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63BB" w14:textId="2C99AB46" w:rsidR="004E1584" w:rsidRPr="00C33246" w:rsidRDefault="004E1584" w:rsidP="004E1584">
      <w:pPr>
        <w:rPr>
          <w:b/>
        </w:rPr>
      </w:pPr>
      <w:r w:rsidRPr="00C33246">
        <w:rPr>
          <w:b/>
          <w:iCs/>
        </w:rPr>
        <w:t>Oznaczenie sprawy</w:t>
      </w:r>
      <w:r w:rsidR="00597B56" w:rsidRPr="00C33246">
        <w:rPr>
          <w:b/>
          <w:iCs/>
        </w:rPr>
        <w:t>:</w:t>
      </w:r>
      <w:r w:rsidRPr="00C33246">
        <w:rPr>
          <w:b/>
          <w:iCs/>
        </w:rPr>
        <w:t xml:space="preserve"> </w:t>
      </w:r>
      <w:r w:rsidR="00597B56" w:rsidRPr="002B6BB8">
        <w:rPr>
          <w:b/>
          <w:color w:val="000000" w:themeColor="text1"/>
        </w:rPr>
        <w:t>IRP.ZP.271.1</w:t>
      </w:r>
      <w:r w:rsidR="007D787D" w:rsidRPr="002B6BB8">
        <w:rPr>
          <w:b/>
          <w:color w:val="000000" w:themeColor="text1"/>
        </w:rPr>
        <w:t>.20</w:t>
      </w:r>
      <w:r w:rsidR="00382A4C">
        <w:rPr>
          <w:b/>
          <w:color w:val="000000" w:themeColor="text1"/>
        </w:rPr>
        <w:t>2</w:t>
      </w:r>
      <w:r w:rsidR="00636130">
        <w:rPr>
          <w:b/>
          <w:color w:val="000000" w:themeColor="text1"/>
        </w:rPr>
        <w:t>2</w:t>
      </w:r>
    </w:p>
    <w:p w14:paraId="1A12A7B8" w14:textId="77777777" w:rsidR="004E1584" w:rsidRDefault="004E1584" w:rsidP="004E1584">
      <w:pPr>
        <w:jc w:val="center"/>
        <w:rPr>
          <w:b/>
          <w:sz w:val="28"/>
          <w:szCs w:val="28"/>
        </w:rPr>
      </w:pPr>
    </w:p>
    <w:p w14:paraId="58B90CD1" w14:textId="77777777" w:rsidR="00DC2AC6" w:rsidRDefault="00DC2AC6" w:rsidP="004E1584">
      <w:pPr>
        <w:jc w:val="center"/>
        <w:rPr>
          <w:b/>
          <w:sz w:val="28"/>
          <w:szCs w:val="28"/>
        </w:rPr>
      </w:pPr>
    </w:p>
    <w:p w14:paraId="4E2D98FF" w14:textId="65801C33" w:rsidR="00DC2AC6" w:rsidRDefault="00DC2AC6" w:rsidP="004E1584">
      <w:pPr>
        <w:jc w:val="center"/>
        <w:rPr>
          <w:b/>
          <w:sz w:val="28"/>
          <w:szCs w:val="28"/>
        </w:rPr>
      </w:pPr>
    </w:p>
    <w:p w14:paraId="7EC6CE1B" w14:textId="77777777" w:rsidR="00640DE5" w:rsidRDefault="00640DE5" w:rsidP="004E1584">
      <w:pPr>
        <w:jc w:val="center"/>
        <w:rPr>
          <w:b/>
          <w:sz w:val="28"/>
          <w:szCs w:val="28"/>
        </w:rPr>
      </w:pPr>
    </w:p>
    <w:p w14:paraId="2DAE737B" w14:textId="77777777" w:rsidR="00B774C2" w:rsidRPr="00C33246" w:rsidRDefault="00B774C2" w:rsidP="00B774C2">
      <w:pPr>
        <w:tabs>
          <w:tab w:val="left" w:pos="1596"/>
        </w:tabs>
        <w:jc w:val="center"/>
        <w:rPr>
          <w:sz w:val="24"/>
          <w:szCs w:val="24"/>
        </w:rPr>
      </w:pPr>
    </w:p>
    <w:p w14:paraId="7B2DDD59" w14:textId="65757115" w:rsidR="00B774C2" w:rsidRDefault="00B774C2" w:rsidP="00640DE5">
      <w:pPr>
        <w:shd w:val="clear" w:color="auto" w:fill="FFFFFF"/>
        <w:tabs>
          <w:tab w:val="left" w:pos="1596"/>
        </w:tabs>
        <w:jc w:val="center"/>
        <w:rPr>
          <w:b/>
          <w:sz w:val="32"/>
          <w:szCs w:val="32"/>
        </w:rPr>
      </w:pPr>
      <w:r w:rsidRPr="00C33246">
        <w:rPr>
          <w:b/>
          <w:sz w:val="32"/>
          <w:szCs w:val="32"/>
        </w:rPr>
        <w:t>SPECYFIKACJA WARUNKÓW ZAMÓWIENIA</w:t>
      </w:r>
    </w:p>
    <w:p w14:paraId="0FB5486B" w14:textId="38A7F73B" w:rsidR="00B774C2" w:rsidRDefault="00B774C2" w:rsidP="00B774C2">
      <w:pPr>
        <w:shd w:val="clear" w:color="auto" w:fill="FFFFFF"/>
        <w:tabs>
          <w:tab w:val="left" w:pos="1596"/>
        </w:tabs>
        <w:jc w:val="center"/>
        <w:rPr>
          <w:b/>
          <w:sz w:val="32"/>
          <w:szCs w:val="32"/>
        </w:rPr>
      </w:pPr>
    </w:p>
    <w:p w14:paraId="1EC45B6B" w14:textId="5CA16AE3" w:rsidR="00B774C2" w:rsidRPr="00C33246" w:rsidRDefault="00B774C2" w:rsidP="00B774C2">
      <w:pPr>
        <w:shd w:val="clear" w:color="auto" w:fill="FFFFFF"/>
        <w:tabs>
          <w:tab w:val="left" w:pos="1596"/>
        </w:tabs>
        <w:jc w:val="center"/>
        <w:rPr>
          <w:b/>
          <w:sz w:val="32"/>
          <w:szCs w:val="32"/>
        </w:rPr>
      </w:pPr>
      <w:r>
        <w:rPr>
          <w:b/>
          <w:sz w:val="32"/>
          <w:szCs w:val="32"/>
        </w:rPr>
        <w:t>ZAMAWIAJĄCY:</w:t>
      </w:r>
    </w:p>
    <w:p w14:paraId="46535E21" w14:textId="77777777" w:rsidR="00DC2AC6" w:rsidRPr="00C33246" w:rsidRDefault="00DC2AC6" w:rsidP="004E1584">
      <w:pPr>
        <w:jc w:val="center"/>
        <w:rPr>
          <w:b/>
          <w:sz w:val="28"/>
          <w:szCs w:val="28"/>
        </w:rPr>
      </w:pPr>
    </w:p>
    <w:p w14:paraId="3250AA17" w14:textId="77777777" w:rsidR="00B774C2" w:rsidRDefault="00B774C2" w:rsidP="00B774C2">
      <w:pPr>
        <w:adjustRightInd w:val="0"/>
        <w:spacing w:line="276" w:lineRule="auto"/>
        <w:rPr>
          <w:b/>
          <w:bCs/>
          <w:sz w:val="24"/>
          <w:szCs w:val="24"/>
        </w:rPr>
      </w:pPr>
    </w:p>
    <w:p w14:paraId="074EFC9F" w14:textId="2AD11649" w:rsidR="004E1584" w:rsidRPr="00B774C2" w:rsidRDefault="004E1584" w:rsidP="004E1584">
      <w:pPr>
        <w:adjustRightInd w:val="0"/>
        <w:spacing w:line="276" w:lineRule="auto"/>
        <w:jc w:val="center"/>
        <w:rPr>
          <w:sz w:val="28"/>
          <w:szCs w:val="28"/>
        </w:rPr>
      </w:pPr>
      <w:r w:rsidRPr="00B774C2">
        <w:rPr>
          <w:b/>
          <w:bCs/>
          <w:sz w:val="28"/>
          <w:szCs w:val="28"/>
        </w:rPr>
        <w:t xml:space="preserve">Gmina Przechlewo </w:t>
      </w:r>
    </w:p>
    <w:p w14:paraId="7C3E1110" w14:textId="77777777" w:rsidR="004E1584" w:rsidRPr="00B774C2" w:rsidRDefault="004E1584" w:rsidP="004E1584">
      <w:pPr>
        <w:shd w:val="clear" w:color="auto" w:fill="FFFFFF"/>
        <w:spacing w:line="240" w:lineRule="atLeast"/>
        <w:ind w:left="284"/>
        <w:jc w:val="center"/>
        <w:textAlignment w:val="baseline"/>
        <w:outlineLvl w:val="3"/>
        <w:rPr>
          <w:b/>
          <w:bCs/>
          <w:color w:val="000000"/>
          <w:sz w:val="28"/>
          <w:szCs w:val="28"/>
        </w:rPr>
      </w:pPr>
      <w:r w:rsidRPr="00B774C2">
        <w:rPr>
          <w:b/>
          <w:bCs/>
          <w:sz w:val="28"/>
          <w:szCs w:val="28"/>
        </w:rPr>
        <w:t>ul. Człuchowska 26, 77-320 Przechlewo</w:t>
      </w:r>
      <w:r w:rsidRPr="00B774C2">
        <w:rPr>
          <w:b/>
          <w:bCs/>
          <w:color w:val="000000"/>
          <w:sz w:val="28"/>
          <w:szCs w:val="28"/>
        </w:rPr>
        <w:t xml:space="preserve"> </w:t>
      </w:r>
    </w:p>
    <w:p w14:paraId="70C8DC5E" w14:textId="14E077E9" w:rsidR="004E1584" w:rsidRDefault="004E1584" w:rsidP="004E1584">
      <w:pPr>
        <w:tabs>
          <w:tab w:val="left" w:pos="1596"/>
        </w:tabs>
        <w:jc w:val="center"/>
        <w:rPr>
          <w:sz w:val="24"/>
          <w:szCs w:val="24"/>
        </w:rPr>
      </w:pPr>
    </w:p>
    <w:p w14:paraId="3505EAC4" w14:textId="612AD9D5" w:rsidR="00B774C2" w:rsidRPr="00B774C2" w:rsidRDefault="00B774C2" w:rsidP="00B774C2">
      <w:pPr>
        <w:spacing w:before="480" w:line="360" w:lineRule="auto"/>
        <w:jc w:val="center"/>
        <w:rPr>
          <w:sz w:val="24"/>
          <w:szCs w:val="24"/>
        </w:rPr>
      </w:pPr>
      <w:r w:rsidRPr="00B774C2">
        <w:rPr>
          <w:sz w:val="24"/>
          <w:szCs w:val="24"/>
        </w:rPr>
        <w:t xml:space="preserve">Zaprasza do złożenia oferty w postępowaniu o udzielenie zamówienia publicznego prowadzonego </w:t>
      </w:r>
      <w:r w:rsidR="00636130">
        <w:rPr>
          <w:sz w:val="24"/>
          <w:szCs w:val="24"/>
        </w:rPr>
        <w:t>trybie przetargu nieograniczonego</w:t>
      </w:r>
      <w:r w:rsidRPr="00B774C2">
        <w:rPr>
          <w:sz w:val="24"/>
          <w:szCs w:val="24"/>
        </w:rPr>
        <w:t xml:space="preserve"> o wartości zamówienia  przekraczającej prog</w:t>
      </w:r>
      <w:r w:rsidR="00636130">
        <w:rPr>
          <w:sz w:val="24"/>
          <w:szCs w:val="24"/>
        </w:rPr>
        <w:t>i</w:t>
      </w:r>
      <w:r w:rsidRPr="00B774C2">
        <w:rPr>
          <w:sz w:val="24"/>
          <w:szCs w:val="24"/>
        </w:rPr>
        <w:t xml:space="preserve"> unijn</w:t>
      </w:r>
      <w:r w:rsidR="00636130">
        <w:rPr>
          <w:sz w:val="24"/>
          <w:szCs w:val="24"/>
        </w:rPr>
        <w:t>e</w:t>
      </w:r>
      <w:r w:rsidRPr="00B774C2">
        <w:rPr>
          <w:sz w:val="24"/>
          <w:szCs w:val="24"/>
        </w:rPr>
        <w:t xml:space="preserve"> o jakich stanowi art. 3 ustawy z 11 września 2019 r. - Prawo zamówień publicznych </w:t>
      </w:r>
      <w:r>
        <w:rPr>
          <w:sz w:val="24"/>
          <w:szCs w:val="24"/>
        </w:rPr>
        <w:t xml:space="preserve"> </w:t>
      </w:r>
      <w:r w:rsidRPr="00B774C2">
        <w:rPr>
          <w:sz w:val="24"/>
          <w:szCs w:val="24"/>
        </w:rPr>
        <w:t>(</w:t>
      </w:r>
      <w:r w:rsidR="00636130">
        <w:rPr>
          <w:sz w:val="24"/>
          <w:szCs w:val="24"/>
        </w:rPr>
        <w:t xml:space="preserve">tj. </w:t>
      </w:r>
      <w:r w:rsidRPr="00B774C2">
        <w:rPr>
          <w:sz w:val="24"/>
          <w:szCs w:val="24"/>
        </w:rPr>
        <w:t>Dz. U. z 20</w:t>
      </w:r>
      <w:r w:rsidR="00636130">
        <w:rPr>
          <w:sz w:val="24"/>
          <w:szCs w:val="24"/>
        </w:rPr>
        <w:t>21</w:t>
      </w:r>
      <w:r w:rsidRPr="00B774C2">
        <w:rPr>
          <w:sz w:val="24"/>
          <w:szCs w:val="24"/>
        </w:rPr>
        <w:t xml:space="preserve"> r. poz. </w:t>
      </w:r>
      <w:r w:rsidR="00636130">
        <w:rPr>
          <w:sz w:val="24"/>
          <w:szCs w:val="24"/>
        </w:rPr>
        <w:t>1129</w:t>
      </w:r>
      <w:r>
        <w:rPr>
          <w:sz w:val="24"/>
          <w:szCs w:val="24"/>
        </w:rPr>
        <w:t xml:space="preserve"> z </w:t>
      </w:r>
      <w:proofErr w:type="spellStart"/>
      <w:r>
        <w:rPr>
          <w:sz w:val="24"/>
          <w:szCs w:val="24"/>
        </w:rPr>
        <w:t>późn</w:t>
      </w:r>
      <w:proofErr w:type="spellEnd"/>
      <w:r>
        <w:rPr>
          <w:sz w:val="24"/>
          <w:szCs w:val="24"/>
        </w:rPr>
        <w:t>. zm.</w:t>
      </w:r>
      <w:r w:rsidRPr="00B774C2">
        <w:rPr>
          <w:sz w:val="24"/>
          <w:szCs w:val="24"/>
        </w:rPr>
        <w:t xml:space="preserve">) – dalej </w:t>
      </w:r>
      <w:proofErr w:type="spellStart"/>
      <w:r w:rsidRPr="00B774C2">
        <w:rPr>
          <w:sz w:val="24"/>
          <w:szCs w:val="24"/>
        </w:rPr>
        <w:t>p.z.p</w:t>
      </w:r>
      <w:proofErr w:type="spellEnd"/>
      <w:r w:rsidRPr="00B774C2">
        <w:rPr>
          <w:sz w:val="24"/>
          <w:szCs w:val="24"/>
        </w:rPr>
        <w:t xml:space="preserve">. na </w:t>
      </w:r>
      <w:r>
        <w:rPr>
          <w:sz w:val="24"/>
          <w:szCs w:val="24"/>
        </w:rPr>
        <w:t>usługi</w:t>
      </w:r>
      <w:r w:rsidRPr="00B774C2">
        <w:rPr>
          <w:sz w:val="24"/>
          <w:szCs w:val="24"/>
        </w:rPr>
        <w:t xml:space="preserve"> pn.</w:t>
      </w:r>
    </w:p>
    <w:p w14:paraId="3F0C3054" w14:textId="4D96285C" w:rsidR="00B774C2" w:rsidRPr="00B774C2" w:rsidRDefault="00B774C2" w:rsidP="00B774C2">
      <w:pPr>
        <w:spacing w:before="480" w:after="480" w:line="360" w:lineRule="auto"/>
        <w:jc w:val="center"/>
        <w:rPr>
          <w:b/>
          <w:sz w:val="28"/>
          <w:szCs w:val="28"/>
        </w:rPr>
      </w:pPr>
      <w:r w:rsidRPr="00B774C2">
        <w:rPr>
          <w:b/>
          <w:sz w:val="28"/>
          <w:szCs w:val="28"/>
        </w:rPr>
        <w:t>"</w:t>
      </w:r>
      <w:bookmarkStart w:id="0" w:name="_Hlk62025767"/>
      <w:r w:rsidRPr="00B774C2">
        <w:rPr>
          <w:b/>
          <w:sz w:val="28"/>
          <w:szCs w:val="28"/>
        </w:rPr>
        <w:t>Odbieranie odpadów komunalnych od właścicieli nieruchomości, na których zamieszkują mieszkańcy z terenu Gminy Przechlewo</w:t>
      </w:r>
      <w:bookmarkEnd w:id="0"/>
      <w:r w:rsidRPr="00B774C2">
        <w:rPr>
          <w:b/>
          <w:sz w:val="28"/>
          <w:szCs w:val="28"/>
        </w:rPr>
        <w:t xml:space="preserve">" </w:t>
      </w:r>
    </w:p>
    <w:p w14:paraId="0264E184" w14:textId="77777777" w:rsidR="00B774C2" w:rsidRPr="00C33246" w:rsidRDefault="00B774C2" w:rsidP="00B774C2">
      <w:pPr>
        <w:tabs>
          <w:tab w:val="left" w:pos="1596"/>
        </w:tabs>
        <w:rPr>
          <w:sz w:val="24"/>
          <w:szCs w:val="24"/>
        </w:rPr>
      </w:pPr>
    </w:p>
    <w:p w14:paraId="64BAF7C9" w14:textId="77777777" w:rsidR="004E1584" w:rsidRPr="00C33246" w:rsidRDefault="004E1584" w:rsidP="004E1584">
      <w:pPr>
        <w:tabs>
          <w:tab w:val="left" w:pos="1596"/>
        </w:tabs>
        <w:jc w:val="center"/>
        <w:rPr>
          <w:sz w:val="24"/>
          <w:szCs w:val="24"/>
        </w:rPr>
      </w:pPr>
    </w:p>
    <w:p w14:paraId="596ECF02" w14:textId="14485E6C" w:rsidR="00E40407" w:rsidRPr="00E35B47" w:rsidRDefault="00E40407" w:rsidP="00E40407">
      <w:pPr>
        <w:tabs>
          <w:tab w:val="center" w:pos="4536"/>
          <w:tab w:val="left" w:pos="6945"/>
        </w:tabs>
        <w:spacing w:before="40" w:line="276" w:lineRule="auto"/>
        <w:jc w:val="center"/>
        <w:rPr>
          <w:rFonts w:ascii="Arial" w:hAnsi="Arial" w:cs="Arial"/>
          <w:b/>
          <w:bCs/>
          <w:color w:val="000000" w:themeColor="text1"/>
          <w:sz w:val="20"/>
        </w:rPr>
      </w:pPr>
      <w:r w:rsidRPr="00E35B47">
        <w:rPr>
          <w:rFonts w:ascii="Arial" w:hAnsi="Arial" w:cs="Arial"/>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375B16CC" w14:textId="7C95DF0E" w:rsidR="00E40407" w:rsidRPr="00E35B47" w:rsidRDefault="00485623" w:rsidP="00E40407">
      <w:pPr>
        <w:tabs>
          <w:tab w:val="center" w:pos="4536"/>
          <w:tab w:val="left" w:pos="6945"/>
        </w:tabs>
        <w:spacing w:before="40" w:line="276" w:lineRule="auto"/>
        <w:jc w:val="center"/>
        <w:rPr>
          <w:rFonts w:ascii="Arial" w:hAnsi="Arial" w:cs="Arial"/>
          <w:b/>
          <w:color w:val="FF0000"/>
          <w:sz w:val="20"/>
          <w:szCs w:val="20"/>
        </w:rPr>
      </w:pPr>
      <w:hyperlink r:id="rId8" w:history="1">
        <w:r w:rsidR="00E40407" w:rsidRPr="00E35B47">
          <w:rPr>
            <w:rFonts w:ascii="Arial" w:hAnsi="Arial" w:cs="Arial"/>
            <w:color w:val="FF0000"/>
            <w:sz w:val="21"/>
            <w:szCs w:val="21"/>
            <w:u w:val="single"/>
          </w:rPr>
          <w:t>https://platformazakupowa.pl/pn/przechlewo</w:t>
        </w:r>
      </w:hyperlink>
      <w:r w:rsidR="00E40407" w:rsidRPr="00E35B47">
        <w:rPr>
          <w:color w:val="FF0000"/>
        </w:rPr>
        <w:t>  </w:t>
      </w:r>
    </w:p>
    <w:p w14:paraId="73C0BAC0" w14:textId="77777777" w:rsidR="004E1584" w:rsidRPr="00C33246" w:rsidRDefault="004E1584" w:rsidP="004E1584">
      <w:pPr>
        <w:tabs>
          <w:tab w:val="left" w:pos="1596"/>
        </w:tabs>
        <w:jc w:val="center"/>
        <w:rPr>
          <w:sz w:val="24"/>
          <w:szCs w:val="24"/>
        </w:rPr>
      </w:pPr>
    </w:p>
    <w:p w14:paraId="70DEE309" w14:textId="378E73A3" w:rsidR="004E1584" w:rsidRDefault="004E1584" w:rsidP="004E1584">
      <w:pPr>
        <w:shd w:val="clear" w:color="auto" w:fill="FFFFFF"/>
        <w:tabs>
          <w:tab w:val="left" w:pos="1596"/>
        </w:tabs>
        <w:jc w:val="center"/>
        <w:rPr>
          <w:sz w:val="24"/>
          <w:szCs w:val="24"/>
        </w:rPr>
      </w:pPr>
    </w:p>
    <w:p w14:paraId="6EF700A4" w14:textId="77777777" w:rsidR="00B774C2" w:rsidRPr="00C33246" w:rsidRDefault="00B774C2" w:rsidP="004E1584">
      <w:pPr>
        <w:shd w:val="clear" w:color="auto" w:fill="FFFFFF"/>
        <w:tabs>
          <w:tab w:val="left" w:pos="1596"/>
        </w:tabs>
        <w:jc w:val="center"/>
        <w:rPr>
          <w:sz w:val="24"/>
          <w:szCs w:val="24"/>
        </w:rPr>
      </w:pPr>
    </w:p>
    <w:p w14:paraId="59ED13A4" w14:textId="39277DA3" w:rsidR="00325742" w:rsidRDefault="00325742" w:rsidP="004E1584">
      <w:pPr>
        <w:shd w:val="clear" w:color="auto" w:fill="FFFFFF"/>
        <w:tabs>
          <w:tab w:val="left" w:pos="1596"/>
        </w:tabs>
        <w:rPr>
          <w:b/>
          <w:sz w:val="24"/>
          <w:szCs w:val="24"/>
        </w:rPr>
      </w:pPr>
    </w:p>
    <w:p w14:paraId="3B0BA963" w14:textId="496E0644" w:rsidR="00E40407" w:rsidRDefault="00E40407" w:rsidP="005E1D02">
      <w:pPr>
        <w:shd w:val="clear" w:color="auto" w:fill="FFFFFF"/>
        <w:tabs>
          <w:tab w:val="left" w:pos="1596"/>
        </w:tabs>
        <w:jc w:val="both"/>
        <w:rPr>
          <w:b/>
          <w:sz w:val="24"/>
          <w:szCs w:val="24"/>
        </w:rPr>
      </w:pPr>
    </w:p>
    <w:p w14:paraId="76ED0499" w14:textId="77777777" w:rsidR="00640DE5" w:rsidRDefault="00640DE5" w:rsidP="005E1D02">
      <w:pPr>
        <w:tabs>
          <w:tab w:val="num" w:pos="0"/>
          <w:tab w:val="left" w:pos="6946"/>
        </w:tabs>
        <w:suppressAutoHyphens/>
        <w:spacing w:after="40" w:line="276" w:lineRule="auto"/>
        <w:jc w:val="both"/>
        <w:rPr>
          <w:rFonts w:ascii="Arial" w:hAnsi="Arial" w:cs="Arial"/>
          <w:b/>
          <w:sz w:val="20"/>
          <w:szCs w:val="20"/>
        </w:rPr>
      </w:pPr>
    </w:p>
    <w:p w14:paraId="42EADA6A" w14:textId="6C42F426" w:rsidR="005E1D02" w:rsidRDefault="005E1D02" w:rsidP="005E1D02">
      <w:pPr>
        <w:tabs>
          <w:tab w:val="num" w:pos="0"/>
          <w:tab w:val="left" w:pos="6946"/>
        </w:tabs>
        <w:suppressAutoHyphens/>
        <w:spacing w:after="40" w:line="276" w:lineRule="auto"/>
        <w:jc w:val="both"/>
        <w:rPr>
          <w:rFonts w:ascii="Arial" w:hAnsi="Arial" w:cs="Arial"/>
          <w:b/>
          <w:sz w:val="20"/>
          <w:szCs w:val="20"/>
        </w:rPr>
      </w:pPr>
      <w:r>
        <w:rPr>
          <w:rFonts w:ascii="Arial" w:hAnsi="Arial" w:cs="Arial"/>
          <w:b/>
          <w:sz w:val="20"/>
          <w:szCs w:val="20"/>
        </w:rPr>
        <w:t xml:space="preserve">  </w:t>
      </w:r>
      <w:r w:rsidRPr="000C7661">
        <w:rPr>
          <w:rFonts w:ascii="Arial" w:hAnsi="Arial" w:cs="Arial"/>
          <w:b/>
          <w:sz w:val="20"/>
          <w:szCs w:val="20"/>
        </w:rPr>
        <w:t>Zatwierdzam:</w:t>
      </w:r>
    </w:p>
    <w:p w14:paraId="5F9D50E9" w14:textId="4F7FAEA6" w:rsidR="005E1D02" w:rsidRPr="005E1D02" w:rsidRDefault="005E1D02" w:rsidP="005E1D02">
      <w:pPr>
        <w:tabs>
          <w:tab w:val="num" w:pos="0"/>
          <w:tab w:val="left" w:pos="6946"/>
        </w:tabs>
        <w:suppressAutoHyphens/>
        <w:spacing w:after="40" w:line="276" w:lineRule="auto"/>
        <w:jc w:val="both"/>
        <w:rPr>
          <w:rFonts w:ascii="Arial" w:hAnsi="Arial" w:cs="Arial"/>
          <w:b/>
          <w:sz w:val="20"/>
          <w:szCs w:val="20"/>
        </w:rPr>
      </w:pPr>
      <w:r>
        <w:rPr>
          <w:rFonts w:ascii="Arial" w:hAnsi="Arial" w:cs="Arial"/>
          <w:b/>
          <w:sz w:val="20"/>
          <w:szCs w:val="20"/>
        </w:rPr>
        <w:t>Krzysztof Michałowski</w:t>
      </w:r>
    </w:p>
    <w:p w14:paraId="46C9EDBF" w14:textId="3567C3C7" w:rsidR="005E1D02" w:rsidRDefault="005E1D02" w:rsidP="005E1D02">
      <w:pPr>
        <w:tabs>
          <w:tab w:val="num" w:pos="0"/>
          <w:tab w:val="left" w:pos="6804"/>
        </w:tabs>
        <w:suppressAutoHyphens/>
        <w:spacing w:after="40" w:line="276" w:lineRule="auto"/>
        <w:jc w:val="both"/>
        <w:rPr>
          <w:rFonts w:ascii="Arial" w:hAnsi="Arial" w:cs="Arial"/>
          <w:bCs/>
          <w:sz w:val="20"/>
          <w:szCs w:val="20"/>
        </w:rPr>
      </w:pPr>
      <w:r w:rsidRPr="000C7661">
        <w:rPr>
          <w:rFonts w:ascii="Arial" w:hAnsi="Arial" w:cs="Arial"/>
          <w:bCs/>
          <w:sz w:val="20"/>
          <w:szCs w:val="20"/>
        </w:rPr>
        <w:t>(</w:t>
      </w:r>
      <w:r>
        <w:rPr>
          <w:rFonts w:ascii="Arial" w:hAnsi="Arial" w:cs="Arial"/>
          <w:bCs/>
          <w:sz w:val="20"/>
          <w:szCs w:val="20"/>
        </w:rPr>
        <w:t>Wójt Gminy Przechlewo</w:t>
      </w:r>
      <w:r w:rsidRPr="000C7661">
        <w:rPr>
          <w:rFonts w:ascii="Arial" w:hAnsi="Arial" w:cs="Arial"/>
          <w:bCs/>
          <w:sz w:val="20"/>
          <w:szCs w:val="20"/>
        </w:rPr>
        <w:t>)</w:t>
      </w:r>
    </w:p>
    <w:p w14:paraId="1CF34D99" w14:textId="3CF4B9D4" w:rsidR="00E40407" w:rsidRDefault="00E40407" w:rsidP="004E1584">
      <w:pPr>
        <w:shd w:val="clear" w:color="auto" w:fill="FFFFFF"/>
        <w:tabs>
          <w:tab w:val="left" w:pos="1596"/>
        </w:tabs>
        <w:rPr>
          <w:b/>
          <w:sz w:val="24"/>
          <w:szCs w:val="24"/>
        </w:rPr>
      </w:pPr>
    </w:p>
    <w:p w14:paraId="4411CBDE" w14:textId="79C6D265" w:rsidR="00E40407" w:rsidRDefault="00E40407" w:rsidP="004E1584">
      <w:pPr>
        <w:shd w:val="clear" w:color="auto" w:fill="FFFFFF"/>
        <w:tabs>
          <w:tab w:val="left" w:pos="1596"/>
        </w:tabs>
        <w:rPr>
          <w:b/>
          <w:sz w:val="24"/>
          <w:szCs w:val="24"/>
        </w:rPr>
      </w:pPr>
    </w:p>
    <w:p w14:paraId="09E6D633" w14:textId="77777777" w:rsidR="00E40407" w:rsidRPr="00095EB0" w:rsidRDefault="00E40407" w:rsidP="005E1D02">
      <w:pPr>
        <w:shd w:val="clear" w:color="auto" w:fill="FFFFFF"/>
        <w:tabs>
          <w:tab w:val="left" w:pos="1596"/>
        </w:tabs>
        <w:rPr>
          <w:b/>
          <w:color w:val="FF0000"/>
          <w:spacing w:val="-1"/>
          <w:sz w:val="24"/>
          <w:szCs w:val="24"/>
        </w:rPr>
      </w:pPr>
    </w:p>
    <w:p w14:paraId="7717511E" w14:textId="0A493EA1" w:rsidR="004E1584" w:rsidRPr="0017735A" w:rsidRDefault="004E1584" w:rsidP="00E40407">
      <w:pPr>
        <w:shd w:val="clear" w:color="auto" w:fill="FFFFFF"/>
        <w:tabs>
          <w:tab w:val="left" w:pos="1596"/>
        </w:tabs>
        <w:jc w:val="center"/>
        <w:rPr>
          <w:color w:val="000000" w:themeColor="text1"/>
          <w:sz w:val="24"/>
          <w:szCs w:val="24"/>
        </w:rPr>
      </w:pPr>
      <w:r w:rsidRPr="0017735A">
        <w:rPr>
          <w:b/>
          <w:color w:val="000000" w:themeColor="text1"/>
          <w:spacing w:val="-1"/>
          <w:sz w:val="24"/>
          <w:szCs w:val="24"/>
        </w:rPr>
        <w:t>Przechlewo</w:t>
      </w:r>
      <w:r w:rsidR="00FC4959" w:rsidRPr="0017735A">
        <w:rPr>
          <w:b/>
          <w:color w:val="000000" w:themeColor="text1"/>
          <w:spacing w:val="-1"/>
          <w:sz w:val="24"/>
          <w:szCs w:val="24"/>
        </w:rPr>
        <w:t xml:space="preserve"> </w:t>
      </w:r>
      <w:r w:rsidR="0017735A" w:rsidRPr="0017735A">
        <w:rPr>
          <w:b/>
          <w:color w:val="000000" w:themeColor="text1"/>
          <w:spacing w:val="-1"/>
          <w:sz w:val="24"/>
          <w:szCs w:val="24"/>
        </w:rPr>
        <w:t>31</w:t>
      </w:r>
      <w:r w:rsidR="00FC4959" w:rsidRPr="0017735A">
        <w:rPr>
          <w:b/>
          <w:color w:val="000000" w:themeColor="text1"/>
          <w:spacing w:val="-1"/>
          <w:sz w:val="24"/>
          <w:szCs w:val="24"/>
        </w:rPr>
        <w:t>.0</w:t>
      </w:r>
      <w:r w:rsidR="0017735A" w:rsidRPr="0017735A">
        <w:rPr>
          <w:b/>
          <w:color w:val="000000" w:themeColor="text1"/>
          <w:spacing w:val="-1"/>
          <w:sz w:val="24"/>
          <w:szCs w:val="24"/>
        </w:rPr>
        <w:t>1</w:t>
      </w:r>
      <w:r w:rsidR="00FC4959" w:rsidRPr="0017735A">
        <w:rPr>
          <w:b/>
          <w:color w:val="000000" w:themeColor="text1"/>
          <w:spacing w:val="-1"/>
          <w:sz w:val="24"/>
          <w:szCs w:val="24"/>
        </w:rPr>
        <w:t>.</w:t>
      </w:r>
      <w:r w:rsidR="001726A9" w:rsidRPr="0017735A">
        <w:rPr>
          <w:b/>
          <w:color w:val="000000" w:themeColor="text1"/>
          <w:spacing w:val="-1"/>
          <w:sz w:val="24"/>
          <w:szCs w:val="24"/>
        </w:rPr>
        <w:t>20</w:t>
      </w:r>
      <w:r w:rsidR="00382A4C" w:rsidRPr="0017735A">
        <w:rPr>
          <w:b/>
          <w:color w:val="000000" w:themeColor="text1"/>
          <w:spacing w:val="-1"/>
          <w:sz w:val="24"/>
          <w:szCs w:val="24"/>
        </w:rPr>
        <w:t>2</w:t>
      </w:r>
      <w:r w:rsidR="00636130" w:rsidRPr="0017735A">
        <w:rPr>
          <w:b/>
          <w:color w:val="000000" w:themeColor="text1"/>
          <w:spacing w:val="-1"/>
          <w:sz w:val="24"/>
          <w:szCs w:val="24"/>
        </w:rPr>
        <w:t>2</w:t>
      </w:r>
      <w:r w:rsidR="00325742" w:rsidRPr="0017735A">
        <w:rPr>
          <w:b/>
          <w:color w:val="000000" w:themeColor="text1"/>
          <w:spacing w:val="-1"/>
          <w:sz w:val="24"/>
          <w:szCs w:val="24"/>
        </w:rPr>
        <w:t>r.</w:t>
      </w:r>
    </w:p>
    <w:p w14:paraId="548FE43B" w14:textId="77777777" w:rsidR="00203D49" w:rsidRPr="00C33246" w:rsidRDefault="00203D49">
      <w:pPr>
        <w:jc w:val="center"/>
        <w:sectPr w:rsidR="00203D49" w:rsidRPr="00C33246" w:rsidSect="00332A25">
          <w:headerReference w:type="default" r:id="rId9"/>
          <w:footerReference w:type="default" r:id="rId10"/>
          <w:type w:val="continuous"/>
          <w:pgSz w:w="11900" w:h="16840"/>
          <w:pgMar w:top="1340" w:right="780" w:bottom="280" w:left="1020" w:header="284" w:footer="708" w:gutter="0"/>
          <w:cols w:space="708"/>
        </w:sectPr>
      </w:pPr>
    </w:p>
    <w:p w14:paraId="2F33A0D9" w14:textId="3CC8A4C0" w:rsidR="00203D49" w:rsidRPr="00C33246" w:rsidRDefault="00635C15" w:rsidP="00B6563B">
      <w:pPr>
        <w:pStyle w:val="Nagwek1"/>
        <w:tabs>
          <w:tab w:val="left" w:pos="9923"/>
        </w:tabs>
        <w:spacing w:before="72"/>
        <w:jc w:val="left"/>
      </w:pPr>
      <w:r w:rsidRPr="00C33246">
        <w:rPr>
          <w:shd w:val="clear" w:color="auto" w:fill="D9D9D9"/>
        </w:rPr>
        <w:lastRenderedPageBreak/>
        <w:t xml:space="preserve">ROZDZIAŁ 1 </w:t>
      </w:r>
      <w:r w:rsidR="00E1008D">
        <w:rPr>
          <w:shd w:val="clear" w:color="auto" w:fill="D9D9D9"/>
        </w:rPr>
        <w:t>–</w:t>
      </w:r>
      <w:r w:rsidRPr="00C33246">
        <w:rPr>
          <w:shd w:val="clear" w:color="auto" w:fill="D9D9D9"/>
        </w:rPr>
        <w:t xml:space="preserve"> N</w:t>
      </w:r>
      <w:r w:rsidR="00E1008D">
        <w:rPr>
          <w:shd w:val="clear" w:color="auto" w:fill="D9D9D9"/>
        </w:rPr>
        <w:t>AZWA ORAZ ADRES ZAMAWIAJĄCEGO</w:t>
      </w:r>
      <w:r w:rsidRPr="00C33246">
        <w:rPr>
          <w:shd w:val="clear" w:color="auto" w:fill="D9D9D9"/>
        </w:rPr>
        <w:tab/>
      </w:r>
    </w:p>
    <w:p w14:paraId="6AAE7082" w14:textId="77777777" w:rsidR="00203D49" w:rsidRPr="00E1008D" w:rsidRDefault="00635C15" w:rsidP="00B807BC">
      <w:pPr>
        <w:pStyle w:val="Tekstpodstawowy"/>
        <w:spacing w:before="117" w:line="360" w:lineRule="auto"/>
        <w:ind w:left="0"/>
        <w:jc w:val="left"/>
      </w:pPr>
      <w:r w:rsidRPr="00E1008D">
        <w:t>1.</w:t>
      </w:r>
      <w:r w:rsidRPr="00E1008D">
        <w:rPr>
          <w:spacing w:val="58"/>
        </w:rPr>
        <w:t xml:space="preserve"> </w:t>
      </w:r>
      <w:r w:rsidRPr="00E1008D">
        <w:t>Zamawiający:</w:t>
      </w:r>
    </w:p>
    <w:p w14:paraId="411F1699" w14:textId="77777777" w:rsidR="00D5059E" w:rsidRPr="00E1008D" w:rsidRDefault="00D5059E" w:rsidP="00B807BC">
      <w:pPr>
        <w:adjustRightInd w:val="0"/>
        <w:spacing w:line="360" w:lineRule="auto"/>
        <w:ind w:left="284"/>
        <w:rPr>
          <w:sz w:val="24"/>
          <w:szCs w:val="24"/>
        </w:rPr>
      </w:pPr>
      <w:r w:rsidRPr="00E1008D">
        <w:rPr>
          <w:bCs/>
          <w:sz w:val="24"/>
          <w:szCs w:val="24"/>
        </w:rPr>
        <w:t xml:space="preserve">Gmina Przechlewo </w:t>
      </w:r>
    </w:p>
    <w:p w14:paraId="60B2D095" w14:textId="4C884BD9" w:rsidR="00D5059E" w:rsidRDefault="00D5059E" w:rsidP="00B807BC">
      <w:pPr>
        <w:shd w:val="clear" w:color="auto" w:fill="FFFFFF"/>
        <w:spacing w:line="360" w:lineRule="auto"/>
        <w:ind w:left="284"/>
        <w:textAlignment w:val="baseline"/>
        <w:outlineLvl w:val="3"/>
        <w:rPr>
          <w:bCs/>
          <w:color w:val="000000"/>
          <w:sz w:val="24"/>
          <w:szCs w:val="24"/>
        </w:rPr>
      </w:pPr>
      <w:r w:rsidRPr="00E1008D">
        <w:rPr>
          <w:sz w:val="24"/>
          <w:szCs w:val="24"/>
        </w:rPr>
        <w:t>ul. Człuchowska 26, 77-320 Przechlewo</w:t>
      </w:r>
      <w:r w:rsidRPr="00E1008D">
        <w:rPr>
          <w:bCs/>
          <w:color w:val="000000"/>
          <w:sz w:val="24"/>
          <w:szCs w:val="24"/>
        </w:rPr>
        <w:t xml:space="preserve"> </w:t>
      </w:r>
    </w:p>
    <w:p w14:paraId="653C1B85" w14:textId="77777777" w:rsidR="00B77FA3" w:rsidRPr="00E1008D" w:rsidRDefault="00B77FA3" w:rsidP="00B77FA3">
      <w:pPr>
        <w:pStyle w:val="Tekstpodstawowy"/>
        <w:spacing w:before="1" w:line="360" w:lineRule="auto"/>
        <w:ind w:left="284"/>
        <w:jc w:val="left"/>
      </w:pPr>
      <w:r w:rsidRPr="00E1008D">
        <w:t>NIP 843 152 83 65</w:t>
      </w:r>
    </w:p>
    <w:p w14:paraId="23D2B37A" w14:textId="58FBDAF7" w:rsidR="00B77FA3" w:rsidRPr="00B77FA3" w:rsidRDefault="00B77FA3" w:rsidP="00B77FA3">
      <w:pPr>
        <w:pStyle w:val="Bezodstpw"/>
        <w:spacing w:line="360" w:lineRule="auto"/>
        <w:ind w:left="284"/>
        <w:jc w:val="both"/>
        <w:rPr>
          <w:rFonts w:ascii="Times New Roman" w:hAnsi="Times New Roman" w:cs="Times New Roman"/>
          <w:sz w:val="24"/>
          <w:szCs w:val="24"/>
        </w:rPr>
      </w:pPr>
      <w:r w:rsidRPr="00E1008D">
        <w:rPr>
          <w:rFonts w:ascii="Times New Roman" w:hAnsi="Times New Roman" w:cs="Times New Roman"/>
          <w:sz w:val="24"/>
          <w:szCs w:val="24"/>
        </w:rPr>
        <w:t>REGON 770979690</w:t>
      </w:r>
    </w:p>
    <w:p w14:paraId="46F8DEA3" w14:textId="77777777" w:rsidR="00D5059E" w:rsidRPr="00E1008D" w:rsidRDefault="00D5059E" w:rsidP="00B807BC">
      <w:pPr>
        <w:shd w:val="clear" w:color="auto" w:fill="FFFFFF"/>
        <w:spacing w:line="360" w:lineRule="auto"/>
        <w:ind w:left="284"/>
        <w:textAlignment w:val="baseline"/>
        <w:outlineLvl w:val="3"/>
        <w:rPr>
          <w:bCs/>
          <w:color w:val="000000"/>
          <w:sz w:val="24"/>
          <w:szCs w:val="24"/>
        </w:rPr>
      </w:pPr>
      <w:r w:rsidRPr="00E1008D">
        <w:rPr>
          <w:bCs/>
          <w:color w:val="000000"/>
          <w:sz w:val="24"/>
          <w:szCs w:val="24"/>
        </w:rPr>
        <w:t>tel.: +48 </w:t>
      </w:r>
      <w:r w:rsidRPr="00E1008D">
        <w:rPr>
          <w:sz w:val="24"/>
          <w:szCs w:val="24"/>
        </w:rPr>
        <w:t>59 83 34 301</w:t>
      </w:r>
    </w:p>
    <w:p w14:paraId="5481EC61" w14:textId="77777777" w:rsidR="00D5059E" w:rsidRPr="00E1008D" w:rsidRDefault="00D5059E" w:rsidP="00B807BC">
      <w:pPr>
        <w:shd w:val="clear" w:color="auto" w:fill="FFFFFF"/>
        <w:spacing w:line="360" w:lineRule="auto"/>
        <w:ind w:left="284"/>
        <w:textAlignment w:val="baseline"/>
        <w:outlineLvl w:val="3"/>
        <w:rPr>
          <w:bCs/>
          <w:color w:val="000000"/>
          <w:sz w:val="24"/>
          <w:szCs w:val="24"/>
        </w:rPr>
      </w:pPr>
      <w:r w:rsidRPr="00E1008D">
        <w:rPr>
          <w:bCs/>
          <w:color w:val="000000"/>
          <w:sz w:val="24"/>
          <w:szCs w:val="24"/>
        </w:rPr>
        <w:t xml:space="preserve">fax: +48 </w:t>
      </w:r>
      <w:r w:rsidRPr="00E1008D">
        <w:rPr>
          <w:sz w:val="24"/>
          <w:szCs w:val="24"/>
        </w:rPr>
        <w:t>59 83 34 631</w:t>
      </w:r>
    </w:p>
    <w:p w14:paraId="6F0378B3" w14:textId="77777777" w:rsidR="00E1008D" w:rsidRDefault="00E1008D" w:rsidP="00B807BC">
      <w:pPr>
        <w:pStyle w:val="Bezodstpw"/>
        <w:spacing w:line="360" w:lineRule="auto"/>
        <w:jc w:val="both"/>
        <w:rPr>
          <w:rFonts w:ascii="Times New Roman" w:hAnsi="Times New Roman" w:cs="Times New Roman"/>
          <w:sz w:val="24"/>
          <w:szCs w:val="24"/>
        </w:rPr>
      </w:pPr>
      <w:r w:rsidRPr="00E1008D">
        <w:rPr>
          <w:rFonts w:ascii="Times New Roman" w:hAnsi="Times New Roman" w:cs="Times New Roman"/>
          <w:sz w:val="24"/>
          <w:szCs w:val="24"/>
        </w:rPr>
        <w:t xml:space="preserve">     </w:t>
      </w:r>
      <w:r w:rsidR="00D5059E" w:rsidRPr="00E1008D">
        <w:rPr>
          <w:rFonts w:ascii="Times New Roman" w:hAnsi="Times New Roman" w:cs="Times New Roman"/>
          <w:sz w:val="24"/>
          <w:szCs w:val="24"/>
        </w:rPr>
        <w:t xml:space="preserve">poczta elektroniczna (e-mail) do postępowań o udzielenie zamówienia publicznego: </w:t>
      </w:r>
      <w:r>
        <w:rPr>
          <w:rFonts w:ascii="Times New Roman" w:hAnsi="Times New Roman" w:cs="Times New Roman"/>
          <w:sz w:val="24"/>
          <w:szCs w:val="24"/>
        </w:rPr>
        <w:t xml:space="preserve">   </w:t>
      </w:r>
    </w:p>
    <w:p w14:paraId="6AC4FB0C" w14:textId="56484B03" w:rsidR="00D5059E" w:rsidRDefault="00E1008D" w:rsidP="00B807BC">
      <w:pPr>
        <w:pStyle w:val="Bezodstpw"/>
        <w:spacing w:line="360" w:lineRule="auto"/>
        <w:jc w:val="both"/>
        <w:rPr>
          <w:rStyle w:val="Hipercze"/>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3B1F51">
          <w:rPr>
            <w:rStyle w:val="Hipercze"/>
            <w:rFonts w:ascii="Times New Roman" w:hAnsi="Times New Roman" w:cs="Times New Roman"/>
            <w:sz w:val="24"/>
            <w:szCs w:val="24"/>
          </w:rPr>
          <w:t>zp@przechlewo.pl</w:t>
        </w:r>
      </w:hyperlink>
    </w:p>
    <w:p w14:paraId="4FD0E027" w14:textId="2886E7A1" w:rsidR="00B77FA3" w:rsidRPr="00B77FA3" w:rsidRDefault="00B77FA3" w:rsidP="00B77FA3">
      <w:pPr>
        <w:tabs>
          <w:tab w:val="left" w:pos="540"/>
        </w:tabs>
        <w:spacing w:line="276" w:lineRule="auto"/>
        <w:ind w:left="284"/>
        <w:jc w:val="both"/>
        <w:rPr>
          <w:sz w:val="24"/>
          <w:szCs w:val="24"/>
        </w:rPr>
      </w:pPr>
      <w:r w:rsidRPr="00B77FA3">
        <w:rPr>
          <w:b/>
          <w:sz w:val="24"/>
          <w:szCs w:val="24"/>
        </w:rPr>
        <w:t xml:space="preserve">Adres strony internetowej, na której jest prowadzone postępowanie i na której będą dostępne wszelkie dokumenty związane z prowadzoną procedurą: </w:t>
      </w:r>
      <w:bookmarkStart w:id="1" w:name="_Hlk62652824"/>
      <w:r w:rsidRPr="00B77FA3">
        <w:rPr>
          <w:color w:val="333333"/>
          <w:sz w:val="24"/>
          <w:szCs w:val="24"/>
        </w:rPr>
        <w:fldChar w:fldCharType="begin"/>
      </w:r>
      <w:r w:rsidRPr="00B77FA3">
        <w:rPr>
          <w:color w:val="333333"/>
          <w:sz w:val="24"/>
          <w:szCs w:val="24"/>
        </w:rPr>
        <w:instrText xml:space="preserve"> HYPERLINK "https://platformazakupowa.pl/pn/przechlewo" </w:instrText>
      </w:r>
      <w:r w:rsidRPr="00B77FA3">
        <w:rPr>
          <w:color w:val="333333"/>
          <w:sz w:val="24"/>
          <w:szCs w:val="24"/>
        </w:rPr>
        <w:fldChar w:fldCharType="separate"/>
      </w:r>
      <w:r w:rsidRPr="00B77FA3">
        <w:rPr>
          <w:color w:val="0000FF"/>
          <w:sz w:val="24"/>
          <w:szCs w:val="24"/>
          <w:u w:val="single"/>
        </w:rPr>
        <w:t>https://platformazakupowa.pl/pn/przechlewo</w:t>
      </w:r>
      <w:r w:rsidRPr="00B77FA3">
        <w:rPr>
          <w:color w:val="333333"/>
          <w:sz w:val="24"/>
          <w:szCs w:val="24"/>
        </w:rPr>
        <w:fldChar w:fldCharType="end"/>
      </w:r>
      <w:bookmarkEnd w:id="1"/>
    </w:p>
    <w:p w14:paraId="2E729AFE" w14:textId="77777777" w:rsidR="00B77FA3" w:rsidRPr="00E1008D" w:rsidRDefault="00B77FA3" w:rsidP="00B807BC">
      <w:pPr>
        <w:pStyle w:val="Bezodstpw"/>
        <w:spacing w:line="360" w:lineRule="auto"/>
        <w:jc w:val="both"/>
        <w:rPr>
          <w:rFonts w:ascii="Times New Roman" w:hAnsi="Times New Roman" w:cs="Times New Roman"/>
          <w:sz w:val="24"/>
          <w:szCs w:val="24"/>
        </w:rPr>
      </w:pPr>
    </w:p>
    <w:p w14:paraId="79AF8CF6" w14:textId="77777777" w:rsidR="00D5059E" w:rsidRPr="00E1008D" w:rsidRDefault="00D5059E" w:rsidP="00B807BC">
      <w:pPr>
        <w:shd w:val="clear" w:color="auto" w:fill="FFFFFF"/>
        <w:spacing w:line="360"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godziny urzędowania:</w:t>
      </w:r>
      <w:r w:rsidR="00382A4C" w:rsidRPr="00E1008D">
        <w:rPr>
          <w:bCs/>
          <w:color w:val="000000"/>
          <w:sz w:val="24"/>
          <w:szCs w:val="24"/>
          <w:bdr w:val="none" w:sz="0" w:space="0" w:color="auto" w:frame="1"/>
        </w:rPr>
        <w:t xml:space="preserve"> poniedziałek, środa, czwartek</w:t>
      </w:r>
      <w:r w:rsidRPr="00E1008D">
        <w:rPr>
          <w:bCs/>
          <w:color w:val="000000"/>
          <w:sz w:val="24"/>
          <w:szCs w:val="24"/>
          <w:bdr w:val="none" w:sz="0" w:space="0" w:color="auto" w:frame="1"/>
        </w:rPr>
        <w:t xml:space="preserve"> 7.30-15.30</w:t>
      </w:r>
    </w:p>
    <w:p w14:paraId="5EBFB107" w14:textId="77777777" w:rsidR="00382A4C" w:rsidRPr="00E1008D" w:rsidRDefault="00382A4C" w:rsidP="00B807BC">
      <w:pPr>
        <w:shd w:val="clear" w:color="auto" w:fill="FFFFFF"/>
        <w:spacing w:line="360"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 xml:space="preserve">                                     wtorek 7.30 – 16.30</w:t>
      </w:r>
    </w:p>
    <w:p w14:paraId="7AF73687" w14:textId="78651BE9" w:rsidR="00382A4C" w:rsidRPr="00E1008D" w:rsidRDefault="00382A4C" w:rsidP="00B807BC">
      <w:pPr>
        <w:shd w:val="clear" w:color="auto" w:fill="FFFFFF"/>
        <w:spacing w:line="360"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 xml:space="preserve">                                     piątek 7.30 – 14.30</w:t>
      </w:r>
    </w:p>
    <w:p w14:paraId="59ECA265" w14:textId="77777777" w:rsidR="00E1008D" w:rsidRPr="00C33246" w:rsidRDefault="00E1008D" w:rsidP="00B6563B">
      <w:pPr>
        <w:shd w:val="clear" w:color="auto" w:fill="FFFFFF"/>
        <w:ind w:left="284"/>
        <w:textAlignment w:val="baseline"/>
        <w:outlineLvl w:val="3"/>
        <w:rPr>
          <w:bCs/>
          <w:color w:val="000000"/>
        </w:rPr>
      </w:pPr>
    </w:p>
    <w:p w14:paraId="78F3C2D7" w14:textId="025419B1" w:rsidR="00203D49" w:rsidRPr="00E1008D" w:rsidRDefault="00E1008D" w:rsidP="00E1008D">
      <w:pPr>
        <w:shd w:val="clear" w:color="auto" w:fill="FFFFFF"/>
        <w:tabs>
          <w:tab w:val="center" w:pos="5192"/>
          <w:tab w:val="left" w:pos="7970"/>
        </w:tabs>
        <w:spacing w:line="240" w:lineRule="atLeast"/>
        <w:ind w:left="284"/>
        <w:textAlignment w:val="baseline"/>
        <w:outlineLvl w:val="3"/>
        <w:rPr>
          <w:sz w:val="24"/>
          <w:szCs w:val="24"/>
        </w:rPr>
      </w:pPr>
      <w:r w:rsidRPr="00C33246">
        <w:rPr>
          <w:bCs/>
          <w:color w:val="000000"/>
          <w:sz w:val="24"/>
          <w:szCs w:val="24"/>
        </w:rPr>
        <w:tab/>
      </w:r>
    </w:p>
    <w:p w14:paraId="3A869E3A" w14:textId="14CC5319" w:rsidR="00203D49" w:rsidRPr="00C33246" w:rsidRDefault="00635C15" w:rsidP="00B6563B">
      <w:pPr>
        <w:pStyle w:val="Nagwek1"/>
        <w:tabs>
          <w:tab w:val="left" w:pos="9923"/>
        </w:tabs>
        <w:spacing w:before="90"/>
        <w:jc w:val="left"/>
      </w:pPr>
      <w:r w:rsidRPr="00C33246">
        <w:rPr>
          <w:shd w:val="clear" w:color="auto" w:fill="D9D9D9"/>
        </w:rPr>
        <w:t xml:space="preserve">ROZDZIAŁ 2 </w:t>
      </w:r>
      <w:r w:rsidR="00E1008D">
        <w:rPr>
          <w:shd w:val="clear" w:color="auto" w:fill="D9D9D9"/>
        </w:rPr>
        <w:t>–</w:t>
      </w:r>
      <w:r w:rsidRPr="00C33246">
        <w:rPr>
          <w:shd w:val="clear" w:color="auto" w:fill="D9D9D9"/>
        </w:rPr>
        <w:t xml:space="preserve"> </w:t>
      </w:r>
      <w:r w:rsidR="00E1008D">
        <w:rPr>
          <w:shd w:val="clear" w:color="auto" w:fill="D9D9D9"/>
        </w:rPr>
        <w:t>OCHRONA DANYCH OSOBOWYCH</w:t>
      </w:r>
      <w:r w:rsidRPr="00C33246">
        <w:rPr>
          <w:shd w:val="clear" w:color="auto" w:fill="D9D9D9"/>
        </w:rPr>
        <w:tab/>
      </w:r>
    </w:p>
    <w:p w14:paraId="048A65D1" w14:textId="77777777" w:rsidR="00E1008D" w:rsidRPr="00171095" w:rsidRDefault="00E1008D" w:rsidP="00E1008D">
      <w:pPr>
        <w:pStyle w:val="pkt"/>
        <w:spacing w:before="240" w:after="0" w:line="360" w:lineRule="auto"/>
        <w:ind w:left="426" w:hanging="426"/>
      </w:pPr>
      <w:r w:rsidRPr="00171095">
        <w:rPr>
          <w:b/>
        </w:rPr>
        <w:t>1.</w:t>
      </w:r>
      <w:r w:rsidRPr="00171095">
        <w:rPr>
          <w:b/>
        </w:rPr>
        <w:tab/>
      </w:r>
      <w:r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70A5EB" w14:textId="4CCC13DC" w:rsidR="00E1008D" w:rsidRPr="00171095" w:rsidRDefault="00E1008D" w:rsidP="00E1008D">
      <w:pPr>
        <w:pStyle w:val="pkt"/>
        <w:spacing w:before="0" w:after="0" w:line="360" w:lineRule="auto"/>
        <w:ind w:left="852" w:hanging="426"/>
      </w:pPr>
      <w:r w:rsidRPr="00171095">
        <w:rPr>
          <w:b/>
        </w:rPr>
        <w:t>1)</w:t>
      </w:r>
      <w:r w:rsidRPr="00171095">
        <w:rPr>
          <w:b/>
        </w:rPr>
        <w:tab/>
      </w:r>
      <w:r w:rsidRPr="00171095">
        <w:t xml:space="preserve">administratorem Pani/Pana danych osobowych jest </w:t>
      </w:r>
      <w:r w:rsidR="00030613">
        <w:t xml:space="preserve">Wójt </w:t>
      </w:r>
      <w:r w:rsidR="0051268D">
        <w:t>Gmin</w:t>
      </w:r>
      <w:r w:rsidR="00030613">
        <w:t>y</w:t>
      </w:r>
      <w:r w:rsidR="0051268D">
        <w:t xml:space="preserve"> Przechlewo</w:t>
      </w:r>
      <w:r w:rsidRPr="00171095">
        <w:t>;</w:t>
      </w:r>
    </w:p>
    <w:p w14:paraId="1899FB8B" w14:textId="136C6404" w:rsidR="00E1008D" w:rsidRPr="00171095" w:rsidRDefault="00E1008D" w:rsidP="00E1008D">
      <w:pPr>
        <w:pStyle w:val="pkt"/>
        <w:spacing w:before="0" w:after="0" w:line="360" w:lineRule="auto"/>
        <w:ind w:left="852" w:hanging="426"/>
      </w:pPr>
      <w:r w:rsidRPr="00171095">
        <w:rPr>
          <w:b/>
        </w:rPr>
        <w:t>2)</w:t>
      </w:r>
      <w:r w:rsidRPr="00171095">
        <w:rPr>
          <w:b/>
        </w:rPr>
        <w:tab/>
      </w:r>
      <w:r w:rsidRPr="00171095">
        <w:t>administrator wyznaczył Inspektora</w:t>
      </w:r>
      <w:r w:rsidR="00030613">
        <w:t xml:space="preserve"> Ochrony</w:t>
      </w:r>
      <w:r w:rsidRPr="00171095">
        <w:t xml:space="preserve"> Danych Osobowych, z którym można się kontaktować pod adresem e-mail: </w:t>
      </w:r>
      <w:r w:rsidR="00030613">
        <w:t>iodo@przechlewo.pl</w:t>
      </w:r>
    </w:p>
    <w:p w14:paraId="6653CECC" w14:textId="1776FB2B" w:rsidR="00E1008D" w:rsidRPr="00171095" w:rsidRDefault="00E1008D" w:rsidP="00E1008D">
      <w:pPr>
        <w:pStyle w:val="pkt"/>
        <w:spacing w:before="0" w:after="0" w:line="360" w:lineRule="auto"/>
        <w:ind w:left="852" w:hanging="426"/>
      </w:pPr>
      <w:r w:rsidRPr="00171095">
        <w:rPr>
          <w:b/>
        </w:rPr>
        <w:t>3)</w:t>
      </w:r>
      <w:r w:rsidRPr="00171095">
        <w:rPr>
          <w:b/>
        </w:rPr>
        <w:tab/>
      </w:r>
      <w:r w:rsidRPr="00171095">
        <w:t>Pani/Pana dane osobowe przetwarzane będą na podstawie art. 6 ust. 1 lit. c RODO w</w:t>
      </w:r>
      <w:r w:rsidR="00030613">
        <w:t xml:space="preserve"> związku z Ustawą z dnia 29 stycznia 2004 r – Prawo zamówień publicznych w </w:t>
      </w:r>
      <w:r w:rsidRPr="00171095">
        <w:t>celu związanym z przedmiotowym postępowaniem o udzielenie zamówienia publicznego, prowadzonym w trybie przetargu nieograniczonego.</w:t>
      </w:r>
    </w:p>
    <w:p w14:paraId="38315701" w14:textId="77A88927" w:rsidR="00E1008D" w:rsidRPr="00171095" w:rsidRDefault="00E1008D" w:rsidP="00E1008D">
      <w:pPr>
        <w:pStyle w:val="pkt"/>
        <w:spacing w:before="0" w:after="0" w:line="360" w:lineRule="auto"/>
        <w:ind w:left="852" w:hanging="426"/>
      </w:pPr>
      <w:r w:rsidRPr="00171095">
        <w:rPr>
          <w:b/>
        </w:rPr>
        <w:lastRenderedPageBreak/>
        <w:t>4)</w:t>
      </w:r>
      <w:r w:rsidRPr="00171095">
        <w:rPr>
          <w:b/>
        </w:rPr>
        <w:tab/>
      </w:r>
      <w:r w:rsidRPr="00171095">
        <w:t xml:space="preserve">odbiorcami Pani/Pana danych osobowych będą osoby lub podmioty, którym udostępniona zostanie dokumentacja postępowania w oparciu o art. 74 ustawy </w:t>
      </w:r>
      <w:proofErr w:type="spellStart"/>
      <w:r w:rsidR="00030613">
        <w:t>p</w:t>
      </w:r>
      <w:r w:rsidRPr="00171095">
        <w:t>.</w:t>
      </w:r>
      <w:r w:rsidR="00030613">
        <w:t>z</w:t>
      </w:r>
      <w:r w:rsidRPr="00171095">
        <w:t>.</w:t>
      </w:r>
      <w:r w:rsidR="00030613">
        <w:t>p</w:t>
      </w:r>
      <w:proofErr w:type="spellEnd"/>
      <w:r w:rsidRPr="00171095">
        <w:t>.</w:t>
      </w:r>
    </w:p>
    <w:p w14:paraId="57E3949C" w14:textId="4D4E4F7D" w:rsidR="00E1008D" w:rsidRPr="00171095" w:rsidRDefault="00E1008D" w:rsidP="00E1008D">
      <w:pPr>
        <w:pStyle w:val="pkt"/>
        <w:spacing w:before="0" w:after="0" w:line="360" w:lineRule="auto"/>
        <w:ind w:left="852" w:hanging="426"/>
      </w:pPr>
      <w:r w:rsidRPr="00171095">
        <w:rPr>
          <w:b/>
        </w:rPr>
        <w:t>5)</w:t>
      </w:r>
      <w:r w:rsidRPr="00171095">
        <w:rPr>
          <w:b/>
        </w:rPr>
        <w:tab/>
      </w:r>
      <w:r w:rsidRPr="00171095">
        <w:t xml:space="preserve">Pani/Pana dane osobowe będą przechowywane, zgodnie z art. 78 ust. 1 </w:t>
      </w:r>
      <w:proofErr w:type="spellStart"/>
      <w:r w:rsidR="00030613">
        <w:t>p.z.p</w:t>
      </w:r>
      <w:proofErr w:type="spellEnd"/>
      <w:r w:rsidR="00030613">
        <w:t>.</w:t>
      </w:r>
      <w:r w:rsidRPr="00171095">
        <w:t>. przez okres 4 lat od dnia zakończenia postępowania o udzielenie zamówienia, a jeżeli czas trwania umowy przekracza 4 lata, okres przechowywania obejmuje cały czas trwania umowy;</w:t>
      </w:r>
    </w:p>
    <w:p w14:paraId="50C8F6F1" w14:textId="405EDD40" w:rsidR="00E1008D" w:rsidRPr="00171095" w:rsidRDefault="00E1008D" w:rsidP="00E1008D">
      <w:pPr>
        <w:pStyle w:val="pkt"/>
        <w:spacing w:before="0" w:after="0" w:line="360" w:lineRule="auto"/>
        <w:ind w:left="852" w:hanging="426"/>
      </w:pPr>
      <w:r w:rsidRPr="00171095">
        <w:rPr>
          <w:b/>
        </w:rPr>
        <w:t>6)</w:t>
      </w:r>
      <w:r w:rsidRPr="00171095">
        <w:rPr>
          <w:b/>
        </w:rPr>
        <w:tab/>
      </w:r>
      <w:r w:rsidRPr="00171095">
        <w:t xml:space="preserve">obowiązek podania przez Panią/Pana danych osobowych bezpośrednio Pani/Pana dotyczących jest wymogiem ustawowym określonym w przepisanych ustawy </w:t>
      </w:r>
      <w:proofErr w:type="spellStart"/>
      <w:r w:rsidR="00030613">
        <w:t>p</w:t>
      </w:r>
      <w:r w:rsidRPr="00171095">
        <w:t>.</w:t>
      </w:r>
      <w:r w:rsidR="00030613">
        <w:t>z</w:t>
      </w:r>
      <w:r w:rsidRPr="00171095">
        <w:t>.</w:t>
      </w:r>
      <w:r w:rsidR="00030613">
        <w:t>p</w:t>
      </w:r>
      <w:proofErr w:type="spellEnd"/>
      <w:r w:rsidRPr="00171095">
        <w:t>., związanym z udziałem w postępowaniu o udzielenie zamówienia publicznego.</w:t>
      </w:r>
    </w:p>
    <w:p w14:paraId="48B66653" w14:textId="77777777" w:rsidR="00E1008D" w:rsidRPr="00171095" w:rsidRDefault="00E1008D" w:rsidP="00E1008D">
      <w:pPr>
        <w:pStyle w:val="pkt"/>
        <w:spacing w:before="0" w:after="0" w:line="360" w:lineRule="auto"/>
        <w:ind w:left="852" w:hanging="426"/>
      </w:pPr>
      <w:r w:rsidRPr="00171095">
        <w:rPr>
          <w:b/>
        </w:rPr>
        <w:t>7)</w:t>
      </w:r>
      <w:r w:rsidRPr="00171095">
        <w:rPr>
          <w:b/>
        </w:rPr>
        <w:tab/>
      </w:r>
      <w:r w:rsidRPr="00171095">
        <w:t>w odniesieniu do Pani/Pana danych osobowych decyzje nie będą podejmowane w sposób zautomatyzowany, stosownie do art. 22 RODO.</w:t>
      </w:r>
    </w:p>
    <w:p w14:paraId="188051C6" w14:textId="77777777" w:rsidR="00E1008D" w:rsidRPr="00171095" w:rsidRDefault="00E1008D" w:rsidP="00E1008D">
      <w:pPr>
        <w:pStyle w:val="pkt"/>
        <w:spacing w:before="0" w:after="0" w:line="360" w:lineRule="auto"/>
        <w:ind w:left="852" w:hanging="426"/>
      </w:pPr>
      <w:r w:rsidRPr="00171095">
        <w:rPr>
          <w:b/>
        </w:rPr>
        <w:t>8)</w:t>
      </w:r>
      <w:r w:rsidRPr="00171095">
        <w:rPr>
          <w:b/>
        </w:rPr>
        <w:tab/>
      </w:r>
      <w:r w:rsidRPr="00171095">
        <w:t>posiada Pani/Pan:</w:t>
      </w:r>
    </w:p>
    <w:p w14:paraId="0DCDE7AF" w14:textId="77777777" w:rsidR="00E1008D" w:rsidRPr="00171095" w:rsidRDefault="00E1008D" w:rsidP="00E1008D">
      <w:pPr>
        <w:pStyle w:val="pkt"/>
        <w:spacing w:before="0" w:after="0" w:line="360" w:lineRule="auto"/>
        <w:ind w:left="1278" w:hanging="427"/>
      </w:pPr>
      <w:r w:rsidRPr="00171095">
        <w:rPr>
          <w:b/>
        </w:rPr>
        <w:t>a)</w:t>
      </w:r>
      <w:r w:rsidRPr="00171095">
        <w:rPr>
          <w:b/>
        </w:rPr>
        <w:tab/>
      </w:r>
      <w:r w:rsidRPr="00171095">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3DD461" w14:textId="77777777" w:rsidR="00E1008D" w:rsidRPr="00171095" w:rsidRDefault="00E1008D" w:rsidP="00E1008D">
      <w:pPr>
        <w:pStyle w:val="pkt"/>
        <w:spacing w:before="0" w:after="0" w:line="360" w:lineRule="auto"/>
        <w:ind w:left="1278" w:hanging="427"/>
      </w:pPr>
      <w:r w:rsidRPr="00171095">
        <w:rPr>
          <w:b/>
        </w:rPr>
        <w:t>b)</w:t>
      </w:r>
      <w:r w:rsidRPr="00171095">
        <w:rPr>
          <w:b/>
        </w:rPr>
        <w:tab/>
      </w:r>
      <w:r w:rsidRPr="00171095">
        <w:t>na podstawie art. 16 RODO prawo do sprostowania Pani/Pana danych osobowych (</w:t>
      </w:r>
      <w:r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1095">
        <w:t>);</w:t>
      </w:r>
    </w:p>
    <w:p w14:paraId="720962BB" w14:textId="77777777" w:rsidR="00E1008D" w:rsidRPr="00171095" w:rsidRDefault="00E1008D" w:rsidP="00E1008D">
      <w:pPr>
        <w:pStyle w:val="pkt"/>
        <w:spacing w:before="0" w:after="0" w:line="360" w:lineRule="auto"/>
        <w:ind w:left="1278" w:hanging="427"/>
      </w:pPr>
      <w:r w:rsidRPr="00171095">
        <w:rPr>
          <w:b/>
        </w:rPr>
        <w:t>c)</w:t>
      </w:r>
      <w:r w:rsidRPr="00171095">
        <w:rPr>
          <w:b/>
        </w:rPr>
        <w:tab/>
      </w:r>
      <w:r w:rsidRPr="00171095">
        <w:t>na podstawie art. 18 RODO prawo żądania od administratora ograniczenia przetwarzania danych osobowych z zastrzeżeniem okresu trwania postępowania o udzielenie zamówienia publicznego lub konkursu oraz przypadków, o których mowa w art. 18 ust. 2 RODO (</w:t>
      </w:r>
      <w:r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095">
        <w:t>);</w:t>
      </w:r>
    </w:p>
    <w:p w14:paraId="6D1D8370" w14:textId="727B6EA1" w:rsidR="00E1008D" w:rsidRPr="00171095" w:rsidRDefault="00E1008D" w:rsidP="00E1008D">
      <w:pPr>
        <w:pStyle w:val="pkt"/>
        <w:spacing w:before="0" w:after="0" w:line="360" w:lineRule="auto"/>
        <w:ind w:left="1278" w:hanging="427"/>
      </w:pPr>
      <w:r w:rsidRPr="00171095">
        <w:rPr>
          <w:b/>
        </w:rPr>
        <w:t>d)</w:t>
      </w:r>
      <w:r w:rsidRPr="00171095">
        <w:rPr>
          <w:b/>
        </w:rPr>
        <w:tab/>
      </w:r>
      <w:r w:rsidRPr="00171095">
        <w:t>prawo do wniesienia skargi do Prezesa Urzędu Ochrony Danych Osobowych,</w:t>
      </w:r>
      <w:r w:rsidR="00030613">
        <w:t xml:space="preserve"> ul. Stawki 2, 00-193 Warszawa,</w:t>
      </w:r>
      <w:r w:rsidRPr="00171095">
        <w:t xml:space="preserve"> gdy uzna Pani/Pan, że przetwarzanie danych osobowych Pani/Pana dotyczących narusza przepisy RODO; </w:t>
      </w:r>
      <w:r w:rsidRPr="00171095">
        <w:rPr>
          <w:i/>
        </w:rPr>
        <w:t xml:space="preserve"> </w:t>
      </w:r>
    </w:p>
    <w:p w14:paraId="204841EC" w14:textId="77777777" w:rsidR="00E1008D" w:rsidRPr="00171095" w:rsidRDefault="00E1008D" w:rsidP="00E1008D">
      <w:pPr>
        <w:pStyle w:val="pkt"/>
        <w:spacing w:before="0" w:after="0" w:line="360" w:lineRule="auto"/>
        <w:ind w:left="852" w:hanging="426"/>
      </w:pPr>
      <w:r w:rsidRPr="00171095">
        <w:rPr>
          <w:b/>
        </w:rPr>
        <w:t>9)</w:t>
      </w:r>
      <w:r w:rsidRPr="00171095">
        <w:rPr>
          <w:b/>
        </w:rPr>
        <w:tab/>
      </w:r>
      <w:r w:rsidRPr="00171095">
        <w:t>nie przysługuje Pani/Panu:</w:t>
      </w:r>
    </w:p>
    <w:p w14:paraId="0F15B34F" w14:textId="77777777" w:rsidR="00E1008D" w:rsidRPr="00171095" w:rsidRDefault="00E1008D" w:rsidP="00E1008D">
      <w:pPr>
        <w:pStyle w:val="pkt"/>
        <w:spacing w:before="0" w:after="0" w:line="360" w:lineRule="auto"/>
        <w:ind w:left="1278" w:hanging="427"/>
      </w:pPr>
      <w:r w:rsidRPr="00171095">
        <w:rPr>
          <w:b/>
        </w:rPr>
        <w:lastRenderedPageBreak/>
        <w:t>a)</w:t>
      </w:r>
      <w:r w:rsidRPr="00171095">
        <w:rPr>
          <w:b/>
        </w:rPr>
        <w:tab/>
      </w:r>
      <w:r w:rsidRPr="00171095">
        <w:t>w związku z art. 17 ust. 3 lit. b, d lub e RODO prawo do usunięcia danych osobowych;</w:t>
      </w:r>
    </w:p>
    <w:p w14:paraId="4E8C967F" w14:textId="77777777" w:rsidR="00E1008D" w:rsidRPr="00171095" w:rsidRDefault="00E1008D" w:rsidP="00E1008D">
      <w:pPr>
        <w:pStyle w:val="pkt"/>
        <w:spacing w:before="0" w:after="0" w:line="360" w:lineRule="auto"/>
        <w:ind w:left="1278" w:hanging="427"/>
      </w:pPr>
      <w:r w:rsidRPr="00171095">
        <w:rPr>
          <w:b/>
        </w:rPr>
        <w:t>b)</w:t>
      </w:r>
      <w:r w:rsidRPr="00171095">
        <w:rPr>
          <w:b/>
        </w:rPr>
        <w:tab/>
      </w:r>
      <w:r w:rsidRPr="00171095">
        <w:t>prawo do przenoszenia danych osobowych, o którym mowa w art. 20 RODO;</w:t>
      </w:r>
    </w:p>
    <w:p w14:paraId="107B2072" w14:textId="59399ED2" w:rsidR="00E1008D" w:rsidRPr="00171095" w:rsidRDefault="00E1008D" w:rsidP="00030613">
      <w:pPr>
        <w:pStyle w:val="pkt"/>
        <w:spacing w:before="0" w:after="0" w:line="360" w:lineRule="auto"/>
        <w:ind w:left="1278" w:hanging="427"/>
      </w:pPr>
      <w:r w:rsidRPr="00171095">
        <w:rPr>
          <w:b/>
        </w:rPr>
        <w:t>c)</w:t>
      </w:r>
      <w:r w:rsidRPr="00171095">
        <w:rPr>
          <w:b/>
        </w:rPr>
        <w:tab/>
      </w:r>
      <w:r w:rsidRPr="00171095">
        <w:t>na podstawie art. 21 RODO prawo sprzeciwu, wobec przetwarzania danych osobowych, gdyż podstawą prawną przetwarzania Pani/Pana danych osobowych jest art. 6 ust. 1 lit. c RODO</w:t>
      </w:r>
      <w:r w:rsidR="00030613">
        <w:t>.</w:t>
      </w:r>
    </w:p>
    <w:p w14:paraId="2A095E86" w14:textId="585E92E7" w:rsidR="001749A9" w:rsidRPr="00C33246" w:rsidRDefault="001749A9" w:rsidP="001749A9">
      <w:pPr>
        <w:pStyle w:val="Nagwek1"/>
        <w:tabs>
          <w:tab w:val="left" w:pos="9923"/>
        </w:tabs>
        <w:spacing w:before="90"/>
        <w:jc w:val="left"/>
      </w:pPr>
      <w:r w:rsidRPr="00C33246">
        <w:rPr>
          <w:shd w:val="clear" w:color="auto" w:fill="D9D9D9"/>
        </w:rPr>
        <w:t xml:space="preserve">ROZDZIAŁ </w:t>
      </w:r>
      <w:r>
        <w:rPr>
          <w:shd w:val="clear" w:color="auto" w:fill="D9D9D9"/>
        </w:rPr>
        <w:t>3</w:t>
      </w:r>
      <w:r w:rsidRPr="00C33246">
        <w:rPr>
          <w:shd w:val="clear" w:color="auto" w:fill="D9D9D9"/>
        </w:rPr>
        <w:t xml:space="preserve"> </w:t>
      </w:r>
      <w:r>
        <w:rPr>
          <w:shd w:val="clear" w:color="auto" w:fill="D9D9D9"/>
        </w:rPr>
        <w:t>–</w:t>
      </w:r>
      <w:r w:rsidRPr="00C33246">
        <w:rPr>
          <w:shd w:val="clear" w:color="auto" w:fill="D9D9D9"/>
        </w:rPr>
        <w:t xml:space="preserve"> </w:t>
      </w:r>
      <w:r>
        <w:rPr>
          <w:shd w:val="clear" w:color="auto" w:fill="D9D9D9"/>
        </w:rPr>
        <w:t>TRYB UDZIELENIA ZAMÓWIENIA</w:t>
      </w:r>
      <w:r w:rsidRPr="00C33246">
        <w:rPr>
          <w:shd w:val="clear" w:color="auto" w:fill="D9D9D9"/>
        </w:rPr>
        <w:tab/>
      </w:r>
    </w:p>
    <w:p w14:paraId="73056D14" w14:textId="77777777" w:rsidR="001749A9" w:rsidRDefault="001749A9" w:rsidP="001749A9">
      <w:pPr>
        <w:pStyle w:val="pkt"/>
        <w:spacing w:before="0" w:after="0" w:line="360" w:lineRule="auto"/>
        <w:ind w:left="0" w:firstLine="0"/>
        <w:rPr>
          <w:b/>
        </w:rPr>
      </w:pPr>
    </w:p>
    <w:p w14:paraId="1A3BC1A4" w14:textId="6F364754" w:rsidR="00E1008D" w:rsidRPr="00636130" w:rsidRDefault="00E1008D" w:rsidP="00CD1AD4">
      <w:pPr>
        <w:pStyle w:val="pkt"/>
        <w:numPr>
          <w:ilvl w:val="0"/>
          <w:numId w:val="22"/>
        </w:numPr>
        <w:spacing w:before="0" w:after="0" w:line="360" w:lineRule="auto"/>
        <w:ind w:left="426" w:hanging="426"/>
      </w:pPr>
      <w:r w:rsidRPr="00171095">
        <w:t>Niniejsze postępowanie prowadzone jest w trybie</w:t>
      </w:r>
      <w:r w:rsidR="00636130">
        <w:t xml:space="preserve"> przetargu nieograniczonego </w:t>
      </w:r>
      <w:r w:rsidRPr="00171095">
        <w:t>o jakim stanowi</w:t>
      </w:r>
      <w:r w:rsidR="00636130">
        <w:t xml:space="preserve">  </w:t>
      </w:r>
      <w:r w:rsidRPr="00171095">
        <w:t xml:space="preserve">art. </w:t>
      </w:r>
      <w:r w:rsidR="00636130">
        <w:t>132</w:t>
      </w:r>
      <w:r w:rsidRPr="00171095">
        <w:t xml:space="preserve"> </w:t>
      </w:r>
      <w:r w:rsidR="001749A9">
        <w:t xml:space="preserve"> </w:t>
      </w:r>
      <w:proofErr w:type="spellStart"/>
      <w:r w:rsidRPr="00171095">
        <w:t>p.z.p</w:t>
      </w:r>
      <w:proofErr w:type="spellEnd"/>
      <w:r w:rsidRPr="00171095">
        <w:t xml:space="preserve">. oraz niniejszej Specyfikacji Warunków Zamówienia, zwaną dalej "SWZ". </w:t>
      </w:r>
    </w:p>
    <w:p w14:paraId="3DA21CE3" w14:textId="271B982F" w:rsidR="00E1008D" w:rsidRPr="00171095" w:rsidRDefault="00636130" w:rsidP="00B807BC">
      <w:pPr>
        <w:pStyle w:val="pkt"/>
        <w:spacing w:before="0" w:after="0" w:line="360" w:lineRule="auto"/>
        <w:ind w:left="426" w:hanging="426"/>
      </w:pPr>
      <w:r>
        <w:rPr>
          <w:b/>
        </w:rPr>
        <w:t>2</w:t>
      </w:r>
      <w:r w:rsidR="00E1008D" w:rsidRPr="00171095">
        <w:rPr>
          <w:b/>
        </w:rPr>
        <w:t>.</w:t>
      </w:r>
      <w:r w:rsidR="00E1008D" w:rsidRPr="00171095">
        <w:rPr>
          <w:b/>
        </w:rPr>
        <w:tab/>
      </w:r>
      <w:r w:rsidR="00E1008D" w:rsidRPr="00171095">
        <w:t>Szacunkowa wartość przedmiotowego zamówienia  przekracza pro</w:t>
      </w:r>
      <w:r>
        <w:t>gi</w:t>
      </w:r>
      <w:r w:rsidR="00E1008D" w:rsidRPr="00171095">
        <w:t xml:space="preserve"> unijn</w:t>
      </w:r>
      <w:r>
        <w:t>e</w:t>
      </w:r>
      <w:r w:rsidR="00E1008D" w:rsidRPr="00171095">
        <w:t xml:space="preserve"> o jakich mowa w art. 3 ustawy </w:t>
      </w:r>
      <w:proofErr w:type="spellStart"/>
      <w:r w:rsidR="00E1008D" w:rsidRPr="00171095">
        <w:t>p.z.p</w:t>
      </w:r>
      <w:proofErr w:type="spellEnd"/>
      <w:r w:rsidR="00E1008D" w:rsidRPr="00171095">
        <w:t xml:space="preserve">.  </w:t>
      </w:r>
    </w:p>
    <w:p w14:paraId="0F3B171F" w14:textId="4D81ECF5" w:rsidR="00E1008D" w:rsidRPr="00171095" w:rsidRDefault="0051268D" w:rsidP="00B807BC">
      <w:pPr>
        <w:pStyle w:val="pkt"/>
        <w:spacing w:before="0" w:after="0" w:line="360" w:lineRule="auto"/>
        <w:ind w:left="426" w:hanging="426"/>
      </w:pPr>
      <w:r>
        <w:rPr>
          <w:b/>
        </w:rPr>
        <w:t>4</w:t>
      </w:r>
      <w:r w:rsidR="00E1008D" w:rsidRPr="00171095">
        <w:rPr>
          <w:b/>
        </w:rPr>
        <w:t>.</w:t>
      </w:r>
      <w:r w:rsidR="00E1008D" w:rsidRPr="00171095">
        <w:rPr>
          <w:b/>
        </w:rPr>
        <w:tab/>
      </w:r>
      <w:r w:rsidR="00E1008D" w:rsidRPr="00171095">
        <w:t>Zamawiający nie przewiduje aukcji elektronicznej.</w:t>
      </w:r>
    </w:p>
    <w:p w14:paraId="68F2ADE4" w14:textId="365EFEF7" w:rsidR="00E1008D" w:rsidRDefault="0051268D" w:rsidP="00B807BC">
      <w:pPr>
        <w:pStyle w:val="pkt"/>
        <w:spacing w:before="0" w:after="0" w:line="360" w:lineRule="auto"/>
        <w:ind w:left="426" w:hanging="426"/>
      </w:pPr>
      <w:r>
        <w:rPr>
          <w:b/>
        </w:rPr>
        <w:t>5</w:t>
      </w:r>
      <w:r w:rsidR="00E1008D" w:rsidRPr="00171095">
        <w:rPr>
          <w:b/>
        </w:rPr>
        <w:t>.</w:t>
      </w:r>
      <w:r w:rsidR="00E1008D" w:rsidRPr="00171095">
        <w:rPr>
          <w:b/>
        </w:rPr>
        <w:tab/>
      </w:r>
      <w:r w:rsidR="00E1008D" w:rsidRPr="00171095">
        <w:t>Zamawiający nie przewiduje złożenia oferty w postaci katalogów elektronicznych.</w:t>
      </w:r>
    </w:p>
    <w:p w14:paraId="4105F56B" w14:textId="4581BFCD" w:rsidR="00E1008D" w:rsidRPr="00171095" w:rsidRDefault="00125B0B" w:rsidP="00B807BC">
      <w:pPr>
        <w:pStyle w:val="pkt"/>
        <w:spacing w:before="0" w:after="0" w:line="360" w:lineRule="auto"/>
        <w:ind w:left="426" w:hanging="426"/>
      </w:pPr>
      <w:r>
        <w:rPr>
          <w:b/>
        </w:rPr>
        <w:t>6</w:t>
      </w:r>
      <w:r w:rsidR="00E1008D" w:rsidRPr="00171095">
        <w:rPr>
          <w:b/>
        </w:rPr>
        <w:t>.</w:t>
      </w:r>
      <w:r w:rsidR="00E1008D" w:rsidRPr="00171095">
        <w:rPr>
          <w:b/>
        </w:rPr>
        <w:tab/>
      </w:r>
      <w:r w:rsidR="00E1008D" w:rsidRPr="00171095">
        <w:t>Zamawiający nie prowadzi postępowania w celu zawarcia umowy ramowej.</w:t>
      </w:r>
    </w:p>
    <w:p w14:paraId="1CA4F1CD" w14:textId="4DFF60CE" w:rsidR="00E1008D" w:rsidRPr="00171095" w:rsidRDefault="00125B0B" w:rsidP="00B807BC">
      <w:pPr>
        <w:pStyle w:val="pkt"/>
        <w:spacing w:before="0" w:after="0" w:line="360" w:lineRule="auto"/>
        <w:ind w:left="426" w:hanging="426"/>
      </w:pPr>
      <w:r>
        <w:rPr>
          <w:b/>
        </w:rPr>
        <w:t>7</w:t>
      </w:r>
      <w:r w:rsidR="00E1008D" w:rsidRPr="00171095">
        <w:rPr>
          <w:b/>
        </w:rPr>
        <w:t>.</w:t>
      </w:r>
      <w:r w:rsidR="00E1008D" w:rsidRPr="00171095">
        <w:rPr>
          <w:b/>
        </w:rPr>
        <w:tab/>
      </w:r>
      <w:r w:rsidR="00E1008D" w:rsidRPr="00171095">
        <w:t xml:space="preserve">Zamawiający nie zastrzega możliwości ubiegania się o udzielenie zamówienia wyłącznie przez wykonawców, o których mowa w art. 94 </w:t>
      </w:r>
      <w:proofErr w:type="spellStart"/>
      <w:r w:rsidR="00E1008D" w:rsidRPr="00171095">
        <w:t>p.z.p</w:t>
      </w:r>
      <w:proofErr w:type="spellEnd"/>
      <w:r w:rsidR="00E1008D" w:rsidRPr="00171095">
        <w:t xml:space="preserve">. </w:t>
      </w:r>
    </w:p>
    <w:p w14:paraId="7EDCF679" w14:textId="5FB22B65" w:rsidR="00E1008D" w:rsidRPr="00171095" w:rsidRDefault="00125B0B" w:rsidP="00B807BC">
      <w:pPr>
        <w:pStyle w:val="pkt"/>
        <w:spacing w:before="0" w:after="0" w:line="360" w:lineRule="auto"/>
        <w:ind w:left="426" w:hanging="426"/>
      </w:pPr>
      <w:r>
        <w:rPr>
          <w:b/>
        </w:rPr>
        <w:t>8</w:t>
      </w:r>
      <w:r w:rsidR="00E1008D" w:rsidRPr="00171095">
        <w:rPr>
          <w:b/>
        </w:rPr>
        <w:t>.</w:t>
      </w:r>
      <w:r w:rsidR="00E1008D" w:rsidRPr="00171095">
        <w:rPr>
          <w:b/>
        </w:rPr>
        <w:tab/>
      </w:r>
      <w:r w:rsidR="00E1008D" w:rsidRPr="00171095">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DE87837" w14:textId="65AEA45D" w:rsidR="00E1008D" w:rsidRPr="00171095" w:rsidRDefault="00E1008D" w:rsidP="00B807BC">
      <w:pPr>
        <w:pStyle w:val="pkt"/>
        <w:spacing w:before="0" w:after="0" w:line="360" w:lineRule="auto"/>
        <w:ind w:left="852" w:hanging="425"/>
      </w:pPr>
      <w:r w:rsidRPr="00171095">
        <w:t>1)</w:t>
      </w:r>
      <w:r w:rsidRPr="00171095">
        <w:tab/>
      </w:r>
      <w:r w:rsidR="007B2423">
        <w:t>prowadzenie pojazdów - kierowca</w:t>
      </w:r>
      <w:r w:rsidR="00B807BC">
        <w:t>.</w:t>
      </w:r>
    </w:p>
    <w:p w14:paraId="1A71799A" w14:textId="7E53879B" w:rsidR="00E1008D" w:rsidRPr="002D7A3D" w:rsidRDefault="00125B0B" w:rsidP="00B807BC">
      <w:pPr>
        <w:pStyle w:val="pkt"/>
        <w:spacing w:before="0" w:after="0" w:line="360" w:lineRule="auto"/>
        <w:ind w:left="426" w:hanging="426"/>
        <w:rPr>
          <w:color w:val="000000" w:themeColor="text1"/>
        </w:rPr>
      </w:pPr>
      <w:r w:rsidRPr="002D7A3D">
        <w:rPr>
          <w:b/>
          <w:color w:val="000000" w:themeColor="text1"/>
        </w:rPr>
        <w:t>9</w:t>
      </w:r>
      <w:r w:rsidR="00E1008D" w:rsidRPr="002D7A3D">
        <w:rPr>
          <w:b/>
          <w:color w:val="000000" w:themeColor="text1"/>
        </w:rPr>
        <w:t>.</w:t>
      </w:r>
      <w:r w:rsidR="00E1008D" w:rsidRPr="002D7A3D">
        <w:rPr>
          <w:b/>
          <w:color w:val="000000" w:themeColor="text1"/>
        </w:rPr>
        <w:tab/>
      </w:r>
      <w:r w:rsidR="00E1008D" w:rsidRPr="002D7A3D">
        <w:rPr>
          <w:color w:val="000000" w:themeColor="text1"/>
        </w:rPr>
        <w:t xml:space="preserve">Szczegółowe wymagania dotyczące realizacji oraz egzekwowania wymogu zatrudnienia na podstawie stosunku pracy zostały określone we wzorze umowy </w:t>
      </w:r>
      <w:r w:rsidR="002D7A3D" w:rsidRPr="002D7A3D">
        <w:rPr>
          <w:color w:val="000000" w:themeColor="text1"/>
        </w:rPr>
        <w:t>sta</w:t>
      </w:r>
      <w:r w:rsidR="00E1008D" w:rsidRPr="002D7A3D">
        <w:rPr>
          <w:color w:val="000000" w:themeColor="text1"/>
        </w:rPr>
        <w:t xml:space="preserve">nowiącym  </w:t>
      </w:r>
      <w:r w:rsidR="00E1008D" w:rsidRPr="002D7A3D">
        <w:rPr>
          <w:b/>
          <w:color w:val="000000" w:themeColor="text1"/>
        </w:rPr>
        <w:t xml:space="preserve">Załącznik nr </w:t>
      </w:r>
      <w:r w:rsidR="00B23287">
        <w:rPr>
          <w:b/>
          <w:color w:val="000000" w:themeColor="text1"/>
        </w:rPr>
        <w:t>7</w:t>
      </w:r>
      <w:r w:rsidR="00E1008D" w:rsidRPr="002D7A3D">
        <w:rPr>
          <w:b/>
          <w:color w:val="000000" w:themeColor="text1"/>
        </w:rPr>
        <w:t xml:space="preserve"> </w:t>
      </w:r>
      <w:r w:rsidR="00E1008D" w:rsidRPr="002D7A3D">
        <w:rPr>
          <w:color w:val="000000" w:themeColor="text1"/>
        </w:rPr>
        <w:t xml:space="preserve">. </w:t>
      </w:r>
    </w:p>
    <w:p w14:paraId="2994E277" w14:textId="34910E6D" w:rsidR="00D5059E" w:rsidRPr="002D7A3D" w:rsidRDefault="00E1008D" w:rsidP="00B807BC">
      <w:pPr>
        <w:pStyle w:val="pkt"/>
        <w:spacing w:before="0" w:after="0" w:line="360" w:lineRule="auto"/>
        <w:ind w:left="426" w:hanging="426"/>
        <w:rPr>
          <w:color w:val="000000" w:themeColor="text1"/>
        </w:rPr>
      </w:pPr>
      <w:r w:rsidRPr="002D7A3D">
        <w:rPr>
          <w:b/>
          <w:color w:val="000000" w:themeColor="text1"/>
        </w:rPr>
        <w:t>1</w:t>
      </w:r>
      <w:r w:rsidR="00125B0B" w:rsidRPr="002D7A3D">
        <w:rPr>
          <w:b/>
          <w:color w:val="000000" w:themeColor="text1"/>
        </w:rPr>
        <w:t>0</w:t>
      </w:r>
      <w:r w:rsidRPr="002D7A3D">
        <w:rPr>
          <w:b/>
          <w:color w:val="000000" w:themeColor="text1"/>
        </w:rPr>
        <w:t>.</w:t>
      </w:r>
      <w:r w:rsidRPr="002D7A3D">
        <w:rPr>
          <w:b/>
          <w:color w:val="000000" w:themeColor="text1"/>
        </w:rPr>
        <w:tab/>
      </w:r>
      <w:r w:rsidRPr="002D7A3D">
        <w:rPr>
          <w:color w:val="000000" w:themeColor="text1"/>
        </w:rPr>
        <w:t xml:space="preserve">Zamawiający nie określa dodatkowych wymagań związanych z zatrudnianiem osób, o których mowa w art. 96 ust. 2 pkt 2 </w:t>
      </w:r>
      <w:proofErr w:type="spellStart"/>
      <w:r w:rsidRPr="002D7A3D">
        <w:rPr>
          <w:color w:val="000000" w:themeColor="text1"/>
        </w:rPr>
        <w:t>p.z.p</w:t>
      </w:r>
      <w:proofErr w:type="spellEnd"/>
      <w:r w:rsidRPr="002D7A3D">
        <w:rPr>
          <w:color w:val="000000" w:themeColor="text1"/>
        </w:rPr>
        <w:t xml:space="preserve">. </w:t>
      </w:r>
    </w:p>
    <w:p w14:paraId="4FC0C22D" w14:textId="77777777" w:rsidR="00203D49" w:rsidRDefault="00203D49">
      <w:pPr>
        <w:pStyle w:val="Tekstpodstawowy"/>
        <w:ind w:left="0"/>
        <w:jc w:val="left"/>
        <w:rPr>
          <w:sz w:val="20"/>
        </w:rPr>
      </w:pPr>
    </w:p>
    <w:p w14:paraId="30E6151C" w14:textId="13B506E8" w:rsidR="00093F5B" w:rsidRDefault="00635C15" w:rsidP="00B6563B">
      <w:pPr>
        <w:pStyle w:val="Nagwek1"/>
        <w:tabs>
          <w:tab w:val="left" w:pos="9923"/>
        </w:tabs>
        <w:spacing w:before="212"/>
        <w:jc w:val="left"/>
        <w:rPr>
          <w:shd w:val="clear" w:color="auto" w:fill="D9D9D9"/>
        </w:rPr>
      </w:pPr>
      <w:r>
        <w:rPr>
          <w:shd w:val="clear" w:color="auto" w:fill="D9D9D9"/>
        </w:rPr>
        <w:t xml:space="preserve">ROZDZIAŁ </w:t>
      </w:r>
      <w:r w:rsidR="001749A9">
        <w:rPr>
          <w:shd w:val="clear" w:color="auto" w:fill="D9D9D9"/>
        </w:rPr>
        <w:t>4</w:t>
      </w:r>
      <w:r>
        <w:rPr>
          <w:shd w:val="clear" w:color="auto" w:fill="D9D9D9"/>
        </w:rPr>
        <w:t xml:space="preserve"> </w:t>
      </w:r>
      <w:r w:rsidR="0051268D">
        <w:rPr>
          <w:shd w:val="clear" w:color="auto" w:fill="D9D9D9"/>
        </w:rPr>
        <w:t>–</w:t>
      </w:r>
      <w:r>
        <w:rPr>
          <w:shd w:val="clear" w:color="auto" w:fill="D9D9D9"/>
        </w:rPr>
        <w:t xml:space="preserve"> O</w:t>
      </w:r>
      <w:r w:rsidR="0051268D">
        <w:rPr>
          <w:shd w:val="clear" w:color="auto" w:fill="D9D9D9"/>
        </w:rPr>
        <w:t>PIS PRZEDMIOTU ZAMÓWIENIA</w:t>
      </w:r>
      <w:r>
        <w:rPr>
          <w:shd w:val="clear" w:color="auto" w:fill="D9D9D9"/>
        </w:rPr>
        <w:tab/>
      </w:r>
    </w:p>
    <w:p w14:paraId="62A8FCFB" w14:textId="77777777" w:rsidR="001749A9" w:rsidRDefault="001749A9" w:rsidP="00125B0B">
      <w:pPr>
        <w:pStyle w:val="Standard"/>
        <w:shd w:val="clear" w:color="auto" w:fill="FFFFFF"/>
        <w:ind w:left="284" w:hanging="426"/>
        <w:jc w:val="both"/>
        <w:rPr>
          <w:b/>
        </w:rPr>
      </w:pPr>
    </w:p>
    <w:p w14:paraId="6276CB21" w14:textId="72B42E35" w:rsidR="00125B0B" w:rsidRPr="00125B0B" w:rsidRDefault="00125B0B" w:rsidP="00B807BC">
      <w:pPr>
        <w:pStyle w:val="Standard"/>
        <w:shd w:val="clear" w:color="auto" w:fill="FFFFFF"/>
        <w:spacing w:line="360" w:lineRule="auto"/>
        <w:ind w:left="284" w:hanging="426"/>
        <w:jc w:val="both"/>
      </w:pPr>
      <w:r w:rsidRPr="00171095">
        <w:rPr>
          <w:b/>
        </w:rPr>
        <w:t>1.</w:t>
      </w:r>
      <w:r w:rsidRPr="00171095">
        <w:rPr>
          <w:b/>
        </w:rPr>
        <w:tab/>
      </w:r>
      <w:r w:rsidRPr="00125B0B">
        <w:t xml:space="preserve">Przedmiotem zamówienia jest </w:t>
      </w:r>
      <w:r w:rsidRPr="00125B0B">
        <w:rPr>
          <w:color w:val="000000"/>
        </w:rPr>
        <w:t>usługa</w:t>
      </w:r>
      <w:r w:rsidRPr="00125B0B">
        <w:rPr>
          <w:rFonts w:eastAsia="Arial"/>
          <w:color w:val="000000"/>
        </w:rPr>
        <w:t xml:space="preserve"> </w:t>
      </w:r>
      <w:r w:rsidRPr="00125B0B">
        <w:rPr>
          <w:color w:val="000000"/>
        </w:rPr>
        <w:t>polegająca</w:t>
      </w:r>
      <w:r w:rsidRPr="00125B0B">
        <w:rPr>
          <w:rFonts w:eastAsia="Arial"/>
          <w:color w:val="000000"/>
        </w:rPr>
        <w:t xml:space="preserve"> </w:t>
      </w:r>
      <w:r w:rsidRPr="00125B0B">
        <w:rPr>
          <w:color w:val="000000"/>
        </w:rPr>
        <w:t>na</w:t>
      </w:r>
      <w:r w:rsidRPr="00125B0B">
        <w:rPr>
          <w:rFonts w:eastAsia="Arial"/>
          <w:color w:val="000000"/>
        </w:rPr>
        <w:t xml:space="preserve"> </w:t>
      </w:r>
      <w:r w:rsidRPr="00125B0B">
        <w:rPr>
          <w:color w:val="000000"/>
        </w:rPr>
        <w:t>odbieraniu</w:t>
      </w:r>
      <w:r w:rsidRPr="00125B0B">
        <w:rPr>
          <w:rFonts w:eastAsia="Arial"/>
          <w:color w:val="000000"/>
        </w:rPr>
        <w:t xml:space="preserve"> </w:t>
      </w:r>
      <w:r w:rsidRPr="00125B0B">
        <w:rPr>
          <w:color w:val="000000"/>
        </w:rPr>
        <w:t>odpadów</w:t>
      </w:r>
      <w:r w:rsidRPr="00125B0B">
        <w:rPr>
          <w:rFonts w:eastAsia="Arial"/>
          <w:color w:val="000000"/>
        </w:rPr>
        <w:t xml:space="preserve"> </w:t>
      </w:r>
      <w:r w:rsidRPr="00125B0B">
        <w:rPr>
          <w:color w:val="000000"/>
        </w:rPr>
        <w:t>komunalnych</w:t>
      </w:r>
      <w:r w:rsidR="004923FA">
        <w:rPr>
          <w:rFonts w:eastAsia="Arial"/>
          <w:color w:val="000000"/>
        </w:rPr>
        <w:t xml:space="preserve"> – papieru, metali i tworzyw sztucznych, bioodpadów, popiołu</w:t>
      </w:r>
      <w:r w:rsidRPr="00125B0B">
        <w:rPr>
          <w:rFonts w:eastAsia="Arial"/>
          <w:color w:val="000000"/>
        </w:rPr>
        <w:t xml:space="preserve"> </w:t>
      </w:r>
      <w:r w:rsidRPr="00125B0B">
        <w:rPr>
          <w:color w:val="000000"/>
        </w:rPr>
        <w:t>oraz</w:t>
      </w:r>
      <w:r w:rsidRPr="00125B0B">
        <w:rPr>
          <w:rFonts w:eastAsia="Arial"/>
          <w:color w:val="000000"/>
        </w:rPr>
        <w:t xml:space="preserve"> </w:t>
      </w:r>
      <w:r w:rsidRPr="00125B0B">
        <w:rPr>
          <w:color w:val="000000"/>
        </w:rPr>
        <w:t>odpadów</w:t>
      </w:r>
      <w:r w:rsidRPr="00125B0B">
        <w:rPr>
          <w:rFonts w:eastAsia="Arial"/>
          <w:color w:val="000000"/>
        </w:rPr>
        <w:t xml:space="preserve"> </w:t>
      </w:r>
      <w:r w:rsidR="004923FA">
        <w:rPr>
          <w:rFonts w:eastAsia="Arial"/>
          <w:color w:val="000000"/>
        </w:rPr>
        <w:t>nie</w:t>
      </w:r>
      <w:r w:rsidRPr="00125B0B">
        <w:rPr>
          <w:color w:val="000000"/>
        </w:rPr>
        <w:t>segregowanych</w:t>
      </w:r>
      <w:r w:rsidRPr="00125B0B">
        <w:rPr>
          <w:rFonts w:eastAsia="Arial"/>
          <w:color w:val="000000"/>
        </w:rPr>
        <w:t xml:space="preserve"> </w:t>
      </w:r>
      <w:r w:rsidR="004923FA">
        <w:rPr>
          <w:rFonts w:eastAsia="Arial"/>
          <w:color w:val="000000"/>
        </w:rPr>
        <w:t xml:space="preserve">od właścicieli </w:t>
      </w:r>
      <w:r w:rsidRPr="00125B0B">
        <w:rPr>
          <w:rFonts w:eastAsia="Arial"/>
          <w:color w:val="000000"/>
        </w:rPr>
        <w:t xml:space="preserve"> </w:t>
      </w:r>
      <w:r w:rsidRPr="00125B0B">
        <w:rPr>
          <w:color w:val="000000"/>
        </w:rPr>
        <w:t>nieruchomości</w:t>
      </w:r>
      <w:r w:rsidR="000246CB">
        <w:rPr>
          <w:color w:val="000000"/>
        </w:rPr>
        <w:t>,</w:t>
      </w:r>
      <w:r w:rsidRPr="00125B0B">
        <w:rPr>
          <w:rFonts w:eastAsia="Arial"/>
          <w:color w:val="000000"/>
        </w:rPr>
        <w:t xml:space="preserve"> </w:t>
      </w:r>
      <w:r w:rsidR="004923FA">
        <w:rPr>
          <w:color w:val="000000"/>
        </w:rPr>
        <w:t>na</w:t>
      </w:r>
      <w:r w:rsidRPr="00125B0B">
        <w:rPr>
          <w:rFonts w:eastAsia="Arial"/>
          <w:color w:val="000000"/>
        </w:rPr>
        <w:t xml:space="preserve"> </w:t>
      </w:r>
      <w:r w:rsidRPr="00125B0B">
        <w:rPr>
          <w:color w:val="000000"/>
        </w:rPr>
        <w:t>których</w:t>
      </w:r>
      <w:r w:rsidRPr="00125B0B">
        <w:rPr>
          <w:rFonts w:eastAsia="Arial"/>
          <w:color w:val="000000"/>
        </w:rPr>
        <w:t xml:space="preserve"> </w:t>
      </w:r>
      <w:r w:rsidRPr="00125B0B">
        <w:rPr>
          <w:color w:val="000000"/>
        </w:rPr>
        <w:t>zamieszkują</w:t>
      </w:r>
      <w:r w:rsidRPr="00125B0B">
        <w:rPr>
          <w:rFonts w:eastAsia="Arial"/>
          <w:color w:val="000000"/>
        </w:rPr>
        <w:t xml:space="preserve"> </w:t>
      </w:r>
      <w:r w:rsidRPr="00125B0B">
        <w:rPr>
          <w:color w:val="000000"/>
        </w:rPr>
        <w:t>mieszkańcy</w:t>
      </w:r>
      <w:r w:rsidRPr="00125B0B">
        <w:rPr>
          <w:rFonts w:eastAsia="Arial"/>
          <w:color w:val="000000"/>
        </w:rPr>
        <w:t xml:space="preserve"> </w:t>
      </w:r>
      <w:r w:rsidRPr="00125B0B">
        <w:rPr>
          <w:color w:val="000000"/>
        </w:rPr>
        <w:t>z</w:t>
      </w:r>
      <w:r w:rsidRPr="00125B0B">
        <w:rPr>
          <w:rFonts w:eastAsia="Arial"/>
          <w:color w:val="000000"/>
        </w:rPr>
        <w:t xml:space="preserve"> </w:t>
      </w:r>
      <w:r w:rsidRPr="00125B0B">
        <w:rPr>
          <w:color w:val="000000"/>
        </w:rPr>
        <w:t>terenu</w:t>
      </w:r>
      <w:r w:rsidRPr="00125B0B">
        <w:rPr>
          <w:rFonts w:eastAsia="Arial"/>
          <w:color w:val="000000"/>
        </w:rPr>
        <w:t xml:space="preserve"> </w:t>
      </w:r>
      <w:r w:rsidRPr="00125B0B">
        <w:rPr>
          <w:color w:val="000000"/>
        </w:rPr>
        <w:t>Gminy</w:t>
      </w:r>
      <w:r w:rsidRPr="00125B0B">
        <w:rPr>
          <w:rFonts w:eastAsia="Arial"/>
          <w:color w:val="000000"/>
        </w:rPr>
        <w:t xml:space="preserve"> </w:t>
      </w:r>
      <w:r w:rsidRPr="00125B0B">
        <w:rPr>
          <w:color w:val="000000"/>
        </w:rPr>
        <w:t>Przechlewo</w:t>
      </w:r>
      <w:r w:rsidRPr="00125B0B">
        <w:rPr>
          <w:rFonts w:eastAsia="Arial"/>
          <w:color w:val="000000"/>
        </w:rPr>
        <w:t xml:space="preserve"> </w:t>
      </w:r>
      <w:r w:rsidRPr="00125B0B">
        <w:rPr>
          <w:color w:val="000000"/>
        </w:rPr>
        <w:t>oraz</w:t>
      </w:r>
      <w:r w:rsidRPr="00125B0B">
        <w:rPr>
          <w:rFonts w:eastAsia="Arial"/>
          <w:color w:val="000000"/>
        </w:rPr>
        <w:t xml:space="preserve"> </w:t>
      </w:r>
      <w:r w:rsidRPr="00125B0B">
        <w:rPr>
          <w:color w:val="000000"/>
        </w:rPr>
        <w:t>ich</w:t>
      </w:r>
      <w:r w:rsidRPr="00125B0B">
        <w:rPr>
          <w:rFonts w:eastAsia="Arial"/>
          <w:color w:val="000000"/>
        </w:rPr>
        <w:t xml:space="preserve"> </w:t>
      </w:r>
      <w:r w:rsidRPr="00125B0B">
        <w:rPr>
          <w:color w:val="000000"/>
        </w:rPr>
        <w:t>transport</w:t>
      </w:r>
      <w:r w:rsidRPr="00125B0B">
        <w:rPr>
          <w:rFonts w:eastAsia="Arial"/>
          <w:color w:val="000000"/>
        </w:rPr>
        <w:t xml:space="preserve"> </w:t>
      </w:r>
      <w:r w:rsidRPr="00125B0B">
        <w:rPr>
          <w:color w:val="000000"/>
        </w:rPr>
        <w:t>do</w:t>
      </w:r>
      <w:r w:rsidRPr="00125B0B">
        <w:rPr>
          <w:rFonts w:eastAsia="Arial"/>
          <w:color w:val="000000"/>
        </w:rPr>
        <w:t xml:space="preserve"> </w:t>
      </w:r>
      <w:r w:rsidRPr="00125B0B">
        <w:rPr>
          <w:color w:val="000000"/>
        </w:rPr>
        <w:t>Zakładu</w:t>
      </w:r>
      <w:r w:rsidRPr="00125B0B">
        <w:rPr>
          <w:rFonts w:eastAsia="Arial"/>
          <w:color w:val="000000"/>
        </w:rPr>
        <w:t xml:space="preserve"> </w:t>
      </w:r>
      <w:r w:rsidRPr="00125B0B">
        <w:rPr>
          <w:color w:val="000000"/>
        </w:rPr>
        <w:t>Zagospodarowania</w:t>
      </w:r>
      <w:r w:rsidRPr="00125B0B">
        <w:rPr>
          <w:rFonts w:eastAsia="Arial"/>
          <w:color w:val="000000"/>
        </w:rPr>
        <w:t xml:space="preserve"> </w:t>
      </w:r>
      <w:r w:rsidRPr="00125B0B">
        <w:rPr>
          <w:color w:val="000000"/>
        </w:rPr>
        <w:t>Odpadów</w:t>
      </w:r>
      <w:r w:rsidRPr="00125B0B">
        <w:rPr>
          <w:rFonts w:eastAsia="Arial"/>
          <w:color w:val="000000"/>
        </w:rPr>
        <w:t xml:space="preserve"> „</w:t>
      </w:r>
      <w:r w:rsidRPr="00125B0B">
        <w:rPr>
          <w:color w:val="000000"/>
        </w:rPr>
        <w:t>Nowy</w:t>
      </w:r>
      <w:r w:rsidRPr="00125B0B">
        <w:rPr>
          <w:rFonts w:eastAsia="Arial"/>
          <w:color w:val="000000"/>
        </w:rPr>
        <w:t xml:space="preserve"> </w:t>
      </w:r>
      <w:r w:rsidRPr="00125B0B">
        <w:rPr>
          <w:color w:val="000000"/>
        </w:rPr>
        <w:t>Dwór</w:t>
      </w:r>
      <w:r w:rsidRPr="00125B0B">
        <w:rPr>
          <w:rFonts w:eastAsia="Arial"/>
          <w:color w:val="000000"/>
        </w:rPr>
        <w:t xml:space="preserve">” </w:t>
      </w:r>
      <w:r w:rsidRPr="00125B0B">
        <w:rPr>
          <w:color w:val="000000"/>
        </w:rPr>
        <w:t>Sp.</w:t>
      </w:r>
      <w:r w:rsidRPr="00125B0B">
        <w:rPr>
          <w:rFonts w:eastAsia="Arial"/>
          <w:color w:val="000000"/>
        </w:rPr>
        <w:t xml:space="preserve"> </w:t>
      </w:r>
      <w:r w:rsidRPr="00125B0B">
        <w:rPr>
          <w:color w:val="000000"/>
        </w:rPr>
        <w:t>z</w:t>
      </w:r>
      <w:r w:rsidRPr="00125B0B">
        <w:rPr>
          <w:rFonts w:eastAsia="Arial"/>
          <w:color w:val="000000"/>
        </w:rPr>
        <w:t xml:space="preserve"> </w:t>
      </w:r>
      <w:r w:rsidRPr="00125B0B">
        <w:rPr>
          <w:color w:val="000000"/>
        </w:rPr>
        <w:t>o.o.</w:t>
      </w:r>
      <w:r w:rsidRPr="00125B0B">
        <w:rPr>
          <w:rFonts w:eastAsia="Arial"/>
          <w:color w:val="000000"/>
        </w:rPr>
        <w:t xml:space="preserve"> </w:t>
      </w:r>
      <w:r w:rsidRPr="00125B0B">
        <w:rPr>
          <w:color w:val="000000"/>
        </w:rPr>
        <w:t>w</w:t>
      </w:r>
      <w:r w:rsidRPr="00125B0B">
        <w:rPr>
          <w:rFonts w:eastAsia="Arial"/>
          <w:color w:val="000000"/>
        </w:rPr>
        <w:t xml:space="preserve"> </w:t>
      </w:r>
      <w:r w:rsidRPr="00125B0B">
        <w:rPr>
          <w:color w:val="000000"/>
        </w:rPr>
        <w:t>Nowym</w:t>
      </w:r>
      <w:r w:rsidRPr="00125B0B">
        <w:rPr>
          <w:rFonts w:eastAsia="Arial"/>
          <w:color w:val="000000"/>
        </w:rPr>
        <w:t xml:space="preserve"> </w:t>
      </w:r>
      <w:r w:rsidRPr="00125B0B">
        <w:rPr>
          <w:color w:val="000000"/>
        </w:rPr>
        <w:t>Dworze</w:t>
      </w:r>
      <w:r w:rsidRPr="00125B0B">
        <w:rPr>
          <w:rFonts w:eastAsia="Arial"/>
          <w:color w:val="000000"/>
        </w:rPr>
        <w:t xml:space="preserve"> </w:t>
      </w:r>
      <w:r w:rsidRPr="00125B0B">
        <w:rPr>
          <w:color w:val="000000"/>
        </w:rPr>
        <w:t xml:space="preserve">k/Chojnic </w:t>
      </w:r>
      <w:r w:rsidRPr="00125B0B">
        <w:rPr>
          <w:color w:val="000000"/>
        </w:rPr>
        <w:lastRenderedPageBreak/>
        <w:t>(adres/miejsce transportu: Nowy Dwór 35, 89-620 Chojnice).</w:t>
      </w:r>
    </w:p>
    <w:p w14:paraId="6CCBE0E1" w14:textId="77777777" w:rsidR="00941C8D" w:rsidRDefault="00125B0B" w:rsidP="00B807BC">
      <w:pPr>
        <w:shd w:val="clear" w:color="auto" w:fill="FFFFFF"/>
        <w:suppressAutoHyphens/>
        <w:autoSpaceDN/>
        <w:spacing w:line="360" w:lineRule="auto"/>
        <w:jc w:val="both"/>
        <w:rPr>
          <w:rFonts w:eastAsia="Arial"/>
          <w:color w:val="000000"/>
          <w:sz w:val="24"/>
          <w:szCs w:val="24"/>
          <w:lang w:eastAsia="zh-CN"/>
        </w:rPr>
      </w:pPr>
      <w:r w:rsidRPr="00125B0B">
        <w:rPr>
          <w:rFonts w:eastAsia="Arial"/>
          <w:color w:val="000000"/>
          <w:sz w:val="24"/>
          <w:szCs w:val="24"/>
          <w:lang w:eastAsia="zh-CN"/>
        </w:rPr>
        <w:t xml:space="preserve">     Odebrane odpady komunalne należy przekazać do Regionalnej Instalacji Przetwarzania</w:t>
      </w:r>
    </w:p>
    <w:p w14:paraId="41E504DB" w14:textId="77777777"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Odpadów</w:t>
      </w:r>
      <w:r>
        <w:rPr>
          <w:rFonts w:eastAsia="Arial"/>
          <w:color w:val="000000"/>
          <w:sz w:val="24"/>
          <w:szCs w:val="24"/>
          <w:lang w:eastAsia="zh-CN"/>
        </w:rPr>
        <w:t xml:space="preserve"> </w:t>
      </w:r>
      <w:r w:rsidR="00125B0B" w:rsidRPr="00125B0B">
        <w:rPr>
          <w:rFonts w:eastAsia="Arial"/>
          <w:color w:val="000000"/>
          <w:sz w:val="24"/>
          <w:szCs w:val="24"/>
          <w:lang w:eastAsia="zh-CN"/>
        </w:rPr>
        <w:t>Komunalnych, wyznaczonej dla regionu południowego w Wojewódzkim Planie</w:t>
      </w:r>
    </w:p>
    <w:p w14:paraId="3F1FBB8C" w14:textId="77777777"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Gospodarki</w:t>
      </w:r>
      <w:r>
        <w:rPr>
          <w:rFonts w:eastAsia="Arial"/>
          <w:color w:val="000000"/>
          <w:sz w:val="24"/>
          <w:szCs w:val="24"/>
          <w:lang w:eastAsia="zh-CN"/>
        </w:rPr>
        <w:t xml:space="preserve"> </w:t>
      </w:r>
      <w:r w:rsidR="00125B0B" w:rsidRPr="00125B0B">
        <w:rPr>
          <w:rFonts w:eastAsia="Arial"/>
          <w:color w:val="000000"/>
          <w:sz w:val="24"/>
          <w:szCs w:val="24"/>
          <w:lang w:eastAsia="zh-CN"/>
        </w:rPr>
        <w:t>Odpadami dla</w:t>
      </w:r>
      <w:r w:rsidR="00125B0B">
        <w:rPr>
          <w:rFonts w:eastAsia="Arial"/>
          <w:color w:val="000000"/>
          <w:sz w:val="24"/>
          <w:szCs w:val="24"/>
          <w:lang w:eastAsia="zh-CN"/>
        </w:rPr>
        <w:t xml:space="preserve"> </w:t>
      </w:r>
      <w:r w:rsidR="00125B0B" w:rsidRPr="00125B0B">
        <w:rPr>
          <w:rFonts w:eastAsia="Arial"/>
          <w:color w:val="000000"/>
          <w:sz w:val="24"/>
          <w:szCs w:val="24"/>
          <w:lang w:eastAsia="zh-CN"/>
        </w:rPr>
        <w:t>Województwa Pomorskiego 2022 tj. Zakładu Zagospodarowania</w:t>
      </w:r>
    </w:p>
    <w:p w14:paraId="79656994" w14:textId="69AA96BC"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Odpadów „Nowy</w:t>
      </w:r>
      <w:r>
        <w:rPr>
          <w:rFonts w:eastAsia="Arial"/>
          <w:color w:val="000000"/>
          <w:sz w:val="24"/>
          <w:szCs w:val="24"/>
          <w:lang w:eastAsia="zh-CN"/>
        </w:rPr>
        <w:t xml:space="preserve"> </w:t>
      </w:r>
      <w:r w:rsidR="00FC4959">
        <w:rPr>
          <w:rFonts w:eastAsia="Arial"/>
          <w:color w:val="000000"/>
          <w:sz w:val="24"/>
          <w:szCs w:val="24"/>
          <w:lang w:eastAsia="zh-CN"/>
        </w:rPr>
        <w:t>Dwór” Sp. z o.o. w</w:t>
      </w:r>
      <w:r w:rsidR="00125B0B">
        <w:rPr>
          <w:rFonts w:eastAsia="Arial"/>
          <w:color w:val="000000"/>
          <w:sz w:val="24"/>
          <w:szCs w:val="24"/>
          <w:lang w:eastAsia="zh-CN"/>
        </w:rPr>
        <w:t xml:space="preserve"> </w:t>
      </w:r>
      <w:r w:rsidR="00125B0B" w:rsidRPr="00125B0B">
        <w:rPr>
          <w:rFonts w:eastAsia="Arial"/>
          <w:color w:val="000000"/>
          <w:sz w:val="24"/>
          <w:szCs w:val="24"/>
          <w:lang w:eastAsia="zh-CN"/>
        </w:rPr>
        <w:t xml:space="preserve">Nowym Dworze k. Chojnic lub w przypadku jej awarii </w:t>
      </w:r>
    </w:p>
    <w:p w14:paraId="06F0515B" w14:textId="64D25E9F"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FC4959">
        <w:rPr>
          <w:rFonts w:eastAsia="Arial"/>
          <w:color w:val="000000"/>
          <w:sz w:val="24"/>
          <w:szCs w:val="24"/>
          <w:lang w:eastAsia="zh-CN"/>
        </w:rPr>
        <w:t>u</w:t>
      </w:r>
      <w:r w:rsidR="00125B0B" w:rsidRPr="00125B0B">
        <w:rPr>
          <w:rFonts w:eastAsia="Arial"/>
          <w:color w:val="000000"/>
          <w:sz w:val="24"/>
          <w:szCs w:val="24"/>
          <w:lang w:eastAsia="zh-CN"/>
        </w:rPr>
        <w:t>niemożliwiającej</w:t>
      </w:r>
      <w:r>
        <w:rPr>
          <w:rFonts w:eastAsia="Arial"/>
          <w:color w:val="000000"/>
          <w:sz w:val="24"/>
          <w:szCs w:val="24"/>
          <w:lang w:eastAsia="zh-CN"/>
        </w:rPr>
        <w:t xml:space="preserve"> </w:t>
      </w:r>
      <w:r w:rsidR="00125B0B" w:rsidRPr="00125B0B">
        <w:rPr>
          <w:rFonts w:eastAsia="Arial"/>
          <w:color w:val="000000"/>
          <w:sz w:val="24"/>
          <w:szCs w:val="24"/>
          <w:lang w:eastAsia="zh-CN"/>
        </w:rPr>
        <w:t>odbieranie odpadów do instalacji</w:t>
      </w:r>
      <w:r w:rsidR="00125B0B">
        <w:rPr>
          <w:rFonts w:eastAsia="Arial"/>
          <w:color w:val="000000"/>
          <w:sz w:val="24"/>
          <w:szCs w:val="24"/>
          <w:lang w:eastAsia="zh-CN"/>
        </w:rPr>
        <w:t xml:space="preserve"> </w:t>
      </w:r>
      <w:r w:rsidR="00125B0B" w:rsidRPr="00125B0B">
        <w:rPr>
          <w:rFonts w:eastAsia="Arial"/>
          <w:color w:val="000000"/>
          <w:sz w:val="24"/>
          <w:szCs w:val="24"/>
          <w:lang w:eastAsia="zh-CN"/>
        </w:rPr>
        <w:t>zastępczej wskazanej w Wojewódzkim</w:t>
      </w:r>
    </w:p>
    <w:p w14:paraId="025B9625" w14:textId="590CE69A" w:rsidR="00125B0B"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Planie Gospodark</w:t>
      </w:r>
      <w:r>
        <w:rPr>
          <w:rFonts w:eastAsia="Arial"/>
          <w:color w:val="000000"/>
          <w:sz w:val="24"/>
          <w:szCs w:val="24"/>
          <w:lang w:eastAsia="zh-CN"/>
        </w:rPr>
        <w:t xml:space="preserve">i </w:t>
      </w:r>
      <w:r w:rsidR="00125B0B" w:rsidRPr="00125B0B">
        <w:rPr>
          <w:rFonts w:eastAsia="Arial"/>
          <w:color w:val="000000"/>
          <w:sz w:val="24"/>
          <w:szCs w:val="24"/>
          <w:lang w:eastAsia="zh-CN"/>
        </w:rPr>
        <w:t>Odpadami dla Województwa Pomorskiego</w:t>
      </w:r>
      <w:r>
        <w:rPr>
          <w:rFonts w:eastAsia="Arial"/>
          <w:color w:val="000000"/>
          <w:sz w:val="24"/>
          <w:szCs w:val="24"/>
          <w:lang w:eastAsia="zh-CN"/>
        </w:rPr>
        <w:t>.</w:t>
      </w:r>
    </w:p>
    <w:p w14:paraId="35FA5323" w14:textId="24196ABD" w:rsidR="004F188A" w:rsidRDefault="00CB2065" w:rsidP="00CB2065">
      <w:pPr>
        <w:shd w:val="clear" w:color="auto" w:fill="FFFFFF"/>
        <w:suppressAutoHyphens/>
        <w:autoSpaceDN/>
        <w:spacing w:line="360" w:lineRule="auto"/>
        <w:jc w:val="both"/>
        <w:rPr>
          <w:rFonts w:eastAsia="Arial"/>
          <w:b/>
          <w:bCs/>
          <w:color w:val="000000"/>
          <w:sz w:val="24"/>
          <w:szCs w:val="24"/>
          <w:lang w:eastAsia="zh-CN"/>
        </w:rPr>
      </w:pPr>
      <w:r w:rsidRPr="004F188A">
        <w:rPr>
          <w:rFonts w:eastAsia="Arial"/>
          <w:color w:val="000000"/>
          <w:sz w:val="24"/>
          <w:szCs w:val="24"/>
          <w:lang w:eastAsia="zh-CN"/>
        </w:rPr>
        <w:t xml:space="preserve">    </w:t>
      </w:r>
      <w:r w:rsidR="004F188A">
        <w:rPr>
          <w:rFonts w:eastAsia="Arial"/>
          <w:color w:val="000000"/>
          <w:sz w:val="24"/>
          <w:szCs w:val="24"/>
          <w:lang w:eastAsia="zh-CN"/>
        </w:rPr>
        <w:t>P</w:t>
      </w:r>
      <w:r w:rsidR="004F188A" w:rsidRPr="004F188A">
        <w:rPr>
          <w:rFonts w:eastAsia="Arial"/>
          <w:color w:val="000000"/>
          <w:sz w:val="24"/>
          <w:szCs w:val="24"/>
          <w:lang w:eastAsia="zh-CN"/>
        </w:rPr>
        <w:t>rzedmiotu zamówienia został szczegółowo opisany</w:t>
      </w:r>
      <w:r w:rsidR="004F188A">
        <w:rPr>
          <w:rFonts w:eastAsia="Arial"/>
          <w:b/>
          <w:bCs/>
          <w:color w:val="000000"/>
          <w:sz w:val="24"/>
          <w:szCs w:val="24"/>
          <w:lang w:eastAsia="zh-CN"/>
        </w:rPr>
        <w:t xml:space="preserve"> w załączniku nr 8 do SWZ -  </w:t>
      </w:r>
      <w:r>
        <w:rPr>
          <w:rFonts w:eastAsia="Arial"/>
          <w:b/>
          <w:bCs/>
          <w:color w:val="000000"/>
          <w:sz w:val="24"/>
          <w:szCs w:val="24"/>
          <w:lang w:eastAsia="zh-CN"/>
        </w:rPr>
        <w:t>O</w:t>
      </w:r>
      <w:r w:rsidRPr="00CB2065">
        <w:rPr>
          <w:rFonts w:eastAsia="Arial"/>
          <w:b/>
          <w:bCs/>
          <w:color w:val="000000"/>
          <w:sz w:val="24"/>
          <w:szCs w:val="24"/>
          <w:lang w:eastAsia="zh-CN"/>
        </w:rPr>
        <w:t>pis</w:t>
      </w:r>
    </w:p>
    <w:p w14:paraId="38AB2EAC" w14:textId="7E20AD4C" w:rsidR="00CB2065" w:rsidRPr="00CB2065" w:rsidRDefault="004F188A" w:rsidP="00CB2065">
      <w:pPr>
        <w:shd w:val="clear" w:color="auto" w:fill="FFFFFF"/>
        <w:suppressAutoHyphens/>
        <w:autoSpaceDN/>
        <w:spacing w:line="360" w:lineRule="auto"/>
        <w:jc w:val="both"/>
        <w:rPr>
          <w:rFonts w:eastAsia="Arial"/>
          <w:b/>
          <w:bCs/>
          <w:color w:val="000000"/>
          <w:sz w:val="24"/>
          <w:szCs w:val="24"/>
          <w:lang w:eastAsia="zh-CN"/>
        </w:rPr>
      </w:pPr>
      <w:r>
        <w:rPr>
          <w:rFonts w:eastAsia="Arial"/>
          <w:b/>
          <w:bCs/>
          <w:color w:val="000000"/>
          <w:sz w:val="24"/>
          <w:szCs w:val="24"/>
          <w:lang w:eastAsia="zh-CN"/>
        </w:rPr>
        <w:t xml:space="preserve">     przedmiotu zamówienia.</w:t>
      </w:r>
    </w:p>
    <w:p w14:paraId="62ECEE0F" w14:textId="7387B803" w:rsidR="00125B0B" w:rsidRPr="00171095" w:rsidRDefault="00125B0B" w:rsidP="00B807BC">
      <w:pPr>
        <w:pStyle w:val="pkt"/>
        <w:spacing w:before="0" w:after="0" w:line="360" w:lineRule="auto"/>
        <w:ind w:left="426" w:hanging="426"/>
      </w:pPr>
      <w:r w:rsidRPr="00171095">
        <w:rPr>
          <w:b/>
        </w:rPr>
        <w:t>2.</w:t>
      </w:r>
      <w:r w:rsidRPr="00171095">
        <w:rPr>
          <w:b/>
        </w:rPr>
        <w:tab/>
      </w:r>
      <w:r w:rsidRPr="00171095">
        <w:t xml:space="preserve">Wspólny Słownik Zamówień CPV: </w:t>
      </w:r>
    </w:p>
    <w:p w14:paraId="0AE3ED7E" w14:textId="3CE81EF0" w:rsidR="00125B0B" w:rsidRPr="00DF35DA" w:rsidRDefault="00125B0B" w:rsidP="00B807BC">
      <w:pPr>
        <w:shd w:val="clear" w:color="auto" w:fill="FFFFFF"/>
        <w:spacing w:line="360" w:lineRule="auto"/>
        <w:ind w:left="10"/>
        <w:rPr>
          <w:color w:val="000000"/>
          <w:sz w:val="24"/>
          <w:szCs w:val="24"/>
        </w:rPr>
      </w:pPr>
      <w:r>
        <w:rPr>
          <w:color w:val="000000"/>
          <w:sz w:val="24"/>
          <w:szCs w:val="24"/>
          <w:lang w:val="en-US"/>
        </w:rPr>
        <w:t xml:space="preserve">       </w:t>
      </w:r>
      <w:r w:rsidRPr="00125B0B">
        <w:rPr>
          <w:color w:val="000000"/>
          <w:sz w:val="24"/>
          <w:szCs w:val="24"/>
          <w:lang w:val="en-US"/>
        </w:rPr>
        <w:t>90.50.00.0</w:t>
      </w:r>
      <w:r w:rsidRPr="00DF35DA">
        <w:rPr>
          <w:color w:val="000000"/>
          <w:sz w:val="24"/>
          <w:szCs w:val="24"/>
        </w:rPr>
        <w:t>0-2</w:t>
      </w:r>
      <w:r w:rsidRPr="00DF35DA">
        <w:rPr>
          <w:rFonts w:eastAsia="Arial"/>
          <w:color w:val="000000"/>
          <w:sz w:val="24"/>
          <w:szCs w:val="24"/>
        </w:rPr>
        <w:t xml:space="preserve"> </w:t>
      </w:r>
      <w:r w:rsidRPr="00DF35DA">
        <w:rPr>
          <w:color w:val="000000"/>
          <w:sz w:val="24"/>
          <w:szCs w:val="24"/>
        </w:rPr>
        <w:t>-</w:t>
      </w:r>
      <w:r w:rsidRPr="00DF35DA">
        <w:rPr>
          <w:rFonts w:eastAsia="Arial"/>
          <w:color w:val="000000"/>
          <w:sz w:val="24"/>
          <w:szCs w:val="24"/>
        </w:rPr>
        <w:t xml:space="preserve"> </w:t>
      </w:r>
      <w:r w:rsidR="001749A9" w:rsidRPr="00DF35DA">
        <w:rPr>
          <w:color w:val="000000"/>
          <w:sz w:val="24"/>
          <w:szCs w:val="24"/>
        </w:rPr>
        <w:t>U</w:t>
      </w:r>
      <w:r w:rsidRPr="00DF35DA">
        <w:rPr>
          <w:color w:val="000000"/>
          <w:sz w:val="24"/>
          <w:szCs w:val="24"/>
        </w:rPr>
        <w:t>sługi</w:t>
      </w:r>
      <w:r w:rsidRPr="00DF35DA">
        <w:rPr>
          <w:rFonts w:eastAsia="Arial"/>
          <w:color w:val="000000"/>
          <w:sz w:val="24"/>
          <w:szCs w:val="24"/>
        </w:rPr>
        <w:t xml:space="preserve"> </w:t>
      </w:r>
      <w:r w:rsidRPr="00DF35DA">
        <w:rPr>
          <w:color w:val="000000"/>
          <w:sz w:val="24"/>
          <w:szCs w:val="24"/>
        </w:rPr>
        <w:t>związane</w:t>
      </w:r>
      <w:r w:rsidRPr="00DF35DA">
        <w:rPr>
          <w:rFonts w:eastAsia="Arial"/>
          <w:color w:val="000000"/>
          <w:sz w:val="24"/>
          <w:szCs w:val="24"/>
        </w:rPr>
        <w:t xml:space="preserve"> </w:t>
      </w:r>
      <w:r w:rsidRPr="00DF35DA">
        <w:rPr>
          <w:i/>
          <w:iCs/>
          <w:color w:val="000000"/>
          <w:sz w:val="24"/>
          <w:szCs w:val="24"/>
        </w:rPr>
        <w:t>z</w:t>
      </w:r>
      <w:r w:rsidRPr="00DF35DA">
        <w:rPr>
          <w:rFonts w:eastAsia="Arial"/>
          <w:i/>
          <w:iCs/>
          <w:color w:val="000000"/>
          <w:sz w:val="24"/>
          <w:szCs w:val="24"/>
        </w:rPr>
        <w:t xml:space="preserve"> </w:t>
      </w:r>
      <w:r w:rsidRPr="00DF35DA">
        <w:rPr>
          <w:color w:val="000000"/>
          <w:sz w:val="24"/>
          <w:szCs w:val="24"/>
        </w:rPr>
        <w:t>odpadami</w:t>
      </w:r>
      <w:r w:rsidRPr="00DF35DA">
        <w:rPr>
          <w:rFonts w:eastAsia="Arial"/>
          <w:color w:val="000000"/>
          <w:sz w:val="24"/>
          <w:szCs w:val="24"/>
        </w:rPr>
        <w:t xml:space="preserve"> </w:t>
      </w:r>
      <w:r w:rsidRPr="00DF35DA">
        <w:rPr>
          <w:color w:val="000000"/>
          <w:sz w:val="24"/>
          <w:szCs w:val="24"/>
        </w:rPr>
        <w:t>komunalnymi,</w:t>
      </w:r>
    </w:p>
    <w:p w14:paraId="651AC254" w14:textId="4E7A2A9A" w:rsidR="00125B0B" w:rsidRPr="00DF35DA" w:rsidRDefault="00125B0B" w:rsidP="00B807BC">
      <w:pPr>
        <w:shd w:val="clear" w:color="auto" w:fill="FFFFFF"/>
        <w:spacing w:line="360" w:lineRule="auto"/>
        <w:ind w:left="10"/>
        <w:rPr>
          <w:color w:val="000000"/>
          <w:sz w:val="24"/>
          <w:szCs w:val="24"/>
        </w:rPr>
      </w:pPr>
      <w:r w:rsidRPr="00DF35DA">
        <w:rPr>
          <w:color w:val="000000"/>
          <w:sz w:val="24"/>
          <w:szCs w:val="24"/>
        </w:rPr>
        <w:t xml:space="preserve">       90.51.00.00-5</w:t>
      </w:r>
      <w:r w:rsidRPr="00DF35DA">
        <w:rPr>
          <w:rFonts w:eastAsia="Arial"/>
          <w:color w:val="000000"/>
          <w:sz w:val="24"/>
          <w:szCs w:val="24"/>
        </w:rPr>
        <w:t xml:space="preserve"> </w:t>
      </w:r>
      <w:r w:rsidRPr="00DF35DA">
        <w:rPr>
          <w:color w:val="000000"/>
          <w:sz w:val="24"/>
          <w:szCs w:val="24"/>
        </w:rPr>
        <w:t>-</w:t>
      </w:r>
      <w:r w:rsidRPr="00DF35DA">
        <w:rPr>
          <w:rFonts w:eastAsia="Arial"/>
          <w:color w:val="000000"/>
          <w:sz w:val="24"/>
          <w:szCs w:val="24"/>
        </w:rPr>
        <w:t xml:space="preserve"> </w:t>
      </w:r>
      <w:r w:rsidR="001749A9" w:rsidRPr="00DF35DA">
        <w:rPr>
          <w:color w:val="000000"/>
          <w:sz w:val="24"/>
          <w:szCs w:val="24"/>
        </w:rPr>
        <w:t>U</w:t>
      </w:r>
      <w:r w:rsidRPr="00DF35DA">
        <w:rPr>
          <w:color w:val="000000"/>
          <w:sz w:val="24"/>
          <w:szCs w:val="24"/>
        </w:rPr>
        <w:t>suwanie</w:t>
      </w:r>
      <w:r w:rsidRPr="00DF35DA">
        <w:rPr>
          <w:rFonts w:eastAsia="Arial"/>
          <w:color w:val="000000"/>
          <w:sz w:val="24"/>
          <w:szCs w:val="24"/>
        </w:rPr>
        <w:t xml:space="preserve"> </w:t>
      </w:r>
      <w:r w:rsidRPr="00DF35DA">
        <w:rPr>
          <w:color w:val="000000"/>
          <w:sz w:val="24"/>
          <w:szCs w:val="24"/>
        </w:rPr>
        <w:t>i</w:t>
      </w:r>
      <w:r w:rsidRPr="00DF35DA">
        <w:rPr>
          <w:rFonts w:eastAsia="Arial"/>
          <w:color w:val="000000"/>
          <w:sz w:val="24"/>
          <w:szCs w:val="24"/>
        </w:rPr>
        <w:t xml:space="preserve"> </w:t>
      </w:r>
      <w:r w:rsidRPr="00DF35DA">
        <w:rPr>
          <w:color w:val="000000"/>
          <w:sz w:val="24"/>
          <w:szCs w:val="24"/>
        </w:rPr>
        <w:t>obróbka</w:t>
      </w:r>
      <w:r w:rsidRPr="00DF35DA">
        <w:rPr>
          <w:rFonts w:eastAsia="Arial"/>
          <w:color w:val="000000"/>
          <w:sz w:val="24"/>
          <w:szCs w:val="24"/>
        </w:rPr>
        <w:t xml:space="preserve"> </w:t>
      </w:r>
      <w:r w:rsidRPr="00DF35DA">
        <w:rPr>
          <w:color w:val="000000"/>
          <w:sz w:val="24"/>
          <w:szCs w:val="24"/>
        </w:rPr>
        <w:t>odpadów,</w:t>
      </w:r>
    </w:p>
    <w:p w14:paraId="4E9DFC43" w14:textId="7075ADA6" w:rsidR="00125B0B" w:rsidRPr="00DF35DA" w:rsidRDefault="00125B0B" w:rsidP="00B807BC">
      <w:pPr>
        <w:shd w:val="clear" w:color="auto" w:fill="FFFFFF"/>
        <w:spacing w:line="360" w:lineRule="auto"/>
        <w:ind w:left="10"/>
        <w:rPr>
          <w:color w:val="000000"/>
          <w:sz w:val="24"/>
          <w:szCs w:val="24"/>
        </w:rPr>
      </w:pPr>
      <w:r w:rsidRPr="00DF35DA">
        <w:rPr>
          <w:color w:val="000000"/>
          <w:sz w:val="24"/>
          <w:szCs w:val="24"/>
        </w:rPr>
        <w:t xml:space="preserve">       90.51.10.00-2</w:t>
      </w:r>
      <w:r w:rsidRPr="00DF35DA">
        <w:rPr>
          <w:rFonts w:eastAsia="Arial"/>
          <w:color w:val="000000"/>
          <w:sz w:val="24"/>
          <w:szCs w:val="24"/>
        </w:rPr>
        <w:t xml:space="preserve"> </w:t>
      </w:r>
      <w:r w:rsidRPr="00DF35DA">
        <w:rPr>
          <w:color w:val="000000"/>
          <w:sz w:val="24"/>
          <w:szCs w:val="24"/>
        </w:rPr>
        <w:t>-</w:t>
      </w:r>
      <w:r w:rsidRPr="00DF35DA">
        <w:rPr>
          <w:rFonts w:eastAsia="Arial"/>
          <w:color w:val="000000"/>
          <w:sz w:val="24"/>
          <w:szCs w:val="24"/>
        </w:rPr>
        <w:t xml:space="preserve"> </w:t>
      </w:r>
      <w:r w:rsidR="001749A9" w:rsidRPr="00DF35DA">
        <w:rPr>
          <w:color w:val="000000"/>
          <w:sz w:val="24"/>
          <w:szCs w:val="24"/>
        </w:rPr>
        <w:t>U</w:t>
      </w:r>
      <w:r w:rsidRPr="00DF35DA">
        <w:rPr>
          <w:color w:val="000000"/>
          <w:sz w:val="24"/>
          <w:szCs w:val="24"/>
        </w:rPr>
        <w:t>sługi</w:t>
      </w:r>
      <w:r w:rsidRPr="00DF35DA">
        <w:rPr>
          <w:rFonts w:eastAsia="Arial"/>
          <w:color w:val="000000"/>
          <w:sz w:val="24"/>
          <w:szCs w:val="24"/>
        </w:rPr>
        <w:t xml:space="preserve"> </w:t>
      </w:r>
      <w:r w:rsidRPr="00DF35DA">
        <w:rPr>
          <w:color w:val="000000"/>
          <w:sz w:val="24"/>
          <w:szCs w:val="24"/>
        </w:rPr>
        <w:t>wywozu</w:t>
      </w:r>
      <w:r w:rsidRPr="00DF35DA">
        <w:rPr>
          <w:rFonts w:eastAsia="Arial"/>
          <w:color w:val="000000"/>
          <w:sz w:val="24"/>
          <w:szCs w:val="24"/>
        </w:rPr>
        <w:t xml:space="preserve"> </w:t>
      </w:r>
      <w:r w:rsidRPr="00DF35DA">
        <w:rPr>
          <w:color w:val="000000"/>
          <w:sz w:val="24"/>
          <w:szCs w:val="24"/>
        </w:rPr>
        <w:t>odpadów,</w:t>
      </w:r>
    </w:p>
    <w:p w14:paraId="1DE377D3" w14:textId="52FF12E9" w:rsidR="00125B0B" w:rsidRPr="00DF35DA" w:rsidRDefault="00125B0B" w:rsidP="00B807BC">
      <w:pPr>
        <w:shd w:val="clear" w:color="auto" w:fill="FFFFFF"/>
        <w:spacing w:line="360" w:lineRule="auto"/>
        <w:ind w:left="10"/>
        <w:rPr>
          <w:color w:val="000000"/>
          <w:sz w:val="24"/>
          <w:szCs w:val="24"/>
        </w:rPr>
      </w:pPr>
      <w:r w:rsidRPr="00DF35DA">
        <w:rPr>
          <w:color w:val="000000"/>
          <w:sz w:val="24"/>
          <w:szCs w:val="24"/>
        </w:rPr>
        <w:t xml:space="preserve">       90.51.20.00-9</w:t>
      </w:r>
      <w:r w:rsidRPr="00DF35DA">
        <w:rPr>
          <w:rFonts w:eastAsia="Arial"/>
          <w:color w:val="000000"/>
          <w:sz w:val="24"/>
          <w:szCs w:val="24"/>
        </w:rPr>
        <w:t xml:space="preserve"> </w:t>
      </w:r>
      <w:r w:rsidRPr="00DF35DA">
        <w:rPr>
          <w:color w:val="000000"/>
          <w:sz w:val="24"/>
          <w:szCs w:val="24"/>
        </w:rPr>
        <w:t>-</w:t>
      </w:r>
      <w:r w:rsidRPr="00DF35DA">
        <w:rPr>
          <w:rFonts w:eastAsia="Arial"/>
          <w:color w:val="000000"/>
          <w:sz w:val="24"/>
          <w:szCs w:val="24"/>
        </w:rPr>
        <w:t xml:space="preserve"> </w:t>
      </w:r>
      <w:r w:rsidR="001749A9" w:rsidRPr="00DF35DA">
        <w:rPr>
          <w:color w:val="000000"/>
          <w:sz w:val="24"/>
          <w:szCs w:val="24"/>
        </w:rPr>
        <w:t>U</w:t>
      </w:r>
      <w:r w:rsidRPr="00DF35DA">
        <w:rPr>
          <w:color w:val="000000"/>
          <w:sz w:val="24"/>
          <w:szCs w:val="24"/>
        </w:rPr>
        <w:t>sługi</w:t>
      </w:r>
      <w:r w:rsidRPr="00DF35DA">
        <w:rPr>
          <w:rFonts w:eastAsia="Arial"/>
          <w:color w:val="000000"/>
          <w:sz w:val="24"/>
          <w:szCs w:val="24"/>
        </w:rPr>
        <w:t xml:space="preserve"> </w:t>
      </w:r>
      <w:r w:rsidRPr="00DF35DA">
        <w:rPr>
          <w:color w:val="000000"/>
          <w:sz w:val="24"/>
          <w:szCs w:val="24"/>
        </w:rPr>
        <w:t>transportu</w:t>
      </w:r>
      <w:r w:rsidRPr="00DF35DA">
        <w:rPr>
          <w:rFonts w:eastAsia="Arial"/>
          <w:color w:val="000000"/>
          <w:sz w:val="24"/>
          <w:szCs w:val="24"/>
        </w:rPr>
        <w:t xml:space="preserve"> </w:t>
      </w:r>
      <w:r w:rsidRPr="00DF35DA">
        <w:rPr>
          <w:color w:val="000000"/>
          <w:sz w:val="24"/>
          <w:szCs w:val="24"/>
        </w:rPr>
        <w:t>odpadów,</w:t>
      </w:r>
    </w:p>
    <w:p w14:paraId="3A789931" w14:textId="7F2B8E28" w:rsidR="00125B0B" w:rsidRPr="00DF35DA" w:rsidRDefault="00125B0B" w:rsidP="00B807BC">
      <w:pPr>
        <w:shd w:val="clear" w:color="auto" w:fill="FFFFFF"/>
        <w:spacing w:line="360" w:lineRule="auto"/>
        <w:ind w:left="14"/>
        <w:rPr>
          <w:color w:val="000000"/>
          <w:sz w:val="24"/>
          <w:szCs w:val="24"/>
        </w:rPr>
      </w:pPr>
      <w:r w:rsidRPr="00DF35DA">
        <w:rPr>
          <w:color w:val="000000"/>
          <w:sz w:val="24"/>
          <w:szCs w:val="24"/>
        </w:rPr>
        <w:t xml:space="preserve">       90.51.31.00-7</w:t>
      </w:r>
      <w:r w:rsidRPr="00DF35DA">
        <w:rPr>
          <w:rFonts w:eastAsia="Arial"/>
          <w:color w:val="000000"/>
          <w:sz w:val="24"/>
          <w:szCs w:val="24"/>
        </w:rPr>
        <w:t xml:space="preserve"> </w:t>
      </w:r>
      <w:r w:rsidRPr="00DF35DA">
        <w:rPr>
          <w:color w:val="000000"/>
          <w:sz w:val="24"/>
          <w:szCs w:val="24"/>
        </w:rPr>
        <w:t>-</w:t>
      </w:r>
      <w:r w:rsidRPr="00DF35DA">
        <w:rPr>
          <w:rFonts w:eastAsia="Arial"/>
          <w:color w:val="000000"/>
          <w:sz w:val="24"/>
          <w:szCs w:val="24"/>
        </w:rPr>
        <w:t xml:space="preserve"> </w:t>
      </w:r>
      <w:r w:rsidR="001749A9" w:rsidRPr="00DF35DA">
        <w:rPr>
          <w:color w:val="000000"/>
          <w:sz w:val="24"/>
          <w:szCs w:val="24"/>
        </w:rPr>
        <w:t>U</w:t>
      </w:r>
      <w:r w:rsidRPr="00DF35DA">
        <w:rPr>
          <w:color w:val="000000"/>
          <w:sz w:val="24"/>
          <w:szCs w:val="24"/>
        </w:rPr>
        <w:t>sługi</w:t>
      </w:r>
      <w:r w:rsidRPr="00DF35DA">
        <w:rPr>
          <w:rFonts w:eastAsia="Arial"/>
          <w:color w:val="000000"/>
          <w:sz w:val="24"/>
          <w:szCs w:val="24"/>
        </w:rPr>
        <w:t xml:space="preserve"> </w:t>
      </w:r>
      <w:r w:rsidRPr="00DF35DA">
        <w:rPr>
          <w:color w:val="000000"/>
          <w:sz w:val="24"/>
          <w:szCs w:val="24"/>
        </w:rPr>
        <w:t>wywozu</w:t>
      </w:r>
      <w:r w:rsidRPr="00DF35DA">
        <w:rPr>
          <w:rFonts w:eastAsia="Arial"/>
          <w:color w:val="000000"/>
          <w:sz w:val="24"/>
          <w:szCs w:val="24"/>
        </w:rPr>
        <w:t xml:space="preserve"> </w:t>
      </w:r>
      <w:r w:rsidRPr="00DF35DA">
        <w:rPr>
          <w:color w:val="000000"/>
          <w:sz w:val="24"/>
          <w:szCs w:val="24"/>
        </w:rPr>
        <w:t>odpadów</w:t>
      </w:r>
      <w:r w:rsidRPr="00DF35DA">
        <w:rPr>
          <w:rFonts w:eastAsia="Arial"/>
          <w:color w:val="000000"/>
          <w:sz w:val="24"/>
          <w:szCs w:val="24"/>
        </w:rPr>
        <w:t xml:space="preserve"> </w:t>
      </w:r>
      <w:r w:rsidRPr="00DF35DA">
        <w:rPr>
          <w:color w:val="000000"/>
          <w:sz w:val="24"/>
          <w:szCs w:val="24"/>
        </w:rPr>
        <w:t>pochodzących</w:t>
      </w:r>
      <w:r w:rsidRPr="00DF35DA">
        <w:rPr>
          <w:rFonts w:eastAsia="Arial"/>
          <w:color w:val="000000"/>
          <w:sz w:val="24"/>
          <w:szCs w:val="24"/>
        </w:rPr>
        <w:t xml:space="preserve"> </w:t>
      </w:r>
      <w:r w:rsidRPr="00DF35DA">
        <w:rPr>
          <w:color w:val="000000"/>
          <w:sz w:val="24"/>
          <w:szCs w:val="24"/>
        </w:rPr>
        <w:t>z</w:t>
      </w:r>
      <w:r w:rsidRPr="00DF35DA">
        <w:rPr>
          <w:rFonts w:eastAsia="Arial"/>
          <w:color w:val="000000"/>
          <w:sz w:val="24"/>
          <w:szCs w:val="24"/>
        </w:rPr>
        <w:t xml:space="preserve"> </w:t>
      </w:r>
      <w:r w:rsidRPr="00DF35DA">
        <w:rPr>
          <w:color w:val="000000"/>
          <w:sz w:val="24"/>
          <w:szCs w:val="24"/>
        </w:rPr>
        <w:t>gospodarstw</w:t>
      </w:r>
      <w:r w:rsidRPr="00DF35DA">
        <w:rPr>
          <w:rFonts w:eastAsia="Arial"/>
          <w:color w:val="000000"/>
          <w:sz w:val="24"/>
          <w:szCs w:val="24"/>
        </w:rPr>
        <w:t xml:space="preserve"> </w:t>
      </w:r>
      <w:r w:rsidRPr="00DF35DA">
        <w:rPr>
          <w:color w:val="000000"/>
          <w:sz w:val="24"/>
          <w:szCs w:val="24"/>
        </w:rPr>
        <w:t>domowych,</w:t>
      </w:r>
    </w:p>
    <w:p w14:paraId="3F99C7D7" w14:textId="379D6D18" w:rsidR="00125B0B" w:rsidRPr="00DF35DA" w:rsidRDefault="00125B0B" w:rsidP="00B807BC">
      <w:pPr>
        <w:shd w:val="clear" w:color="auto" w:fill="FFFFFF"/>
        <w:spacing w:line="360" w:lineRule="auto"/>
        <w:ind w:left="10"/>
        <w:rPr>
          <w:color w:val="000000"/>
          <w:sz w:val="24"/>
          <w:szCs w:val="24"/>
        </w:rPr>
      </w:pPr>
      <w:r w:rsidRPr="00DF35DA">
        <w:rPr>
          <w:color w:val="000000"/>
          <w:sz w:val="24"/>
          <w:szCs w:val="24"/>
        </w:rPr>
        <w:t xml:space="preserve">       90.53.30.00-2</w:t>
      </w:r>
      <w:r w:rsidRPr="00DF35DA">
        <w:rPr>
          <w:rFonts w:eastAsia="Arial"/>
          <w:color w:val="000000"/>
          <w:sz w:val="24"/>
          <w:szCs w:val="24"/>
        </w:rPr>
        <w:t xml:space="preserve"> </w:t>
      </w:r>
      <w:r w:rsidRPr="00DF35DA">
        <w:rPr>
          <w:color w:val="000000"/>
          <w:sz w:val="24"/>
          <w:szCs w:val="24"/>
        </w:rPr>
        <w:t>-</w:t>
      </w:r>
      <w:r w:rsidRPr="00DF35DA">
        <w:rPr>
          <w:rFonts w:eastAsia="Arial"/>
          <w:color w:val="000000"/>
          <w:sz w:val="24"/>
          <w:szCs w:val="24"/>
        </w:rPr>
        <w:t xml:space="preserve"> </w:t>
      </w:r>
      <w:r w:rsidR="001749A9" w:rsidRPr="00DF35DA">
        <w:rPr>
          <w:color w:val="000000"/>
          <w:sz w:val="24"/>
          <w:szCs w:val="24"/>
        </w:rPr>
        <w:t>U</w:t>
      </w:r>
      <w:r w:rsidRPr="00DF35DA">
        <w:rPr>
          <w:color w:val="000000"/>
          <w:sz w:val="24"/>
          <w:szCs w:val="24"/>
        </w:rPr>
        <w:t>sługi</w:t>
      </w:r>
      <w:r w:rsidRPr="00DF35DA">
        <w:rPr>
          <w:rFonts w:eastAsia="Arial"/>
          <w:color w:val="000000"/>
          <w:sz w:val="24"/>
          <w:szCs w:val="24"/>
        </w:rPr>
        <w:t xml:space="preserve"> </w:t>
      </w:r>
      <w:r w:rsidRPr="00DF35DA">
        <w:rPr>
          <w:color w:val="000000"/>
          <w:sz w:val="24"/>
          <w:szCs w:val="24"/>
        </w:rPr>
        <w:t>gospodarki</w:t>
      </w:r>
      <w:r w:rsidRPr="00DF35DA">
        <w:rPr>
          <w:rFonts w:eastAsia="Arial"/>
          <w:color w:val="000000"/>
          <w:sz w:val="24"/>
          <w:szCs w:val="24"/>
        </w:rPr>
        <w:t xml:space="preserve"> </w:t>
      </w:r>
      <w:r w:rsidRPr="00DF35DA">
        <w:rPr>
          <w:color w:val="000000"/>
          <w:sz w:val="24"/>
          <w:szCs w:val="24"/>
        </w:rPr>
        <w:t>odpadami.</w:t>
      </w:r>
    </w:p>
    <w:p w14:paraId="36759F53" w14:textId="714BFADD" w:rsidR="00125B0B" w:rsidRPr="00171095" w:rsidRDefault="00125B0B" w:rsidP="00125B0B">
      <w:pPr>
        <w:spacing w:line="360" w:lineRule="auto"/>
        <w:ind w:left="426"/>
        <w:jc w:val="both"/>
        <w:rPr>
          <w:szCs w:val="20"/>
        </w:rPr>
      </w:pPr>
    </w:p>
    <w:p w14:paraId="596DFFE1" w14:textId="6795E80E" w:rsidR="00125B0B" w:rsidRDefault="00125B0B" w:rsidP="00125B0B">
      <w:pPr>
        <w:pStyle w:val="pkt"/>
        <w:spacing w:before="0" w:after="0" w:line="360" w:lineRule="auto"/>
        <w:ind w:left="426" w:hanging="426"/>
      </w:pPr>
      <w:r w:rsidRPr="00171095">
        <w:rPr>
          <w:b/>
        </w:rPr>
        <w:t>3.</w:t>
      </w:r>
      <w:r w:rsidRPr="00171095">
        <w:rPr>
          <w:b/>
        </w:rPr>
        <w:tab/>
      </w:r>
      <w:r w:rsidRPr="00171095">
        <w:t>Zamawiający nie dopuszcza składania ofert częściowych.</w:t>
      </w:r>
    </w:p>
    <w:p w14:paraId="7CF45239" w14:textId="2741B7CE" w:rsidR="00551496" w:rsidRPr="001169C9" w:rsidRDefault="00551496" w:rsidP="0017735A">
      <w:pPr>
        <w:pStyle w:val="Default"/>
        <w:spacing w:line="360" w:lineRule="auto"/>
        <w:ind w:left="426"/>
      </w:pPr>
      <w:r>
        <w:t xml:space="preserve"> </w:t>
      </w:r>
      <w:r w:rsidR="001169C9" w:rsidRPr="001169C9">
        <w:rPr>
          <w:rStyle w:val="markedcontent"/>
        </w:rPr>
        <w:t xml:space="preserve">Motyw 78 preambuły do Dyrektywy Parlamentu Europejskiego i Rady 2014/24/UE z dnia 26 lutego 2014 r. w sprawie zamówień publicznych, uchylająca dyrektywę 2004/18/WE (Dz. U. UE. L. z 2014 r. Nr 94,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r w:rsidR="001169C9" w:rsidRPr="001169C9">
        <w:br/>
      </w:r>
      <w:r w:rsidR="001169C9" w:rsidRPr="001169C9">
        <w:rPr>
          <w:rStyle w:val="markedcontent"/>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w:t>
      </w:r>
      <w:r w:rsidR="001169C9" w:rsidRPr="001169C9">
        <w:br/>
      </w:r>
      <w:r w:rsidR="001169C9" w:rsidRPr="001169C9">
        <w:rPr>
          <w:rStyle w:val="markedcontent"/>
        </w:rPr>
        <w:t xml:space="preserve">Celem wprowadzenia obowiązku podziału zamówień na części jest zwiększenie udziału sektora </w:t>
      </w:r>
      <w:r w:rsidR="001169C9" w:rsidRPr="001169C9">
        <w:br/>
      </w:r>
      <w:r w:rsidR="001169C9" w:rsidRPr="001169C9">
        <w:rPr>
          <w:rStyle w:val="markedcontent"/>
        </w:rPr>
        <w:t xml:space="preserve">małych i średnich przedsiębiorstw (MŚP) w rynku zamówień publicznych. Brak podziału </w:t>
      </w:r>
      <w:r w:rsidR="001169C9" w:rsidRPr="001169C9">
        <w:br/>
      </w:r>
      <w:r w:rsidR="001169C9" w:rsidRPr="001169C9">
        <w:rPr>
          <w:rStyle w:val="markedcontent"/>
        </w:rPr>
        <w:t xml:space="preserve">zamówienia na części nie skutkuje brakiem możliwości złożenia oferty w niniejszym postępowaniu przez małych i średnich przedsiębiorców. Całość niniejszego zamówienia była </w:t>
      </w:r>
      <w:r w:rsidR="001169C9" w:rsidRPr="001169C9">
        <w:rPr>
          <w:rStyle w:val="markedcontent"/>
        </w:rPr>
        <w:lastRenderedPageBreak/>
        <w:t xml:space="preserve">dostosowana do potrzeb małych i średnich przedsiębiorstw - podział na części nie służył temu, by wielkość poszczególnych zamówień lepiej odpowiadała możliwościom tego rodzaju przedsiębiorców. </w:t>
      </w:r>
      <w:r w:rsidR="001169C9" w:rsidRPr="001169C9">
        <w:br/>
      </w:r>
      <w:r w:rsidR="001169C9" w:rsidRPr="001169C9">
        <w:rPr>
          <w:rStyle w:val="markedcontent"/>
        </w:rPr>
        <w:t xml:space="preserve">Tym samym brak konieczności dzielenia niniejszego zamówienia na części jest z ww. przyczyn </w:t>
      </w:r>
      <w:r w:rsidR="001169C9" w:rsidRPr="001169C9">
        <w:br/>
      </w:r>
      <w:r w:rsidR="001169C9" w:rsidRPr="001169C9">
        <w:rPr>
          <w:rStyle w:val="markedcontent"/>
        </w:rPr>
        <w:t>uzasadniony.</w:t>
      </w:r>
    </w:p>
    <w:p w14:paraId="6BFE3493" w14:textId="7CE2855E" w:rsidR="00125B0B" w:rsidRPr="00171095" w:rsidRDefault="00125B0B" w:rsidP="00125B0B">
      <w:pPr>
        <w:pStyle w:val="pkt"/>
        <w:spacing w:before="0" w:after="0" w:line="360" w:lineRule="auto"/>
        <w:ind w:left="426" w:hanging="426"/>
      </w:pPr>
      <w:r w:rsidRPr="00171095">
        <w:rPr>
          <w:b/>
        </w:rPr>
        <w:t>4.</w:t>
      </w:r>
      <w:r w:rsidRPr="00171095">
        <w:rPr>
          <w:b/>
        </w:rPr>
        <w:tab/>
      </w:r>
      <w:r w:rsidRPr="00171095">
        <w:t>Zamawiający nie dopuszcza składania ofert wariantowych oraz w postaci katalogów elektronicznych.</w:t>
      </w:r>
    </w:p>
    <w:p w14:paraId="1233E371" w14:textId="2DF403A5" w:rsidR="00125B0B" w:rsidRPr="00171095" w:rsidRDefault="00125B0B" w:rsidP="00125B0B">
      <w:pPr>
        <w:pStyle w:val="pkt"/>
        <w:spacing w:before="0" w:after="0" w:line="360" w:lineRule="auto"/>
        <w:ind w:left="426" w:hanging="426"/>
      </w:pPr>
      <w:r w:rsidRPr="00171095">
        <w:rPr>
          <w:b/>
        </w:rPr>
        <w:t>5.</w:t>
      </w:r>
      <w:r w:rsidRPr="00171095">
        <w:rPr>
          <w:b/>
        </w:rPr>
        <w:tab/>
      </w:r>
      <w:r w:rsidRPr="00171095">
        <w:t>Zamawiający nie przewiduje udzielania zamówień, o których mowa w art. 214 ust. 1 pkt 7 i 8.</w:t>
      </w:r>
    </w:p>
    <w:p w14:paraId="56C9C173" w14:textId="77777777" w:rsidR="001749A9" w:rsidRPr="001749A9" w:rsidRDefault="001749A9" w:rsidP="001749A9">
      <w:pPr>
        <w:pStyle w:val="pkt"/>
        <w:spacing w:before="0" w:after="0" w:line="360" w:lineRule="auto"/>
        <w:ind w:left="0" w:firstLine="0"/>
        <w:rPr>
          <w:b/>
          <w:bCs/>
          <w:shd w:val="clear" w:color="auto" w:fill="D9D9D9"/>
        </w:rPr>
      </w:pPr>
    </w:p>
    <w:p w14:paraId="7290AB0E" w14:textId="6CE5FD03" w:rsidR="00203D49" w:rsidRDefault="00635C15" w:rsidP="001749A9">
      <w:pPr>
        <w:pStyle w:val="pkt"/>
        <w:spacing w:before="0" w:after="0" w:line="360" w:lineRule="auto"/>
        <w:ind w:left="0" w:firstLine="0"/>
        <w:rPr>
          <w:shd w:val="clear" w:color="auto" w:fill="D9D9D9"/>
        </w:rPr>
      </w:pPr>
      <w:r w:rsidRPr="001749A9">
        <w:rPr>
          <w:b/>
          <w:bCs/>
          <w:shd w:val="clear" w:color="auto" w:fill="D9D9D9"/>
        </w:rPr>
        <w:t xml:space="preserve">ROZDZIAŁ </w:t>
      </w:r>
      <w:r w:rsidR="001749A9">
        <w:rPr>
          <w:b/>
          <w:bCs/>
          <w:shd w:val="clear" w:color="auto" w:fill="D9D9D9"/>
        </w:rPr>
        <w:t>5</w:t>
      </w:r>
      <w:r w:rsidRPr="001749A9">
        <w:rPr>
          <w:b/>
          <w:bCs/>
          <w:shd w:val="clear" w:color="auto" w:fill="D9D9D9"/>
        </w:rPr>
        <w:t xml:space="preserve"> </w:t>
      </w:r>
      <w:r w:rsidR="001749A9">
        <w:rPr>
          <w:b/>
          <w:bCs/>
          <w:shd w:val="clear" w:color="auto" w:fill="D9D9D9"/>
        </w:rPr>
        <w:t>–</w:t>
      </w:r>
      <w:r w:rsidRPr="001749A9">
        <w:rPr>
          <w:b/>
          <w:bCs/>
          <w:shd w:val="clear" w:color="auto" w:fill="D9D9D9"/>
        </w:rPr>
        <w:t xml:space="preserve"> </w:t>
      </w:r>
      <w:r w:rsidR="001749A9">
        <w:rPr>
          <w:b/>
          <w:bCs/>
          <w:shd w:val="clear" w:color="auto" w:fill="D9D9D9"/>
        </w:rPr>
        <w:t>WIZJA LOKALNA</w:t>
      </w:r>
      <w:r w:rsidRPr="00C33246">
        <w:rPr>
          <w:shd w:val="clear" w:color="auto" w:fill="D9D9D9"/>
        </w:rPr>
        <w:tab/>
      </w:r>
    </w:p>
    <w:p w14:paraId="0C9F2B4E" w14:textId="4514CCE5" w:rsidR="00B807BC" w:rsidRPr="002D7A3D" w:rsidRDefault="00B807BC" w:rsidP="00B807BC">
      <w:pPr>
        <w:pStyle w:val="pkt"/>
        <w:spacing w:before="240" w:after="0" w:line="360" w:lineRule="auto"/>
        <w:ind w:left="426" w:hanging="426"/>
        <w:rPr>
          <w:color w:val="000000" w:themeColor="text1"/>
        </w:rPr>
      </w:pPr>
      <w:r w:rsidRPr="002D7A3D">
        <w:rPr>
          <w:b/>
          <w:bCs/>
          <w:color w:val="000000" w:themeColor="text1"/>
        </w:rPr>
        <w:t>1.</w:t>
      </w:r>
      <w:r w:rsidRPr="002D7A3D">
        <w:rPr>
          <w:b/>
          <w:bCs/>
          <w:color w:val="000000" w:themeColor="text1"/>
        </w:rPr>
        <w:tab/>
      </w:r>
      <w:r w:rsidRPr="002D7A3D">
        <w:rPr>
          <w:color w:val="000000" w:themeColor="text1"/>
        </w:rPr>
        <w:t xml:space="preserve">Zamawiający informuje, że </w:t>
      </w:r>
      <w:r w:rsidR="002D7A3D" w:rsidRPr="002D7A3D">
        <w:rPr>
          <w:color w:val="000000" w:themeColor="text1"/>
        </w:rPr>
        <w:t>nie przewiduje obowiązku odb</w:t>
      </w:r>
      <w:r w:rsidRPr="002D7A3D">
        <w:rPr>
          <w:color w:val="000000" w:themeColor="text1"/>
        </w:rPr>
        <w:t>yci</w:t>
      </w:r>
      <w:r w:rsidR="002D7A3D" w:rsidRPr="002D7A3D">
        <w:rPr>
          <w:color w:val="000000" w:themeColor="text1"/>
        </w:rPr>
        <w:t>a</w:t>
      </w:r>
      <w:r w:rsidRPr="002D7A3D">
        <w:rPr>
          <w:color w:val="000000" w:themeColor="text1"/>
        </w:rPr>
        <w:t xml:space="preserve"> wizji lokalnej lub sprawdzeni</w:t>
      </w:r>
      <w:r w:rsidR="00B46349">
        <w:rPr>
          <w:color w:val="000000" w:themeColor="text1"/>
        </w:rPr>
        <w:t>a</w:t>
      </w:r>
      <w:r w:rsidRPr="002D7A3D">
        <w:rPr>
          <w:color w:val="000000" w:themeColor="text1"/>
        </w:rPr>
        <w:t xml:space="preserve"> dokumentów dotyczących zamówienia jakie znajdują się w dyspozycji Zamawiającego, a jakie będą udostępniane podmiotom zgłaszającym chęć udziału w postępowaniu. </w:t>
      </w:r>
    </w:p>
    <w:p w14:paraId="0F067F03" w14:textId="77777777" w:rsidR="00203D49" w:rsidRPr="00C33246" w:rsidRDefault="00635C15" w:rsidP="00CE10B4">
      <w:pPr>
        <w:tabs>
          <w:tab w:val="left" w:pos="1596"/>
        </w:tabs>
        <w:spacing w:before="120"/>
        <w:jc w:val="both"/>
        <w:rPr>
          <w:color w:val="000000"/>
        </w:rPr>
      </w:pPr>
      <w:r>
        <w:rPr>
          <w:noProof/>
          <w:lang w:eastAsia="pl-PL"/>
        </w:rPr>
        <mc:AlternateContent>
          <mc:Choice Requires="wps">
            <w:drawing>
              <wp:anchor distT="0" distB="0" distL="0" distR="0" simplePos="0" relativeHeight="251643904" behindDoc="0" locked="0" layoutInCell="1" allowOverlap="1" wp14:anchorId="7A0AE446" wp14:editId="5BEA2A44">
                <wp:simplePos x="0" y="0"/>
                <wp:positionH relativeFrom="page">
                  <wp:posOffset>855980</wp:posOffset>
                </wp:positionH>
                <wp:positionV relativeFrom="paragraph">
                  <wp:posOffset>238760</wp:posOffset>
                </wp:positionV>
                <wp:extent cx="6085205" cy="35052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FF95C" w14:textId="1A351D23" w:rsidR="00096070" w:rsidRPr="006B50B4" w:rsidRDefault="00096070" w:rsidP="00B46349">
                            <w:pPr>
                              <w:ind w:left="567" w:right="141" w:hanging="539"/>
                              <w:rPr>
                                <w:b/>
                                <w:sz w:val="24"/>
                                <w:szCs w:val="24"/>
                              </w:rPr>
                            </w:pPr>
                            <w:r w:rsidRPr="006B50B4">
                              <w:rPr>
                                <w:b/>
                                <w:sz w:val="24"/>
                                <w:szCs w:val="24"/>
                              </w:rPr>
                              <w:t>ROZDZIAŁ 6 - PODWYKONAWSTWO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AE446" id="_x0000_t202" coordsize="21600,21600" o:spt="202" path="m,l,21600r21600,l21600,xe">
                <v:stroke joinstyle="miter"/>
                <v:path gradientshapeok="t" o:connecttype="rect"/>
              </v:shapetype>
              <v:shape id="Text Box 29" o:spid="_x0000_s1026" type="#_x0000_t202" style="position:absolute;left:0;text-align:left;margin-left:67.4pt;margin-top:18.8pt;width:479.15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" fillcolor="#d9d9d9" stroked="f">
                <v:textbox inset="0,0,0,0">
                  <w:txbxContent>
                    <w:p w14:paraId="74CFF95C" w14:textId="1A351D23" w:rsidR="00096070" w:rsidRPr="006B50B4" w:rsidRDefault="00096070" w:rsidP="00B46349">
                      <w:pPr>
                        <w:ind w:left="567" w:right="141" w:hanging="539"/>
                        <w:rPr>
                          <w:b/>
                          <w:sz w:val="24"/>
                          <w:szCs w:val="24"/>
                        </w:rPr>
                      </w:pPr>
                      <w:r w:rsidRPr="006B50B4">
                        <w:rPr>
                          <w:b/>
                          <w:sz w:val="24"/>
                          <w:szCs w:val="24"/>
                        </w:rPr>
                        <w:t>ROZDZIAŁ 6 - PODWYKONAWSTWO</w:t>
                      </w:r>
                    </w:p>
                  </w:txbxContent>
                </v:textbox>
                <w10:wrap type="topAndBottom" anchorx="page"/>
              </v:shape>
            </w:pict>
          </mc:Fallback>
        </mc:AlternateContent>
      </w:r>
    </w:p>
    <w:p w14:paraId="463ADF61" w14:textId="4BA809EB" w:rsidR="00B807BC" w:rsidRPr="00171095" w:rsidRDefault="00B807BC" w:rsidP="00B807BC">
      <w:pPr>
        <w:pStyle w:val="pkt"/>
        <w:spacing w:before="240" w:after="0" w:line="360" w:lineRule="auto"/>
        <w:ind w:left="426" w:hanging="426"/>
      </w:pPr>
      <w:r w:rsidRPr="00171095">
        <w:rPr>
          <w:b/>
        </w:rPr>
        <w:t>1.</w:t>
      </w:r>
      <w:r w:rsidRPr="00171095">
        <w:rPr>
          <w:b/>
        </w:rPr>
        <w:tab/>
      </w:r>
      <w:r w:rsidRPr="00171095">
        <w:t xml:space="preserve">Wykonawca może powierzyć wykonanie części zamówienia podwykonawcy (podwykonawcom). </w:t>
      </w:r>
    </w:p>
    <w:p w14:paraId="5B9866E6" w14:textId="08914701" w:rsidR="00B807BC" w:rsidRPr="00171095" w:rsidRDefault="00B807BC" w:rsidP="00B807BC">
      <w:pPr>
        <w:pStyle w:val="pkt"/>
        <w:spacing w:before="0" w:after="0" w:line="360" w:lineRule="auto"/>
        <w:ind w:left="426" w:hanging="426"/>
      </w:pPr>
      <w:r w:rsidRPr="00171095">
        <w:rPr>
          <w:b/>
        </w:rPr>
        <w:t>2.</w:t>
      </w:r>
      <w:r w:rsidRPr="00171095">
        <w:rPr>
          <w:b/>
        </w:rPr>
        <w:tab/>
      </w:r>
      <w:r w:rsidRPr="00171095">
        <w:t xml:space="preserve">Zamawiający </w:t>
      </w:r>
      <w:r w:rsidRPr="00171095">
        <w:rPr>
          <w:b/>
        </w:rPr>
        <w:t>nie zastrzega</w:t>
      </w:r>
      <w:r w:rsidRPr="00171095">
        <w:t xml:space="preserve"> obowiązku osobistego wykonania przez Wykonawcę kluczowych części zamówienia.</w:t>
      </w:r>
    </w:p>
    <w:p w14:paraId="00B07D85" w14:textId="485DA18B" w:rsidR="00B807BC" w:rsidRPr="00171095" w:rsidRDefault="00B807BC" w:rsidP="00B807BC">
      <w:pPr>
        <w:pStyle w:val="pkt"/>
        <w:spacing w:before="0" w:after="0" w:line="360" w:lineRule="auto"/>
        <w:ind w:left="426" w:hanging="426"/>
      </w:pPr>
      <w:r w:rsidRPr="00171095">
        <w:rPr>
          <w:b/>
        </w:rPr>
        <w:t>3.</w:t>
      </w:r>
      <w:r w:rsidRPr="00171095">
        <w:rPr>
          <w:b/>
        </w:rPr>
        <w:tab/>
      </w:r>
      <w:r w:rsidRPr="0017109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E63BD7" w14:textId="77777777" w:rsidR="00B807BC" w:rsidRPr="006B50B4" w:rsidRDefault="00B807BC" w:rsidP="00B807BC">
      <w:pPr>
        <w:spacing w:after="120"/>
        <w:jc w:val="both"/>
      </w:pPr>
    </w:p>
    <w:p w14:paraId="4E8E1DA0" w14:textId="4098AB47" w:rsidR="008154DF" w:rsidRPr="006B50B4" w:rsidRDefault="00E17178" w:rsidP="00844970">
      <w:pPr>
        <w:pStyle w:val="Nagwek3"/>
        <w:shd w:val="clear" w:color="auto" w:fill="D9D9D9" w:themeFill="background1" w:themeFillShade="D9"/>
        <w:spacing w:after="120"/>
        <w:jc w:val="both"/>
        <w:rPr>
          <w:rFonts w:ascii="Times New Roman" w:hAnsi="Times New Roman" w:cs="Times New Roman"/>
          <w:color w:val="000000" w:themeColor="text1"/>
          <w:sz w:val="24"/>
          <w:szCs w:val="24"/>
        </w:rPr>
      </w:pPr>
      <w:r w:rsidRPr="006B50B4">
        <w:rPr>
          <w:rFonts w:ascii="Times New Roman" w:hAnsi="Times New Roman" w:cs="Times New Roman"/>
          <w:color w:val="000000" w:themeColor="text1"/>
          <w:sz w:val="24"/>
          <w:szCs w:val="24"/>
        </w:rPr>
        <w:t>R</w:t>
      </w:r>
      <w:r w:rsidR="006B50B4">
        <w:rPr>
          <w:rFonts w:ascii="Times New Roman" w:hAnsi="Times New Roman" w:cs="Times New Roman"/>
          <w:color w:val="000000" w:themeColor="text1"/>
          <w:sz w:val="24"/>
          <w:szCs w:val="24"/>
        </w:rPr>
        <w:t>OZDZIAŁ 7</w:t>
      </w:r>
      <w:r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t>
      </w:r>
      <w:r w:rsidR="00FD6FE8"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TERMIN WYKONANIA ZAMÓWIENIA</w:t>
      </w:r>
    </w:p>
    <w:p w14:paraId="6D0F1051" w14:textId="77777777" w:rsidR="006B50B4" w:rsidRPr="00657F0F" w:rsidRDefault="006B50B4" w:rsidP="006B50B4">
      <w:pPr>
        <w:tabs>
          <w:tab w:val="left" w:pos="1596"/>
        </w:tabs>
        <w:spacing w:before="120"/>
        <w:ind w:left="284"/>
        <w:jc w:val="both"/>
        <w:rPr>
          <w:color w:val="FF0000"/>
          <w:sz w:val="24"/>
          <w:szCs w:val="24"/>
        </w:rPr>
      </w:pPr>
    </w:p>
    <w:p w14:paraId="5E03BCC1" w14:textId="11BC4451" w:rsidR="006B50B4" w:rsidRPr="00E35B47" w:rsidRDefault="00E35B47" w:rsidP="00CD1AD4">
      <w:pPr>
        <w:numPr>
          <w:ilvl w:val="0"/>
          <w:numId w:val="7"/>
        </w:numPr>
        <w:tabs>
          <w:tab w:val="left" w:pos="1596"/>
        </w:tabs>
        <w:spacing w:before="120" w:line="360" w:lineRule="auto"/>
        <w:ind w:left="284" w:hanging="284"/>
        <w:jc w:val="both"/>
        <w:rPr>
          <w:color w:val="000000" w:themeColor="text1"/>
          <w:sz w:val="24"/>
          <w:szCs w:val="24"/>
        </w:rPr>
      </w:pPr>
      <w:r w:rsidRPr="00E35B47">
        <w:rPr>
          <w:color w:val="000000" w:themeColor="text1"/>
          <w:sz w:val="24"/>
          <w:szCs w:val="24"/>
        </w:rPr>
        <w:t xml:space="preserve">Termin wykonania zamówienia- </w:t>
      </w:r>
      <w:r w:rsidR="008C7523">
        <w:rPr>
          <w:b/>
          <w:bCs/>
          <w:color w:val="000000" w:themeColor="text1"/>
          <w:sz w:val="24"/>
          <w:szCs w:val="24"/>
          <w:u w:val="single"/>
        </w:rPr>
        <w:t>36</w:t>
      </w:r>
      <w:r w:rsidRPr="00AE4FE3">
        <w:rPr>
          <w:b/>
          <w:bCs/>
          <w:color w:val="000000" w:themeColor="text1"/>
          <w:sz w:val="24"/>
          <w:szCs w:val="24"/>
          <w:u w:val="single"/>
        </w:rPr>
        <w:t xml:space="preserve"> miesięcy</w:t>
      </w:r>
      <w:r w:rsidR="006B50B4" w:rsidRPr="00AE4FE3">
        <w:rPr>
          <w:color w:val="000000" w:themeColor="text1"/>
          <w:sz w:val="24"/>
          <w:szCs w:val="24"/>
          <w:u w:val="single"/>
        </w:rPr>
        <w:t xml:space="preserve"> </w:t>
      </w:r>
      <w:r w:rsidR="00B23287" w:rsidRPr="00390031">
        <w:rPr>
          <w:b/>
          <w:bCs/>
          <w:color w:val="000000" w:themeColor="text1"/>
          <w:sz w:val="24"/>
          <w:szCs w:val="24"/>
          <w:u w:val="single"/>
        </w:rPr>
        <w:t>tj.</w:t>
      </w:r>
      <w:r w:rsidR="00B23287">
        <w:rPr>
          <w:color w:val="000000" w:themeColor="text1"/>
          <w:sz w:val="24"/>
          <w:szCs w:val="24"/>
          <w:u w:val="single"/>
        </w:rPr>
        <w:t xml:space="preserve"> </w:t>
      </w:r>
      <w:r w:rsidR="006B50B4" w:rsidRPr="00AE4FE3">
        <w:rPr>
          <w:b/>
          <w:color w:val="000000" w:themeColor="text1"/>
          <w:sz w:val="24"/>
          <w:szCs w:val="24"/>
          <w:u w:val="single"/>
        </w:rPr>
        <w:t xml:space="preserve">od </w:t>
      </w:r>
      <w:r w:rsidR="00B23287">
        <w:rPr>
          <w:b/>
          <w:color w:val="000000" w:themeColor="text1"/>
          <w:sz w:val="24"/>
          <w:szCs w:val="24"/>
          <w:u w:val="single"/>
        </w:rPr>
        <w:t xml:space="preserve">dnia </w:t>
      </w:r>
      <w:r w:rsidR="006B50B4" w:rsidRPr="00AE4FE3">
        <w:rPr>
          <w:b/>
          <w:color w:val="000000" w:themeColor="text1"/>
          <w:sz w:val="24"/>
          <w:szCs w:val="24"/>
          <w:u w:val="single"/>
        </w:rPr>
        <w:t>1 maja 202</w:t>
      </w:r>
      <w:r w:rsidR="008C7523">
        <w:rPr>
          <w:b/>
          <w:color w:val="000000" w:themeColor="text1"/>
          <w:sz w:val="24"/>
          <w:szCs w:val="24"/>
          <w:u w:val="single"/>
        </w:rPr>
        <w:t>2</w:t>
      </w:r>
      <w:r w:rsidR="006B50B4" w:rsidRPr="00AE4FE3">
        <w:rPr>
          <w:b/>
          <w:color w:val="000000" w:themeColor="text1"/>
          <w:sz w:val="24"/>
          <w:szCs w:val="24"/>
          <w:u w:val="single"/>
        </w:rPr>
        <w:t>r</w:t>
      </w:r>
      <w:r w:rsidR="006B50B4" w:rsidRPr="00B23287">
        <w:rPr>
          <w:b/>
          <w:color w:val="000000" w:themeColor="text1"/>
          <w:sz w:val="24"/>
          <w:szCs w:val="24"/>
          <w:u w:val="single"/>
        </w:rPr>
        <w:t xml:space="preserve">. </w:t>
      </w:r>
      <w:r w:rsidR="00B23287" w:rsidRPr="00B23287">
        <w:rPr>
          <w:b/>
          <w:color w:val="000000" w:themeColor="text1"/>
          <w:sz w:val="24"/>
          <w:szCs w:val="24"/>
          <w:u w:val="single"/>
        </w:rPr>
        <w:t xml:space="preserve"> do 30.04.202</w:t>
      </w:r>
      <w:r w:rsidR="008C7523">
        <w:rPr>
          <w:b/>
          <w:color w:val="000000" w:themeColor="text1"/>
          <w:sz w:val="24"/>
          <w:szCs w:val="24"/>
          <w:u w:val="single"/>
        </w:rPr>
        <w:t>5</w:t>
      </w:r>
      <w:r w:rsidR="00B23287" w:rsidRPr="00B23287">
        <w:rPr>
          <w:b/>
          <w:color w:val="000000" w:themeColor="text1"/>
          <w:sz w:val="24"/>
          <w:szCs w:val="24"/>
          <w:u w:val="single"/>
        </w:rPr>
        <w:t xml:space="preserve"> r.</w:t>
      </w:r>
      <w:r w:rsidRPr="00E35B47">
        <w:rPr>
          <w:color w:val="000000" w:themeColor="text1"/>
          <w:sz w:val="24"/>
          <w:szCs w:val="24"/>
        </w:rPr>
        <w:t xml:space="preserve"> </w:t>
      </w:r>
    </w:p>
    <w:p w14:paraId="71926D72" w14:textId="77777777" w:rsidR="006B50B4" w:rsidRPr="00096070" w:rsidRDefault="006B50B4" w:rsidP="00096070">
      <w:pPr>
        <w:widowControl/>
        <w:suppressAutoHyphens/>
        <w:adjustRightInd w:val="0"/>
        <w:spacing w:after="120"/>
        <w:rPr>
          <w:sz w:val="18"/>
        </w:rPr>
      </w:pPr>
    </w:p>
    <w:p w14:paraId="4B5E4397" w14:textId="13C78EFF" w:rsidR="008154DF" w:rsidRPr="006B50B4" w:rsidRDefault="00E17178" w:rsidP="00A17B94">
      <w:pPr>
        <w:pStyle w:val="Nagwek3"/>
        <w:shd w:val="clear" w:color="auto" w:fill="BFBFBF" w:themeFill="background1" w:themeFillShade="BF"/>
        <w:spacing w:before="120"/>
        <w:jc w:val="both"/>
        <w:rPr>
          <w:rFonts w:ascii="Times New Roman" w:hAnsi="Times New Roman" w:cs="Times New Roman"/>
          <w:color w:val="000000" w:themeColor="text1"/>
          <w:sz w:val="24"/>
          <w:szCs w:val="24"/>
        </w:rPr>
      </w:pPr>
      <w:r w:rsidRPr="006B50B4">
        <w:rPr>
          <w:rFonts w:ascii="Times New Roman" w:hAnsi="Times New Roman" w:cs="Times New Roman"/>
          <w:color w:val="000000" w:themeColor="text1"/>
          <w:sz w:val="24"/>
          <w:szCs w:val="24"/>
        </w:rPr>
        <w:t>R</w:t>
      </w:r>
      <w:r w:rsidR="006B50B4" w:rsidRPr="006B50B4">
        <w:rPr>
          <w:rFonts w:ascii="Times New Roman" w:hAnsi="Times New Roman" w:cs="Times New Roman"/>
          <w:color w:val="000000" w:themeColor="text1"/>
          <w:sz w:val="24"/>
          <w:szCs w:val="24"/>
        </w:rPr>
        <w:t xml:space="preserve">OZDZIAŁ </w:t>
      </w:r>
      <w:r w:rsidRPr="006B50B4">
        <w:rPr>
          <w:rFonts w:ascii="Times New Roman" w:hAnsi="Times New Roman" w:cs="Times New Roman"/>
          <w:color w:val="000000" w:themeColor="text1"/>
          <w:sz w:val="24"/>
          <w:szCs w:val="24"/>
        </w:rPr>
        <w:t xml:space="preserve"> </w:t>
      </w:r>
      <w:r w:rsidR="006B50B4" w:rsidRPr="006B50B4">
        <w:rPr>
          <w:rFonts w:ascii="Times New Roman" w:hAnsi="Times New Roman" w:cs="Times New Roman"/>
          <w:color w:val="000000" w:themeColor="text1"/>
          <w:sz w:val="24"/>
          <w:szCs w:val="24"/>
        </w:rPr>
        <w:t>8</w:t>
      </w:r>
      <w:r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t>
      </w:r>
      <w:r w:rsidR="008154DF"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WARUNKI UDZIAŁU W POSTĘPOWANIU</w:t>
      </w:r>
    </w:p>
    <w:p w14:paraId="091B1A79" w14:textId="77777777" w:rsidR="006B50B4" w:rsidRDefault="006B50B4" w:rsidP="006B50B4">
      <w:pPr>
        <w:spacing w:after="120"/>
        <w:ind w:right="136"/>
      </w:pPr>
    </w:p>
    <w:p w14:paraId="677BAF64" w14:textId="69B189C9" w:rsidR="006B50B4" w:rsidRPr="00171095" w:rsidRDefault="006B50B4" w:rsidP="006B50B4">
      <w:pPr>
        <w:pStyle w:val="pkt"/>
        <w:spacing w:before="240" w:after="0" w:line="360" w:lineRule="auto"/>
        <w:ind w:left="426" w:hanging="426"/>
        <w:rPr>
          <w:rStyle w:val="TeksttreciPogrubienie"/>
          <w:b w:val="0"/>
          <w:bCs w:val="0"/>
        </w:rPr>
      </w:pPr>
      <w:r w:rsidRPr="00171095">
        <w:rPr>
          <w:rStyle w:val="TeksttreciPogrubienie"/>
          <w:bCs w:val="0"/>
        </w:rPr>
        <w:t>1.</w:t>
      </w:r>
      <w:r w:rsidRPr="00171095">
        <w:rPr>
          <w:rStyle w:val="TeksttreciPogrubienie"/>
          <w:bCs w:val="0"/>
        </w:rPr>
        <w:tab/>
      </w:r>
      <w:r w:rsidRPr="00171095">
        <w:t xml:space="preserve">O udzielenie zamówienia mogą ubiegać się Wykonawcy, którzy nie podlegają wykluczeniu na zasadach określonych w Rozdziale </w:t>
      </w:r>
      <w:r w:rsidR="00DF35DA">
        <w:t>9</w:t>
      </w:r>
      <w:r w:rsidRPr="00171095">
        <w:t xml:space="preserve"> SWZ, oraz spełniają określone przez Zamawiającego </w:t>
      </w:r>
      <w:r w:rsidRPr="00DF35DA">
        <w:rPr>
          <w:szCs w:val="24"/>
        </w:rPr>
        <w:t>warunki</w:t>
      </w:r>
      <w:r w:rsidRPr="00DF35DA">
        <w:rPr>
          <w:rStyle w:val="TeksttreciPogrubienie"/>
          <w:rFonts w:ascii="Times New Roman" w:hAnsi="Times New Roman" w:cs="Times New Roman"/>
          <w:sz w:val="24"/>
          <w:szCs w:val="24"/>
        </w:rPr>
        <w:t xml:space="preserve"> </w:t>
      </w:r>
      <w:r w:rsidRPr="00DF35DA">
        <w:rPr>
          <w:rStyle w:val="TeksttreciPogrubienie"/>
          <w:rFonts w:ascii="Times New Roman" w:hAnsi="Times New Roman" w:cs="Times New Roman"/>
          <w:b w:val="0"/>
          <w:sz w:val="24"/>
          <w:szCs w:val="24"/>
        </w:rPr>
        <w:t>udziału w postępowaniu.</w:t>
      </w:r>
      <w:bookmarkStart w:id="2" w:name="bookmark3"/>
    </w:p>
    <w:p w14:paraId="0F048245" w14:textId="77777777" w:rsidR="006B50B4" w:rsidRPr="00171095" w:rsidRDefault="006B50B4" w:rsidP="006B50B4">
      <w:pPr>
        <w:pStyle w:val="pkt"/>
        <w:spacing w:before="0" w:after="0" w:line="360" w:lineRule="auto"/>
        <w:ind w:left="426" w:hanging="426"/>
      </w:pPr>
      <w:r w:rsidRPr="00171095">
        <w:rPr>
          <w:b/>
        </w:rPr>
        <w:lastRenderedPageBreak/>
        <w:t>2.</w:t>
      </w:r>
      <w:r w:rsidRPr="00171095">
        <w:rPr>
          <w:b/>
        </w:rPr>
        <w:tab/>
      </w:r>
      <w:r w:rsidRPr="00171095">
        <w:t>O udzielenie zamówienia mogą ubiegać się Wykonawcy, którzy spełniają warunki dotyczące:</w:t>
      </w:r>
      <w:bookmarkEnd w:id="2"/>
    </w:p>
    <w:p w14:paraId="3B065CF8" w14:textId="77D6AABD" w:rsidR="006B50B4" w:rsidRPr="00171095" w:rsidRDefault="006B50B4" w:rsidP="006B50B4">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7E297001" w14:textId="77777777" w:rsidR="006B50B4" w:rsidRPr="00171095" w:rsidRDefault="006B50B4" w:rsidP="006B50B4">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6BAD55F" w14:textId="751553FF" w:rsidR="006B50B4" w:rsidRPr="00171095" w:rsidRDefault="006B50B4" w:rsidP="006B50B4">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5795BDE9" w14:textId="77777777" w:rsidR="006B50B4" w:rsidRPr="006B50B4" w:rsidRDefault="006B50B4" w:rsidP="00CD1AD4">
      <w:pPr>
        <w:numPr>
          <w:ilvl w:val="0"/>
          <w:numId w:val="8"/>
        </w:numPr>
        <w:spacing w:before="120" w:line="360" w:lineRule="auto"/>
        <w:ind w:left="1134" w:hanging="283"/>
        <w:jc w:val="both"/>
        <w:rPr>
          <w:sz w:val="24"/>
          <w:szCs w:val="24"/>
        </w:rPr>
      </w:pPr>
      <w:bookmarkStart w:id="3" w:name="_Hlk511296638"/>
      <w:r w:rsidRPr="006B50B4">
        <w:rPr>
          <w:sz w:val="24"/>
          <w:szCs w:val="24"/>
        </w:rPr>
        <w:t>posiadają wpis do rejestru działalności regulowanej w zakresie odbierania odpadów komunalnych od właścicieli nieruchomości z terenu gminy Przechlewo, obejmujące wszystkie kody odpadów będące przedmiotem zamówienia.</w:t>
      </w:r>
    </w:p>
    <w:p w14:paraId="26A3890F" w14:textId="77777777" w:rsidR="006B50B4" w:rsidRPr="006B50B4" w:rsidRDefault="006B50B4" w:rsidP="00CD1AD4">
      <w:pPr>
        <w:numPr>
          <w:ilvl w:val="0"/>
          <w:numId w:val="8"/>
        </w:numPr>
        <w:spacing w:before="120" w:line="360" w:lineRule="auto"/>
        <w:ind w:left="1134" w:hanging="283"/>
        <w:jc w:val="both"/>
        <w:rPr>
          <w:sz w:val="24"/>
          <w:szCs w:val="24"/>
        </w:rPr>
      </w:pPr>
      <w:r w:rsidRPr="006B50B4">
        <w:rPr>
          <w:sz w:val="24"/>
          <w:szCs w:val="24"/>
        </w:rPr>
        <w:t>posiadają zezwolenie  na prowadzenie działalności w zakresie transportu odpadów wymienionych w opisie przedmiotu zamówienia, wydane przez właściwy organ.</w:t>
      </w:r>
    </w:p>
    <w:p w14:paraId="18984C7F" w14:textId="5169307E" w:rsidR="006B50B4" w:rsidRPr="00E35B47" w:rsidRDefault="006B50B4" w:rsidP="00E35B47">
      <w:pPr>
        <w:spacing w:before="120" w:line="360" w:lineRule="auto"/>
        <w:ind w:left="1134"/>
        <w:jc w:val="both"/>
        <w:rPr>
          <w:sz w:val="24"/>
          <w:szCs w:val="24"/>
        </w:rPr>
      </w:pPr>
      <w:r w:rsidRPr="00E35B47">
        <w:rPr>
          <w:sz w:val="24"/>
          <w:szCs w:val="24"/>
        </w:rPr>
        <w:t>W przypadku powierzenia niektórych zadań podwykonawcom, również oni winni posiadać</w:t>
      </w:r>
      <w:r w:rsidR="00E35B47">
        <w:rPr>
          <w:sz w:val="24"/>
          <w:szCs w:val="24"/>
        </w:rPr>
        <w:t xml:space="preserve"> </w:t>
      </w:r>
      <w:r w:rsidRPr="00E35B47">
        <w:rPr>
          <w:sz w:val="24"/>
          <w:szCs w:val="24"/>
        </w:rPr>
        <w:t>wymagane przepisami prawa stosowne zezwolenia, wpisy, dotyczące wykonywania przez nich</w:t>
      </w:r>
      <w:r w:rsidR="00E35B47">
        <w:rPr>
          <w:sz w:val="24"/>
          <w:szCs w:val="24"/>
        </w:rPr>
        <w:t xml:space="preserve"> </w:t>
      </w:r>
      <w:r w:rsidRPr="00E35B47">
        <w:rPr>
          <w:sz w:val="24"/>
          <w:szCs w:val="24"/>
        </w:rPr>
        <w:t>usług.</w:t>
      </w:r>
      <w:bookmarkEnd w:id="3"/>
    </w:p>
    <w:p w14:paraId="25BB5358" w14:textId="77777777" w:rsidR="006B50B4" w:rsidRPr="00171095" w:rsidRDefault="006B50B4" w:rsidP="006B50B4">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02970703" w14:textId="77777777" w:rsidR="003E6243" w:rsidRPr="008C7523" w:rsidRDefault="003E6243" w:rsidP="003E6243">
      <w:pPr>
        <w:adjustRightInd w:val="0"/>
        <w:spacing w:line="360" w:lineRule="auto"/>
        <w:jc w:val="both"/>
        <w:rPr>
          <w:sz w:val="24"/>
          <w:szCs w:val="24"/>
        </w:rPr>
      </w:pPr>
      <w:r w:rsidRPr="008C7523">
        <w:rPr>
          <w:sz w:val="24"/>
          <w:szCs w:val="24"/>
        </w:rPr>
        <w:t xml:space="preserve">              Wykonawca spełni warunek udziału w postępowaniu dotyczący sytuacji ekonomicznej lub</w:t>
      </w:r>
    </w:p>
    <w:p w14:paraId="6A1992CB" w14:textId="77777777" w:rsidR="00871502" w:rsidRDefault="003E6243" w:rsidP="003E6243">
      <w:pPr>
        <w:adjustRightInd w:val="0"/>
        <w:spacing w:line="360" w:lineRule="auto"/>
        <w:jc w:val="both"/>
        <w:rPr>
          <w:sz w:val="24"/>
          <w:szCs w:val="24"/>
        </w:rPr>
      </w:pPr>
      <w:r w:rsidRPr="008C7523">
        <w:rPr>
          <w:sz w:val="24"/>
          <w:szCs w:val="24"/>
        </w:rPr>
        <w:t xml:space="preserve">               finansowej, jeżeli </w:t>
      </w:r>
      <w:r w:rsidR="00871502">
        <w:rPr>
          <w:sz w:val="24"/>
          <w:szCs w:val="24"/>
        </w:rPr>
        <w:t>:</w:t>
      </w:r>
    </w:p>
    <w:p w14:paraId="2FD8F8DC" w14:textId="1307F5D9" w:rsidR="003E6243" w:rsidRPr="00871502" w:rsidRDefault="003E6243" w:rsidP="00CD1AD4">
      <w:pPr>
        <w:pStyle w:val="Akapitzlist"/>
        <w:numPr>
          <w:ilvl w:val="0"/>
          <w:numId w:val="23"/>
        </w:numPr>
        <w:adjustRightInd w:val="0"/>
        <w:spacing w:line="360" w:lineRule="auto"/>
        <w:rPr>
          <w:sz w:val="24"/>
          <w:szCs w:val="24"/>
        </w:rPr>
      </w:pPr>
      <w:r w:rsidRPr="00871502">
        <w:rPr>
          <w:sz w:val="24"/>
          <w:szCs w:val="24"/>
        </w:rPr>
        <w:t xml:space="preserve">wykaże, że jest ubezpieczony od </w:t>
      </w:r>
      <w:bookmarkStart w:id="4" w:name="_Hlk94775636"/>
      <w:r w:rsidRPr="00871502">
        <w:rPr>
          <w:sz w:val="24"/>
          <w:szCs w:val="24"/>
        </w:rPr>
        <w:t xml:space="preserve">odpowiedzialności cywilnej w zakresie  </w:t>
      </w:r>
    </w:p>
    <w:p w14:paraId="47DE77AF" w14:textId="77777777" w:rsidR="003E6243" w:rsidRPr="008C7523" w:rsidRDefault="003E6243" w:rsidP="003E6243">
      <w:pPr>
        <w:adjustRightInd w:val="0"/>
        <w:spacing w:line="360" w:lineRule="auto"/>
        <w:jc w:val="both"/>
        <w:rPr>
          <w:sz w:val="24"/>
          <w:szCs w:val="24"/>
        </w:rPr>
      </w:pPr>
      <w:r w:rsidRPr="008C7523">
        <w:rPr>
          <w:sz w:val="24"/>
          <w:szCs w:val="24"/>
        </w:rPr>
        <w:t xml:space="preserve">              prowadzonej działalności związanej z przedmiotem zamówienia </w:t>
      </w:r>
      <w:bookmarkEnd w:id="4"/>
      <w:r w:rsidRPr="008C7523">
        <w:rPr>
          <w:sz w:val="24"/>
          <w:szCs w:val="24"/>
        </w:rPr>
        <w:t>na sumę gwarancyjną</w:t>
      </w:r>
    </w:p>
    <w:p w14:paraId="1E791B15" w14:textId="3B350EA5" w:rsidR="006B50B4" w:rsidRDefault="003E6243" w:rsidP="003E6243">
      <w:pPr>
        <w:adjustRightInd w:val="0"/>
        <w:spacing w:line="360" w:lineRule="auto"/>
        <w:jc w:val="both"/>
        <w:rPr>
          <w:sz w:val="24"/>
          <w:szCs w:val="24"/>
        </w:rPr>
      </w:pPr>
      <w:r w:rsidRPr="008C7523">
        <w:rPr>
          <w:sz w:val="24"/>
          <w:szCs w:val="24"/>
        </w:rPr>
        <w:t xml:space="preserve">             ubezpieczenia co najmniej </w:t>
      </w:r>
      <w:r w:rsidR="008C7523" w:rsidRPr="008C7523">
        <w:rPr>
          <w:sz w:val="24"/>
          <w:szCs w:val="24"/>
        </w:rPr>
        <w:t>5</w:t>
      </w:r>
      <w:r w:rsidRPr="008C7523">
        <w:rPr>
          <w:sz w:val="24"/>
          <w:szCs w:val="24"/>
        </w:rPr>
        <w:t xml:space="preserve">00.000,00  PLN (słownie: </w:t>
      </w:r>
      <w:r w:rsidR="008C7523" w:rsidRPr="008C7523">
        <w:rPr>
          <w:sz w:val="24"/>
          <w:szCs w:val="24"/>
        </w:rPr>
        <w:t>pięćset</w:t>
      </w:r>
      <w:r w:rsidRPr="008C7523">
        <w:rPr>
          <w:sz w:val="24"/>
          <w:szCs w:val="24"/>
        </w:rPr>
        <w:t xml:space="preserve"> tysięcy złotych)</w:t>
      </w:r>
      <w:r w:rsidR="00871502">
        <w:rPr>
          <w:sz w:val="24"/>
          <w:szCs w:val="24"/>
        </w:rPr>
        <w:t>,</w:t>
      </w:r>
    </w:p>
    <w:p w14:paraId="2710AC61" w14:textId="6AF9DC86" w:rsidR="006B50B4" w:rsidRDefault="006B50B4" w:rsidP="006B50B4">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1EBEBAD3" w14:textId="54BB33C9" w:rsidR="00D06878" w:rsidRPr="00D06878" w:rsidRDefault="00D06878" w:rsidP="00CD1AD4">
      <w:pPr>
        <w:pStyle w:val="Akapitzlist"/>
        <w:widowControl/>
        <w:numPr>
          <w:ilvl w:val="0"/>
          <w:numId w:val="19"/>
        </w:numPr>
        <w:autoSpaceDE/>
        <w:autoSpaceDN/>
        <w:spacing w:after="120" w:line="276" w:lineRule="auto"/>
        <w:ind w:left="851" w:hanging="425"/>
        <w:rPr>
          <w:sz w:val="24"/>
          <w:szCs w:val="24"/>
        </w:rPr>
      </w:pPr>
      <w:r w:rsidRPr="00D06878">
        <w:rPr>
          <w:sz w:val="24"/>
          <w:szCs w:val="24"/>
        </w:rPr>
        <w:t xml:space="preserve">posiada doświadczenie polegające na wykonaniu </w:t>
      </w:r>
      <w:r w:rsidRPr="00D06878">
        <w:rPr>
          <w:b/>
          <w:sz w:val="24"/>
          <w:szCs w:val="24"/>
        </w:rPr>
        <w:t>co najmniej jednej</w:t>
      </w:r>
      <w:r w:rsidRPr="00D06878">
        <w:rPr>
          <w:sz w:val="24"/>
          <w:szCs w:val="24"/>
        </w:rPr>
        <w:t xml:space="preserve"> </w:t>
      </w:r>
      <w:r w:rsidRPr="00D06878">
        <w:rPr>
          <w:b/>
          <w:sz w:val="24"/>
          <w:szCs w:val="24"/>
        </w:rPr>
        <w:t>usługi</w:t>
      </w:r>
      <w:r w:rsidRPr="00D06878">
        <w:rPr>
          <w:sz w:val="24"/>
          <w:szCs w:val="24"/>
        </w:rPr>
        <w:t xml:space="preserve"> odpowiadającej swoim rodzajem zadaniu stanowiącemu przedmiot zamówienia tj. </w:t>
      </w:r>
      <w:r w:rsidRPr="00D06878">
        <w:rPr>
          <w:b/>
          <w:sz w:val="24"/>
          <w:szCs w:val="24"/>
        </w:rPr>
        <w:t>polegającej na odbieraniu odpadów komunalnych z nieruchomości zamieszkałych w ilości nie mniejszej niż 1.000 Mg</w:t>
      </w:r>
      <w:r w:rsidR="00AE3040">
        <w:rPr>
          <w:b/>
          <w:sz w:val="24"/>
          <w:szCs w:val="24"/>
        </w:rPr>
        <w:t xml:space="preserve"> rocznie </w:t>
      </w:r>
      <w:r w:rsidRPr="00D06878">
        <w:rPr>
          <w:sz w:val="24"/>
          <w:szCs w:val="24"/>
        </w:rPr>
        <w:t>, wykonanej nie wcześniej niż w okresie ostatnich 3 lat przed upływem terminu składania ofert w postępowaniu, a jeżeli okres prowadzenia działalności jest krótszy - w tym okresie;</w:t>
      </w:r>
    </w:p>
    <w:p w14:paraId="7E485E0B" w14:textId="0D332681" w:rsidR="003E6243" w:rsidRPr="008C7523" w:rsidRDefault="003E6243" w:rsidP="00CD1AD4">
      <w:pPr>
        <w:pStyle w:val="Akapitzlist"/>
        <w:numPr>
          <w:ilvl w:val="0"/>
          <w:numId w:val="19"/>
        </w:numPr>
        <w:suppressAutoHyphens/>
        <w:autoSpaceDN/>
        <w:spacing w:after="120" w:line="360" w:lineRule="auto"/>
        <w:ind w:left="851" w:hanging="425"/>
        <w:rPr>
          <w:sz w:val="24"/>
          <w:szCs w:val="24"/>
        </w:rPr>
      </w:pPr>
      <w:r w:rsidRPr="008C7523">
        <w:rPr>
          <w:sz w:val="24"/>
          <w:szCs w:val="24"/>
        </w:rPr>
        <w:t>Wykonawca wykaże, że dysponuje lub będzie dysponował następującym sprzętem:</w:t>
      </w:r>
    </w:p>
    <w:p w14:paraId="394CC1C9" w14:textId="0E3AC0EB" w:rsidR="003E6243" w:rsidRPr="008C7523" w:rsidRDefault="00E35B47" w:rsidP="00CD1AD4">
      <w:pPr>
        <w:numPr>
          <w:ilvl w:val="0"/>
          <w:numId w:val="10"/>
        </w:numPr>
        <w:shd w:val="clear" w:color="auto" w:fill="FFFFFF"/>
        <w:tabs>
          <w:tab w:val="left" w:pos="1276"/>
          <w:tab w:val="num" w:pos="1418"/>
        </w:tabs>
        <w:suppressAutoHyphens/>
        <w:autoSpaceDN/>
        <w:spacing w:after="120" w:line="360" w:lineRule="auto"/>
        <w:ind w:left="1276" w:hanging="283"/>
        <w:rPr>
          <w:color w:val="000000"/>
          <w:sz w:val="24"/>
          <w:szCs w:val="24"/>
        </w:rPr>
      </w:pPr>
      <w:r w:rsidRPr="008C7523">
        <w:rPr>
          <w:color w:val="000000"/>
          <w:sz w:val="24"/>
          <w:szCs w:val="24"/>
        </w:rPr>
        <w:t xml:space="preserve">   </w:t>
      </w:r>
      <w:r w:rsidR="003E6243" w:rsidRPr="008C7523">
        <w:rPr>
          <w:color w:val="000000"/>
          <w:sz w:val="24"/>
          <w:szCs w:val="24"/>
        </w:rPr>
        <w:t>pojazd</w:t>
      </w:r>
      <w:r w:rsidR="003E6243" w:rsidRPr="008C7523">
        <w:rPr>
          <w:rFonts w:eastAsia="Arial"/>
          <w:color w:val="000000"/>
          <w:sz w:val="24"/>
          <w:szCs w:val="24"/>
        </w:rPr>
        <w:t xml:space="preserve"> </w:t>
      </w:r>
      <w:r w:rsidR="003E6243" w:rsidRPr="008C7523">
        <w:rPr>
          <w:color w:val="000000"/>
          <w:sz w:val="24"/>
          <w:szCs w:val="24"/>
        </w:rPr>
        <w:t>przystosowany</w:t>
      </w:r>
      <w:r w:rsidR="003E6243" w:rsidRPr="008C7523">
        <w:rPr>
          <w:rFonts w:eastAsia="Arial"/>
          <w:color w:val="000000"/>
          <w:sz w:val="24"/>
          <w:szCs w:val="24"/>
        </w:rPr>
        <w:t xml:space="preserve"> </w:t>
      </w:r>
      <w:r w:rsidR="003E6243" w:rsidRPr="008C7523">
        <w:rPr>
          <w:color w:val="000000"/>
          <w:sz w:val="24"/>
          <w:szCs w:val="24"/>
        </w:rPr>
        <w:t>do</w:t>
      </w:r>
      <w:r w:rsidR="003E6243" w:rsidRPr="008C7523">
        <w:rPr>
          <w:rFonts w:eastAsia="Arial"/>
          <w:color w:val="000000"/>
          <w:sz w:val="24"/>
          <w:szCs w:val="24"/>
        </w:rPr>
        <w:t xml:space="preserve"> </w:t>
      </w:r>
      <w:r w:rsidR="003E6243" w:rsidRPr="008C7523">
        <w:rPr>
          <w:color w:val="000000"/>
          <w:sz w:val="24"/>
          <w:szCs w:val="24"/>
        </w:rPr>
        <w:t>odbioru</w:t>
      </w:r>
      <w:r w:rsidR="003E6243" w:rsidRPr="008C7523">
        <w:rPr>
          <w:rFonts w:eastAsia="Arial"/>
          <w:color w:val="000000"/>
          <w:sz w:val="24"/>
          <w:szCs w:val="24"/>
        </w:rPr>
        <w:t xml:space="preserve"> </w:t>
      </w:r>
      <w:r w:rsidR="003E6243" w:rsidRPr="008C7523">
        <w:rPr>
          <w:color w:val="000000"/>
          <w:sz w:val="24"/>
          <w:szCs w:val="24"/>
        </w:rPr>
        <w:t>selektywnie</w:t>
      </w:r>
      <w:r w:rsidR="003E6243" w:rsidRPr="008C7523">
        <w:rPr>
          <w:rFonts w:eastAsia="Arial"/>
          <w:color w:val="000000"/>
          <w:sz w:val="24"/>
          <w:szCs w:val="24"/>
        </w:rPr>
        <w:t xml:space="preserve"> </w:t>
      </w:r>
      <w:r w:rsidR="003E6243" w:rsidRPr="008C7523">
        <w:rPr>
          <w:color w:val="000000"/>
          <w:sz w:val="24"/>
          <w:szCs w:val="24"/>
        </w:rPr>
        <w:t>zebranych</w:t>
      </w:r>
      <w:r w:rsidR="003E6243" w:rsidRPr="008C7523">
        <w:rPr>
          <w:rFonts w:eastAsia="Arial"/>
          <w:color w:val="000000"/>
          <w:sz w:val="24"/>
          <w:szCs w:val="24"/>
        </w:rPr>
        <w:t xml:space="preserve"> </w:t>
      </w:r>
      <w:r w:rsidR="003E6243" w:rsidRPr="008C7523">
        <w:rPr>
          <w:color w:val="000000"/>
          <w:sz w:val="24"/>
          <w:szCs w:val="24"/>
        </w:rPr>
        <w:t>odpadów</w:t>
      </w:r>
      <w:r w:rsidR="003E6243" w:rsidRPr="008C7523">
        <w:rPr>
          <w:rFonts w:eastAsia="Arial"/>
          <w:color w:val="000000"/>
          <w:sz w:val="24"/>
          <w:szCs w:val="24"/>
        </w:rPr>
        <w:t xml:space="preserve"> </w:t>
      </w:r>
      <w:r w:rsidR="003E6243" w:rsidRPr="008C7523">
        <w:rPr>
          <w:color w:val="000000"/>
          <w:sz w:val="24"/>
          <w:szCs w:val="24"/>
        </w:rPr>
        <w:t>komunalnych -</w:t>
      </w:r>
      <w:r w:rsidR="003E6243" w:rsidRPr="008C7523">
        <w:rPr>
          <w:rFonts w:eastAsia="Arial"/>
          <w:color w:val="000000"/>
          <w:sz w:val="24"/>
          <w:szCs w:val="24"/>
        </w:rPr>
        <w:t xml:space="preserve"> </w:t>
      </w:r>
      <w:r w:rsidR="003E6243" w:rsidRPr="008C7523">
        <w:rPr>
          <w:color w:val="000000"/>
          <w:sz w:val="24"/>
          <w:szCs w:val="24"/>
        </w:rPr>
        <w:t>ilość</w:t>
      </w:r>
      <w:r w:rsidR="003E6243" w:rsidRPr="008C7523">
        <w:rPr>
          <w:rFonts w:eastAsia="Arial"/>
          <w:color w:val="000000"/>
          <w:sz w:val="24"/>
          <w:szCs w:val="24"/>
        </w:rPr>
        <w:t xml:space="preserve"> </w:t>
      </w:r>
      <w:r w:rsidR="003E6243" w:rsidRPr="008C7523">
        <w:rPr>
          <w:color w:val="000000"/>
          <w:sz w:val="24"/>
          <w:szCs w:val="24"/>
        </w:rPr>
        <w:t>1</w:t>
      </w:r>
      <w:r w:rsidR="003E6243" w:rsidRPr="008C7523">
        <w:rPr>
          <w:rFonts w:eastAsia="Arial"/>
          <w:color w:val="000000"/>
          <w:sz w:val="24"/>
          <w:szCs w:val="24"/>
        </w:rPr>
        <w:t xml:space="preserve"> </w:t>
      </w:r>
      <w:r w:rsidR="003E6243" w:rsidRPr="008C7523">
        <w:rPr>
          <w:color w:val="000000"/>
          <w:sz w:val="24"/>
          <w:szCs w:val="24"/>
        </w:rPr>
        <w:t>szt.</w:t>
      </w:r>
      <w:r w:rsidR="003E6243" w:rsidRPr="008C7523">
        <w:rPr>
          <w:rFonts w:eastAsia="Arial"/>
          <w:color w:val="000000"/>
          <w:sz w:val="24"/>
          <w:szCs w:val="24"/>
        </w:rPr>
        <w:t xml:space="preserve"> </w:t>
      </w:r>
    </w:p>
    <w:p w14:paraId="50B3042D" w14:textId="1979344F" w:rsidR="003E6243" w:rsidRPr="008C7523" w:rsidRDefault="003E6243" w:rsidP="00CD1AD4">
      <w:pPr>
        <w:numPr>
          <w:ilvl w:val="0"/>
          <w:numId w:val="9"/>
        </w:numPr>
        <w:shd w:val="clear" w:color="auto" w:fill="FFFFFF"/>
        <w:tabs>
          <w:tab w:val="num" w:pos="1276"/>
          <w:tab w:val="num" w:pos="1418"/>
        </w:tabs>
        <w:suppressAutoHyphens/>
        <w:autoSpaceDN/>
        <w:spacing w:after="120" w:line="360" w:lineRule="auto"/>
        <w:ind w:left="1276" w:hanging="283"/>
        <w:rPr>
          <w:color w:val="000000"/>
          <w:sz w:val="24"/>
          <w:szCs w:val="24"/>
        </w:rPr>
      </w:pPr>
      <w:r w:rsidRPr="008C7523">
        <w:rPr>
          <w:color w:val="000000"/>
          <w:sz w:val="24"/>
          <w:szCs w:val="24"/>
        </w:rPr>
        <w:t>pojazd</w:t>
      </w:r>
      <w:r w:rsidRPr="008C7523">
        <w:rPr>
          <w:rFonts w:eastAsia="Arial"/>
          <w:color w:val="000000"/>
          <w:sz w:val="24"/>
          <w:szCs w:val="24"/>
        </w:rPr>
        <w:t xml:space="preserve"> </w:t>
      </w:r>
      <w:r w:rsidRPr="008C7523">
        <w:rPr>
          <w:color w:val="000000"/>
          <w:sz w:val="24"/>
          <w:szCs w:val="24"/>
        </w:rPr>
        <w:t>przystosowany</w:t>
      </w:r>
      <w:r w:rsidRPr="008C7523">
        <w:rPr>
          <w:rFonts w:eastAsia="Arial"/>
          <w:color w:val="000000"/>
          <w:sz w:val="24"/>
          <w:szCs w:val="24"/>
        </w:rPr>
        <w:t xml:space="preserve"> </w:t>
      </w:r>
      <w:r w:rsidRPr="008C7523">
        <w:rPr>
          <w:color w:val="000000"/>
          <w:sz w:val="24"/>
          <w:szCs w:val="24"/>
        </w:rPr>
        <w:t>do</w:t>
      </w:r>
      <w:r w:rsidRPr="008C7523">
        <w:rPr>
          <w:rFonts w:eastAsia="Arial"/>
          <w:color w:val="000000"/>
          <w:sz w:val="24"/>
          <w:szCs w:val="24"/>
        </w:rPr>
        <w:t xml:space="preserve"> </w:t>
      </w:r>
      <w:r w:rsidRPr="008C7523">
        <w:rPr>
          <w:color w:val="000000"/>
          <w:sz w:val="24"/>
          <w:szCs w:val="24"/>
        </w:rPr>
        <w:t>odbioru</w:t>
      </w:r>
      <w:r w:rsidRPr="008C7523">
        <w:rPr>
          <w:rFonts w:eastAsia="Arial"/>
          <w:color w:val="000000"/>
          <w:sz w:val="24"/>
          <w:szCs w:val="24"/>
        </w:rPr>
        <w:t xml:space="preserve"> </w:t>
      </w:r>
      <w:r w:rsidRPr="008C7523">
        <w:rPr>
          <w:color w:val="000000"/>
          <w:sz w:val="24"/>
          <w:szCs w:val="24"/>
        </w:rPr>
        <w:t>odpadów</w:t>
      </w:r>
      <w:r w:rsidRPr="008C7523">
        <w:rPr>
          <w:rFonts w:eastAsia="Arial"/>
          <w:color w:val="000000"/>
          <w:sz w:val="24"/>
          <w:szCs w:val="24"/>
        </w:rPr>
        <w:t xml:space="preserve"> </w:t>
      </w:r>
      <w:r w:rsidRPr="008C7523">
        <w:rPr>
          <w:color w:val="000000"/>
          <w:sz w:val="24"/>
          <w:szCs w:val="24"/>
        </w:rPr>
        <w:t>komunalnych</w:t>
      </w:r>
      <w:r w:rsidRPr="008C7523">
        <w:rPr>
          <w:rFonts w:eastAsia="Arial"/>
          <w:color w:val="000000"/>
          <w:sz w:val="24"/>
          <w:szCs w:val="24"/>
        </w:rPr>
        <w:t xml:space="preserve"> </w:t>
      </w:r>
      <w:r w:rsidRPr="008C7523">
        <w:rPr>
          <w:color w:val="000000"/>
          <w:sz w:val="24"/>
          <w:szCs w:val="24"/>
        </w:rPr>
        <w:t>zmieszanych</w:t>
      </w:r>
      <w:r w:rsidRPr="008C7523">
        <w:rPr>
          <w:rFonts w:eastAsia="Arial"/>
          <w:color w:val="000000"/>
          <w:sz w:val="24"/>
          <w:szCs w:val="24"/>
        </w:rPr>
        <w:t xml:space="preserve"> </w:t>
      </w:r>
      <w:r w:rsidRPr="008C7523">
        <w:rPr>
          <w:color w:val="000000"/>
          <w:sz w:val="24"/>
          <w:szCs w:val="24"/>
        </w:rPr>
        <w:t>(śmieciarka bezpyłowa)</w:t>
      </w:r>
      <w:r w:rsidRPr="008C7523">
        <w:rPr>
          <w:rFonts w:eastAsia="Arial"/>
          <w:color w:val="000000"/>
          <w:sz w:val="24"/>
          <w:szCs w:val="24"/>
        </w:rPr>
        <w:t xml:space="preserve"> </w:t>
      </w:r>
      <w:r w:rsidRPr="008C7523">
        <w:rPr>
          <w:color w:val="000000"/>
          <w:sz w:val="24"/>
          <w:szCs w:val="24"/>
        </w:rPr>
        <w:t>o</w:t>
      </w:r>
      <w:r w:rsidRPr="008C7523">
        <w:rPr>
          <w:rFonts w:eastAsia="Arial"/>
          <w:color w:val="000000"/>
          <w:sz w:val="24"/>
          <w:szCs w:val="24"/>
        </w:rPr>
        <w:t xml:space="preserve"> </w:t>
      </w:r>
      <w:r w:rsidRPr="008C7523">
        <w:rPr>
          <w:color w:val="000000"/>
          <w:sz w:val="24"/>
          <w:szCs w:val="24"/>
        </w:rPr>
        <w:t>masie</w:t>
      </w:r>
      <w:r w:rsidRPr="008C7523">
        <w:rPr>
          <w:rFonts w:eastAsia="Arial"/>
          <w:color w:val="000000"/>
          <w:sz w:val="24"/>
          <w:szCs w:val="24"/>
        </w:rPr>
        <w:t xml:space="preserve"> </w:t>
      </w:r>
      <w:r w:rsidRPr="008C7523">
        <w:rPr>
          <w:color w:val="000000"/>
          <w:sz w:val="24"/>
          <w:szCs w:val="24"/>
        </w:rPr>
        <w:t>całkowitej</w:t>
      </w:r>
      <w:r w:rsidRPr="008C7523">
        <w:rPr>
          <w:rFonts w:eastAsia="Arial"/>
          <w:color w:val="000000"/>
          <w:sz w:val="24"/>
          <w:szCs w:val="24"/>
        </w:rPr>
        <w:t xml:space="preserve"> </w:t>
      </w:r>
      <w:r w:rsidRPr="008C7523">
        <w:rPr>
          <w:color w:val="000000"/>
          <w:sz w:val="24"/>
          <w:szCs w:val="24"/>
        </w:rPr>
        <w:t>powyżej</w:t>
      </w:r>
      <w:r w:rsidRPr="008C7523">
        <w:rPr>
          <w:rFonts w:eastAsia="Arial"/>
          <w:color w:val="000000"/>
          <w:sz w:val="24"/>
          <w:szCs w:val="24"/>
        </w:rPr>
        <w:t xml:space="preserve"> </w:t>
      </w:r>
      <w:r w:rsidRPr="008C7523">
        <w:rPr>
          <w:color w:val="000000"/>
          <w:sz w:val="24"/>
          <w:szCs w:val="24"/>
        </w:rPr>
        <w:t>3,5</w:t>
      </w:r>
      <w:r w:rsidRPr="008C7523">
        <w:rPr>
          <w:rFonts w:eastAsia="Arial"/>
          <w:color w:val="000000"/>
          <w:sz w:val="24"/>
          <w:szCs w:val="24"/>
        </w:rPr>
        <w:t xml:space="preserve"> </w:t>
      </w:r>
      <w:r w:rsidRPr="008C7523">
        <w:rPr>
          <w:color w:val="000000"/>
          <w:sz w:val="24"/>
          <w:szCs w:val="24"/>
        </w:rPr>
        <w:t>t</w:t>
      </w:r>
      <w:r w:rsidRPr="008C7523">
        <w:rPr>
          <w:rFonts w:eastAsia="Arial"/>
          <w:color w:val="000000"/>
          <w:sz w:val="24"/>
          <w:szCs w:val="24"/>
        </w:rPr>
        <w:t xml:space="preserve"> </w:t>
      </w:r>
      <w:r w:rsidRPr="008C7523">
        <w:rPr>
          <w:color w:val="000000"/>
          <w:sz w:val="24"/>
          <w:szCs w:val="24"/>
        </w:rPr>
        <w:t>-</w:t>
      </w:r>
      <w:r w:rsidRPr="008C7523">
        <w:rPr>
          <w:rFonts w:eastAsia="Arial"/>
          <w:color w:val="000000"/>
          <w:sz w:val="24"/>
          <w:szCs w:val="24"/>
        </w:rPr>
        <w:t xml:space="preserve"> </w:t>
      </w:r>
      <w:r w:rsidRPr="008C7523">
        <w:rPr>
          <w:color w:val="000000"/>
          <w:sz w:val="24"/>
          <w:szCs w:val="24"/>
        </w:rPr>
        <w:t>ilość</w:t>
      </w:r>
      <w:r w:rsidRPr="008C7523">
        <w:rPr>
          <w:rFonts w:eastAsia="Arial"/>
          <w:color w:val="000000"/>
          <w:sz w:val="24"/>
          <w:szCs w:val="24"/>
        </w:rPr>
        <w:t xml:space="preserve"> </w:t>
      </w:r>
      <w:r w:rsidR="00AF33A8" w:rsidRPr="008C7523">
        <w:rPr>
          <w:color w:val="000000"/>
          <w:sz w:val="24"/>
          <w:szCs w:val="24"/>
        </w:rPr>
        <w:t>1</w:t>
      </w:r>
      <w:r w:rsidRPr="008C7523">
        <w:rPr>
          <w:rFonts w:eastAsia="Arial"/>
          <w:color w:val="000000"/>
          <w:sz w:val="24"/>
          <w:szCs w:val="24"/>
        </w:rPr>
        <w:t xml:space="preserve"> </w:t>
      </w:r>
      <w:r w:rsidRPr="008C7523">
        <w:rPr>
          <w:color w:val="000000"/>
          <w:sz w:val="24"/>
          <w:szCs w:val="24"/>
        </w:rPr>
        <w:t>szt.</w:t>
      </w:r>
    </w:p>
    <w:p w14:paraId="6054686B" w14:textId="77777777" w:rsidR="00EC49A9" w:rsidRPr="008C7523" w:rsidRDefault="003E6243" w:rsidP="00CD1AD4">
      <w:pPr>
        <w:numPr>
          <w:ilvl w:val="0"/>
          <w:numId w:val="9"/>
        </w:numPr>
        <w:shd w:val="clear" w:color="auto" w:fill="FFFFFF"/>
        <w:tabs>
          <w:tab w:val="left" w:pos="1276"/>
          <w:tab w:val="left" w:pos="1418"/>
        </w:tabs>
        <w:suppressAutoHyphens/>
        <w:autoSpaceDN/>
        <w:spacing w:after="120" w:line="360" w:lineRule="auto"/>
        <w:ind w:left="1276" w:hanging="283"/>
        <w:rPr>
          <w:sz w:val="24"/>
          <w:szCs w:val="24"/>
        </w:rPr>
      </w:pPr>
      <w:r w:rsidRPr="008C7523">
        <w:rPr>
          <w:color w:val="000000"/>
          <w:sz w:val="24"/>
          <w:szCs w:val="24"/>
        </w:rPr>
        <w:t>pojazd</w:t>
      </w:r>
      <w:r w:rsidRPr="008C7523">
        <w:rPr>
          <w:rFonts w:eastAsia="Arial"/>
          <w:color w:val="000000"/>
          <w:sz w:val="24"/>
          <w:szCs w:val="24"/>
        </w:rPr>
        <w:t xml:space="preserve"> </w:t>
      </w:r>
      <w:r w:rsidRPr="008C7523">
        <w:rPr>
          <w:color w:val="000000"/>
          <w:sz w:val="24"/>
          <w:szCs w:val="24"/>
        </w:rPr>
        <w:t>przystosowany</w:t>
      </w:r>
      <w:r w:rsidRPr="008C7523">
        <w:rPr>
          <w:rFonts w:eastAsia="Arial"/>
          <w:color w:val="000000"/>
          <w:sz w:val="24"/>
          <w:szCs w:val="24"/>
        </w:rPr>
        <w:t xml:space="preserve"> </w:t>
      </w:r>
      <w:r w:rsidRPr="008C7523">
        <w:rPr>
          <w:color w:val="000000"/>
          <w:sz w:val="24"/>
          <w:szCs w:val="24"/>
        </w:rPr>
        <w:t>do</w:t>
      </w:r>
      <w:r w:rsidRPr="008C7523">
        <w:rPr>
          <w:rFonts w:eastAsia="Arial"/>
          <w:color w:val="000000"/>
          <w:sz w:val="24"/>
          <w:szCs w:val="24"/>
        </w:rPr>
        <w:t xml:space="preserve"> </w:t>
      </w:r>
      <w:r w:rsidRPr="008C7523">
        <w:rPr>
          <w:color w:val="000000"/>
          <w:sz w:val="24"/>
          <w:szCs w:val="24"/>
        </w:rPr>
        <w:t>odbioru</w:t>
      </w:r>
      <w:r w:rsidRPr="008C7523">
        <w:rPr>
          <w:rFonts w:eastAsia="Arial"/>
          <w:color w:val="000000"/>
          <w:sz w:val="24"/>
          <w:szCs w:val="24"/>
        </w:rPr>
        <w:t xml:space="preserve"> </w:t>
      </w:r>
      <w:r w:rsidRPr="008C7523">
        <w:rPr>
          <w:color w:val="000000"/>
          <w:sz w:val="24"/>
          <w:szCs w:val="24"/>
        </w:rPr>
        <w:t>odpadów</w:t>
      </w:r>
      <w:r w:rsidRPr="008C7523">
        <w:rPr>
          <w:rFonts w:eastAsia="Arial"/>
          <w:color w:val="000000"/>
          <w:sz w:val="24"/>
          <w:szCs w:val="24"/>
        </w:rPr>
        <w:t xml:space="preserve"> </w:t>
      </w:r>
      <w:r w:rsidR="00EC49A9" w:rsidRPr="008C7523">
        <w:rPr>
          <w:color w:val="000000"/>
          <w:sz w:val="24"/>
          <w:szCs w:val="24"/>
        </w:rPr>
        <w:t>biodegradowalnych</w:t>
      </w:r>
      <w:r w:rsidRPr="008C7523">
        <w:rPr>
          <w:rFonts w:eastAsia="Arial"/>
          <w:color w:val="000000"/>
          <w:sz w:val="24"/>
          <w:szCs w:val="24"/>
        </w:rPr>
        <w:t xml:space="preserve">  </w:t>
      </w:r>
      <w:r w:rsidRPr="008C7523">
        <w:rPr>
          <w:color w:val="000000"/>
          <w:sz w:val="24"/>
          <w:szCs w:val="24"/>
        </w:rPr>
        <w:t>o</w:t>
      </w:r>
      <w:r w:rsidRPr="008C7523">
        <w:rPr>
          <w:rFonts w:eastAsia="Arial"/>
          <w:color w:val="000000"/>
          <w:sz w:val="24"/>
          <w:szCs w:val="24"/>
        </w:rPr>
        <w:t xml:space="preserve"> </w:t>
      </w:r>
      <w:r w:rsidRPr="008C7523">
        <w:rPr>
          <w:color w:val="000000"/>
          <w:sz w:val="24"/>
          <w:szCs w:val="24"/>
        </w:rPr>
        <w:t>masie</w:t>
      </w:r>
      <w:r w:rsidRPr="008C7523">
        <w:rPr>
          <w:rFonts w:eastAsia="Arial"/>
          <w:color w:val="000000"/>
          <w:sz w:val="24"/>
          <w:szCs w:val="24"/>
        </w:rPr>
        <w:t xml:space="preserve"> </w:t>
      </w:r>
      <w:r w:rsidRPr="008C7523">
        <w:rPr>
          <w:color w:val="000000"/>
          <w:sz w:val="24"/>
          <w:szCs w:val="24"/>
        </w:rPr>
        <w:t>całkowitej</w:t>
      </w:r>
      <w:r w:rsidRPr="008C7523">
        <w:rPr>
          <w:rFonts w:eastAsia="Arial"/>
          <w:color w:val="000000"/>
          <w:sz w:val="24"/>
          <w:szCs w:val="24"/>
        </w:rPr>
        <w:t xml:space="preserve"> </w:t>
      </w:r>
    </w:p>
    <w:p w14:paraId="7EB4091C" w14:textId="5C7A712B" w:rsidR="003E6243" w:rsidRPr="008C7523" w:rsidRDefault="003E6243" w:rsidP="00EC49A9">
      <w:pPr>
        <w:shd w:val="clear" w:color="auto" w:fill="FFFFFF"/>
        <w:tabs>
          <w:tab w:val="left" w:pos="1276"/>
          <w:tab w:val="left" w:pos="1418"/>
        </w:tabs>
        <w:suppressAutoHyphens/>
        <w:autoSpaceDN/>
        <w:spacing w:after="120" w:line="360" w:lineRule="auto"/>
        <w:ind w:left="1276"/>
        <w:rPr>
          <w:color w:val="000000"/>
          <w:sz w:val="24"/>
          <w:szCs w:val="24"/>
        </w:rPr>
      </w:pPr>
      <w:r w:rsidRPr="008C7523">
        <w:rPr>
          <w:color w:val="000000"/>
          <w:sz w:val="24"/>
          <w:szCs w:val="24"/>
        </w:rPr>
        <w:t>do</w:t>
      </w:r>
      <w:r w:rsidRPr="008C7523">
        <w:rPr>
          <w:rFonts w:eastAsia="Arial"/>
          <w:color w:val="000000"/>
          <w:sz w:val="24"/>
          <w:szCs w:val="24"/>
        </w:rPr>
        <w:t xml:space="preserve"> </w:t>
      </w:r>
      <w:r w:rsidRPr="008C7523">
        <w:rPr>
          <w:color w:val="000000"/>
          <w:sz w:val="24"/>
          <w:szCs w:val="24"/>
        </w:rPr>
        <w:t>3,5</w:t>
      </w:r>
      <w:r w:rsidRPr="008C7523">
        <w:rPr>
          <w:rFonts w:eastAsia="Arial"/>
          <w:color w:val="000000"/>
          <w:sz w:val="24"/>
          <w:szCs w:val="24"/>
        </w:rPr>
        <w:t xml:space="preserve"> </w:t>
      </w:r>
      <w:r w:rsidRPr="008C7523">
        <w:rPr>
          <w:color w:val="000000"/>
          <w:sz w:val="24"/>
          <w:szCs w:val="24"/>
        </w:rPr>
        <w:t>t</w:t>
      </w:r>
      <w:r w:rsidRPr="008C7523">
        <w:rPr>
          <w:rFonts w:eastAsia="Arial"/>
          <w:color w:val="000000"/>
          <w:sz w:val="24"/>
          <w:szCs w:val="24"/>
        </w:rPr>
        <w:t xml:space="preserve"> </w:t>
      </w:r>
      <w:r w:rsidRPr="008C7523">
        <w:rPr>
          <w:color w:val="000000"/>
          <w:sz w:val="24"/>
          <w:szCs w:val="24"/>
        </w:rPr>
        <w:t>-</w:t>
      </w:r>
      <w:r w:rsidRPr="008C7523">
        <w:rPr>
          <w:rFonts w:eastAsia="Arial"/>
          <w:color w:val="000000"/>
          <w:sz w:val="24"/>
          <w:szCs w:val="24"/>
        </w:rPr>
        <w:t xml:space="preserve"> </w:t>
      </w:r>
      <w:r w:rsidRPr="008C7523">
        <w:rPr>
          <w:color w:val="000000"/>
          <w:sz w:val="24"/>
          <w:szCs w:val="24"/>
        </w:rPr>
        <w:t>ilość</w:t>
      </w:r>
      <w:r w:rsidRPr="008C7523">
        <w:rPr>
          <w:rFonts w:eastAsia="Arial"/>
          <w:color w:val="000000"/>
          <w:sz w:val="24"/>
          <w:szCs w:val="24"/>
        </w:rPr>
        <w:t xml:space="preserve"> </w:t>
      </w:r>
      <w:r w:rsidRPr="008C7523">
        <w:rPr>
          <w:color w:val="000000"/>
          <w:sz w:val="24"/>
          <w:szCs w:val="24"/>
        </w:rPr>
        <w:t>1</w:t>
      </w:r>
      <w:r w:rsidRPr="008C7523">
        <w:rPr>
          <w:rFonts w:eastAsia="Arial"/>
          <w:iCs/>
          <w:color w:val="000000"/>
          <w:sz w:val="24"/>
          <w:szCs w:val="24"/>
        </w:rPr>
        <w:t xml:space="preserve"> </w:t>
      </w:r>
      <w:r w:rsidRPr="008C7523">
        <w:rPr>
          <w:color w:val="000000"/>
          <w:sz w:val="24"/>
          <w:szCs w:val="24"/>
        </w:rPr>
        <w:t>szt.</w:t>
      </w:r>
    </w:p>
    <w:p w14:paraId="73B6B6D3" w14:textId="77777777" w:rsidR="00E50F84" w:rsidRPr="00E50F84" w:rsidRDefault="00E50F84" w:rsidP="00CD1AD4">
      <w:pPr>
        <w:pStyle w:val="Akapitzlist"/>
        <w:numPr>
          <w:ilvl w:val="0"/>
          <w:numId w:val="21"/>
        </w:numPr>
        <w:shd w:val="clear" w:color="auto" w:fill="FFFFFF"/>
        <w:tabs>
          <w:tab w:val="left" w:pos="1276"/>
          <w:tab w:val="left" w:pos="1418"/>
        </w:tabs>
        <w:suppressAutoHyphens/>
        <w:autoSpaceDN/>
        <w:spacing w:line="360" w:lineRule="auto"/>
        <w:ind w:hanging="1003"/>
        <w:rPr>
          <w:sz w:val="24"/>
          <w:szCs w:val="24"/>
          <w:lang w:val="en-US"/>
        </w:rPr>
      </w:pPr>
      <w:r w:rsidRPr="00E50F84">
        <w:rPr>
          <w:b/>
          <w:sz w:val="24"/>
          <w:szCs w:val="24"/>
        </w:rPr>
        <w:lastRenderedPageBreak/>
        <w:t>bazą magazynowo - transportową</w:t>
      </w:r>
      <w:r w:rsidRPr="00E50F84">
        <w:rPr>
          <w:sz w:val="24"/>
          <w:szCs w:val="24"/>
        </w:rPr>
        <w:t xml:space="preserve"> zlokalizowaną w odległości nie większej niż</w:t>
      </w:r>
    </w:p>
    <w:p w14:paraId="30CD5D29" w14:textId="66E45CA1" w:rsidR="00E50F84" w:rsidRPr="00E50F84" w:rsidRDefault="00096070" w:rsidP="00096070">
      <w:pPr>
        <w:shd w:val="clear" w:color="auto" w:fill="FFFFFF"/>
        <w:tabs>
          <w:tab w:val="left" w:pos="1276"/>
          <w:tab w:val="left" w:pos="1418"/>
        </w:tabs>
        <w:suppressAutoHyphens/>
        <w:autoSpaceDN/>
        <w:spacing w:line="360" w:lineRule="auto"/>
        <w:ind w:left="993"/>
        <w:rPr>
          <w:sz w:val="24"/>
          <w:szCs w:val="24"/>
          <w:lang w:val="en-US"/>
        </w:rPr>
      </w:pPr>
      <w:r>
        <w:rPr>
          <w:b/>
          <w:sz w:val="24"/>
          <w:szCs w:val="24"/>
        </w:rPr>
        <w:t xml:space="preserve">    </w:t>
      </w:r>
      <w:r w:rsidR="00E50F84" w:rsidRPr="00E50F84">
        <w:rPr>
          <w:b/>
          <w:sz w:val="24"/>
          <w:szCs w:val="24"/>
        </w:rPr>
        <w:t>60 km</w:t>
      </w:r>
      <w:r w:rsidR="00E50F84" w:rsidRPr="00E50F84">
        <w:rPr>
          <w:sz w:val="24"/>
          <w:szCs w:val="24"/>
        </w:rPr>
        <w:t xml:space="preserve"> od granicy Gminy Przechlewo, do której Wykonawca posiada tytuł prawny.</w:t>
      </w:r>
    </w:p>
    <w:p w14:paraId="517BA976" w14:textId="10E6BB33" w:rsidR="00E50F84" w:rsidRPr="00E50F84" w:rsidRDefault="00E50F84" w:rsidP="00E50F84">
      <w:pPr>
        <w:spacing w:after="120" w:line="276" w:lineRule="auto"/>
        <w:ind w:left="708"/>
        <w:jc w:val="both"/>
        <w:rPr>
          <w:sz w:val="24"/>
          <w:szCs w:val="24"/>
        </w:rPr>
      </w:pPr>
      <w:r w:rsidRPr="00E50F84">
        <w:rPr>
          <w:sz w:val="24"/>
          <w:szCs w:val="24"/>
        </w:rPr>
        <w:t xml:space="preserve">W zakresie wymagań technicznych dotyczących wyposażenia pojazdów realizujących odbiór i transport odpadów </w:t>
      </w:r>
      <w:r w:rsidRPr="00E50F84">
        <w:rPr>
          <w:color w:val="000000"/>
          <w:sz w:val="24"/>
          <w:szCs w:val="24"/>
        </w:rPr>
        <w:t>komunalnych</w:t>
      </w:r>
      <w:r w:rsidRPr="00E50F84">
        <w:rPr>
          <w:sz w:val="24"/>
          <w:szCs w:val="24"/>
        </w:rPr>
        <w:t xml:space="preserve"> na terenie Gminy Przechlewo należy zapewnić, aby:</w:t>
      </w:r>
    </w:p>
    <w:p w14:paraId="1020FD38" w14:textId="77777777" w:rsidR="00E50F84" w:rsidRPr="00E50F84" w:rsidRDefault="00E50F84" w:rsidP="00CD1AD4">
      <w:pPr>
        <w:widowControl/>
        <w:numPr>
          <w:ilvl w:val="6"/>
          <w:numId w:val="18"/>
        </w:numPr>
        <w:autoSpaceDE/>
        <w:autoSpaceDN/>
        <w:spacing w:after="120" w:line="276" w:lineRule="auto"/>
        <w:jc w:val="both"/>
        <w:rPr>
          <w:sz w:val="24"/>
          <w:szCs w:val="24"/>
        </w:rPr>
      </w:pPr>
      <w:r w:rsidRPr="00E50F84">
        <w:rPr>
          <w:sz w:val="24"/>
          <w:szCs w:val="24"/>
        </w:rPr>
        <w:t>konstrukcja pojazdów zabezpieczała przed rozwiewaniem i rozpylaniem przewożonych odpadów oraz minimalizowała oddziaływanie czynników atmosferycznych na odpady,</w:t>
      </w:r>
    </w:p>
    <w:p w14:paraId="5C9F0FA7" w14:textId="77777777" w:rsidR="00E50F84" w:rsidRPr="00E50F84" w:rsidRDefault="00E50F84" w:rsidP="00CD1AD4">
      <w:pPr>
        <w:widowControl/>
        <w:numPr>
          <w:ilvl w:val="6"/>
          <w:numId w:val="18"/>
        </w:numPr>
        <w:autoSpaceDE/>
        <w:autoSpaceDN/>
        <w:spacing w:after="120" w:line="276" w:lineRule="auto"/>
        <w:jc w:val="both"/>
        <w:rPr>
          <w:sz w:val="24"/>
          <w:szCs w:val="24"/>
        </w:rPr>
      </w:pPr>
      <w:r w:rsidRPr="00E50F84">
        <w:rPr>
          <w:sz w:val="24"/>
          <w:szCs w:val="24"/>
        </w:rPr>
        <w:t>pojazdy były wyposażone w system:</w:t>
      </w:r>
    </w:p>
    <w:p w14:paraId="5D28705A" w14:textId="77777777" w:rsidR="00E50F84" w:rsidRPr="00E50F84" w:rsidRDefault="00E50F84" w:rsidP="00CD1AD4">
      <w:pPr>
        <w:widowControl/>
        <w:numPr>
          <w:ilvl w:val="0"/>
          <w:numId w:val="20"/>
        </w:numPr>
        <w:autoSpaceDE/>
        <w:autoSpaceDN/>
        <w:spacing w:after="120" w:line="276" w:lineRule="auto"/>
        <w:jc w:val="both"/>
        <w:rPr>
          <w:sz w:val="24"/>
          <w:szCs w:val="24"/>
        </w:rPr>
      </w:pPr>
      <w:r w:rsidRPr="00E50F84">
        <w:rPr>
          <w:sz w:val="24"/>
          <w:szCs w:val="24"/>
        </w:rPr>
        <w:t>monitoringu bazującego na systemie pozycjonowania satelitarnego, umożliwiający trwałe zapisywanie, przechowywanie i odczytywanie danych o położeniu pojazdu i miejscach postojów oraz</w:t>
      </w:r>
    </w:p>
    <w:p w14:paraId="736B221B" w14:textId="77777777" w:rsidR="00E50F84" w:rsidRPr="00E50F84" w:rsidRDefault="00E50F84" w:rsidP="00CD1AD4">
      <w:pPr>
        <w:widowControl/>
        <w:numPr>
          <w:ilvl w:val="0"/>
          <w:numId w:val="20"/>
        </w:numPr>
        <w:tabs>
          <w:tab w:val="left" w:pos="709"/>
          <w:tab w:val="left" w:pos="993"/>
        </w:tabs>
        <w:suppressAutoHyphens/>
        <w:autoSpaceDE/>
        <w:autoSpaceDN/>
        <w:spacing w:after="120" w:line="276" w:lineRule="auto"/>
        <w:jc w:val="both"/>
      </w:pPr>
      <w:r w:rsidRPr="00E50F84">
        <w:rPr>
          <w:sz w:val="24"/>
          <w:szCs w:val="24"/>
        </w:rPr>
        <w:t>czujników zapisujących dane o miejscach wyładunku odpadów umożliwiających weryfikację tych danych,</w:t>
      </w:r>
    </w:p>
    <w:p w14:paraId="700857D9" w14:textId="77777777" w:rsidR="00E50F84" w:rsidRPr="00E50F84" w:rsidRDefault="00E50F84" w:rsidP="00CD1AD4">
      <w:pPr>
        <w:widowControl/>
        <w:numPr>
          <w:ilvl w:val="6"/>
          <w:numId w:val="18"/>
        </w:numPr>
        <w:autoSpaceDE/>
        <w:autoSpaceDN/>
        <w:spacing w:after="120" w:line="276" w:lineRule="auto"/>
        <w:jc w:val="both"/>
        <w:rPr>
          <w:sz w:val="24"/>
          <w:szCs w:val="24"/>
        </w:rPr>
      </w:pPr>
      <w:r w:rsidRPr="00E50F84">
        <w:rPr>
          <w:sz w:val="24"/>
          <w:szCs w:val="24"/>
        </w:rPr>
        <w:t>pojazdy były wyposażone w narzędzia lub urządzenia umożliwiające sprzątanie terenu po opróżnieniu pojemników,</w:t>
      </w:r>
    </w:p>
    <w:p w14:paraId="0B1F0B5C" w14:textId="77777777" w:rsidR="00E50F84" w:rsidRPr="00E50F84" w:rsidRDefault="00E50F84" w:rsidP="00CD1AD4">
      <w:pPr>
        <w:widowControl/>
        <w:numPr>
          <w:ilvl w:val="6"/>
          <w:numId w:val="18"/>
        </w:numPr>
        <w:autoSpaceDE/>
        <w:autoSpaceDN/>
        <w:spacing w:after="120" w:line="276" w:lineRule="auto"/>
        <w:jc w:val="both"/>
        <w:rPr>
          <w:sz w:val="24"/>
          <w:szCs w:val="24"/>
        </w:rPr>
      </w:pPr>
      <w:r w:rsidRPr="00E50F84">
        <w:rPr>
          <w:sz w:val="24"/>
          <w:szCs w:val="24"/>
        </w:rPr>
        <w:t>pojazdy były trwale i czytelnie oznakowane, w widocznym miejscu, nazwą firmy oraz danymi adresowymi i numerem telefonu podmiotu odbierającego odpady komunalne od właścicieli nieruchomości,</w:t>
      </w:r>
    </w:p>
    <w:p w14:paraId="7E58D416" w14:textId="3770D7CB" w:rsidR="00E50F84" w:rsidRPr="00E50F84" w:rsidRDefault="00E50F84" w:rsidP="00CD1AD4">
      <w:pPr>
        <w:widowControl/>
        <w:numPr>
          <w:ilvl w:val="6"/>
          <w:numId w:val="18"/>
        </w:numPr>
        <w:autoSpaceDE/>
        <w:autoSpaceDN/>
        <w:spacing w:after="120" w:line="276" w:lineRule="auto"/>
        <w:jc w:val="both"/>
        <w:rPr>
          <w:rFonts w:ascii="Cambria" w:hAnsi="Cambria"/>
          <w:sz w:val="24"/>
          <w:szCs w:val="24"/>
        </w:rPr>
      </w:pPr>
      <w:r w:rsidRPr="00241A32">
        <w:rPr>
          <w:rFonts w:ascii="Cambria" w:hAnsi="Cambria"/>
          <w:sz w:val="24"/>
          <w:szCs w:val="24"/>
        </w:rPr>
        <w:t xml:space="preserve">pojazdy były poddawane myciu i dezynfekcji z częstotliwością gwarantującą zapewnienie im właściwego stanu sanitarnego, nie rzadziej niż raz na miesiąc, a </w:t>
      </w:r>
      <w:r w:rsidRPr="00E50F84">
        <w:rPr>
          <w:sz w:val="24"/>
          <w:szCs w:val="24"/>
        </w:rPr>
        <w:t>w okresie letnim nie rzadziej niż raz na 2 tygodnie. Wykonawca musi posiadać aktualne dokumenty potwierdzające wykonanie tych czynności.</w:t>
      </w:r>
    </w:p>
    <w:p w14:paraId="06C655CA" w14:textId="4BFD3A3C" w:rsidR="003E6243" w:rsidRPr="003E6243" w:rsidRDefault="003E6243" w:rsidP="00EC49A9">
      <w:pPr>
        <w:tabs>
          <w:tab w:val="left" w:pos="9923"/>
        </w:tabs>
        <w:spacing w:before="120" w:line="360" w:lineRule="auto"/>
        <w:ind w:left="284" w:right="-28"/>
        <w:jc w:val="both"/>
        <w:rPr>
          <w:sz w:val="24"/>
          <w:szCs w:val="24"/>
        </w:rPr>
      </w:pPr>
      <w:r w:rsidRPr="003E6243">
        <w:rPr>
          <w:sz w:val="24"/>
          <w:szCs w:val="24"/>
        </w:rPr>
        <w:t>Zamawiający może, na każdym etapie postępowania, uznać, że Wykonawca nie posiada wymaganych zdolności, jeżeli zaangażowanie zasobów technicznych. Wykonawcy w inne przedsięwzięcia gospodarcze Wykonawcy może mieć negatywny wpływ na realizację</w:t>
      </w:r>
      <w:r w:rsidRPr="003E6243">
        <w:rPr>
          <w:spacing w:val="-4"/>
          <w:sz w:val="24"/>
          <w:szCs w:val="24"/>
        </w:rPr>
        <w:t xml:space="preserve"> </w:t>
      </w:r>
      <w:r w:rsidRPr="003E6243">
        <w:rPr>
          <w:sz w:val="24"/>
          <w:szCs w:val="24"/>
        </w:rPr>
        <w:t>zamówienia.</w:t>
      </w:r>
    </w:p>
    <w:p w14:paraId="4ED70CD7" w14:textId="2136BCFF" w:rsidR="006B50B4" w:rsidRPr="00171095" w:rsidRDefault="006B50B4" w:rsidP="006B50B4">
      <w:pPr>
        <w:pStyle w:val="pkt"/>
        <w:spacing w:before="0" w:after="0" w:line="360" w:lineRule="auto"/>
        <w:ind w:left="426" w:hanging="426"/>
        <w:rPr>
          <w:bCs/>
        </w:rPr>
      </w:pPr>
      <w:r w:rsidRPr="00171095">
        <w:rPr>
          <w:b/>
          <w:bCs/>
        </w:rPr>
        <w:t>3.</w:t>
      </w:r>
      <w:r w:rsidRPr="00171095">
        <w:rPr>
          <w:b/>
          <w:bCs/>
        </w:rPr>
        <w:tab/>
      </w:r>
      <w:r w:rsidRPr="00171095">
        <w:rPr>
          <w:bCs/>
        </w:rPr>
        <w:t>Zamawiający, w stosunku do Wykonawców wspólnie ubiegających się o udzielenie zamówienia, w odniesieniu do warunku dotyczącego zdolności technicznej lub zawodowej - dopuszcza łączne spełnianie warunku przez Wykonawców.</w:t>
      </w:r>
    </w:p>
    <w:p w14:paraId="4C4B02E2" w14:textId="382AC32B" w:rsidR="002A49E6" w:rsidRPr="00C90426" w:rsidRDefault="006B50B4" w:rsidP="00C90426">
      <w:pPr>
        <w:pStyle w:val="pkt"/>
        <w:spacing w:before="0" w:after="0" w:line="360" w:lineRule="auto"/>
        <w:ind w:left="426" w:hanging="426"/>
        <w:rPr>
          <w:bCs/>
        </w:rPr>
      </w:pPr>
      <w:r w:rsidRPr="00171095">
        <w:rPr>
          <w:b/>
          <w:bCs/>
        </w:rPr>
        <w:t>4.</w:t>
      </w:r>
      <w:r w:rsidRPr="00171095">
        <w:rPr>
          <w:b/>
          <w:bCs/>
        </w:rPr>
        <w:tab/>
      </w:r>
      <w:r w:rsidRPr="00171095">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p>
    <w:p w14:paraId="4B617187" w14:textId="7C8B27FC" w:rsidR="00203D49" w:rsidRPr="00C33246" w:rsidRDefault="008426CF" w:rsidP="00002D07">
      <w:pPr>
        <w:pStyle w:val="Tekstpodstawowy"/>
        <w:spacing w:after="120"/>
        <w:ind w:left="0"/>
        <w:jc w:val="left"/>
        <w:rPr>
          <w:sz w:val="22"/>
          <w:szCs w:val="22"/>
        </w:rPr>
      </w:pPr>
      <w:r>
        <w:t xml:space="preserve">      </w:t>
      </w:r>
      <w:r w:rsidRPr="00171095">
        <w:t>zamówienia.</w:t>
      </w:r>
      <w:r w:rsidRPr="00002D07">
        <w:rPr>
          <w:noProof/>
          <w:sz w:val="22"/>
          <w:szCs w:val="22"/>
          <w:lang w:eastAsia="pl-PL"/>
        </w:rPr>
        <mc:AlternateContent>
          <mc:Choice Requires="wps">
            <w:drawing>
              <wp:anchor distT="0" distB="0" distL="0" distR="0" simplePos="0" relativeHeight="251652096" behindDoc="0" locked="0" layoutInCell="1" allowOverlap="1" wp14:anchorId="64B58CB5" wp14:editId="31E4BE43">
                <wp:simplePos x="0" y="0"/>
                <wp:positionH relativeFrom="page">
                  <wp:posOffset>749300</wp:posOffset>
                </wp:positionH>
                <wp:positionV relativeFrom="paragraph">
                  <wp:posOffset>400685</wp:posOffset>
                </wp:positionV>
                <wp:extent cx="6362700" cy="493395"/>
                <wp:effectExtent l="0" t="0" r="0" b="1905"/>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933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A3F1" w14:textId="77777777" w:rsidR="00096070" w:rsidRDefault="00096070" w:rsidP="000519EA">
                            <w:pPr>
                              <w:ind w:left="28" w:right="97"/>
                              <w:jc w:val="both"/>
                              <w:rPr>
                                <w:b/>
                                <w:sz w:val="24"/>
                              </w:rPr>
                            </w:pPr>
                          </w:p>
                          <w:p w14:paraId="746E2D8B" w14:textId="0092F725" w:rsidR="00096070" w:rsidRPr="00C33246" w:rsidRDefault="00096070" w:rsidP="000519EA">
                            <w:pPr>
                              <w:ind w:left="28" w:right="97"/>
                              <w:jc w:val="both"/>
                              <w:rPr>
                                <w:b/>
                                <w:sz w:val="24"/>
                              </w:rPr>
                            </w:pPr>
                            <w:r w:rsidRPr="00C33246">
                              <w:rPr>
                                <w:b/>
                                <w:sz w:val="24"/>
                              </w:rPr>
                              <w:t xml:space="preserve">ROZDZIAŁ </w:t>
                            </w:r>
                            <w:r>
                              <w:rPr>
                                <w:b/>
                                <w:sz w:val="24"/>
                              </w:rPr>
                              <w:t>9</w:t>
                            </w:r>
                            <w:r w:rsidRPr="00C33246">
                              <w:rPr>
                                <w:b/>
                                <w:sz w:val="24"/>
                              </w:rPr>
                              <w:t xml:space="preserve"> – </w:t>
                            </w:r>
                            <w:r>
                              <w:rPr>
                                <w:b/>
                                <w:sz w:val="24"/>
                              </w:rPr>
                              <w:t>PODSTAWY W</w:t>
                            </w:r>
                            <w:r w:rsidR="00210D99">
                              <w:rPr>
                                <w:b/>
                                <w:sz w:val="24"/>
                              </w:rPr>
                              <w:t>Y</w:t>
                            </w:r>
                            <w:r>
                              <w:rPr>
                                <w:b/>
                                <w:sz w:val="24"/>
                              </w:rPr>
                              <w:t>LKUCZENIA Z 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8CB5" id="Text Box 26" o:spid="_x0000_s1027" type="#_x0000_t202" style="position:absolute;margin-left:59pt;margin-top:31.55pt;width:501pt;height:38.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" fillcolor="#d9d9d9" stroked="f">
                <v:textbox inset="0,0,0,0">
                  <w:txbxContent>
                    <w:p w14:paraId="3493A3F1" w14:textId="77777777" w:rsidR="00096070" w:rsidRDefault="00096070" w:rsidP="000519EA">
                      <w:pPr>
                        <w:ind w:left="28" w:right="97"/>
                        <w:jc w:val="both"/>
                        <w:rPr>
                          <w:b/>
                          <w:sz w:val="24"/>
                        </w:rPr>
                      </w:pPr>
                    </w:p>
                    <w:p w14:paraId="746E2D8B" w14:textId="0092F725" w:rsidR="00096070" w:rsidRPr="00C33246" w:rsidRDefault="00096070" w:rsidP="000519EA">
                      <w:pPr>
                        <w:ind w:left="28" w:right="97"/>
                        <w:jc w:val="both"/>
                        <w:rPr>
                          <w:b/>
                          <w:sz w:val="24"/>
                        </w:rPr>
                      </w:pPr>
                      <w:r w:rsidRPr="00C33246">
                        <w:rPr>
                          <w:b/>
                          <w:sz w:val="24"/>
                        </w:rPr>
                        <w:t xml:space="preserve">ROZDZIAŁ </w:t>
                      </w:r>
                      <w:r>
                        <w:rPr>
                          <w:b/>
                          <w:sz w:val="24"/>
                        </w:rPr>
                        <w:t>9</w:t>
                      </w:r>
                      <w:r w:rsidRPr="00C33246">
                        <w:rPr>
                          <w:b/>
                          <w:sz w:val="24"/>
                        </w:rPr>
                        <w:t xml:space="preserve"> – </w:t>
                      </w:r>
                      <w:r>
                        <w:rPr>
                          <w:b/>
                          <w:sz w:val="24"/>
                        </w:rPr>
                        <w:t>PODSTAWY W</w:t>
                      </w:r>
                      <w:r w:rsidR="00210D99">
                        <w:rPr>
                          <w:b/>
                          <w:sz w:val="24"/>
                        </w:rPr>
                        <w:t>Y</w:t>
                      </w:r>
                      <w:r>
                        <w:rPr>
                          <w:b/>
                          <w:sz w:val="24"/>
                        </w:rPr>
                        <w:t>LKUCZENIA Z POSTĘPOWANIA</w:t>
                      </w:r>
                    </w:p>
                  </w:txbxContent>
                </v:textbox>
                <w10:wrap type="topAndBottom" anchorx="page"/>
              </v:shape>
            </w:pict>
          </mc:Fallback>
        </mc:AlternateContent>
      </w:r>
    </w:p>
    <w:p w14:paraId="1A03E8C8" w14:textId="77777777" w:rsidR="00C90426" w:rsidRPr="00171095" w:rsidRDefault="00C90426" w:rsidP="00C90426">
      <w:pPr>
        <w:pStyle w:val="pkt"/>
        <w:spacing w:before="240" w:after="0" w:line="360" w:lineRule="auto"/>
        <w:ind w:left="426" w:hanging="426"/>
      </w:pPr>
      <w:r w:rsidRPr="00171095">
        <w:rPr>
          <w:b/>
        </w:rPr>
        <w:lastRenderedPageBreak/>
        <w:t>1.</w:t>
      </w:r>
      <w:r w:rsidRPr="00171095">
        <w:rPr>
          <w:b/>
        </w:rPr>
        <w:tab/>
      </w:r>
      <w:r w:rsidRPr="00171095">
        <w:t>Z postępowania o udzielenie zamówienia wyklucza się Wykonawców, w stosunku do których zachodzi którakolwiek z okoliczności wskazanych:</w:t>
      </w:r>
    </w:p>
    <w:p w14:paraId="2305F70E" w14:textId="3A9F66EF" w:rsidR="00C90426" w:rsidRPr="00171095" w:rsidRDefault="00C90426" w:rsidP="00C90426">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 xml:space="preserve">w art. 108 ust. 1 </w:t>
      </w:r>
      <w:proofErr w:type="spellStart"/>
      <w:r w:rsidRPr="00171095">
        <w:rPr>
          <w:rFonts w:ascii="Times New Roman" w:hAnsi="Times New Roman" w:cs="Times New Roman"/>
          <w:sz w:val="24"/>
          <w:szCs w:val="20"/>
          <w:lang w:val="pl-PL"/>
        </w:rPr>
        <w:t>p.z.p</w:t>
      </w:r>
      <w:proofErr w:type="spellEnd"/>
      <w:r w:rsidRPr="00171095">
        <w:rPr>
          <w:rFonts w:ascii="Times New Roman" w:hAnsi="Times New Roman" w:cs="Times New Roman"/>
          <w:sz w:val="24"/>
          <w:szCs w:val="20"/>
          <w:lang w:val="pl-PL"/>
        </w:rPr>
        <w:t>.;</w:t>
      </w:r>
    </w:p>
    <w:p w14:paraId="36E3A8FB" w14:textId="13271CB8" w:rsidR="00C90426" w:rsidRPr="00171095" w:rsidRDefault="00C90426" w:rsidP="00C90426">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 xml:space="preserve">w art. 109 ust. 1 pkt. 4 </w:t>
      </w:r>
      <w:proofErr w:type="spellStart"/>
      <w:r w:rsidRPr="00171095">
        <w:rPr>
          <w:rFonts w:ascii="Times New Roman" w:hAnsi="Times New Roman" w:cs="Times New Roman"/>
          <w:sz w:val="24"/>
          <w:szCs w:val="20"/>
          <w:lang w:val="pl-PL"/>
        </w:rPr>
        <w:t>p.z.p</w:t>
      </w:r>
      <w:proofErr w:type="spellEnd"/>
      <w:r w:rsidRPr="00171095">
        <w:rPr>
          <w:rFonts w:ascii="Times New Roman" w:hAnsi="Times New Roman" w:cs="Times New Roman"/>
          <w:sz w:val="24"/>
          <w:szCs w:val="20"/>
          <w:lang w:val="pl-PL"/>
        </w:rPr>
        <w:t>., tj.:</w:t>
      </w:r>
    </w:p>
    <w:p w14:paraId="652B1BD8" w14:textId="2EA34BDC" w:rsidR="00C90426" w:rsidRPr="00171095" w:rsidRDefault="00C90426" w:rsidP="00C90426">
      <w:pPr>
        <w:pStyle w:val="pkt"/>
        <w:spacing w:line="360" w:lineRule="auto"/>
        <w:ind w:left="1278" w:hanging="425"/>
        <w:rPr>
          <w:bCs/>
          <w:kern w:val="32"/>
        </w:rPr>
      </w:pPr>
      <w:r w:rsidRPr="00171095">
        <w:rPr>
          <w:b/>
          <w:kern w:val="32"/>
        </w:rPr>
        <w:t>a)</w:t>
      </w:r>
      <w:r w:rsidRPr="00171095">
        <w:rPr>
          <w:b/>
          <w:kern w:val="32"/>
        </w:rPr>
        <w:tab/>
      </w:r>
      <w:r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D821FC" w14:textId="77777777" w:rsidR="00C90426" w:rsidRPr="00171095" w:rsidRDefault="00C90426" w:rsidP="00C90426">
      <w:pPr>
        <w:pStyle w:val="pkt"/>
        <w:spacing w:before="0" w:after="0" w:line="360" w:lineRule="auto"/>
        <w:ind w:left="426" w:hanging="426"/>
      </w:pPr>
      <w:r w:rsidRPr="00171095">
        <w:rPr>
          <w:b/>
        </w:rPr>
        <w:t>2.</w:t>
      </w:r>
      <w:r w:rsidRPr="00171095">
        <w:rPr>
          <w:b/>
        </w:rPr>
        <w:tab/>
      </w:r>
      <w:r w:rsidRPr="00171095">
        <w:t xml:space="preserve">Wykluczenie Wykonawcy następuje zgodnie z art. 111 </w:t>
      </w:r>
      <w:proofErr w:type="spellStart"/>
      <w:r w:rsidRPr="00171095">
        <w:t>p.z.p</w:t>
      </w:r>
      <w:proofErr w:type="spellEnd"/>
      <w:r w:rsidRPr="00171095">
        <w:t xml:space="preserve">. </w:t>
      </w:r>
    </w:p>
    <w:p w14:paraId="431A6775" w14:textId="77777777" w:rsidR="00E35B47" w:rsidRPr="00065164" w:rsidRDefault="00E35B47" w:rsidP="00065164">
      <w:pPr>
        <w:tabs>
          <w:tab w:val="left" w:pos="752"/>
        </w:tabs>
        <w:spacing w:after="120"/>
        <w:ind w:right="-28"/>
        <w:rPr>
          <w:sz w:val="24"/>
          <w:szCs w:val="24"/>
        </w:rPr>
      </w:pPr>
    </w:p>
    <w:p w14:paraId="2CAC475F" w14:textId="21D3A944" w:rsidR="00203D49" w:rsidRPr="00002D07" w:rsidRDefault="00635C15" w:rsidP="00A421C8">
      <w:pPr>
        <w:pStyle w:val="Nagwek1"/>
        <w:tabs>
          <w:tab w:val="left" w:pos="9923"/>
        </w:tabs>
        <w:spacing w:after="120"/>
        <w:jc w:val="left"/>
        <w:rPr>
          <w:sz w:val="22"/>
          <w:szCs w:val="22"/>
        </w:rPr>
      </w:pPr>
      <w:r w:rsidRPr="00C33246">
        <w:rPr>
          <w:spacing w:val="-32"/>
          <w:w w:val="99"/>
          <w:shd w:val="clear" w:color="auto" w:fill="D9D9D9"/>
        </w:rPr>
        <w:t xml:space="preserve"> </w:t>
      </w:r>
      <w:r w:rsidR="00760C98" w:rsidRPr="00AE2480">
        <w:rPr>
          <w:shd w:val="clear" w:color="auto" w:fill="D9D9D9"/>
        </w:rPr>
        <w:t xml:space="preserve">ROZDZIAŁ </w:t>
      </w:r>
      <w:r w:rsidR="00C90426">
        <w:rPr>
          <w:shd w:val="clear" w:color="auto" w:fill="D9D9D9"/>
        </w:rPr>
        <w:t>10</w:t>
      </w:r>
      <w:r w:rsidRPr="00AE2480">
        <w:rPr>
          <w:shd w:val="clear" w:color="auto" w:fill="D9D9D9"/>
        </w:rPr>
        <w:t xml:space="preserve"> –</w:t>
      </w:r>
      <w:r w:rsidR="00C90426">
        <w:rPr>
          <w:shd w:val="clear" w:color="auto" w:fill="D9D9D9"/>
        </w:rPr>
        <w:t xml:space="preserve"> OŚWIADCZENIA I DOKUMENTY, JAKIE ZOBOWIĄZANI SĄ DOSTARCZYĆ WYKONAWCY W CELU POTWIERDZENIA SPEŁNIENIE WARUNKÓW UDZIAŁU W POSTĘPOWANIU ORAZ WYKAZANIA BRAKU PODSTAW WYKLUCZENIA (PODMIOTOWE ŚRODKI DOWODOWE)</w:t>
      </w:r>
      <w:r w:rsidRPr="00002D07">
        <w:rPr>
          <w:sz w:val="22"/>
          <w:szCs w:val="22"/>
          <w:shd w:val="clear" w:color="auto" w:fill="D9D9D9"/>
        </w:rPr>
        <w:tab/>
      </w:r>
    </w:p>
    <w:p w14:paraId="7892BFCC" w14:textId="77777777" w:rsidR="009C0DC5" w:rsidRPr="009C0DC5" w:rsidRDefault="009C0DC5" w:rsidP="009C0DC5">
      <w:pPr>
        <w:widowControl/>
        <w:adjustRightInd w:val="0"/>
        <w:rPr>
          <w:rFonts w:ascii="Arial" w:eastAsiaTheme="minorHAnsi" w:hAnsi="Arial" w:cs="Arial"/>
          <w:color w:val="000000"/>
          <w:sz w:val="24"/>
          <w:szCs w:val="24"/>
        </w:rPr>
      </w:pPr>
    </w:p>
    <w:p w14:paraId="30D4EE58" w14:textId="5FB8083B" w:rsidR="009C0DC5" w:rsidRPr="006F3F46" w:rsidRDefault="009C0DC5" w:rsidP="006F3F46">
      <w:pPr>
        <w:widowControl/>
        <w:adjustRightInd w:val="0"/>
        <w:spacing w:after="15" w:line="360" w:lineRule="auto"/>
        <w:rPr>
          <w:rFonts w:eastAsiaTheme="minorHAnsi"/>
          <w:color w:val="000000"/>
          <w:sz w:val="24"/>
          <w:szCs w:val="24"/>
        </w:rPr>
      </w:pPr>
      <w:r w:rsidRPr="006F3F46">
        <w:rPr>
          <w:rFonts w:eastAsiaTheme="minorHAnsi"/>
          <w:color w:val="000000"/>
          <w:sz w:val="24"/>
          <w:szCs w:val="24"/>
        </w:rPr>
        <w:t xml:space="preserve">1. </w:t>
      </w:r>
      <w:r w:rsidRPr="006F3F46">
        <w:rPr>
          <w:rFonts w:eastAsiaTheme="minorHAnsi"/>
          <w:b/>
          <w:bCs/>
          <w:color w:val="000000"/>
          <w:sz w:val="24"/>
          <w:szCs w:val="24"/>
        </w:rPr>
        <w:t xml:space="preserve">Dokumenty wymagane przez Zamawiającego, które należy złożyć składając ofertę: </w:t>
      </w:r>
    </w:p>
    <w:p w14:paraId="73C87BE9" w14:textId="4EE6E219" w:rsidR="009C0DC5" w:rsidRPr="006F3F46" w:rsidRDefault="009C0DC5" w:rsidP="006F3F46">
      <w:pPr>
        <w:widowControl/>
        <w:adjustRightInd w:val="0"/>
        <w:spacing w:after="15" w:line="360" w:lineRule="auto"/>
        <w:rPr>
          <w:rFonts w:eastAsiaTheme="minorHAnsi"/>
          <w:color w:val="000000"/>
          <w:sz w:val="24"/>
          <w:szCs w:val="24"/>
        </w:rPr>
      </w:pPr>
      <w:r w:rsidRPr="006F3F46">
        <w:rPr>
          <w:rFonts w:eastAsiaTheme="minorHAnsi"/>
          <w:color w:val="000000"/>
          <w:sz w:val="24"/>
          <w:szCs w:val="24"/>
        </w:rPr>
        <w:t xml:space="preserve">1) </w:t>
      </w:r>
      <w:r w:rsidRPr="006F3F46">
        <w:rPr>
          <w:rFonts w:eastAsiaTheme="minorHAnsi"/>
          <w:b/>
          <w:bCs/>
          <w:color w:val="000000"/>
          <w:sz w:val="24"/>
          <w:szCs w:val="24"/>
        </w:rPr>
        <w:t xml:space="preserve">formularz oferty, </w:t>
      </w:r>
      <w:r w:rsidRPr="006F3F46">
        <w:rPr>
          <w:rFonts w:eastAsiaTheme="minorHAnsi"/>
          <w:color w:val="000000"/>
          <w:sz w:val="24"/>
          <w:szCs w:val="24"/>
        </w:rPr>
        <w:t xml:space="preserve">według wzoru stanowiącego załącznik nr 1 </w:t>
      </w:r>
      <w:r w:rsidR="006F3F46" w:rsidRPr="006F3F46">
        <w:rPr>
          <w:rFonts w:eastAsiaTheme="minorHAnsi"/>
          <w:color w:val="000000"/>
          <w:sz w:val="24"/>
          <w:szCs w:val="24"/>
        </w:rPr>
        <w:t xml:space="preserve">wraz z tabelą kosztową stanowiącą załącznik nr 1 a do SWZ </w:t>
      </w:r>
      <w:r w:rsidRPr="006F3F46">
        <w:rPr>
          <w:rFonts w:eastAsiaTheme="minorHAnsi"/>
          <w:color w:val="000000"/>
          <w:sz w:val="24"/>
          <w:szCs w:val="24"/>
        </w:rPr>
        <w:t xml:space="preserve">; </w:t>
      </w:r>
    </w:p>
    <w:p w14:paraId="6D468098" w14:textId="77777777" w:rsidR="009C0DC5" w:rsidRPr="006F3F46" w:rsidRDefault="009C0DC5" w:rsidP="006F3F46">
      <w:pPr>
        <w:widowControl/>
        <w:adjustRightInd w:val="0"/>
        <w:spacing w:after="15" w:line="360" w:lineRule="auto"/>
        <w:rPr>
          <w:rFonts w:eastAsiaTheme="minorHAnsi"/>
          <w:color w:val="000000"/>
          <w:sz w:val="24"/>
          <w:szCs w:val="24"/>
        </w:rPr>
      </w:pPr>
      <w:r w:rsidRPr="006F3F46">
        <w:rPr>
          <w:rFonts w:eastAsiaTheme="minorHAnsi"/>
          <w:color w:val="000000"/>
          <w:sz w:val="24"/>
          <w:szCs w:val="24"/>
        </w:rPr>
        <w:t xml:space="preserve">2) </w:t>
      </w:r>
      <w:r w:rsidRPr="006F3F46">
        <w:rPr>
          <w:rFonts w:eastAsiaTheme="minorHAnsi"/>
          <w:b/>
          <w:bCs/>
          <w:color w:val="000000"/>
          <w:sz w:val="24"/>
          <w:szCs w:val="24"/>
        </w:rPr>
        <w:t xml:space="preserve">odpis lub informacja z Krajowego Rejestru Sądowego, Centralnej Ewidencji i Informacji o Działalności Gospodarczej </w:t>
      </w:r>
      <w:r w:rsidRPr="006F3F46">
        <w:rPr>
          <w:rFonts w:eastAsiaTheme="minorHAnsi"/>
          <w:color w:val="000000"/>
          <w:sz w:val="24"/>
          <w:szCs w:val="24"/>
        </w:rPr>
        <w:t xml:space="preserve">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 (formularz oferty) dane umożliwiające dostęp do tych dokumentów; </w:t>
      </w:r>
    </w:p>
    <w:p w14:paraId="44C0373D" w14:textId="77777777" w:rsidR="009C0DC5" w:rsidRPr="006F3F46" w:rsidRDefault="009C0DC5" w:rsidP="006F3F46">
      <w:pPr>
        <w:widowControl/>
        <w:adjustRightInd w:val="0"/>
        <w:spacing w:after="15" w:line="360" w:lineRule="auto"/>
        <w:rPr>
          <w:rFonts w:eastAsiaTheme="minorHAnsi"/>
          <w:color w:val="000000"/>
          <w:sz w:val="24"/>
          <w:szCs w:val="24"/>
        </w:rPr>
      </w:pPr>
      <w:r w:rsidRPr="006F3F46">
        <w:rPr>
          <w:rFonts w:eastAsiaTheme="minorHAnsi"/>
          <w:color w:val="000000"/>
          <w:sz w:val="24"/>
          <w:szCs w:val="24"/>
        </w:rPr>
        <w:t xml:space="preserve">3) </w:t>
      </w:r>
      <w:r w:rsidRPr="006F3F46">
        <w:rPr>
          <w:rFonts w:eastAsiaTheme="minorHAnsi"/>
          <w:b/>
          <w:bCs/>
          <w:color w:val="000000"/>
          <w:sz w:val="24"/>
          <w:szCs w:val="24"/>
        </w:rPr>
        <w:t xml:space="preserve">pełnomocnictwa </w:t>
      </w:r>
      <w:r w:rsidRPr="006F3F46">
        <w:rPr>
          <w:rFonts w:eastAsiaTheme="minorHAnsi"/>
          <w:color w:val="000000"/>
          <w:sz w:val="24"/>
          <w:szCs w:val="24"/>
        </w:rPr>
        <w:t xml:space="preserve">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o których mowa w pkt 1 </w:t>
      </w:r>
      <w:proofErr w:type="spellStart"/>
      <w:r w:rsidRPr="006F3F46">
        <w:rPr>
          <w:rFonts w:eastAsiaTheme="minorHAnsi"/>
          <w:color w:val="000000"/>
          <w:sz w:val="24"/>
          <w:szCs w:val="24"/>
        </w:rPr>
        <w:t>ppkt</w:t>
      </w:r>
      <w:proofErr w:type="spellEnd"/>
      <w:r w:rsidRPr="006F3F46">
        <w:rPr>
          <w:rFonts w:eastAsiaTheme="minorHAnsi"/>
          <w:color w:val="000000"/>
          <w:sz w:val="24"/>
          <w:szCs w:val="24"/>
        </w:rPr>
        <w:t xml:space="preserve"> 2); </w:t>
      </w:r>
    </w:p>
    <w:p w14:paraId="1F91C792" w14:textId="1B962A96" w:rsidR="009C0DC5" w:rsidRPr="006F3F46" w:rsidRDefault="00164306" w:rsidP="006F3F46">
      <w:pPr>
        <w:widowControl/>
        <w:adjustRightInd w:val="0"/>
        <w:spacing w:line="360" w:lineRule="auto"/>
        <w:rPr>
          <w:rFonts w:eastAsiaTheme="minorHAnsi"/>
          <w:color w:val="000000"/>
          <w:sz w:val="24"/>
          <w:szCs w:val="24"/>
        </w:rPr>
      </w:pPr>
      <w:r>
        <w:rPr>
          <w:rFonts w:eastAsiaTheme="minorHAnsi"/>
          <w:color w:val="000000"/>
          <w:sz w:val="24"/>
          <w:szCs w:val="24"/>
        </w:rPr>
        <w:t>4</w:t>
      </w:r>
      <w:r w:rsidR="009C0DC5" w:rsidRPr="006F3F46">
        <w:rPr>
          <w:rFonts w:eastAsiaTheme="minorHAnsi"/>
          <w:color w:val="000000"/>
          <w:sz w:val="24"/>
          <w:szCs w:val="24"/>
        </w:rPr>
        <w:t xml:space="preserve">) </w:t>
      </w:r>
      <w:r w:rsidR="009C0DC5" w:rsidRPr="006F3F46">
        <w:rPr>
          <w:rFonts w:eastAsiaTheme="minorHAnsi"/>
          <w:b/>
          <w:bCs/>
          <w:color w:val="000000"/>
          <w:sz w:val="24"/>
          <w:szCs w:val="24"/>
        </w:rPr>
        <w:t xml:space="preserve">zobowiązanie podmiotu udostępniającego zasoby </w:t>
      </w:r>
      <w:r w:rsidR="009C0DC5" w:rsidRPr="006F3F46">
        <w:rPr>
          <w:rFonts w:eastAsiaTheme="minorHAnsi"/>
          <w:color w:val="000000"/>
          <w:sz w:val="24"/>
          <w:szCs w:val="24"/>
        </w:rPr>
        <w:t xml:space="preserve">do oddania wykonawcy do dyspozycji niezbędnych zasobów na potrzeby realizacji danego zamówienia (wg wzoru stanowiącego </w:t>
      </w:r>
      <w:r w:rsidR="009C0DC5" w:rsidRPr="006F3F46">
        <w:rPr>
          <w:rFonts w:eastAsiaTheme="minorHAnsi"/>
          <w:b/>
          <w:bCs/>
          <w:color w:val="000000"/>
          <w:sz w:val="24"/>
          <w:szCs w:val="24"/>
        </w:rPr>
        <w:t xml:space="preserve">załącznik </w:t>
      </w:r>
      <w:r w:rsidR="009C0DC5" w:rsidRPr="006F3F46">
        <w:rPr>
          <w:rFonts w:eastAsiaTheme="minorHAnsi"/>
          <w:b/>
          <w:bCs/>
          <w:color w:val="000000"/>
          <w:sz w:val="24"/>
          <w:szCs w:val="24"/>
        </w:rPr>
        <w:lastRenderedPageBreak/>
        <w:t xml:space="preserve">nr 3 </w:t>
      </w:r>
      <w:r w:rsidR="009C0DC5" w:rsidRPr="006F3F46">
        <w:rPr>
          <w:rFonts w:eastAsiaTheme="minorHAnsi"/>
          <w:color w:val="000000"/>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14:paraId="36A1E356" w14:textId="77777777" w:rsidR="009C0DC5" w:rsidRPr="006F3F46" w:rsidRDefault="009C0DC5" w:rsidP="006F3F46">
      <w:pPr>
        <w:widowControl/>
        <w:adjustRightInd w:val="0"/>
        <w:spacing w:line="360" w:lineRule="auto"/>
        <w:rPr>
          <w:rFonts w:eastAsiaTheme="minorHAnsi"/>
          <w:color w:val="000000"/>
          <w:sz w:val="24"/>
          <w:szCs w:val="24"/>
        </w:rPr>
      </w:pPr>
      <w:r w:rsidRPr="006F3F46">
        <w:rPr>
          <w:rFonts w:eastAsiaTheme="minorHAnsi"/>
          <w:color w:val="000000"/>
          <w:sz w:val="24"/>
          <w:szCs w:val="24"/>
        </w:rPr>
        <w:t xml:space="preserve">Ww. dokument należy złożyć tylko wtedy, gdy wykonawca polega na zdolnościach podmiotu udostępniającego zasoby. </w:t>
      </w:r>
    </w:p>
    <w:p w14:paraId="3A3DA85A" w14:textId="77777777" w:rsidR="00BA15CB" w:rsidRDefault="00164306" w:rsidP="00BA15CB">
      <w:pPr>
        <w:widowControl/>
        <w:adjustRightInd w:val="0"/>
        <w:spacing w:line="360" w:lineRule="auto"/>
        <w:rPr>
          <w:rFonts w:eastAsiaTheme="minorHAnsi"/>
          <w:color w:val="000000"/>
          <w:sz w:val="24"/>
          <w:szCs w:val="24"/>
        </w:rPr>
      </w:pPr>
      <w:r>
        <w:rPr>
          <w:rFonts w:eastAsiaTheme="minorHAnsi"/>
          <w:color w:val="000000"/>
          <w:sz w:val="24"/>
          <w:szCs w:val="24"/>
        </w:rPr>
        <w:t>5</w:t>
      </w:r>
      <w:r w:rsidR="009C0DC5" w:rsidRPr="006F3F46">
        <w:rPr>
          <w:rFonts w:eastAsiaTheme="minorHAnsi"/>
          <w:color w:val="000000"/>
          <w:sz w:val="24"/>
          <w:szCs w:val="24"/>
        </w:rPr>
        <w:t xml:space="preserve">) </w:t>
      </w:r>
      <w:r w:rsidR="009C0DC5" w:rsidRPr="006F3F46">
        <w:rPr>
          <w:rFonts w:eastAsiaTheme="minorHAnsi"/>
          <w:b/>
          <w:bCs/>
          <w:color w:val="000000"/>
          <w:sz w:val="24"/>
          <w:szCs w:val="24"/>
        </w:rPr>
        <w:t xml:space="preserve">Oświadczenie na formularzu Jednolitego Europejskiego Dokumentu Zamówienia (JEDZ) </w:t>
      </w:r>
      <w:r w:rsidR="009C0DC5" w:rsidRPr="006F3F46">
        <w:rPr>
          <w:rFonts w:eastAsiaTheme="minorHAnsi"/>
          <w:color w:val="000000"/>
          <w:sz w:val="24"/>
          <w:szCs w:val="24"/>
        </w:rPr>
        <w:t xml:space="preserve">- sporządzonym zgodnie ze wzorem, o którym mowa w art. 125 ust. 2 ustawy. </w:t>
      </w:r>
    </w:p>
    <w:p w14:paraId="772B5E5D" w14:textId="32B08DD3" w:rsidR="009F1072" w:rsidRPr="006F3F46" w:rsidRDefault="009F1072" w:rsidP="00BA15CB">
      <w:pPr>
        <w:widowControl/>
        <w:adjustRightInd w:val="0"/>
        <w:spacing w:line="360" w:lineRule="auto"/>
        <w:rPr>
          <w:rFonts w:eastAsiaTheme="minorHAnsi"/>
          <w:sz w:val="24"/>
          <w:szCs w:val="24"/>
        </w:rPr>
      </w:pPr>
      <w:r w:rsidRPr="006F3F46">
        <w:rPr>
          <w:rFonts w:eastAsiaTheme="minorHAnsi"/>
          <w:b/>
          <w:bCs/>
          <w:sz w:val="24"/>
          <w:szCs w:val="24"/>
        </w:rPr>
        <w:t xml:space="preserve">Zamawiający dopuszcza, aby w celu wstępnego potwierdzenia spełniania warunków udziału w postępowaniu oraz niepodleganiu wykluczeniu z postępowania, wykonawca w części IV – Kryteria kwalifikacji wypełnił tylko sekcję α. W takim przypadku wykonawca nie musi wypełniać żadnej z pozostałych sekcji w części IV JEDZ. </w:t>
      </w:r>
    </w:p>
    <w:p w14:paraId="55CFFB16" w14:textId="77777777" w:rsidR="009F1072" w:rsidRPr="006F3F46" w:rsidRDefault="009F1072" w:rsidP="009F1072">
      <w:pPr>
        <w:widowControl/>
        <w:adjustRightInd w:val="0"/>
        <w:spacing w:line="360" w:lineRule="auto"/>
        <w:rPr>
          <w:rFonts w:eastAsiaTheme="minorHAnsi"/>
          <w:sz w:val="24"/>
          <w:szCs w:val="24"/>
        </w:rPr>
      </w:pPr>
      <w:r w:rsidRPr="006F3F46">
        <w:rPr>
          <w:rFonts w:eastAsiaTheme="minorHAnsi"/>
          <w:sz w:val="24"/>
          <w:szCs w:val="24"/>
        </w:rPr>
        <w:t xml:space="preserve">W przypadku wspólnego ubiegania się wykonawców o udzielenie zamówienia ww. dokument składa każdy z wykonawców. </w:t>
      </w:r>
    </w:p>
    <w:p w14:paraId="3B8D0C53" w14:textId="12A107C8" w:rsidR="009F1072" w:rsidRPr="009F1072" w:rsidRDefault="009F1072" w:rsidP="006F3F46">
      <w:pPr>
        <w:widowControl/>
        <w:adjustRightInd w:val="0"/>
        <w:spacing w:line="360" w:lineRule="auto"/>
        <w:rPr>
          <w:rFonts w:eastAsiaTheme="minorHAnsi"/>
          <w:sz w:val="24"/>
          <w:szCs w:val="24"/>
        </w:rPr>
      </w:pPr>
      <w:r w:rsidRPr="006F3F46">
        <w:rPr>
          <w:rFonts w:eastAsiaTheme="min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6F3F46">
        <w:rPr>
          <w:rFonts w:eastAsiaTheme="minorHAnsi"/>
          <w:b/>
          <w:bCs/>
          <w:sz w:val="24"/>
          <w:szCs w:val="24"/>
        </w:rPr>
        <w:t xml:space="preserve">JEDZ-e </w:t>
      </w:r>
      <w:r w:rsidRPr="006F3F46">
        <w:rPr>
          <w:rFonts w:eastAsiaTheme="minorHAnsi"/>
          <w:sz w:val="24"/>
          <w:szCs w:val="24"/>
        </w:rPr>
        <w:t>tych podmiotów.</w:t>
      </w:r>
    </w:p>
    <w:p w14:paraId="0AC3F96A" w14:textId="77777777" w:rsidR="009C0DC5" w:rsidRPr="00164306" w:rsidRDefault="009C0DC5" w:rsidP="00164306">
      <w:pPr>
        <w:widowControl/>
        <w:adjustRightInd w:val="0"/>
        <w:spacing w:line="360" w:lineRule="auto"/>
        <w:rPr>
          <w:rFonts w:eastAsiaTheme="minorHAnsi"/>
          <w:sz w:val="24"/>
          <w:szCs w:val="24"/>
        </w:rPr>
      </w:pPr>
      <w:r w:rsidRPr="00164306">
        <w:rPr>
          <w:rFonts w:eastAsiaTheme="minorHAnsi"/>
          <w:sz w:val="24"/>
          <w:szCs w:val="24"/>
        </w:rPr>
        <w:t xml:space="preserve">2. </w:t>
      </w:r>
      <w:r w:rsidRPr="00164306">
        <w:rPr>
          <w:rFonts w:eastAsiaTheme="minorHAnsi"/>
          <w:b/>
          <w:bCs/>
          <w:sz w:val="24"/>
          <w:szCs w:val="24"/>
        </w:rPr>
        <w:t xml:space="preserve">Dokumenty wymagane przez zamawiającego, które należy złożyć na wezwanie, o którym mowa w art. 126 ust. 1 ustawy: </w:t>
      </w:r>
    </w:p>
    <w:p w14:paraId="1B44001F" w14:textId="135B600C" w:rsidR="009C0DC5" w:rsidRPr="00164306" w:rsidRDefault="009C0DC5" w:rsidP="00164306">
      <w:pPr>
        <w:widowControl/>
        <w:adjustRightInd w:val="0"/>
        <w:spacing w:line="360" w:lineRule="auto"/>
        <w:rPr>
          <w:rFonts w:eastAsiaTheme="minorHAnsi"/>
          <w:sz w:val="24"/>
          <w:szCs w:val="24"/>
        </w:rPr>
      </w:pPr>
      <w:r w:rsidRPr="00164306">
        <w:rPr>
          <w:rFonts w:eastAsiaTheme="minorHAnsi"/>
          <w:sz w:val="24"/>
          <w:szCs w:val="24"/>
        </w:rPr>
        <w:t xml:space="preserve">1) </w:t>
      </w:r>
      <w:r w:rsidRPr="00164306">
        <w:rPr>
          <w:rFonts w:eastAsiaTheme="minorHAnsi"/>
          <w:b/>
          <w:bCs/>
          <w:sz w:val="24"/>
          <w:szCs w:val="24"/>
        </w:rPr>
        <w:t xml:space="preserve">Podmiotowe środki dowodowe na potwierdzenie, że wykonawca spełnia warunki udziału w postępowaniu, o których mowa w Rozdziale </w:t>
      </w:r>
      <w:r w:rsidR="00453BB2" w:rsidRPr="00164306">
        <w:rPr>
          <w:rFonts w:eastAsiaTheme="minorHAnsi"/>
          <w:b/>
          <w:bCs/>
          <w:sz w:val="24"/>
          <w:szCs w:val="24"/>
        </w:rPr>
        <w:t>8</w:t>
      </w:r>
      <w:r w:rsidRPr="00164306">
        <w:rPr>
          <w:rFonts w:eastAsiaTheme="minorHAnsi"/>
          <w:b/>
          <w:bCs/>
          <w:sz w:val="24"/>
          <w:szCs w:val="24"/>
        </w:rPr>
        <w:t xml:space="preserve"> pkt </w:t>
      </w:r>
      <w:r w:rsidR="00453BB2" w:rsidRPr="00164306">
        <w:rPr>
          <w:rFonts w:eastAsiaTheme="minorHAnsi"/>
          <w:b/>
          <w:bCs/>
          <w:sz w:val="24"/>
          <w:szCs w:val="24"/>
        </w:rPr>
        <w:t>2</w:t>
      </w:r>
      <w:r w:rsidRPr="00164306">
        <w:rPr>
          <w:rFonts w:eastAsiaTheme="minorHAnsi"/>
          <w:b/>
          <w:bCs/>
          <w:sz w:val="24"/>
          <w:szCs w:val="24"/>
        </w:rPr>
        <w:t xml:space="preserve"> SWZ: </w:t>
      </w:r>
    </w:p>
    <w:p w14:paraId="0F5B9F3D" w14:textId="77777777" w:rsidR="00EB0D21" w:rsidRDefault="009C0DC5" w:rsidP="00164306">
      <w:pPr>
        <w:widowControl/>
        <w:adjustRightInd w:val="0"/>
        <w:spacing w:after="18" w:line="360" w:lineRule="auto"/>
        <w:rPr>
          <w:rFonts w:eastAsiaTheme="minorHAnsi"/>
          <w:sz w:val="24"/>
          <w:szCs w:val="24"/>
        </w:rPr>
      </w:pPr>
      <w:r w:rsidRPr="00164306">
        <w:rPr>
          <w:rFonts w:eastAsiaTheme="minorHAnsi"/>
          <w:sz w:val="24"/>
          <w:szCs w:val="24"/>
        </w:rPr>
        <w:t xml:space="preserve">a) </w:t>
      </w:r>
      <w:r w:rsidRPr="00164306">
        <w:rPr>
          <w:rFonts w:eastAsiaTheme="minorHAnsi"/>
          <w:b/>
          <w:bCs/>
          <w:sz w:val="24"/>
          <w:szCs w:val="24"/>
        </w:rPr>
        <w:t xml:space="preserve">wpis do rejestru, </w:t>
      </w:r>
      <w:r w:rsidRPr="00164306">
        <w:rPr>
          <w:rFonts w:eastAsiaTheme="minorHAnsi"/>
          <w:sz w:val="24"/>
          <w:szCs w:val="24"/>
        </w:rPr>
        <w:t>o którym mowa w art. 49 ust. 1 ustawy z dnia 14 grudnia 2012 r. o odpadach w tym w zakresie transportu odpadów o kodach odpadów objętych przedmiotem zamówienia;</w:t>
      </w:r>
    </w:p>
    <w:p w14:paraId="1AC569F9" w14:textId="04B76440" w:rsidR="009C0DC5" w:rsidRPr="00EB0D21" w:rsidRDefault="00EB0D21" w:rsidP="00EB0D21">
      <w:pPr>
        <w:spacing w:before="120" w:line="360" w:lineRule="auto"/>
        <w:jc w:val="both"/>
        <w:rPr>
          <w:sz w:val="24"/>
          <w:szCs w:val="24"/>
        </w:rPr>
      </w:pPr>
      <w:r>
        <w:rPr>
          <w:rFonts w:eastAsiaTheme="minorHAnsi"/>
          <w:sz w:val="24"/>
          <w:szCs w:val="24"/>
        </w:rPr>
        <w:t xml:space="preserve">b) </w:t>
      </w:r>
      <w:r w:rsidRPr="009F1647">
        <w:rPr>
          <w:b/>
          <w:bCs/>
          <w:sz w:val="24"/>
          <w:szCs w:val="24"/>
        </w:rPr>
        <w:t>zezwolenie</w:t>
      </w:r>
      <w:r w:rsidRPr="006B50B4">
        <w:rPr>
          <w:sz w:val="24"/>
          <w:szCs w:val="24"/>
        </w:rPr>
        <w:t xml:space="preserve">  na prowadzenie działalności w zakresie transportu odpadów wymienionych w opisie przedmiotu zamówienia, wydane przez właściwy organ.</w:t>
      </w:r>
    </w:p>
    <w:p w14:paraId="7FB2ADED" w14:textId="732C587A" w:rsidR="009C0DC5" w:rsidRPr="00164306" w:rsidRDefault="00EB0D21" w:rsidP="00164306">
      <w:pPr>
        <w:widowControl/>
        <w:adjustRightInd w:val="0"/>
        <w:spacing w:line="360" w:lineRule="auto"/>
        <w:rPr>
          <w:rFonts w:eastAsiaTheme="minorHAnsi"/>
          <w:sz w:val="24"/>
          <w:szCs w:val="24"/>
        </w:rPr>
      </w:pPr>
      <w:r>
        <w:rPr>
          <w:rFonts w:eastAsiaTheme="minorHAnsi"/>
          <w:sz w:val="24"/>
          <w:szCs w:val="24"/>
        </w:rPr>
        <w:t>c</w:t>
      </w:r>
      <w:r w:rsidR="009C0DC5" w:rsidRPr="00164306">
        <w:rPr>
          <w:rFonts w:eastAsiaTheme="minorHAnsi"/>
          <w:sz w:val="24"/>
          <w:szCs w:val="24"/>
        </w:rPr>
        <w:t xml:space="preserve">) </w:t>
      </w:r>
      <w:r w:rsidR="009C0DC5" w:rsidRPr="00164306">
        <w:rPr>
          <w:rFonts w:eastAsiaTheme="minorHAnsi"/>
          <w:b/>
          <w:bCs/>
          <w:sz w:val="24"/>
          <w:szCs w:val="24"/>
        </w:rPr>
        <w:t xml:space="preserve">wykaz usług </w:t>
      </w:r>
      <w:r w:rsidR="009C0DC5" w:rsidRPr="00164306">
        <w:rPr>
          <w:rFonts w:eastAsiaTheme="minorHAnsi"/>
          <w:sz w:val="24"/>
          <w:szCs w:val="24"/>
        </w:rPr>
        <w:t xml:space="preserve">wykonanych, a w przypadku świadczeń powtarzających się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w:t>
      </w:r>
      <w:r w:rsidR="009C0DC5" w:rsidRPr="00164306">
        <w:rPr>
          <w:rFonts w:eastAsiaTheme="minorHAnsi"/>
          <w:sz w:val="24"/>
          <w:szCs w:val="24"/>
        </w:rPr>
        <w:lastRenderedPageBreak/>
        <w:t xml:space="preserve">nadal wykonywanych referencje bądź inne dokumenty potwierdzające ich należyte wykonywanie powinny być wystawione w okresie ostatnich 3 miesięcy; </w:t>
      </w:r>
    </w:p>
    <w:p w14:paraId="64D99B6F" w14:textId="6AA4211F" w:rsidR="009C0DC5" w:rsidRPr="00164306" w:rsidRDefault="00EB0D21" w:rsidP="00164306">
      <w:pPr>
        <w:widowControl/>
        <w:adjustRightInd w:val="0"/>
        <w:spacing w:after="18" w:line="360" w:lineRule="auto"/>
        <w:rPr>
          <w:rFonts w:eastAsiaTheme="minorHAnsi"/>
          <w:sz w:val="24"/>
          <w:szCs w:val="24"/>
        </w:rPr>
      </w:pPr>
      <w:r>
        <w:rPr>
          <w:rFonts w:eastAsiaTheme="minorHAnsi"/>
          <w:sz w:val="24"/>
          <w:szCs w:val="24"/>
        </w:rPr>
        <w:t>d</w:t>
      </w:r>
      <w:r w:rsidR="009C0DC5" w:rsidRPr="00164306">
        <w:rPr>
          <w:rFonts w:eastAsiaTheme="minorHAnsi"/>
          <w:sz w:val="24"/>
          <w:szCs w:val="24"/>
        </w:rPr>
        <w:t xml:space="preserve">) </w:t>
      </w:r>
      <w:r w:rsidR="009C0DC5" w:rsidRPr="00164306">
        <w:rPr>
          <w:rFonts w:eastAsiaTheme="minorHAnsi"/>
          <w:b/>
          <w:bCs/>
          <w:sz w:val="24"/>
          <w:szCs w:val="24"/>
        </w:rPr>
        <w:t xml:space="preserve">wykaz narzędzi, wyposażenia zakładu lub urządzeń technicznych </w:t>
      </w:r>
      <w:r w:rsidR="009C0DC5" w:rsidRPr="00164306">
        <w:rPr>
          <w:rFonts w:eastAsiaTheme="minorHAnsi"/>
          <w:sz w:val="24"/>
          <w:szCs w:val="24"/>
        </w:rPr>
        <w:t xml:space="preserve">dostępnych wykonawcy w celu wykonania zamówienia publicznego wraz z informacją o podstawie do dysponowania tymi zasobami; </w:t>
      </w:r>
    </w:p>
    <w:p w14:paraId="0B2CE6E4" w14:textId="6C11F8AB" w:rsidR="009C0DC5" w:rsidRPr="00164306" w:rsidRDefault="009C0DC5" w:rsidP="00164306">
      <w:pPr>
        <w:widowControl/>
        <w:adjustRightInd w:val="0"/>
        <w:spacing w:line="360" w:lineRule="auto"/>
        <w:rPr>
          <w:rFonts w:eastAsiaTheme="minorHAnsi"/>
          <w:sz w:val="24"/>
          <w:szCs w:val="24"/>
        </w:rPr>
      </w:pPr>
      <w:r w:rsidRPr="00164306">
        <w:rPr>
          <w:rFonts w:eastAsiaTheme="minorHAnsi"/>
          <w:sz w:val="24"/>
          <w:szCs w:val="24"/>
        </w:rPr>
        <w:t xml:space="preserve">2) </w:t>
      </w:r>
      <w:r w:rsidRPr="00164306">
        <w:rPr>
          <w:rFonts w:eastAsiaTheme="minorHAnsi"/>
          <w:b/>
          <w:bCs/>
          <w:sz w:val="24"/>
          <w:szCs w:val="24"/>
        </w:rPr>
        <w:t xml:space="preserve">Podmiotowe środki dowodowe na potwierdzenie, że wykonawca nie podlega wykluczeniu z postępowania, z powodów </w:t>
      </w:r>
      <w:r w:rsidRPr="009F1647">
        <w:rPr>
          <w:rFonts w:eastAsiaTheme="minorHAnsi"/>
          <w:b/>
          <w:bCs/>
          <w:color w:val="000000" w:themeColor="text1"/>
          <w:sz w:val="24"/>
          <w:szCs w:val="24"/>
        </w:rPr>
        <w:t xml:space="preserve">określonych w Rozdziale </w:t>
      </w:r>
      <w:r w:rsidR="009F1647" w:rsidRPr="009F1647">
        <w:rPr>
          <w:rFonts w:eastAsiaTheme="minorHAnsi"/>
          <w:b/>
          <w:bCs/>
          <w:color w:val="000000" w:themeColor="text1"/>
          <w:sz w:val="24"/>
          <w:szCs w:val="24"/>
        </w:rPr>
        <w:t>9</w:t>
      </w:r>
      <w:r w:rsidRPr="009F1647">
        <w:rPr>
          <w:rFonts w:eastAsiaTheme="minorHAnsi"/>
          <w:b/>
          <w:bCs/>
          <w:color w:val="000000" w:themeColor="text1"/>
          <w:sz w:val="24"/>
          <w:szCs w:val="24"/>
        </w:rPr>
        <w:t xml:space="preserve"> SWZ: </w:t>
      </w:r>
    </w:p>
    <w:p w14:paraId="22FEDB84" w14:textId="77777777" w:rsidR="00852271" w:rsidRDefault="007E3146" w:rsidP="00164306">
      <w:pPr>
        <w:widowControl/>
        <w:adjustRightInd w:val="0"/>
        <w:spacing w:after="20" w:line="360" w:lineRule="auto"/>
        <w:rPr>
          <w:rFonts w:eastAsiaTheme="minorHAnsi"/>
          <w:sz w:val="24"/>
          <w:szCs w:val="24"/>
        </w:rPr>
      </w:pPr>
      <w:r>
        <w:rPr>
          <w:rFonts w:eastAsiaTheme="minorHAnsi"/>
          <w:sz w:val="24"/>
          <w:szCs w:val="24"/>
        </w:rPr>
        <w:t>a</w:t>
      </w:r>
      <w:r w:rsidR="009C0DC5" w:rsidRPr="00164306">
        <w:rPr>
          <w:rFonts w:eastAsiaTheme="minorHAnsi"/>
          <w:sz w:val="24"/>
          <w:szCs w:val="24"/>
        </w:rPr>
        <w:t>)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CAFEE72" w14:textId="4650D2CE" w:rsidR="009C0DC5" w:rsidRPr="009F1647" w:rsidRDefault="00852271" w:rsidP="009F1647">
      <w:pPr>
        <w:widowControl/>
        <w:autoSpaceDE/>
        <w:autoSpaceDN/>
        <w:spacing w:line="360" w:lineRule="auto"/>
        <w:jc w:val="both"/>
        <w:rPr>
          <w:sz w:val="24"/>
          <w:szCs w:val="24"/>
        </w:rPr>
      </w:pPr>
      <w:r w:rsidRPr="009F1647">
        <w:rPr>
          <w:rFonts w:eastAsiaTheme="minorHAnsi"/>
          <w:sz w:val="24"/>
          <w:szCs w:val="24"/>
        </w:rPr>
        <w:t>b)</w:t>
      </w:r>
      <w:r w:rsidR="009F1647">
        <w:rPr>
          <w:rFonts w:eastAsiaTheme="minorHAnsi"/>
          <w:sz w:val="24"/>
          <w:szCs w:val="24"/>
        </w:rPr>
        <w:t xml:space="preserve"> </w:t>
      </w:r>
      <w:r w:rsidR="009F1647" w:rsidRPr="009F1647">
        <w:rPr>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1647" w:rsidRPr="009F1647">
        <w:rPr>
          <w:b/>
          <w:sz w:val="24"/>
          <w:szCs w:val="24"/>
        </w:rPr>
        <w:t>załącznik nr 4 do SWZ</w:t>
      </w:r>
      <w:r w:rsidR="009F1647" w:rsidRPr="009F1647">
        <w:rPr>
          <w:sz w:val="24"/>
          <w:szCs w:val="24"/>
        </w:rPr>
        <w:t>;</w:t>
      </w:r>
      <w:r>
        <w:rPr>
          <w:rFonts w:eastAsiaTheme="minorHAnsi"/>
          <w:sz w:val="24"/>
          <w:szCs w:val="24"/>
        </w:rPr>
        <w:t xml:space="preserve"> </w:t>
      </w:r>
      <w:r w:rsidR="009C0DC5" w:rsidRPr="00164306">
        <w:rPr>
          <w:rFonts w:eastAsiaTheme="minorHAnsi"/>
          <w:sz w:val="24"/>
          <w:szCs w:val="24"/>
        </w:rPr>
        <w:t xml:space="preserve"> </w:t>
      </w:r>
    </w:p>
    <w:p w14:paraId="2DBE5BBD" w14:textId="77777777" w:rsidR="009C0DC5" w:rsidRPr="00164306" w:rsidRDefault="009C0DC5" w:rsidP="00164306">
      <w:pPr>
        <w:widowControl/>
        <w:adjustRightInd w:val="0"/>
        <w:spacing w:after="18" w:line="360" w:lineRule="auto"/>
        <w:rPr>
          <w:rFonts w:eastAsiaTheme="minorHAnsi"/>
          <w:sz w:val="24"/>
          <w:szCs w:val="24"/>
        </w:rPr>
      </w:pPr>
      <w:r w:rsidRPr="00164306">
        <w:rPr>
          <w:rFonts w:eastAsiaTheme="minorHAnsi"/>
          <w:sz w:val="24"/>
          <w:szCs w:val="24"/>
        </w:rPr>
        <w:t xml:space="preserve">3. Na podstawie art. 128 ust. 1 ustawy, jeżeli wykonawca nie złożył oświadczenia, o którym mowa w art. 125 ust. 1 ustawy, </w:t>
      </w:r>
      <w:r w:rsidRPr="00164306">
        <w:rPr>
          <w:rFonts w:eastAsiaTheme="minorHAnsi"/>
          <w:b/>
          <w:bCs/>
          <w:sz w:val="24"/>
          <w:szCs w:val="24"/>
        </w:rPr>
        <w:t xml:space="preserve">podmiotowych </w:t>
      </w:r>
      <w:r w:rsidRPr="00164306">
        <w:rPr>
          <w:rFonts w:eastAsiaTheme="minorHAnsi"/>
          <w:sz w:val="24"/>
          <w:szCs w:val="24"/>
        </w:rPr>
        <w:t xml:space="preserve">środków dowodowych, innych dokumentów lub oświadczeń składanych w postępowaniu lub są one niekompletne lub zawierają błędy, zamawiający wzywa wykonawcę odpowiednio do ich złożenia, poprawienia lub uzupełnienia w wyznaczonym terminie z zastrzeżeniem art. 128 ust. 1 pkt 1 i 2 oraz ust. 3 ustawy. </w:t>
      </w:r>
    </w:p>
    <w:p w14:paraId="6961C890" w14:textId="0D4EFE74" w:rsidR="00097071" w:rsidRDefault="00164306" w:rsidP="009F1647">
      <w:pPr>
        <w:widowControl/>
        <w:adjustRightInd w:val="0"/>
        <w:spacing w:line="360" w:lineRule="auto"/>
        <w:rPr>
          <w:rFonts w:eastAsiaTheme="minorHAnsi"/>
          <w:sz w:val="24"/>
          <w:szCs w:val="24"/>
        </w:rPr>
      </w:pPr>
      <w:r>
        <w:rPr>
          <w:rFonts w:eastAsiaTheme="minorHAnsi"/>
          <w:sz w:val="24"/>
          <w:szCs w:val="24"/>
        </w:rPr>
        <w:t>4</w:t>
      </w:r>
      <w:r w:rsidR="009C0DC5" w:rsidRPr="00164306">
        <w:rPr>
          <w:rFonts w:eastAsiaTheme="minorHAnsi"/>
          <w:sz w:val="24"/>
          <w:szCs w:val="24"/>
        </w:rPr>
        <w:t xml:space="preserve">. Na podstawie art. 139 ust. 1 ustawy zamawiający </w:t>
      </w:r>
      <w:r w:rsidR="009C0DC5" w:rsidRPr="00164306">
        <w:rPr>
          <w:rFonts w:eastAsiaTheme="minorHAnsi"/>
          <w:b/>
          <w:bCs/>
          <w:sz w:val="24"/>
          <w:szCs w:val="24"/>
        </w:rPr>
        <w:t>najpierw dokona badania i oceny ofert</w:t>
      </w:r>
      <w:r w:rsidR="009C0DC5" w:rsidRPr="00164306">
        <w:rPr>
          <w:rFonts w:eastAsiaTheme="minorHAnsi"/>
          <w:sz w:val="24"/>
          <w:szCs w:val="24"/>
        </w:rPr>
        <w:t xml:space="preserve">, a następnie dokona kwalifikacji podmiotowej wykonawcy, którego oferta została najwyżej oceniona, w zakresie braku podstaw wykluczenia oraz spełniania warunków udziału w postępowaniu. </w:t>
      </w:r>
    </w:p>
    <w:p w14:paraId="2A845027" w14:textId="77777777" w:rsidR="009F1647" w:rsidRPr="009F1647" w:rsidRDefault="009F1647" w:rsidP="009F1647">
      <w:pPr>
        <w:widowControl/>
        <w:adjustRightInd w:val="0"/>
        <w:spacing w:line="360" w:lineRule="auto"/>
        <w:rPr>
          <w:rFonts w:eastAsiaTheme="minorHAnsi"/>
          <w:sz w:val="24"/>
          <w:szCs w:val="24"/>
        </w:rPr>
      </w:pPr>
    </w:p>
    <w:p w14:paraId="524C3458" w14:textId="35F416CB" w:rsidR="00203D49" w:rsidRPr="00C16604" w:rsidRDefault="00635C15" w:rsidP="006438A2">
      <w:pPr>
        <w:pStyle w:val="Nagwek1"/>
        <w:tabs>
          <w:tab w:val="left" w:pos="9496"/>
        </w:tabs>
        <w:spacing w:after="120"/>
        <w:jc w:val="left"/>
        <w:rPr>
          <w:b w:val="0"/>
        </w:rPr>
      </w:pPr>
      <w:r w:rsidRPr="00C33246">
        <w:rPr>
          <w:spacing w:val="-32"/>
          <w:w w:val="99"/>
          <w:shd w:val="clear" w:color="auto" w:fill="D9D9D9"/>
        </w:rPr>
        <w:t xml:space="preserve"> </w:t>
      </w:r>
      <w:r w:rsidR="00760C98" w:rsidRPr="00C16604">
        <w:rPr>
          <w:shd w:val="clear" w:color="auto" w:fill="D9D9D9"/>
        </w:rPr>
        <w:t>ROZDZIAŁ 1</w:t>
      </w:r>
      <w:r w:rsidR="00097071">
        <w:rPr>
          <w:shd w:val="clear" w:color="auto" w:fill="D9D9D9"/>
        </w:rPr>
        <w:t>1</w:t>
      </w:r>
      <w:r w:rsidRPr="00C16604">
        <w:rPr>
          <w:shd w:val="clear" w:color="auto" w:fill="D9D9D9"/>
        </w:rPr>
        <w:t xml:space="preserve"> – </w:t>
      </w:r>
      <w:r w:rsidR="00097071">
        <w:rPr>
          <w:shd w:val="clear" w:color="auto" w:fill="D9D9D9"/>
        </w:rPr>
        <w:t>POLEGANIA NA ZASDOBACH INNYCH PODMIOTÓW</w:t>
      </w:r>
      <w:r w:rsidRPr="00C16604">
        <w:rPr>
          <w:b w:val="0"/>
          <w:shd w:val="clear" w:color="auto" w:fill="D9D9D9"/>
        </w:rPr>
        <w:tab/>
      </w:r>
    </w:p>
    <w:p w14:paraId="515CE186" w14:textId="7CA1DA1F" w:rsidR="00097071" w:rsidRPr="00171095" w:rsidRDefault="00097071" w:rsidP="00097071">
      <w:pPr>
        <w:pStyle w:val="pkt"/>
        <w:spacing w:before="240" w:after="0" w:line="360" w:lineRule="auto"/>
        <w:ind w:left="426" w:hanging="426"/>
      </w:pPr>
      <w:r>
        <w:rPr>
          <w:sz w:val="22"/>
          <w:szCs w:val="22"/>
        </w:rPr>
        <w:t xml:space="preserve"> </w:t>
      </w:r>
      <w:r w:rsidRPr="00171095">
        <w:rPr>
          <w:b/>
        </w:rPr>
        <w:t>1.</w:t>
      </w:r>
      <w:r w:rsidRPr="00171095">
        <w:rPr>
          <w:b/>
        </w:rPr>
        <w:tab/>
      </w:r>
      <w:r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7344AE37" w14:textId="77777777" w:rsidR="00097071" w:rsidRPr="00171095" w:rsidRDefault="00097071" w:rsidP="00097071">
      <w:pPr>
        <w:pStyle w:val="pkt"/>
        <w:spacing w:before="0" w:after="0" w:line="360" w:lineRule="auto"/>
        <w:ind w:left="426" w:hanging="426"/>
      </w:pPr>
      <w:r w:rsidRPr="00171095">
        <w:rPr>
          <w:b/>
        </w:rPr>
        <w:lastRenderedPageBreak/>
        <w:t>2.</w:t>
      </w:r>
      <w:r w:rsidRPr="00171095">
        <w:rPr>
          <w:b/>
        </w:rPr>
        <w:tab/>
      </w:r>
      <w:r w:rsidRPr="00171095">
        <w:t>W odniesieniu do warunków dotyczących doświadczenia, wykonawcy mogą polegać na zdolnościach podmiotów udostępniających zasoby, jeśli podmioty te wykonają świadczenie do realizacji którego te zdolności są wymagane.</w:t>
      </w:r>
    </w:p>
    <w:p w14:paraId="2CDC5A56" w14:textId="50761A17" w:rsidR="00097071" w:rsidRPr="00171095" w:rsidRDefault="00097071" w:rsidP="00097071">
      <w:pPr>
        <w:pStyle w:val="pkt"/>
        <w:spacing w:before="0" w:after="0" w:line="360" w:lineRule="auto"/>
        <w:ind w:left="426" w:hanging="426"/>
      </w:pPr>
      <w:r w:rsidRPr="00171095">
        <w:rPr>
          <w:b/>
        </w:rPr>
        <w:t>3.</w:t>
      </w:r>
      <w:r w:rsidRPr="00171095">
        <w:rPr>
          <w:b/>
        </w:rPr>
        <w:tab/>
      </w:r>
      <w:r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71095">
        <w:rPr>
          <w:b/>
          <w:bCs/>
        </w:rPr>
        <w:t>załącznik nr 3 do SWZ.</w:t>
      </w:r>
    </w:p>
    <w:p w14:paraId="1C824D84" w14:textId="77777777" w:rsidR="00097071" w:rsidRPr="00171095" w:rsidRDefault="00097071" w:rsidP="00097071">
      <w:pPr>
        <w:pStyle w:val="pkt"/>
        <w:spacing w:before="0" w:after="0" w:line="360" w:lineRule="auto"/>
        <w:ind w:left="426" w:hanging="426"/>
      </w:pPr>
      <w:r w:rsidRPr="00171095">
        <w:rPr>
          <w:b/>
        </w:rPr>
        <w:t>4.</w:t>
      </w:r>
      <w:r w:rsidRPr="00171095">
        <w:rPr>
          <w:b/>
        </w:rPr>
        <w:tab/>
      </w:r>
      <w:r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DE4843D" w14:textId="7F8C9D29" w:rsidR="00097071" w:rsidRPr="00171095" w:rsidRDefault="00097071" w:rsidP="00097071">
      <w:pPr>
        <w:pStyle w:val="pkt"/>
        <w:spacing w:before="0" w:after="0" w:line="360" w:lineRule="auto"/>
        <w:ind w:left="426" w:hanging="426"/>
      </w:pPr>
      <w:r w:rsidRPr="00171095">
        <w:rPr>
          <w:b/>
        </w:rPr>
        <w:t>5.</w:t>
      </w:r>
      <w:r w:rsidRPr="00171095">
        <w:rPr>
          <w:b/>
        </w:rPr>
        <w:tab/>
      </w:r>
      <w:r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B1F658" w14:textId="5AF4E1F0" w:rsidR="00097071" w:rsidRPr="00171095" w:rsidRDefault="00097071" w:rsidP="00097071">
      <w:pPr>
        <w:pStyle w:val="pkt"/>
        <w:spacing w:before="0" w:after="0" w:line="360" w:lineRule="auto"/>
        <w:ind w:left="426" w:hanging="426"/>
      </w:pPr>
      <w:r w:rsidRPr="00171095">
        <w:rPr>
          <w:b/>
        </w:rPr>
        <w:t>6.</w:t>
      </w:r>
      <w:r w:rsidRPr="00171095">
        <w:rPr>
          <w:b/>
        </w:rPr>
        <w:tab/>
        <w:t xml:space="preserve">UWAGA: </w:t>
      </w:r>
      <w:r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t>.</w:t>
      </w:r>
    </w:p>
    <w:p w14:paraId="1D470EF0" w14:textId="5C0E3148" w:rsidR="00097071" w:rsidRPr="00097071" w:rsidRDefault="00097071" w:rsidP="00097071">
      <w:pPr>
        <w:pStyle w:val="pkt"/>
        <w:spacing w:before="0" w:after="0" w:line="360" w:lineRule="auto"/>
        <w:ind w:left="426" w:hanging="426"/>
      </w:pPr>
      <w:r w:rsidRPr="00171095">
        <w:rPr>
          <w:b/>
        </w:rPr>
        <w:t>7.</w:t>
      </w:r>
      <w:r w:rsidRPr="00171095">
        <w:rPr>
          <w:b/>
        </w:rPr>
        <w:tab/>
      </w:r>
      <w:r w:rsidRPr="00171095">
        <w:t xml:space="preserve">Wykonawca, w przypadku polegania na zdolnościach lub sytuacji podmiotów udostępniających zasoby, </w:t>
      </w:r>
      <w:r w:rsidR="00EB0D21">
        <w:t>składa także JEDZ tych podmiotów.</w:t>
      </w:r>
    </w:p>
    <w:p w14:paraId="1C5D86D5" w14:textId="77777777" w:rsidR="00097071" w:rsidRPr="00C33246" w:rsidRDefault="00097071" w:rsidP="002008BA">
      <w:pPr>
        <w:pStyle w:val="Tekstpodstawowy"/>
        <w:spacing w:after="120"/>
        <w:ind w:left="0" w:hanging="420"/>
        <w:rPr>
          <w:sz w:val="22"/>
          <w:szCs w:val="22"/>
        </w:rPr>
      </w:pPr>
    </w:p>
    <w:p w14:paraId="10E0E87F" w14:textId="70839DD1" w:rsidR="00203D49" w:rsidRPr="00C33246" w:rsidRDefault="00635C15" w:rsidP="000E335B">
      <w:pPr>
        <w:pStyle w:val="Nagwek1"/>
        <w:tabs>
          <w:tab w:val="left" w:pos="10065"/>
        </w:tabs>
        <w:spacing w:after="120"/>
        <w:jc w:val="left"/>
      </w:pPr>
      <w:r w:rsidRPr="00C33246">
        <w:rPr>
          <w:spacing w:val="-32"/>
          <w:w w:val="99"/>
          <w:sz w:val="22"/>
          <w:szCs w:val="22"/>
          <w:shd w:val="clear" w:color="auto" w:fill="D9D9D9"/>
        </w:rPr>
        <w:t xml:space="preserve"> </w:t>
      </w:r>
      <w:r w:rsidR="00312674" w:rsidRPr="00C33246">
        <w:rPr>
          <w:shd w:val="clear" w:color="auto" w:fill="D9D9D9"/>
        </w:rPr>
        <w:t>ROZDZIAŁ 1</w:t>
      </w:r>
      <w:r w:rsidR="009C6CCB">
        <w:rPr>
          <w:shd w:val="clear" w:color="auto" w:fill="D9D9D9"/>
        </w:rPr>
        <w:t>2</w:t>
      </w:r>
      <w:r w:rsidRPr="00C33246">
        <w:rPr>
          <w:shd w:val="clear" w:color="auto" w:fill="D9D9D9"/>
        </w:rPr>
        <w:t xml:space="preserve"> – </w:t>
      </w:r>
      <w:r w:rsidR="0067282A">
        <w:rPr>
          <w:shd w:val="clear" w:color="auto" w:fill="D9D9D9"/>
        </w:rPr>
        <w:t>INFORMACJA DLA WYKONAWCÓW WSPÓLNIE UBIEGAJĄCYCH SIĘ O UDZIELENIE ZAMÓWIENIA (SPÓŁKI CYWILNE/KONSORCJA)</w:t>
      </w:r>
      <w:r w:rsidRPr="00C33246">
        <w:rPr>
          <w:shd w:val="clear" w:color="auto" w:fill="D9D9D9"/>
        </w:rPr>
        <w:tab/>
      </w:r>
    </w:p>
    <w:p w14:paraId="286B3E7B" w14:textId="77777777" w:rsidR="0067282A" w:rsidRPr="00171095" w:rsidRDefault="0067282A" w:rsidP="0067282A">
      <w:pPr>
        <w:pStyle w:val="pkt"/>
        <w:spacing w:before="240" w:after="0" w:line="360" w:lineRule="auto"/>
        <w:ind w:left="426" w:hanging="426"/>
      </w:pPr>
      <w:r w:rsidRPr="00171095">
        <w:rPr>
          <w:b/>
        </w:rPr>
        <w:t>1.</w:t>
      </w:r>
      <w:r w:rsidRPr="00171095">
        <w:rPr>
          <w:b/>
        </w:rPr>
        <w:tab/>
      </w:r>
      <w:r w:rsidRPr="00171095">
        <w:t>Wykonawcy mogą wspólnie ubiegać się o udzielenie zamówienia. W takim przypadku Wykonawcy ustanawiają pełnomocnika do reprezentowania ich w postępowaniu albo do reprezentowania i zawarcia umowy w sprawie zamówienia publicznego. Pełnomocnictwo</w:t>
      </w:r>
      <w:r w:rsidRPr="00171095">
        <w:rPr>
          <w:b/>
        </w:rPr>
        <w:t xml:space="preserve"> </w:t>
      </w:r>
      <w:r w:rsidRPr="00171095">
        <w:t xml:space="preserve">winno być załączone do oferty. </w:t>
      </w:r>
    </w:p>
    <w:p w14:paraId="3548C65B" w14:textId="683EE279" w:rsidR="0067282A" w:rsidRPr="00171095" w:rsidRDefault="0067282A" w:rsidP="0067282A">
      <w:pPr>
        <w:pStyle w:val="pkt"/>
        <w:spacing w:before="0" w:after="0" w:line="360" w:lineRule="auto"/>
        <w:ind w:left="426" w:hanging="426"/>
      </w:pPr>
      <w:r w:rsidRPr="00171095">
        <w:rPr>
          <w:b/>
        </w:rPr>
        <w:t>2.</w:t>
      </w:r>
      <w:r w:rsidRPr="00171095">
        <w:rPr>
          <w:b/>
        </w:rPr>
        <w:tab/>
      </w:r>
      <w:r w:rsidRPr="00171095">
        <w:t>W przypadku Wykonawców wspólnie ubiegających się o udzielenie zamówienia, oświadczen</w:t>
      </w:r>
      <w:r w:rsidR="00096070">
        <w:t xml:space="preserve">ia, </w:t>
      </w:r>
      <w:r w:rsidR="00EB0D21">
        <w:t>JEDZ</w:t>
      </w:r>
      <w:r w:rsidRPr="00171095">
        <w:t xml:space="preserve"> składa każdy z wykonawców. Oświadczenia te potwierdzają brak podstaw wykluczenia </w:t>
      </w:r>
      <w:r w:rsidRPr="00171095">
        <w:lastRenderedPageBreak/>
        <w:t>oraz spełnianie warunków udziału w zakresie, w jakim każdy z wykonawców wykazuje spełnianie warunków udziału w postępowaniu.</w:t>
      </w:r>
    </w:p>
    <w:p w14:paraId="43EE6A73" w14:textId="5F89AB51" w:rsidR="0067282A" w:rsidRPr="00171095" w:rsidRDefault="0067282A" w:rsidP="0067282A">
      <w:pPr>
        <w:pStyle w:val="pkt"/>
        <w:spacing w:before="0" w:after="0" w:line="360" w:lineRule="auto"/>
        <w:ind w:left="426" w:hanging="426"/>
      </w:pPr>
      <w:r w:rsidRPr="00171095">
        <w:rPr>
          <w:b/>
        </w:rPr>
        <w:t>3.</w:t>
      </w:r>
      <w:r w:rsidRPr="00171095">
        <w:rPr>
          <w:b/>
        </w:rPr>
        <w:tab/>
      </w:r>
      <w:r w:rsidRPr="00171095">
        <w:t>Wykonawcy wspólnie ubiegający się o udzielenie zamówienia dołączają do oferty oświadczenie, z którego wynika, które roboty usługi wykonają poszczególni wykonawcy.</w:t>
      </w:r>
    </w:p>
    <w:p w14:paraId="2C768C01" w14:textId="77777777" w:rsidR="0067282A" w:rsidRPr="00171095" w:rsidRDefault="0067282A" w:rsidP="0067282A">
      <w:pPr>
        <w:pStyle w:val="pkt"/>
        <w:spacing w:before="0" w:after="0" w:line="360" w:lineRule="auto"/>
        <w:ind w:left="426" w:hanging="426"/>
      </w:pPr>
      <w:r w:rsidRPr="00171095">
        <w:rPr>
          <w:b/>
        </w:rPr>
        <w:t>4.</w:t>
      </w:r>
      <w:r w:rsidRPr="00171095">
        <w:rPr>
          <w:b/>
        </w:rPr>
        <w:tab/>
      </w:r>
      <w:r w:rsidRPr="00171095">
        <w:t>Oświadczenia i dokumenty potwierdzające brak podstaw do wykluczenia z postępowania składa każdy z Wykonawców wspólnie ubiegających się o zamówienie.</w:t>
      </w:r>
    </w:p>
    <w:p w14:paraId="6E367C55" w14:textId="1D9C26DA" w:rsidR="0010446F" w:rsidRPr="0010446F" w:rsidRDefault="0010446F" w:rsidP="0010446F">
      <w:pPr>
        <w:pStyle w:val="Akapitzlist"/>
        <w:tabs>
          <w:tab w:val="left" w:pos="1105"/>
          <w:tab w:val="left" w:pos="2625"/>
          <w:tab w:val="left" w:pos="3069"/>
          <w:tab w:val="left" w:pos="4763"/>
          <w:tab w:val="left" w:pos="5901"/>
          <w:tab w:val="left" w:pos="7288"/>
          <w:tab w:val="left" w:pos="8197"/>
        </w:tabs>
        <w:spacing w:after="120"/>
        <w:ind w:left="1103" w:right="629"/>
      </w:pPr>
    </w:p>
    <w:p w14:paraId="3B4CB5C0" w14:textId="7BADC9F7" w:rsidR="00203D49" w:rsidRPr="00C33246" w:rsidRDefault="00635C15" w:rsidP="00A009B6">
      <w:pPr>
        <w:pStyle w:val="Nagwek1"/>
        <w:tabs>
          <w:tab w:val="left" w:pos="9923"/>
        </w:tabs>
        <w:spacing w:after="120"/>
        <w:jc w:val="left"/>
        <w:rPr>
          <w:sz w:val="22"/>
          <w:szCs w:val="22"/>
        </w:rPr>
      </w:pPr>
      <w:r w:rsidRPr="00C33246">
        <w:rPr>
          <w:spacing w:val="-32"/>
          <w:w w:val="99"/>
          <w:sz w:val="22"/>
          <w:szCs w:val="22"/>
          <w:shd w:val="clear" w:color="auto" w:fill="D9D9D9"/>
        </w:rPr>
        <w:t xml:space="preserve"> </w:t>
      </w:r>
      <w:r w:rsidR="00312674" w:rsidRPr="00C33246">
        <w:rPr>
          <w:sz w:val="22"/>
          <w:szCs w:val="22"/>
          <w:shd w:val="clear" w:color="auto" w:fill="D9D9D9"/>
        </w:rPr>
        <w:t>ROZDZIAŁ 1</w:t>
      </w:r>
      <w:r w:rsidR="000E335B">
        <w:rPr>
          <w:sz w:val="22"/>
          <w:szCs w:val="22"/>
          <w:shd w:val="clear" w:color="auto" w:fill="D9D9D9"/>
        </w:rPr>
        <w:t>3</w:t>
      </w:r>
      <w:r w:rsidRPr="00C33246">
        <w:rPr>
          <w:sz w:val="22"/>
          <w:szCs w:val="22"/>
          <w:shd w:val="clear" w:color="auto" w:fill="D9D9D9"/>
        </w:rPr>
        <w:t xml:space="preserve"> – </w:t>
      </w:r>
      <w:r w:rsidR="000E335B">
        <w:rPr>
          <w:sz w:val="22"/>
          <w:szCs w:val="22"/>
          <w:shd w:val="clear" w:color="auto" w:fill="D9D9D9"/>
        </w:rPr>
        <w:t>SPOSÓB KOMUNIKACJI ORAZ WYJAŚNIENIA TREŚCI SWZ</w:t>
      </w:r>
      <w:r w:rsidRPr="00C33246">
        <w:rPr>
          <w:sz w:val="22"/>
          <w:szCs w:val="22"/>
          <w:shd w:val="clear" w:color="auto" w:fill="D9D9D9"/>
        </w:rPr>
        <w:tab/>
      </w:r>
    </w:p>
    <w:p w14:paraId="6FA53E6D" w14:textId="77777777" w:rsidR="000E335B" w:rsidRPr="00171095" w:rsidRDefault="000E335B" w:rsidP="000E335B">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Pr="00171095">
        <w:rPr>
          <w:bCs/>
        </w:rPr>
        <w:t xml:space="preserve">Komunikacja w postępowaniu o udzielenie zamówienia i w konkursie, w tym składanie ofert, wniosków o </w:t>
      </w:r>
      <w:r w:rsidRPr="0019688F">
        <w:t>dopuszczenie</w:t>
      </w:r>
      <w:r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Pr="00171095">
        <w:rPr>
          <w:bCs/>
        </w:rPr>
        <w:t>p.z.p</w:t>
      </w:r>
      <w:proofErr w:type="spellEnd"/>
      <w:r w:rsidRPr="00171095">
        <w:rPr>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158E05F" w14:textId="5452DB0F" w:rsidR="000E335B" w:rsidRPr="00171095" w:rsidRDefault="000E335B" w:rsidP="000E335B">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Pr="00171095">
        <w:rPr>
          <w:bCs/>
        </w:rPr>
        <w:t xml:space="preserve">Ofertę, oświadczenia, o których mowa w art. 125 ust. 1 </w:t>
      </w:r>
      <w:proofErr w:type="spellStart"/>
      <w:r w:rsidRPr="00171095">
        <w:rPr>
          <w:bCs/>
        </w:rPr>
        <w:t>p.z.p</w:t>
      </w:r>
      <w:proofErr w:type="spellEnd"/>
      <w:r w:rsidRPr="00171095">
        <w:rPr>
          <w:bCs/>
        </w:rPr>
        <w:t xml:space="preserve">., podmiotowe środki dowodowe, </w:t>
      </w:r>
      <w:r w:rsidRPr="0019688F">
        <w:t>pełnomocnictwa</w:t>
      </w:r>
      <w:r w:rsidRPr="00171095">
        <w:rPr>
          <w:bCs/>
        </w:rPr>
        <w:t>, zobowiązanie podmiotu udostępniającego zasoby sporządza się w postaci elektronicznej, w ogólnie dostępnych formatach danych, w szczególności w formatach .txt, .rtf, .pdf, .</w:t>
      </w:r>
      <w:proofErr w:type="spellStart"/>
      <w:r w:rsidRPr="00171095">
        <w:rPr>
          <w:bCs/>
        </w:rPr>
        <w:t>doc</w:t>
      </w:r>
      <w:proofErr w:type="spellEnd"/>
      <w:r w:rsidRPr="00171095">
        <w:rPr>
          <w:bCs/>
        </w:rPr>
        <w:t>, .</w:t>
      </w:r>
      <w:proofErr w:type="spellStart"/>
      <w:r w:rsidRPr="00171095">
        <w:rPr>
          <w:bCs/>
        </w:rPr>
        <w:t>docx</w:t>
      </w:r>
      <w:proofErr w:type="spellEnd"/>
      <w:r w:rsidRPr="00171095">
        <w:rPr>
          <w:bCs/>
        </w:rPr>
        <w:t>, .</w:t>
      </w:r>
      <w:proofErr w:type="spellStart"/>
      <w:r w:rsidRPr="00171095">
        <w:rPr>
          <w:bCs/>
        </w:rPr>
        <w:t>odt</w:t>
      </w:r>
      <w:proofErr w:type="spellEnd"/>
      <w:r w:rsidRPr="00171095">
        <w:rPr>
          <w:bCs/>
        </w:rPr>
        <w:t>. Ofertę, a także oświadc</w:t>
      </w:r>
      <w:r w:rsidR="00096070">
        <w:rPr>
          <w:bCs/>
        </w:rPr>
        <w:t>zenie o jakim mowa w Rozdziale 10</w:t>
      </w:r>
      <w:r w:rsidRPr="00171095">
        <w:rPr>
          <w:bCs/>
        </w:rPr>
        <w:t xml:space="preserve"> ust. 1 SWZ składa się, pod rygorem nieważności, w formie elektronicznej lub w postaci elektronicznej opatrzonej podpisem zaufanym lub podpisem osobistym. </w:t>
      </w:r>
    </w:p>
    <w:p w14:paraId="39A47142" w14:textId="18935F16" w:rsidR="000E335B" w:rsidRDefault="000E335B" w:rsidP="000E335B">
      <w:pPr>
        <w:pStyle w:val="pkt"/>
        <w:spacing w:before="0" w:after="0" w:line="360" w:lineRule="auto"/>
        <w:ind w:left="426" w:hanging="426"/>
        <w:rPr>
          <w:color w:val="333333"/>
          <w:szCs w:val="24"/>
        </w:rPr>
      </w:pPr>
      <w:r w:rsidRPr="00171095">
        <w:rPr>
          <w:rFonts w:eastAsia="Times New Roman"/>
          <w:b/>
          <w:szCs w:val="19"/>
        </w:rPr>
        <w:t>3.</w:t>
      </w:r>
      <w:r w:rsidRPr="00171095">
        <w:rPr>
          <w:rFonts w:eastAsia="Times New Roman"/>
          <w:b/>
          <w:szCs w:val="19"/>
        </w:rPr>
        <w:tab/>
      </w:r>
      <w:r w:rsidRPr="00171095">
        <w:t>Zawiadomienia, oświadczenia, wnioski lub informacje Wykonawcy przekazują</w:t>
      </w:r>
      <w:r w:rsidR="009D11AF">
        <w:t xml:space="preserve"> elektronicznie za pomocą platformazakupowa.pl (dalej jako „Platforma”) dostępną pod adresem </w:t>
      </w:r>
      <w:bookmarkStart w:id="5" w:name="_Hlk62713705"/>
      <w:r w:rsidR="00C4091A">
        <w:fldChar w:fldCharType="begin"/>
      </w:r>
      <w:r w:rsidR="00C4091A">
        <w:instrText xml:space="preserve"> HYPERLINK "https://platformazakupowa.pl/pn/przechlewo" </w:instrText>
      </w:r>
      <w:r w:rsidR="00C4091A">
        <w:fldChar w:fldCharType="separate"/>
      </w:r>
      <w:r w:rsidR="009D11AF" w:rsidRPr="00B77FA3">
        <w:rPr>
          <w:color w:val="0000FF"/>
          <w:szCs w:val="24"/>
          <w:u w:val="single"/>
        </w:rPr>
        <w:t>https://platformazakupowa.pl/pn/przechlewo</w:t>
      </w:r>
      <w:r w:rsidR="00C4091A">
        <w:rPr>
          <w:color w:val="0000FF"/>
          <w:szCs w:val="24"/>
          <w:u w:val="single"/>
        </w:rPr>
        <w:fldChar w:fldCharType="end"/>
      </w:r>
      <w:bookmarkEnd w:id="5"/>
      <w:r w:rsidR="009D11AF">
        <w:rPr>
          <w:color w:val="333333"/>
          <w:szCs w:val="24"/>
        </w:rPr>
        <w:t xml:space="preserve"> i formularza </w:t>
      </w:r>
      <w:r w:rsidR="009D11AF" w:rsidRPr="009D11AF">
        <w:rPr>
          <w:b/>
          <w:bCs/>
          <w:color w:val="333333"/>
          <w:szCs w:val="24"/>
        </w:rPr>
        <w:t>„Wyślij wiadomość dla zamawiającego”</w:t>
      </w:r>
      <w:r w:rsidR="009D11AF">
        <w:rPr>
          <w:color w:val="333333"/>
          <w:szCs w:val="24"/>
        </w:rPr>
        <w:t xml:space="preserve"> dostępnego na stronie dotyczącej danego postępowania (nie dotyczy składania ofert).</w:t>
      </w:r>
    </w:p>
    <w:p w14:paraId="2B2F3BE4" w14:textId="27D07873" w:rsidR="00161D4C" w:rsidRDefault="009D11AF" w:rsidP="00161D4C">
      <w:pPr>
        <w:widowControl/>
        <w:autoSpaceDE/>
        <w:autoSpaceDN/>
        <w:spacing w:line="276" w:lineRule="auto"/>
        <w:ind w:right="92"/>
        <w:rPr>
          <w:sz w:val="24"/>
          <w:szCs w:val="24"/>
        </w:rPr>
      </w:pPr>
      <w:r w:rsidRPr="00161D4C">
        <w:rPr>
          <w:b/>
          <w:sz w:val="24"/>
          <w:szCs w:val="24"/>
        </w:rPr>
        <w:t>4.</w:t>
      </w:r>
      <w:r w:rsidR="00161D4C">
        <w:rPr>
          <w:b/>
          <w:sz w:val="24"/>
          <w:szCs w:val="24"/>
        </w:rPr>
        <w:t xml:space="preserve">  </w:t>
      </w:r>
      <w:r w:rsidRPr="00161D4C">
        <w:rPr>
          <w:b/>
          <w:sz w:val="24"/>
          <w:szCs w:val="24"/>
        </w:rPr>
        <w:t xml:space="preserve"> </w:t>
      </w:r>
      <w:r w:rsidR="00161D4C" w:rsidRPr="00161D4C">
        <w:rPr>
          <w:bCs/>
          <w:sz w:val="24"/>
          <w:szCs w:val="24"/>
        </w:rPr>
        <w:t>W sytuacjach</w:t>
      </w:r>
      <w:r w:rsidR="00161D4C" w:rsidRPr="00161D4C">
        <w:rPr>
          <w:b/>
          <w:sz w:val="24"/>
          <w:szCs w:val="24"/>
        </w:rPr>
        <w:t xml:space="preserve"> </w:t>
      </w:r>
      <w:r w:rsidR="00161D4C" w:rsidRPr="00161D4C">
        <w:rPr>
          <w:sz w:val="24"/>
          <w:szCs w:val="24"/>
        </w:rPr>
        <w:t>awaryjnych np. w przypadku niedziałania Platformy, Zamawiający dopuszcza</w:t>
      </w:r>
    </w:p>
    <w:p w14:paraId="141402A3" w14:textId="77777777" w:rsidR="00161D4C" w:rsidRDefault="00161D4C" w:rsidP="00161D4C">
      <w:pPr>
        <w:widowControl/>
        <w:autoSpaceDE/>
        <w:autoSpaceDN/>
        <w:spacing w:line="276" w:lineRule="auto"/>
        <w:ind w:right="92"/>
        <w:rPr>
          <w:sz w:val="24"/>
          <w:szCs w:val="24"/>
        </w:rPr>
      </w:pPr>
      <w:r>
        <w:rPr>
          <w:sz w:val="24"/>
          <w:szCs w:val="24"/>
        </w:rPr>
        <w:t xml:space="preserve">       </w:t>
      </w:r>
      <w:r w:rsidRPr="00161D4C">
        <w:rPr>
          <w:sz w:val="24"/>
          <w:szCs w:val="24"/>
        </w:rPr>
        <w:t>komunikację za pomocą poczty elektronicznej na adres: przetargi@gminakwidzyn.pl (nie</w:t>
      </w:r>
    </w:p>
    <w:p w14:paraId="68B39559" w14:textId="570210A0" w:rsidR="009D11AF" w:rsidRPr="00161D4C" w:rsidRDefault="00161D4C" w:rsidP="00161D4C">
      <w:pPr>
        <w:widowControl/>
        <w:autoSpaceDE/>
        <w:autoSpaceDN/>
        <w:spacing w:line="276" w:lineRule="auto"/>
        <w:ind w:right="92"/>
        <w:rPr>
          <w:sz w:val="24"/>
          <w:szCs w:val="24"/>
        </w:rPr>
      </w:pPr>
      <w:r>
        <w:rPr>
          <w:sz w:val="24"/>
          <w:szCs w:val="24"/>
        </w:rPr>
        <w:t xml:space="preserve">       </w:t>
      </w:r>
      <w:r w:rsidRPr="00161D4C">
        <w:rPr>
          <w:sz w:val="24"/>
          <w:szCs w:val="24"/>
        </w:rPr>
        <w:t>dotyczy składania ofert).</w:t>
      </w:r>
      <w:r w:rsidRPr="00161D4C">
        <w:rPr>
          <w:b/>
          <w:sz w:val="24"/>
          <w:szCs w:val="24"/>
        </w:rPr>
        <w:t xml:space="preserve"> </w:t>
      </w:r>
    </w:p>
    <w:p w14:paraId="7CA85564" w14:textId="7D38DAED" w:rsidR="009D11AF" w:rsidRPr="00161D4C" w:rsidRDefault="009D11AF" w:rsidP="009D11AF">
      <w:pPr>
        <w:pStyle w:val="pkt"/>
        <w:spacing w:before="0" w:after="0" w:line="360" w:lineRule="auto"/>
        <w:ind w:left="426" w:hanging="426"/>
        <w:rPr>
          <w:bCs/>
          <w:color w:val="000000" w:themeColor="text1"/>
          <w:szCs w:val="24"/>
        </w:rPr>
      </w:pPr>
      <w:r w:rsidRPr="00161D4C">
        <w:rPr>
          <w:rFonts w:eastAsia="Times New Roman"/>
          <w:bCs/>
          <w:color w:val="000000" w:themeColor="text1"/>
          <w:szCs w:val="24"/>
        </w:rPr>
        <w:t xml:space="preserve">5. </w:t>
      </w:r>
      <w:r w:rsidR="00161D4C">
        <w:rPr>
          <w:rFonts w:eastAsia="Times New Roman"/>
          <w:bCs/>
          <w:color w:val="000000" w:themeColor="text1"/>
          <w:szCs w:val="24"/>
        </w:rPr>
        <w:t xml:space="preserve">   </w:t>
      </w:r>
      <w:r w:rsidRPr="00161D4C">
        <w:rPr>
          <w:bCs/>
          <w:color w:val="000000" w:themeColor="text1"/>
          <w:szCs w:val="24"/>
        </w:rPr>
        <w:t>Korzystanie z platformy zakupowej przez Wykonawcę jest bezpłatne.</w:t>
      </w:r>
    </w:p>
    <w:p w14:paraId="60E0E10D" w14:textId="1BE3215A" w:rsidR="009D11AF" w:rsidRPr="00161D4C" w:rsidRDefault="009D11AF" w:rsidP="00CD1AD4">
      <w:pPr>
        <w:pStyle w:val="Akapitzlist"/>
        <w:widowControl/>
        <w:numPr>
          <w:ilvl w:val="0"/>
          <w:numId w:val="15"/>
        </w:numPr>
        <w:autoSpaceDE/>
        <w:autoSpaceDN/>
        <w:spacing w:line="276" w:lineRule="auto"/>
        <w:ind w:left="426" w:right="92" w:hanging="426"/>
        <w:rPr>
          <w:b/>
          <w:color w:val="000000" w:themeColor="text1"/>
          <w:sz w:val="24"/>
          <w:szCs w:val="24"/>
        </w:rPr>
      </w:pPr>
      <w:r w:rsidRPr="00161D4C">
        <w:rPr>
          <w:color w:val="000000" w:themeColor="text1"/>
          <w:sz w:val="24"/>
          <w:szCs w:val="24"/>
        </w:rPr>
        <w:t xml:space="preserve">Wykonawca przystępując do niniejszego postępowania o udzielenie zamówienia publicznego: </w:t>
      </w:r>
    </w:p>
    <w:p w14:paraId="2E269627" w14:textId="794B91A7" w:rsidR="009D11AF" w:rsidRPr="00161D4C" w:rsidRDefault="009D11AF" w:rsidP="00CD1AD4">
      <w:pPr>
        <w:pStyle w:val="Akapitzlist"/>
        <w:widowControl/>
        <w:numPr>
          <w:ilvl w:val="0"/>
          <w:numId w:val="13"/>
        </w:numPr>
        <w:autoSpaceDE/>
        <w:autoSpaceDN/>
        <w:spacing w:line="276" w:lineRule="auto"/>
        <w:ind w:left="993" w:right="92" w:hanging="426"/>
        <w:rPr>
          <w:color w:val="000000" w:themeColor="text1"/>
          <w:sz w:val="24"/>
          <w:szCs w:val="24"/>
        </w:rPr>
      </w:pPr>
      <w:r w:rsidRPr="00161D4C">
        <w:rPr>
          <w:color w:val="000000" w:themeColor="text1"/>
          <w:sz w:val="24"/>
          <w:szCs w:val="24"/>
        </w:rPr>
        <w:t xml:space="preserve"> akceptuje warunki korzystania z Platformy, określone w Regulaminie zamieszczonym </w:t>
      </w:r>
      <w:r w:rsidRPr="00161D4C">
        <w:rPr>
          <w:color w:val="000000" w:themeColor="text1"/>
          <w:sz w:val="24"/>
          <w:szCs w:val="24"/>
        </w:rPr>
        <w:br/>
        <w:t xml:space="preserve">na stronie internetowej pod linkiem w zakładce „Regulamin" oraz uznaje go za wiążący. </w:t>
      </w:r>
    </w:p>
    <w:p w14:paraId="195B1543" w14:textId="631FAB7A" w:rsidR="009D11AF" w:rsidRPr="00161D4C" w:rsidRDefault="009D11AF" w:rsidP="00CD1AD4">
      <w:pPr>
        <w:pStyle w:val="Akapitzlist"/>
        <w:widowControl/>
        <w:numPr>
          <w:ilvl w:val="0"/>
          <w:numId w:val="13"/>
        </w:numPr>
        <w:autoSpaceDE/>
        <w:autoSpaceDN/>
        <w:spacing w:line="276" w:lineRule="auto"/>
        <w:ind w:left="993" w:right="92" w:hanging="426"/>
        <w:rPr>
          <w:color w:val="000000" w:themeColor="text1"/>
          <w:sz w:val="24"/>
          <w:szCs w:val="24"/>
        </w:rPr>
      </w:pPr>
      <w:r w:rsidRPr="00161D4C">
        <w:rPr>
          <w:color w:val="000000" w:themeColor="text1"/>
          <w:sz w:val="24"/>
          <w:szCs w:val="24"/>
        </w:rPr>
        <w:t xml:space="preserve"> zapoznał i stosuje się do Instrukcji składania ofert dostępnej pod adresem: </w:t>
      </w:r>
      <w:hyperlink r:id="rId12" w:history="1">
        <w:r w:rsidRPr="00161D4C">
          <w:rPr>
            <w:rStyle w:val="Hipercze"/>
            <w:rFonts w:eastAsiaTheme="majorEastAsia"/>
            <w:color w:val="000000" w:themeColor="text1"/>
            <w:sz w:val="24"/>
            <w:szCs w:val="24"/>
          </w:rPr>
          <w:t>https://drive.google.com/file/d/1Kd1DttbBeiNWt4q4slS4t76lZVKPbkyD/view</w:t>
        </w:r>
      </w:hyperlink>
    </w:p>
    <w:p w14:paraId="564B5C91" w14:textId="50E2DA76" w:rsidR="009D11AF" w:rsidRPr="00161D4C" w:rsidRDefault="009D11AF" w:rsidP="00CD1AD4">
      <w:pPr>
        <w:pStyle w:val="Akapitzlist"/>
        <w:widowControl/>
        <w:numPr>
          <w:ilvl w:val="0"/>
          <w:numId w:val="15"/>
        </w:numPr>
        <w:autoSpaceDE/>
        <w:autoSpaceDN/>
        <w:spacing w:line="276" w:lineRule="auto"/>
        <w:ind w:left="426" w:right="92" w:hanging="426"/>
        <w:rPr>
          <w:color w:val="000000" w:themeColor="text1"/>
          <w:sz w:val="24"/>
          <w:szCs w:val="24"/>
        </w:rPr>
      </w:pPr>
      <w:r w:rsidRPr="00161D4C">
        <w:rPr>
          <w:color w:val="000000" w:themeColor="text1"/>
          <w:sz w:val="24"/>
          <w:szCs w:val="24"/>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61D4C">
        <w:rPr>
          <w:color w:val="000000" w:themeColor="text1"/>
          <w:sz w:val="24"/>
          <w:szCs w:val="24"/>
        </w:rPr>
        <w:br/>
        <w:t xml:space="preserve">w postępowaniu o udzielenie zamówienia publicznego lub konkursie (Dz. U. z 2020 r. poz. 2452), określa niezbędne wymagania sprzętowo-aplikacyjne umożliwiające pracę na Platformie, tj.: </w:t>
      </w:r>
    </w:p>
    <w:p w14:paraId="242B0D7B" w14:textId="1A20DD55"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stały dostęp do sieci Internet, </w:t>
      </w:r>
    </w:p>
    <w:p w14:paraId="22B0E341" w14:textId="4BBCEC64"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komputer klasy PC lub MAC, </w:t>
      </w:r>
    </w:p>
    <w:p w14:paraId="770AF799" w14:textId="29C588E1"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 zainstalowana dowolna przeglądarka internetowa, np. Google Chrome, FireFox lub Internet Explorer,</w:t>
      </w:r>
    </w:p>
    <w:p w14:paraId="7AC99141" w14:textId="79D7C531"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 włączona obsługa JavaScript,</w:t>
      </w:r>
    </w:p>
    <w:p w14:paraId="21D66160" w14:textId="65B4D54C"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 zainstalowany program Adobe </w:t>
      </w:r>
      <w:proofErr w:type="spellStart"/>
      <w:r w:rsidRPr="00161D4C">
        <w:rPr>
          <w:color w:val="000000" w:themeColor="text1"/>
          <w:sz w:val="24"/>
          <w:szCs w:val="24"/>
        </w:rPr>
        <w:t>Acrobat</w:t>
      </w:r>
      <w:proofErr w:type="spellEnd"/>
      <w:r w:rsidRPr="00161D4C">
        <w:rPr>
          <w:color w:val="000000" w:themeColor="text1"/>
          <w:sz w:val="24"/>
          <w:szCs w:val="24"/>
        </w:rPr>
        <w:t xml:space="preserve"> Reader, lub inny obsługujący format plików .pdf, </w:t>
      </w:r>
    </w:p>
    <w:p w14:paraId="386275F8" w14:textId="65679F0C"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 Platforma działa według standardu przyjętego w komunikacji sieciowej - kodowanie UTF8, </w:t>
      </w:r>
    </w:p>
    <w:p w14:paraId="3454799F" w14:textId="534D726A" w:rsidR="009D11AF" w:rsidRPr="00161D4C" w:rsidRDefault="009D11AF" w:rsidP="00CD1AD4">
      <w:pPr>
        <w:pStyle w:val="Akapitzlist"/>
        <w:widowControl/>
        <w:numPr>
          <w:ilvl w:val="0"/>
          <w:numId w:val="14"/>
        </w:numPr>
        <w:autoSpaceDE/>
        <w:autoSpaceDN/>
        <w:spacing w:line="276" w:lineRule="auto"/>
        <w:ind w:left="993" w:right="92"/>
        <w:rPr>
          <w:color w:val="000000" w:themeColor="text1"/>
          <w:sz w:val="24"/>
          <w:szCs w:val="24"/>
        </w:rPr>
      </w:pPr>
      <w:r w:rsidRPr="00161D4C">
        <w:rPr>
          <w:color w:val="000000" w:themeColor="text1"/>
          <w:sz w:val="24"/>
          <w:szCs w:val="24"/>
        </w:rPr>
        <w:t xml:space="preserve"> oznaczenie czasu odbioru danych przez platformę zakupową stanowi datę oraz dokładny czas (</w:t>
      </w:r>
      <w:proofErr w:type="spellStart"/>
      <w:r w:rsidRPr="00161D4C">
        <w:rPr>
          <w:color w:val="000000" w:themeColor="text1"/>
          <w:sz w:val="24"/>
          <w:szCs w:val="24"/>
        </w:rPr>
        <w:t>hh:mm:ss</w:t>
      </w:r>
      <w:proofErr w:type="spellEnd"/>
      <w:r w:rsidRPr="00161D4C">
        <w:rPr>
          <w:color w:val="000000" w:themeColor="text1"/>
          <w:sz w:val="24"/>
          <w:szCs w:val="24"/>
        </w:rPr>
        <w:t xml:space="preserve">) generowany wg. czasu lokalnego serwera synchronizowanego </w:t>
      </w:r>
      <w:r w:rsidRPr="00161D4C">
        <w:rPr>
          <w:color w:val="000000" w:themeColor="text1"/>
          <w:sz w:val="24"/>
          <w:szCs w:val="24"/>
        </w:rPr>
        <w:br/>
        <w:t>z zegarem Głównego Urzędu Miar.</w:t>
      </w:r>
    </w:p>
    <w:p w14:paraId="27CA8A07" w14:textId="13061439" w:rsidR="009D11AF" w:rsidRPr="00161D4C" w:rsidRDefault="009D11AF" w:rsidP="00CD1AD4">
      <w:pPr>
        <w:pStyle w:val="Akapitzlist"/>
        <w:widowControl/>
        <w:numPr>
          <w:ilvl w:val="0"/>
          <w:numId w:val="15"/>
        </w:numPr>
        <w:autoSpaceDE/>
        <w:autoSpaceDN/>
        <w:spacing w:line="276" w:lineRule="auto"/>
        <w:ind w:left="426" w:right="92" w:hanging="426"/>
        <w:rPr>
          <w:sz w:val="24"/>
          <w:szCs w:val="24"/>
        </w:rPr>
      </w:pPr>
      <w:r w:rsidRPr="00161D4C">
        <w:rPr>
          <w:color w:val="000000" w:themeColor="text1"/>
          <w:sz w:val="24"/>
          <w:szCs w:val="24"/>
        </w:rPr>
        <w:t xml:space="preserve">Zamawiający zamieści na stronie internetowej </w:t>
      </w:r>
      <w:hyperlink r:id="rId13" w:history="1">
        <w:r w:rsidR="00161D4C" w:rsidRPr="00B77FA3">
          <w:rPr>
            <w:color w:val="0000FF"/>
            <w:szCs w:val="24"/>
            <w:u w:val="single"/>
          </w:rPr>
          <w:t>https://platformazakupowa.pl/pn/przechlewo</w:t>
        </w:r>
      </w:hyperlink>
      <w:r w:rsidR="00161D4C">
        <w:rPr>
          <w:color w:val="0000FF"/>
          <w:szCs w:val="24"/>
          <w:u w:val="single"/>
        </w:rPr>
        <w:t xml:space="preserve"> </w:t>
      </w:r>
      <w:r w:rsidRPr="00161D4C">
        <w:rPr>
          <w:sz w:val="24"/>
          <w:szCs w:val="24"/>
        </w:rPr>
        <w:t xml:space="preserve">dokumenty określone w przepisach ustawy </w:t>
      </w:r>
      <w:proofErr w:type="spellStart"/>
      <w:r w:rsidRPr="00161D4C">
        <w:rPr>
          <w:sz w:val="24"/>
          <w:szCs w:val="24"/>
        </w:rPr>
        <w:t>Pzp</w:t>
      </w:r>
      <w:proofErr w:type="spellEnd"/>
      <w:r w:rsidRPr="00161D4C">
        <w:rPr>
          <w:sz w:val="24"/>
          <w:szCs w:val="24"/>
        </w:rPr>
        <w:t xml:space="preserve">.  </w:t>
      </w:r>
    </w:p>
    <w:p w14:paraId="201DEA0A" w14:textId="0CFF2657" w:rsidR="009D11AF" w:rsidRPr="00161D4C" w:rsidRDefault="009D11AF" w:rsidP="00CD1AD4">
      <w:pPr>
        <w:pStyle w:val="Akapitzlist"/>
        <w:widowControl/>
        <w:numPr>
          <w:ilvl w:val="0"/>
          <w:numId w:val="15"/>
        </w:numPr>
        <w:autoSpaceDE/>
        <w:autoSpaceDN/>
        <w:spacing w:line="276" w:lineRule="auto"/>
        <w:ind w:left="426" w:right="92" w:hanging="426"/>
        <w:rPr>
          <w:sz w:val="24"/>
          <w:szCs w:val="24"/>
        </w:rPr>
      </w:pPr>
      <w:r w:rsidRPr="00161D4C">
        <w:rPr>
          <w:sz w:val="24"/>
          <w:szCs w:val="24"/>
        </w:rPr>
        <w:t xml:space="preserve">W korespondencji kierowanej do Zamawiającego Wykonawcy powinni posługiwać się numerem przedmiotowego postępowania. </w:t>
      </w:r>
    </w:p>
    <w:p w14:paraId="36A83DA7" w14:textId="1181AE21" w:rsidR="009D11AF" w:rsidRPr="00161D4C" w:rsidRDefault="009D11AF" w:rsidP="00CD1AD4">
      <w:pPr>
        <w:pStyle w:val="Akapitzlist"/>
        <w:widowControl/>
        <w:numPr>
          <w:ilvl w:val="0"/>
          <w:numId w:val="15"/>
        </w:numPr>
        <w:autoSpaceDE/>
        <w:autoSpaceDN/>
        <w:spacing w:line="276" w:lineRule="auto"/>
        <w:ind w:left="426" w:right="92" w:hanging="426"/>
        <w:rPr>
          <w:sz w:val="24"/>
          <w:szCs w:val="24"/>
        </w:rPr>
      </w:pPr>
      <w:r w:rsidRPr="00161D4C">
        <w:rPr>
          <w:sz w:val="24"/>
          <w:szCs w:val="24"/>
        </w:rPr>
        <w:t xml:space="preserve">Wykonawca może zwrócić się do zamawiającego z wnioskiem o wyjaśnienie treści SWZ </w:t>
      </w:r>
      <w:r w:rsidRPr="00161D4C">
        <w:rPr>
          <w:sz w:val="24"/>
          <w:szCs w:val="24"/>
        </w:rPr>
        <w:br/>
        <w:t xml:space="preserve">za pośrednictwem Platformy i formularza </w:t>
      </w:r>
      <w:r w:rsidRPr="00161D4C">
        <w:rPr>
          <w:b/>
          <w:sz w:val="24"/>
          <w:szCs w:val="24"/>
        </w:rPr>
        <w:t xml:space="preserve">„Wyślij wiadomość do zamawiającego” </w:t>
      </w:r>
      <w:r w:rsidRPr="00161D4C">
        <w:rPr>
          <w:sz w:val="24"/>
          <w:szCs w:val="24"/>
        </w:rPr>
        <w:t>dostępnego na stronie dotyczącej danego postępowania..</w:t>
      </w:r>
    </w:p>
    <w:p w14:paraId="6F51F619" w14:textId="7F6BD4DB" w:rsidR="009D11AF" w:rsidRPr="00161D4C" w:rsidRDefault="009D11AF" w:rsidP="00CD1AD4">
      <w:pPr>
        <w:pStyle w:val="Akapitzlist"/>
        <w:widowControl/>
        <w:numPr>
          <w:ilvl w:val="0"/>
          <w:numId w:val="16"/>
        </w:numPr>
        <w:autoSpaceDE/>
        <w:autoSpaceDN/>
        <w:spacing w:line="276" w:lineRule="auto"/>
        <w:ind w:left="426" w:right="92" w:hanging="426"/>
        <w:rPr>
          <w:sz w:val="24"/>
          <w:szCs w:val="24"/>
        </w:rPr>
      </w:pPr>
      <w:r w:rsidRPr="00161D4C">
        <w:rPr>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65B1365" w14:textId="317F01B2" w:rsidR="009D11AF" w:rsidRPr="00161D4C" w:rsidRDefault="009D11AF" w:rsidP="00CD1AD4">
      <w:pPr>
        <w:pStyle w:val="Akapitzlist"/>
        <w:widowControl/>
        <w:numPr>
          <w:ilvl w:val="0"/>
          <w:numId w:val="16"/>
        </w:numPr>
        <w:autoSpaceDE/>
        <w:autoSpaceDN/>
        <w:spacing w:line="276" w:lineRule="auto"/>
        <w:ind w:left="426" w:right="92" w:hanging="426"/>
        <w:rPr>
          <w:sz w:val="24"/>
          <w:szCs w:val="24"/>
        </w:rPr>
      </w:pPr>
      <w:r w:rsidRPr="00161D4C">
        <w:rPr>
          <w:sz w:val="24"/>
          <w:szCs w:val="24"/>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F03DC56" w14:textId="6AE65F3A" w:rsidR="009D11AF" w:rsidRPr="00837790" w:rsidRDefault="009D11AF" w:rsidP="00CD1AD4">
      <w:pPr>
        <w:pStyle w:val="Akapitzlist"/>
        <w:widowControl/>
        <w:numPr>
          <w:ilvl w:val="0"/>
          <w:numId w:val="16"/>
        </w:numPr>
        <w:autoSpaceDE/>
        <w:autoSpaceDN/>
        <w:spacing w:line="276" w:lineRule="auto"/>
        <w:ind w:left="426" w:right="92" w:hanging="426"/>
        <w:rPr>
          <w:sz w:val="24"/>
          <w:szCs w:val="24"/>
        </w:rPr>
      </w:pPr>
      <w:r w:rsidRPr="00837790">
        <w:rPr>
          <w:sz w:val="24"/>
          <w:szCs w:val="24"/>
        </w:rPr>
        <w:t xml:space="preserve">Przedłużenie terminu składania ofert, o których mowa w ust. 12, nie wpływa na bieg terminu składania wniosku o wyjaśnienie treści SWZ </w:t>
      </w:r>
    </w:p>
    <w:p w14:paraId="3228B67F" w14:textId="6F7C4AD4" w:rsidR="009D11AF" w:rsidRPr="00837790" w:rsidRDefault="009D11AF" w:rsidP="00CD1AD4">
      <w:pPr>
        <w:pStyle w:val="Akapitzlist"/>
        <w:widowControl/>
        <w:numPr>
          <w:ilvl w:val="0"/>
          <w:numId w:val="16"/>
        </w:numPr>
        <w:autoSpaceDE/>
        <w:autoSpaceDN/>
        <w:spacing w:line="276" w:lineRule="auto"/>
        <w:ind w:left="426" w:right="92" w:hanging="426"/>
        <w:rPr>
          <w:sz w:val="24"/>
          <w:szCs w:val="24"/>
        </w:rPr>
      </w:pPr>
      <w:r w:rsidRPr="00837790">
        <w:rPr>
          <w:sz w:val="24"/>
          <w:szCs w:val="24"/>
        </w:rPr>
        <w:t xml:space="preserve">W przypadku rozbieżności pomiędzy treścią niniejszej SWZ a treścią udzielonych odpowiedzi jako obowiązującą należy przyjąć treść pisma zawierającego późniejsze oświadczenie Zamawiającego. </w:t>
      </w:r>
    </w:p>
    <w:p w14:paraId="5EEDE526" w14:textId="614C9DBA" w:rsidR="009D11AF" w:rsidRPr="00837790" w:rsidRDefault="009D11AF" w:rsidP="00CD1AD4">
      <w:pPr>
        <w:pStyle w:val="Akapitzlist"/>
        <w:widowControl/>
        <w:numPr>
          <w:ilvl w:val="0"/>
          <w:numId w:val="16"/>
        </w:numPr>
        <w:autoSpaceDE/>
        <w:autoSpaceDN/>
        <w:spacing w:line="276" w:lineRule="auto"/>
        <w:ind w:left="426" w:right="92" w:hanging="426"/>
        <w:rPr>
          <w:sz w:val="24"/>
          <w:szCs w:val="24"/>
        </w:rPr>
      </w:pPr>
      <w:r w:rsidRPr="00837790">
        <w:rPr>
          <w:sz w:val="24"/>
          <w:szCs w:val="24"/>
        </w:rPr>
        <w:t xml:space="preserve">Zamawiający będzie przekazywał Wykonawcom informacje w formie elektronicznej </w:t>
      </w:r>
      <w:r w:rsidRPr="00837790">
        <w:rPr>
          <w:sz w:val="24"/>
          <w:szCs w:val="24"/>
        </w:rPr>
        <w:br/>
        <w:t xml:space="preserve">za pośrednictwem Platformy. Informacje dotyczące odpowiedzi na pytania, zmiany specyfikacji, zmiany terminu składania i otwarcia ofert Zamawiający będzie zamieszczał na platformie w sekcji </w:t>
      </w:r>
      <w:r w:rsidRPr="00837790">
        <w:rPr>
          <w:b/>
          <w:sz w:val="24"/>
          <w:szCs w:val="24"/>
        </w:rPr>
        <w:t>„Komunikaty”</w:t>
      </w:r>
      <w:r w:rsidRPr="00837790">
        <w:rPr>
          <w:sz w:val="24"/>
          <w:szCs w:val="24"/>
        </w:rPr>
        <w:t>. Korespondencja, której zgodnie z obowiązującymi przepisami adresatem jest konkretny Wykonawca, będzie przekazywana w formie elektronicznej za pośrednictwem Platformy do konkretnego Wykonawcy.</w:t>
      </w:r>
    </w:p>
    <w:p w14:paraId="677CD9CA" w14:textId="6876C7E1" w:rsidR="009D11AF" w:rsidRPr="00837790" w:rsidRDefault="009D11AF" w:rsidP="00CD1AD4">
      <w:pPr>
        <w:pStyle w:val="Akapitzlist"/>
        <w:widowControl/>
        <w:numPr>
          <w:ilvl w:val="0"/>
          <w:numId w:val="16"/>
        </w:numPr>
        <w:autoSpaceDE/>
        <w:autoSpaceDN/>
        <w:spacing w:line="276" w:lineRule="auto"/>
        <w:ind w:left="426" w:right="92" w:hanging="426"/>
        <w:rPr>
          <w:sz w:val="24"/>
          <w:szCs w:val="24"/>
        </w:rPr>
      </w:pPr>
      <w:r w:rsidRPr="00837790">
        <w:rPr>
          <w:sz w:val="24"/>
          <w:szCs w:val="24"/>
        </w:rPr>
        <w:lastRenderedPageBreak/>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BC054E" w14:textId="1B40F077" w:rsidR="009D11AF" w:rsidRPr="00837790" w:rsidRDefault="009D11AF" w:rsidP="00CD1AD4">
      <w:pPr>
        <w:pStyle w:val="Akapitzlist"/>
        <w:widowControl/>
        <w:numPr>
          <w:ilvl w:val="0"/>
          <w:numId w:val="16"/>
        </w:numPr>
        <w:autoSpaceDE/>
        <w:autoSpaceDN/>
        <w:spacing w:line="276" w:lineRule="auto"/>
        <w:ind w:left="426" w:right="92" w:hanging="426"/>
        <w:rPr>
          <w:sz w:val="24"/>
          <w:szCs w:val="24"/>
        </w:rPr>
      </w:pPr>
      <w:r w:rsidRPr="00837790">
        <w:rPr>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837790">
        <w:rPr>
          <w:b/>
          <w:sz w:val="24"/>
          <w:szCs w:val="24"/>
        </w:rPr>
        <w:t>„Wyślij wiadomość do zamawiającego”</w:t>
      </w:r>
      <w:r w:rsidRPr="00837790">
        <w:rPr>
          <w:sz w:val="24"/>
          <w:szCs w:val="24"/>
        </w:rPr>
        <w:t>).</w:t>
      </w:r>
    </w:p>
    <w:p w14:paraId="372462E5" w14:textId="6CD39860" w:rsidR="009D11AF" w:rsidRPr="00837790" w:rsidRDefault="009D11AF" w:rsidP="00CD1AD4">
      <w:pPr>
        <w:pStyle w:val="Akapitzlist"/>
        <w:widowControl/>
        <w:numPr>
          <w:ilvl w:val="0"/>
          <w:numId w:val="16"/>
        </w:numPr>
        <w:autoSpaceDE/>
        <w:autoSpaceDN/>
        <w:spacing w:line="276" w:lineRule="auto"/>
        <w:ind w:left="426" w:right="92" w:hanging="426"/>
        <w:rPr>
          <w:sz w:val="24"/>
          <w:szCs w:val="24"/>
        </w:rPr>
      </w:pPr>
      <w:r w:rsidRPr="00837790">
        <w:rPr>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37790">
        <w:rPr>
          <w:color w:val="0070C0"/>
          <w:sz w:val="24"/>
          <w:szCs w:val="24"/>
        </w:rPr>
        <w:t>https://platformazakupowa.pl/strona/45- instrukcje</w:t>
      </w:r>
    </w:p>
    <w:p w14:paraId="09F2B1B4" w14:textId="7992B89B" w:rsidR="009D11AF" w:rsidRPr="008F725E" w:rsidRDefault="009D11AF" w:rsidP="00CD1AD4">
      <w:pPr>
        <w:pStyle w:val="Akapitzlist"/>
        <w:widowControl/>
        <w:numPr>
          <w:ilvl w:val="0"/>
          <w:numId w:val="16"/>
        </w:numPr>
        <w:autoSpaceDE/>
        <w:autoSpaceDN/>
        <w:spacing w:line="276" w:lineRule="auto"/>
        <w:ind w:left="426" w:right="92" w:hanging="426"/>
        <w:rPr>
          <w:sz w:val="24"/>
          <w:szCs w:val="24"/>
        </w:rPr>
      </w:pPr>
      <w:r w:rsidRPr="008F725E">
        <w:rPr>
          <w:sz w:val="24"/>
          <w:szCs w:val="24"/>
        </w:rPr>
        <w:t>Osobą uprawnioną do porozumiewania się z Wykonawcami jest:</w:t>
      </w:r>
    </w:p>
    <w:p w14:paraId="112EA2ED" w14:textId="6C850E08" w:rsidR="00837790" w:rsidRPr="008F725E" w:rsidRDefault="00837790" w:rsidP="00CD1AD4">
      <w:pPr>
        <w:pStyle w:val="Akapitzlist"/>
        <w:numPr>
          <w:ilvl w:val="0"/>
          <w:numId w:val="17"/>
        </w:numPr>
        <w:spacing w:line="360" w:lineRule="auto"/>
        <w:ind w:right="92"/>
        <w:rPr>
          <w:sz w:val="24"/>
          <w:szCs w:val="24"/>
        </w:rPr>
      </w:pPr>
      <w:r w:rsidRPr="008F725E">
        <w:rPr>
          <w:sz w:val="24"/>
          <w:szCs w:val="24"/>
        </w:rPr>
        <w:t>w zakresie proceduralnym:</w:t>
      </w:r>
    </w:p>
    <w:p w14:paraId="452D0AC1" w14:textId="77777777" w:rsidR="00837790" w:rsidRPr="008F725E" w:rsidRDefault="00837790" w:rsidP="00837790">
      <w:pPr>
        <w:pStyle w:val="Akapitzlist"/>
        <w:spacing w:line="360" w:lineRule="auto"/>
        <w:ind w:left="720" w:right="92"/>
        <w:rPr>
          <w:sz w:val="24"/>
          <w:szCs w:val="24"/>
        </w:rPr>
      </w:pPr>
      <w:r w:rsidRPr="008F725E">
        <w:rPr>
          <w:sz w:val="24"/>
          <w:szCs w:val="24"/>
        </w:rPr>
        <w:t>Danuta Karpińska, tel. 59 858 87 33;</w:t>
      </w:r>
    </w:p>
    <w:p w14:paraId="6C0271D7" w14:textId="257AEE10" w:rsidR="00837790" w:rsidRPr="008F725E" w:rsidRDefault="00837790" w:rsidP="00CD1AD4">
      <w:pPr>
        <w:pStyle w:val="Akapitzlist"/>
        <w:numPr>
          <w:ilvl w:val="0"/>
          <w:numId w:val="17"/>
        </w:numPr>
        <w:spacing w:line="360" w:lineRule="auto"/>
        <w:ind w:right="92"/>
        <w:rPr>
          <w:sz w:val="24"/>
          <w:szCs w:val="24"/>
        </w:rPr>
      </w:pPr>
      <w:r w:rsidRPr="008F725E">
        <w:rPr>
          <w:sz w:val="24"/>
          <w:szCs w:val="24"/>
        </w:rPr>
        <w:t>w zakresie merytorycznym:</w:t>
      </w:r>
    </w:p>
    <w:p w14:paraId="34D63C3E" w14:textId="4B6B7146" w:rsidR="00837790" w:rsidRPr="008F725E" w:rsidRDefault="00837790" w:rsidP="00837790">
      <w:pPr>
        <w:pStyle w:val="Akapitzlist"/>
        <w:spacing w:line="360" w:lineRule="auto"/>
        <w:ind w:left="720" w:right="92"/>
        <w:rPr>
          <w:sz w:val="24"/>
          <w:szCs w:val="24"/>
        </w:rPr>
      </w:pPr>
      <w:r w:rsidRPr="008F725E">
        <w:rPr>
          <w:sz w:val="24"/>
          <w:szCs w:val="24"/>
        </w:rPr>
        <w:t>Marlena Olejnik, tel. 59 858 87 28</w:t>
      </w:r>
      <w:r w:rsidR="004F188A">
        <w:rPr>
          <w:sz w:val="24"/>
          <w:szCs w:val="24"/>
        </w:rPr>
        <w:t>.</w:t>
      </w:r>
      <w:r w:rsidRPr="008F725E">
        <w:rPr>
          <w:sz w:val="24"/>
          <w:szCs w:val="24"/>
        </w:rPr>
        <w:t xml:space="preserve"> </w:t>
      </w:r>
    </w:p>
    <w:p w14:paraId="44A5AB9F" w14:textId="77777777" w:rsidR="00203D49" w:rsidRPr="00C33246" w:rsidRDefault="00203D49" w:rsidP="00002D07">
      <w:pPr>
        <w:pStyle w:val="Tekstpodstawowy"/>
        <w:spacing w:after="120"/>
        <w:ind w:left="0"/>
        <w:jc w:val="left"/>
        <w:rPr>
          <w:sz w:val="22"/>
          <w:szCs w:val="22"/>
        </w:rPr>
      </w:pPr>
    </w:p>
    <w:p w14:paraId="22B5DBBD" w14:textId="7767ED82" w:rsidR="00203D49" w:rsidRPr="00C33246" w:rsidRDefault="00635C15" w:rsidP="000A5FC1">
      <w:pPr>
        <w:pStyle w:val="Nagwek1"/>
        <w:tabs>
          <w:tab w:val="left" w:pos="9923"/>
        </w:tabs>
        <w:spacing w:after="120"/>
        <w:jc w:val="left"/>
      </w:pPr>
      <w:r w:rsidRPr="00C33246">
        <w:rPr>
          <w:spacing w:val="-32"/>
          <w:w w:val="99"/>
          <w:sz w:val="22"/>
          <w:szCs w:val="22"/>
          <w:shd w:val="clear" w:color="auto" w:fill="D9D9D9"/>
        </w:rPr>
        <w:t xml:space="preserve"> </w:t>
      </w:r>
      <w:r w:rsidR="00312674" w:rsidRPr="00C33246">
        <w:rPr>
          <w:shd w:val="clear" w:color="auto" w:fill="D9D9D9"/>
        </w:rPr>
        <w:t>ROZDZIAŁ 1</w:t>
      </w:r>
      <w:r w:rsidR="000E335B">
        <w:rPr>
          <w:shd w:val="clear" w:color="auto" w:fill="D9D9D9"/>
        </w:rPr>
        <w:t>4</w:t>
      </w:r>
      <w:r w:rsidRPr="00C33246">
        <w:rPr>
          <w:shd w:val="clear" w:color="auto" w:fill="D9D9D9"/>
        </w:rPr>
        <w:t xml:space="preserve"> – O</w:t>
      </w:r>
      <w:r w:rsidR="00413E90">
        <w:rPr>
          <w:shd w:val="clear" w:color="auto" w:fill="D9D9D9"/>
        </w:rPr>
        <w:t>PIS SPOSOBU PRZYGOTOWANIA OFERT ORAZ WYMAGANIA FORMALNE DOTYCZĄCE SKŁADANIA OŚWIADCZEŃ I DOKUMENTÓW</w:t>
      </w:r>
      <w:r w:rsidRPr="00C33246">
        <w:rPr>
          <w:shd w:val="clear" w:color="auto" w:fill="D9D9D9"/>
        </w:rPr>
        <w:tab/>
      </w:r>
    </w:p>
    <w:p w14:paraId="52D92A5A" w14:textId="77777777" w:rsidR="00091646" w:rsidRPr="00171095" w:rsidRDefault="00091646" w:rsidP="00091646">
      <w:pPr>
        <w:pStyle w:val="pkt"/>
        <w:spacing w:before="240" w:after="0" w:line="360" w:lineRule="auto"/>
        <w:ind w:left="426" w:hanging="426"/>
        <w:rPr>
          <w:rFonts w:eastAsia="Times New Roman"/>
        </w:rPr>
      </w:pPr>
      <w:bookmarkStart w:id="6" w:name="_Hlk516567608"/>
      <w:r w:rsidRPr="00171095">
        <w:rPr>
          <w:rFonts w:eastAsia="Times New Roman"/>
          <w:b/>
        </w:rPr>
        <w:t>1.</w:t>
      </w:r>
      <w:r w:rsidRPr="00171095">
        <w:rPr>
          <w:rFonts w:eastAsia="Times New Roman"/>
          <w:b/>
        </w:rPr>
        <w:tab/>
      </w:r>
      <w:r w:rsidRPr="00171095">
        <w:rPr>
          <w:rFonts w:eastAsia="Times New Roman"/>
        </w:rPr>
        <w:t>Wykonawca może złożyć tylko jedną ofertę.</w:t>
      </w:r>
    </w:p>
    <w:p w14:paraId="703A922A"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Pr="00171095">
        <w:rPr>
          <w:rFonts w:eastAsia="Times New Roman"/>
        </w:rPr>
        <w:t xml:space="preserve">Treść oferty musi </w:t>
      </w:r>
      <w:r w:rsidRPr="0019688F">
        <w:t>odpowiadać</w:t>
      </w:r>
      <w:r w:rsidRPr="00171095">
        <w:rPr>
          <w:rFonts w:eastAsia="Times New Roman"/>
        </w:rPr>
        <w:t xml:space="preserve"> treści SWZ.</w:t>
      </w:r>
    </w:p>
    <w:p w14:paraId="01DFE359" w14:textId="23600C01" w:rsidR="00096070" w:rsidRDefault="00091646" w:rsidP="00091646">
      <w:pPr>
        <w:pStyle w:val="pkt"/>
        <w:spacing w:before="0" w:after="0" w:line="360" w:lineRule="auto"/>
        <w:ind w:left="426" w:hanging="426"/>
        <w:rPr>
          <w:rFonts w:eastAsia="Times New Roman"/>
        </w:rPr>
      </w:pPr>
      <w:r w:rsidRPr="00171095">
        <w:rPr>
          <w:rFonts w:eastAsia="Times New Roman"/>
          <w:b/>
        </w:rPr>
        <w:t>3.</w:t>
      </w:r>
      <w:r w:rsidRPr="00171095">
        <w:rPr>
          <w:rFonts w:eastAsia="Times New Roman"/>
          <w:b/>
        </w:rPr>
        <w:tab/>
      </w:r>
      <w:r w:rsidRPr="00171095">
        <w:rPr>
          <w:rFonts w:eastAsia="Times New Roman"/>
        </w:rPr>
        <w:t xml:space="preserve">Ofertę składa się </w:t>
      </w:r>
      <w:r w:rsidRPr="0019688F">
        <w:t>na</w:t>
      </w:r>
      <w:r w:rsidRPr="00171095">
        <w:rPr>
          <w:rFonts w:eastAsia="Times New Roman"/>
        </w:rPr>
        <w:t xml:space="preserve"> Formularzu Ofertowym - zgodnie z </w:t>
      </w:r>
      <w:r w:rsidRPr="00171095">
        <w:rPr>
          <w:rFonts w:eastAsia="Times New Roman"/>
          <w:b/>
        </w:rPr>
        <w:t>Załącznikiem nr 1 do SWZ</w:t>
      </w:r>
      <w:r w:rsidR="00096070">
        <w:rPr>
          <w:rFonts w:eastAsia="Times New Roman"/>
          <w:b/>
        </w:rPr>
        <w:t xml:space="preserve"> </w:t>
      </w:r>
      <w:r w:rsidRPr="00171095">
        <w:rPr>
          <w:rFonts w:eastAsia="Times New Roman"/>
        </w:rPr>
        <w:t xml:space="preserve">. </w:t>
      </w:r>
    </w:p>
    <w:p w14:paraId="731AA291" w14:textId="1E422A1A" w:rsidR="00096070" w:rsidRPr="007A5286" w:rsidRDefault="00091646" w:rsidP="007A5286">
      <w:pPr>
        <w:pStyle w:val="pkt"/>
        <w:spacing w:before="0" w:after="0" w:line="360" w:lineRule="auto"/>
        <w:ind w:left="426" w:hanging="426"/>
        <w:rPr>
          <w:rFonts w:eastAsia="Times New Roman"/>
        </w:rPr>
      </w:pPr>
      <w:r w:rsidRPr="00171095">
        <w:rPr>
          <w:rFonts w:eastAsia="Times New Roman"/>
        </w:rPr>
        <w:t>Wraz z ofertą Wykonawca jest zobowiązany złożyć:</w:t>
      </w:r>
    </w:p>
    <w:p w14:paraId="5FDB8A3A" w14:textId="6B55EC01" w:rsidR="00096070" w:rsidRPr="00096070" w:rsidRDefault="00091646" w:rsidP="00091646">
      <w:pPr>
        <w:spacing w:line="360" w:lineRule="auto"/>
        <w:ind w:left="852" w:right="20" w:hanging="426"/>
        <w:jc w:val="both"/>
        <w:rPr>
          <w:sz w:val="24"/>
          <w:szCs w:val="24"/>
        </w:rPr>
      </w:pPr>
      <w:r w:rsidRPr="00837790">
        <w:rPr>
          <w:b/>
          <w:sz w:val="24"/>
          <w:szCs w:val="24"/>
        </w:rPr>
        <w:t>1)</w:t>
      </w:r>
      <w:r w:rsidR="00096070">
        <w:rPr>
          <w:b/>
          <w:sz w:val="24"/>
          <w:szCs w:val="24"/>
        </w:rPr>
        <w:t xml:space="preserve"> </w:t>
      </w:r>
      <w:r w:rsidR="007A5286">
        <w:rPr>
          <w:b/>
          <w:sz w:val="24"/>
          <w:szCs w:val="24"/>
        </w:rPr>
        <w:t xml:space="preserve">   </w:t>
      </w:r>
      <w:r w:rsidR="00576053">
        <w:rPr>
          <w:sz w:val="24"/>
          <w:szCs w:val="24"/>
        </w:rPr>
        <w:t>tabelę kosztową – Załącznik nr 1a do SWZ</w:t>
      </w:r>
    </w:p>
    <w:p w14:paraId="14494CD0" w14:textId="68D112CC" w:rsidR="00091646" w:rsidRPr="00272389" w:rsidRDefault="00096070" w:rsidP="00091646">
      <w:pPr>
        <w:spacing w:line="360" w:lineRule="auto"/>
        <w:ind w:left="852" w:right="20" w:hanging="426"/>
        <w:jc w:val="both"/>
        <w:rPr>
          <w:b/>
          <w:color w:val="000000" w:themeColor="text1"/>
          <w:sz w:val="24"/>
          <w:szCs w:val="24"/>
        </w:rPr>
      </w:pPr>
      <w:r>
        <w:rPr>
          <w:b/>
          <w:sz w:val="24"/>
          <w:szCs w:val="24"/>
        </w:rPr>
        <w:t xml:space="preserve">2)    </w:t>
      </w:r>
      <w:r w:rsidR="00091646" w:rsidRPr="00272389">
        <w:rPr>
          <w:color w:val="000000" w:themeColor="text1"/>
          <w:sz w:val="24"/>
          <w:szCs w:val="24"/>
        </w:rPr>
        <w:t>oświadczen</w:t>
      </w:r>
      <w:r w:rsidRPr="00272389">
        <w:rPr>
          <w:color w:val="000000" w:themeColor="text1"/>
          <w:sz w:val="24"/>
          <w:szCs w:val="24"/>
        </w:rPr>
        <w:t>ia, o których mowa w Rozdziale 10</w:t>
      </w:r>
      <w:r w:rsidR="00091646" w:rsidRPr="00272389">
        <w:rPr>
          <w:color w:val="000000" w:themeColor="text1"/>
          <w:sz w:val="24"/>
          <w:szCs w:val="24"/>
        </w:rPr>
        <w:t xml:space="preserve"> </w:t>
      </w:r>
      <w:r w:rsidR="00272389">
        <w:rPr>
          <w:color w:val="000000" w:themeColor="text1"/>
          <w:sz w:val="24"/>
          <w:szCs w:val="24"/>
        </w:rPr>
        <w:t>pkt</w:t>
      </w:r>
      <w:r w:rsidR="00091646" w:rsidRPr="00272389">
        <w:rPr>
          <w:color w:val="000000" w:themeColor="text1"/>
          <w:sz w:val="24"/>
          <w:szCs w:val="24"/>
        </w:rPr>
        <w:t>. 1</w:t>
      </w:r>
      <w:r w:rsidR="00EB0D21">
        <w:rPr>
          <w:color w:val="000000" w:themeColor="text1"/>
          <w:sz w:val="24"/>
          <w:szCs w:val="24"/>
        </w:rPr>
        <w:t xml:space="preserve"> </w:t>
      </w:r>
      <w:proofErr w:type="spellStart"/>
      <w:r w:rsidR="00EB0D21">
        <w:rPr>
          <w:color w:val="000000" w:themeColor="text1"/>
          <w:sz w:val="24"/>
          <w:szCs w:val="24"/>
        </w:rPr>
        <w:t>ppkt</w:t>
      </w:r>
      <w:proofErr w:type="spellEnd"/>
      <w:r w:rsidR="00EB0D21">
        <w:rPr>
          <w:color w:val="000000" w:themeColor="text1"/>
          <w:sz w:val="24"/>
          <w:szCs w:val="24"/>
        </w:rPr>
        <w:t>. 5</w:t>
      </w:r>
      <w:r w:rsidR="00091646" w:rsidRPr="00272389">
        <w:rPr>
          <w:color w:val="000000" w:themeColor="text1"/>
          <w:sz w:val="24"/>
          <w:szCs w:val="24"/>
        </w:rPr>
        <w:t xml:space="preserve"> SWZ;</w:t>
      </w:r>
    </w:p>
    <w:p w14:paraId="5B147CE9" w14:textId="01C2CC03" w:rsidR="00091646" w:rsidRPr="00272389" w:rsidRDefault="00576053" w:rsidP="00091646">
      <w:pPr>
        <w:spacing w:line="360" w:lineRule="auto"/>
        <w:ind w:left="852" w:right="20" w:hanging="426"/>
        <w:jc w:val="both"/>
        <w:rPr>
          <w:b/>
          <w:color w:val="000000" w:themeColor="text1"/>
          <w:sz w:val="24"/>
          <w:szCs w:val="24"/>
        </w:rPr>
      </w:pPr>
      <w:r w:rsidRPr="00272389">
        <w:rPr>
          <w:b/>
          <w:color w:val="000000" w:themeColor="text1"/>
          <w:sz w:val="24"/>
          <w:szCs w:val="24"/>
        </w:rPr>
        <w:t>3</w:t>
      </w:r>
      <w:r w:rsidR="00091646" w:rsidRPr="00272389">
        <w:rPr>
          <w:b/>
          <w:color w:val="000000" w:themeColor="text1"/>
          <w:sz w:val="24"/>
          <w:szCs w:val="24"/>
        </w:rPr>
        <w:t>)</w:t>
      </w:r>
      <w:r w:rsidR="00091646" w:rsidRPr="00272389">
        <w:rPr>
          <w:b/>
          <w:color w:val="000000" w:themeColor="text1"/>
          <w:sz w:val="24"/>
          <w:szCs w:val="24"/>
        </w:rPr>
        <w:tab/>
      </w:r>
      <w:r w:rsidR="00091646" w:rsidRPr="00272389">
        <w:rPr>
          <w:color w:val="000000" w:themeColor="text1"/>
          <w:sz w:val="24"/>
          <w:szCs w:val="24"/>
        </w:rPr>
        <w:t>zobowiązanie innego podmio</w:t>
      </w:r>
      <w:r w:rsidR="00096070" w:rsidRPr="00272389">
        <w:rPr>
          <w:color w:val="000000" w:themeColor="text1"/>
          <w:sz w:val="24"/>
          <w:szCs w:val="24"/>
        </w:rPr>
        <w:t>tu, o którym mowa w Rozdziale 1</w:t>
      </w:r>
      <w:r w:rsidR="00272389" w:rsidRPr="00272389">
        <w:rPr>
          <w:color w:val="000000" w:themeColor="text1"/>
          <w:sz w:val="24"/>
          <w:szCs w:val="24"/>
        </w:rPr>
        <w:t>0</w:t>
      </w:r>
      <w:r w:rsidR="00091646" w:rsidRPr="00272389">
        <w:rPr>
          <w:color w:val="000000" w:themeColor="text1"/>
          <w:sz w:val="24"/>
          <w:szCs w:val="24"/>
        </w:rPr>
        <w:t xml:space="preserve"> </w:t>
      </w:r>
      <w:r w:rsidR="00272389" w:rsidRPr="00272389">
        <w:rPr>
          <w:color w:val="000000" w:themeColor="text1"/>
          <w:sz w:val="24"/>
          <w:szCs w:val="24"/>
        </w:rPr>
        <w:t>pkt</w:t>
      </w:r>
      <w:r w:rsidR="00091646" w:rsidRPr="00272389">
        <w:rPr>
          <w:color w:val="000000" w:themeColor="text1"/>
          <w:sz w:val="24"/>
          <w:szCs w:val="24"/>
        </w:rPr>
        <w:t>.</w:t>
      </w:r>
      <w:r w:rsidR="00272389">
        <w:rPr>
          <w:color w:val="000000" w:themeColor="text1"/>
          <w:sz w:val="24"/>
          <w:szCs w:val="24"/>
        </w:rPr>
        <w:t xml:space="preserve"> 1</w:t>
      </w:r>
      <w:r w:rsidR="00272389" w:rsidRPr="00272389">
        <w:rPr>
          <w:color w:val="000000" w:themeColor="text1"/>
          <w:sz w:val="24"/>
          <w:szCs w:val="24"/>
        </w:rPr>
        <w:t xml:space="preserve"> </w:t>
      </w:r>
      <w:proofErr w:type="spellStart"/>
      <w:r w:rsidR="00272389" w:rsidRPr="00272389">
        <w:rPr>
          <w:color w:val="000000" w:themeColor="text1"/>
          <w:sz w:val="24"/>
          <w:szCs w:val="24"/>
        </w:rPr>
        <w:t>ppkt</w:t>
      </w:r>
      <w:proofErr w:type="spellEnd"/>
      <w:r w:rsidR="00272389" w:rsidRPr="00272389">
        <w:rPr>
          <w:color w:val="000000" w:themeColor="text1"/>
          <w:sz w:val="24"/>
          <w:szCs w:val="24"/>
        </w:rPr>
        <w:t xml:space="preserve"> </w:t>
      </w:r>
      <w:r w:rsidR="00EB0D21">
        <w:rPr>
          <w:color w:val="000000" w:themeColor="text1"/>
          <w:sz w:val="24"/>
          <w:szCs w:val="24"/>
        </w:rPr>
        <w:t>4</w:t>
      </w:r>
      <w:r w:rsidR="00091646" w:rsidRPr="00272389">
        <w:rPr>
          <w:color w:val="000000" w:themeColor="text1"/>
          <w:sz w:val="24"/>
          <w:szCs w:val="24"/>
        </w:rPr>
        <w:t xml:space="preserve">  SWZ (jeżeli dotyczy);</w:t>
      </w:r>
    </w:p>
    <w:p w14:paraId="3B15E0FE" w14:textId="1C33451B" w:rsidR="00091646" w:rsidRPr="00171095" w:rsidRDefault="00576053" w:rsidP="00091646">
      <w:pPr>
        <w:spacing w:line="360" w:lineRule="auto"/>
        <w:ind w:left="852" w:right="20" w:hanging="426"/>
        <w:jc w:val="both"/>
        <w:rPr>
          <w:b/>
          <w:szCs w:val="20"/>
        </w:rPr>
      </w:pPr>
      <w:r>
        <w:rPr>
          <w:b/>
          <w:sz w:val="24"/>
          <w:szCs w:val="24"/>
        </w:rPr>
        <w:t>5</w:t>
      </w:r>
      <w:r w:rsidR="00091646" w:rsidRPr="00837790">
        <w:rPr>
          <w:b/>
          <w:sz w:val="24"/>
          <w:szCs w:val="24"/>
        </w:rPr>
        <w:t>)</w:t>
      </w:r>
      <w:r w:rsidR="00091646" w:rsidRPr="00837790">
        <w:rPr>
          <w:b/>
          <w:sz w:val="24"/>
          <w:szCs w:val="24"/>
        </w:rPr>
        <w:tab/>
      </w:r>
      <w:r w:rsidR="00091646" w:rsidRPr="00837790">
        <w:rPr>
          <w:sz w:val="24"/>
          <w:szCs w:val="24"/>
        </w:rPr>
        <w:t>dokumenty, z których wynika prawo do podpisania oferty; odpowiednie pełnomocnictwa (jeżeli</w:t>
      </w:r>
      <w:r w:rsidR="00091646" w:rsidRPr="00171095">
        <w:rPr>
          <w:szCs w:val="20"/>
        </w:rPr>
        <w:t xml:space="preserve"> </w:t>
      </w:r>
      <w:r w:rsidR="00091646" w:rsidRPr="00837790">
        <w:rPr>
          <w:sz w:val="24"/>
          <w:szCs w:val="24"/>
        </w:rPr>
        <w:t>dotyczy).</w:t>
      </w:r>
      <w:r w:rsidR="00091646" w:rsidRPr="00171095">
        <w:rPr>
          <w:szCs w:val="20"/>
        </w:rPr>
        <w:t xml:space="preserve"> </w:t>
      </w:r>
    </w:p>
    <w:p w14:paraId="516547DD" w14:textId="3F9E3FDD"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19688F">
        <w:t>Wykonawcy</w:t>
      </w:r>
      <w:r w:rsidRPr="00171095">
        <w:rPr>
          <w:rFonts w:eastAsia="Times New Roman"/>
        </w:rPr>
        <w:t xml:space="preserve">. W celu potwierdzenia, że osoba działająca w imieniu wykonawcy jest umocowana do jego reprezentowania, zamawiający żąda od wykonawcy odpisu lub </w:t>
      </w:r>
      <w:r w:rsidRPr="00171095">
        <w:rPr>
          <w:rFonts w:eastAsia="Times New Roman"/>
        </w:rPr>
        <w:lastRenderedPageBreak/>
        <w:t xml:space="preserve">informacji z Krajowego Rejestru Sądowego, Centralnej Ewidencji i Informacji o Działalności Gospodarczej lub innego właściwego rejestru. </w:t>
      </w:r>
    </w:p>
    <w:p w14:paraId="3582D016"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Pr="00171095">
        <w:rPr>
          <w:rFonts w:eastAsia="Times New Roman"/>
        </w:rPr>
        <w:t xml:space="preserve">Oferta oraz pozostałe oświadczenia i dokumenty, dla których Zamawiający określił wzory w formie </w:t>
      </w:r>
      <w:r w:rsidRPr="0019688F">
        <w:t>formularzy</w:t>
      </w:r>
      <w:r w:rsidRPr="00171095">
        <w:rPr>
          <w:rFonts w:eastAsia="Times New Roman"/>
        </w:rPr>
        <w:t xml:space="preserve"> zamieszczonych w załącznikach do SWZ, powinny być sporządzone zgodnie z tymi wzorami, co do treści oraz opisu kolumn i wierszy.</w:t>
      </w:r>
    </w:p>
    <w:p w14:paraId="7675BDEC" w14:textId="68125012"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t xml:space="preserve">Ofertę składa się pod rygorem nieważności w formie elektronicznej lub w postaci elektronicznej </w:t>
      </w:r>
      <w:r w:rsidRPr="0019688F">
        <w:t>opatrzonej</w:t>
      </w:r>
      <w:r w:rsidRPr="00171095">
        <w:rPr>
          <w:rFonts w:eastAsia="Times New Roman"/>
          <w:b/>
        </w:rPr>
        <w:t xml:space="preserve"> podpisem </w:t>
      </w:r>
      <w:r w:rsidR="009C0DC5">
        <w:rPr>
          <w:rFonts w:eastAsia="Times New Roman"/>
          <w:b/>
        </w:rPr>
        <w:t>elektronicznym</w:t>
      </w:r>
      <w:r w:rsidRPr="00171095">
        <w:rPr>
          <w:rFonts w:eastAsia="Times New Roman"/>
          <w:b/>
        </w:rPr>
        <w:t>.</w:t>
      </w:r>
    </w:p>
    <w:p w14:paraId="1E03F016"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Pr="00171095">
        <w:rPr>
          <w:rFonts w:eastAsia="Times New Roman"/>
        </w:rPr>
        <w:t xml:space="preserve">Oferta powinna </w:t>
      </w:r>
      <w:r w:rsidRPr="0019688F">
        <w:t>być</w:t>
      </w:r>
      <w:r w:rsidRPr="00171095">
        <w:rPr>
          <w:rFonts w:eastAsia="Times New Roman"/>
        </w:rPr>
        <w:t xml:space="preserve"> sporządzona w języku polskim. Każdy dokument składający się na ofertę powinien być czytelny.</w:t>
      </w:r>
    </w:p>
    <w:p w14:paraId="181E3E75"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Pr="00171095">
        <w:rPr>
          <w:rFonts w:eastAsia="Times New Roman"/>
        </w:rPr>
        <w:t xml:space="preserve">Jeśli oferta zawiera </w:t>
      </w:r>
      <w:r w:rsidRPr="0019688F">
        <w:t>informacje</w:t>
      </w:r>
      <w:r w:rsidRPr="00171095">
        <w:rPr>
          <w:rFonts w:eastAsia="Times New Roman"/>
        </w:rPr>
        <w:t xml:space="preserv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5B4EC666" w14:textId="3BFB0D70" w:rsidR="00091646" w:rsidRPr="00171095" w:rsidRDefault="00091646" w:rsidP="00091646">
      <w:pPr>
        <w:pStyle w:val="pkt"/>
        <w:spacing w:before="0" w:after="0" w:line="360" w:lineRule="auto"/>
        <w:ind w:left="426" w:hanging="426"/>
        <w:rPr>
          <w:rFonts w:eastAsia="Times New Roman"/>
        </w:rPr>
      </w:pPr>
      <w:r w:rsidRPr="00837790">
        <w:rPr>
          <w:rFonts w:eastAsia="Times New Roman"/>
          <w:b/>
          <w:color w:val="000000" w:themeColor="text1"/>
        </w:rPr>
        <w:t>9.</w:t>
      </w:r>
      <w:r w:rsidRPr="00837790">
        <w:rPr>
          <w:rFonts w:eastAsia="Times New Roman"/>
          <w:b/>
          <w:color w:val="000000" w:themeColor="text1"/>
        </w:rPr>
        <w:tab/>
      </w:r>
      <w:r w:rsidRPr="00837790">
        <w:rPr>
          <w:rFonts w:eastAsia="Times New Roman"/>
          <w:color w:val="000000" w:themeColor="text1"/>
        </w:rPr>
        <w:t xml:space="preserve">W celu złożenia oferty należy zarejestrować (zalogować) się na Platformie i postępować zgodnie z instrukcjami dostępnymi u dostawcy rozwiązania informatycznego pod adresem </w:t>
      </w:r>
      <w:r w:rsidR="00837790" w:rsidRPr="00837790">
        <w:rPr>
          <w:color w:val="0070C0"/>
          <w:szCs w:val="24"/>
        </w:rPr>
        <w:t>https://platformazakupowa.pl/strona/45- instrukcje</w:t>
      </w:r>
      <w:r w:rsidRPr="00091646">
        <w:rPr>
          <w:rFonts w:eastAsia="Times New Roman"/>
          <w:color w:val="FF0000"/>
        </w:rPr>
        <w:t xml:space="preserve"> </w:t>
      </w:r>
    </w:p>
    <w:p w14:paraId="781E2439"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10.</w:t>
      </w:r>
      <w:r w:rsidRPr="00171095">
        <w:rPr>
          <w:rFonts w:eastAsia="Times New Roman"/>
          <w:b/>
        </w:rPr>
        <w:tab/>
      </w:r>
      <w:r w:rsidRPr="00171095">
        <w:rPr>
          <w:rFonts w:eastAsia="Times New Roman"/>
        </w:rPr>
        <w:t xml:space="preserve">Przed upływem terminu składania ofert, Wykonawca może wprowadzić zmiany do złożonej oferty lub wycofać ofertę. W tym celu należy w systemie Platformy kliknąć przycisk "Wycofaj ofertę". </w:t>
      </w:r>
      <w:r w:rsidRPr="0019688F">
        <w:t>Zmiana</w:t>
      </w:r>
      <w:r w:rsidRPr="00171095">
        <w:rPr>
          <w:rFonts w:eastAsia="Times New Roman"/>
        </w:rPr>
        <w:t xml:space="preserve"> oferty następuje poprzez wycofanie oferty oraz jej ponownym złożeniu.</w:t>
      </w:r>
    </w:p>
    <w:p w14:paraId="3760917F"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Pr="00171095">
        <w:rPr>
          <w:rFonts w:eastAsia="Times New Roman"/>
        </w:rPr>
        <w:t xml:space="preserve">Podmiotowe środki dowodowe lub inne dokumenty, w tym dokumenty potwierdzające umocowanie do reprezentowania, </w:t>
      </w:r>
      <w:r w:rsidRPr="0019688F">
        <w:t>sporządzone</w:t>
      </w:r>
      <w:r w:rsidRPr="00171095">
        <w:rPr>
          <w:rFonts w:eastAsia="Times New Roman"/>
        </w:rPr>
        <w:t xml:space="preserve"> w języku obcym przekazuje się wraz z tłumaczeniem na język polski.</w:t>
      </w:r>
    </w:p>
    <w:p w14:paraId="267D0F4D" w14:textId="77777777" w:rsidR="004F188A" w:rsidRDefault="00091646" w:rsidP="004F188A">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Pr="00171095">
        <w:rPr>
          <w:rFonts w:eastAsia="Times New Roman"/>
        </w:rPr>
        <w:t xml:space="preserve">Wszystkie koszty związane z uczestnictwem w postępowaniu, w szczególności z </w:t>
      </w:r>
    </w:p>
    <w:p w14:paraId="5DEFADEC" w14:textId="74307BDF" w:rsidR="00272389" w:rsidRDefault="00272389" w:rsidP="00272389">
      <w:pPr>
        <w:pStyle w:val="pkt"/>
        <w:spacing w:before="0" w:after="0" w:line="360" w:lineRule="auto"/>
        <w:ind w:left="426" w:hanging="426"/>
        <w:rPr>
          <w:rFonts w:eastAsia="Times New Roman"/>
        </w:rPr>
      </w:pPr>
      <w:r w:rsidRPr="00002D07">
        <w:rPr>
          <w:noProof/>
        </w:rPr>
        <mc:AlternateContent>
          <mc:Choice Requires="wps">
            <w:drawing>
              <wp:anchor distT="0" distB="0" distL="0" distR="0" simplePos="0" relativeHeight="251658240" behindDoc="0" locked="0" layoutInCell="1" allowOverlap="1" wp14:anchorId="799C7653" wp14:editId="3A7A6B05">
                <wp:simplePos x="0" y="0"/>
                <wp:positionH relativeFrom="page">
                  <wp:posOffset>885190</wp:posOffset>
                </wp:positionH>
                <wp:positionV relativeFrom="paragraph">
                  <wp:posOffset>692785</wp:posOffset>
                </wp:positionV>
                <wp:extent cx="6236970" cy="389890"/>
                <wp:effectExtent l="0" t="0" r="0"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89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D339" w14:textId="2BD96452" w:rsidR="00096070" w:rsidRPr="00C33246" w:rsidRDefault="00096070" w:rsidP="002640DA">
                            <w:pPr>
                              <w:ind w:left="142" w:right="141"/>
                              <w:rPr>
                                <w:b/>
                                <w:sz w:val="24"/>
                              </w:rPr>
                            </w:pPr>
                            <w:r w:rsidRPr="00C33246">
                              <w:rPr>
                                <w:b/>
                                <w:sz w:val="24"/>
                              </w:rPr>
                              <w:t>ROZDZIAŁ 1</w:t>
                            </w:r>
                            <w:r>
                              <w:rPr>
                                <w:b/>
                                <w:sz w:val="24"/>
                              </w:rPr>
                              <w:t>5</w:t>
                            </w:r>
                            <w:r w:rsidRPr="00C33246">
                              <w:rPr>
                                <w:b/>
                                <w:sz w:val="24"/>
                              </w:rPr>
                              <w:t xml:space="preserve"> – </w:t>
                            </w:r>
                            <w:r>
                              <w:rPr>
                                <w:b/>
                                <w:sz w:val="24"/>
                              </w:rPr>
                              <w:t>SPOSÓB OBLICZANIA CENY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7653" id="Text Box 20" o:spid="_x0000_s1028" type="#_x0000_t202" style="position:absolute;left:0;text-align:left;margin-left:69.7pt;margin-top:54.55pt;width:491.1pt;height:3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" fillcolor="#d9d9d9" stroked="f">
                <v:textbox inset="0,0,0,0">
                  <w:txbxContent>
                    <w:p w14:paraId="518CD339" w14:textId="2BD96452" w:rsidR="00096070" w:rsidRPr="00C33246" w:rsidRDefault="00096070" w:rsidP="002640DA">
                      <w:pPr>
                        <w:ind w:left="142" w:right="141"/>
                        <w:rPr>
                          <w:b/>
                          <w:sz w:val="24"/>
                        </w:rPr>
                      </w:pPr>
                      <w:r w:rsidRPr="00C33246">
                        <w:rPr>
                          <w:b/>
                          <w:sz w:val="24"/>
                        </w:rPr>
                        <w:t>ROZDZIAŁ 1</w:t>
                      </w:r>
                      <w:r>
                        <w:rPr>
                          <w:b/>
                          <w:sz w:val="24"/>
                        </w:rPr>
                        <w:t>5</w:t>
                      </w:r>
                      <w:r w:rsidRPr="00C33246">
                        <w:rPr>
                          <w:b/>
                          <w:sz w:val="24"/>
                        </w:rPr>
                        <w:t xml:space="preserve"> – </w:t>
                      </w:r>
                      <w:r>
                        <w:rPr>
                          <w:b/>
                          <w:sz w:val="24"/>
                        </w:rPr>
                        <w:t>SPOSÓB OBLICZANIA CENY OFERTY</w:t>
                      </w:r>
                    </w:p>
                  </w:txbxContent>
                </v:textbox>
                <w10:wrap type="topAndBottom" anchorx="page"/>
              </v:shape>
            </w:pict>
          </mc:Fallback>
        </mc:AlternateContent>
      </w:r>
      <w:r w:rsidR="004F188A">
        <w:rPr>
          <w:rFonts w:eastAsia="Times New Roman"/>
        </w:rPr>
        <w:t xml:space="preserve">       </w:t>
      </w:r>
      <w:r w:rsidR="004F188A" w:rsidRPr="00171095">
        <w:rPr>
          <w:rFonts w:eastAsia="Times New Roman"/>
        </w:rPr>
        <w:t xml:space="preserve">przygotowaniem i złożeniem oferty </w:t>
      </w:r>
      <w:r w:rsidR="004F188A" w:rsidRPr="0019688F">
        <w:t>ponosi</w:t>
      </w:r>
      <w:r w:rsidR="004F188A" w:rsidRPr="00171095">
        <w:rPr>
          <w:rFonts w:eastAsia="Times New Roman"/>
        </w:rPr>
        <w:t xml:space="preserve"> Wykonawca składający ofertę. Zamawiający nie przewiduje zwrotu </w:t>
      </w:r>
      <w:r w:rsidR="004F188A">
        <w:rPr>
          <w:rFonts w:eastAsia="Times New Roman"/>
        </w:rPr>
        <w:t>kosztów udziału w postępowaniu</w:t>
      </w:r>
      <w:bookmarkEnd w:id="6"/>
      <w:r>
        <w:rPr>
          <w:rFonts w:eastAsia="Times New Roman"/>
        </w:rPr>
        <w:t>.</w:t>
      </w:r>
    </w:p>
    <w:p w14:paraId="7C80F58D" w14:textId="0F78B42E" w:rsidR="00272389" w:rsidRPr="00272389" w:rsidRDefault="00272389" w:rsidP="00272389">
      <w:pPr>
        <w:pStyle w:val="pkt"/>
        <w:spacing w:before="0" w:after="0" w:line="360" w:lineRule="auto"/>
        <w:ind w:left="426" w:hanging="426"/>
        <w:rPr>
          <w:rFonts w:eastAsia="Times New Roman"/>
        </w:rPr>
      </w:pPr>
    </w:p>
    <w:p w14:paraId="26F987B5" w14:textId="453CF76B" w:rsidR="009C6CCB" w:rsidRPr="00171095" w:rsidRDefault="009C6CCB" w:rsidP="009C6CCB">
      <w:pPr>
        <w:pStyle w:val="pkt"/>
        <w:spacing w:before="240" w:after="0" w:line="360" w:lineRule="auto"/>
        <w:ind w:left="426" w:hanging="426"/>
      </w:pPr>
      <w:r w:rsidRPr="00171095">
        <w:rPr>
          <w:rFonts w:eastAsia="Times New Roman"/>
          <w:b/>
        </w:rPr>
        <w:t>1.</w:t>
      </w:r>
      <w:r w:rsidRPr="00171095">
        <w:rPr>
          <w:rFonts w:eastAsia="Times New Roman"/>
          <w:b/>
        </w:rPr>
        <w:tab/>
      </w:r>
      <w:r w:rsidRPr="00171095">
        <w:t xml:space="preserve">Wykonawca podaje cenę za realizację przedmiotu zamówienia zgodnie ze wzorem Formularza Ofertowego, stanowiącego </w:t>
      </w:r>
      <w:r w:rsidRPr="00171095">
        <w:rPr>
          <w:b/>
        </w:rPr>
        <w:t>Załącznik nr 1 do SWZ</w:t>
      </w:r>
      <w:r w:rsidR="008217D2">
        <w:rPr>
          <w:b/>
        </w:rPr>
        <w:t xml:space="preserve"> </w:t>
      </w:r>
      <w:r w:rsidR="008217D2" w:rsidRPr="008217D2">
        <w:rPr>
          <w:bCs/>
        </w:rPr>
        <w:t>wyliczoną</w:t>
      </w:r>
      <w:r w:rsidR="008217D2">
        <w:rPr>
          <w:b/>
        </w:rPr>
        <w:t xml:space="preserve"> </w:t>
      </w:r>
      <w:r w:rsidR="008217D2" w:rsidRPr="008217D2">
        <w:rPr>
          <w:bCs/>
        </w:rPr>
        <w:t>na podstawie</w:t>
      </w:r>
      <w:r w:rsidR="008217D2">
        <w:rPr>
          <w:bCs/>
        </w:rPr>
        <w:t xml:space="preserve"> Tabeli Kosztowej stanowiącej </w:t>
      </w:r>
      <w:r w:rsidR="008217D2" w:rsidRPr="008217D2">
        <w:rPr>
          <w:b/>
        </w:rPr>
        <w:t>Załącznik nr 1a do SWZ.</w:t>
      </w:r>
      <w:r w:rsidR="008217D2" w:rsidRPr="008217D2">
        <w:rPr>
          <w:bCs/>
        </w:rPr>
        <w:t xml:space="preserve"> </w:t>
      </w:r>
      <w:r w:rsidRPr="008217D2">
        <w:rPr>
          <w:bCs/>
        </w:rPr>
        <w:t xml:space="preserve"> </w:t>
      </w:r>
    </w:p>
    <w:p w14:paraId="4DD803D8" w14:textId="480092B6" w:rsidR="009C6CCB" w:rsidRPr="00171095" w:rsidRDefault="009C6CCB" w:rsidP="009C6CCB">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Pr="00171095">
        <w:t>Cena ofertowa brutto musi uwzględniać wszystkie koszty związane z realizacją przedmiotu zamówienia zgodnie z opisem przedmiotu zamówienia oraz istotnymi postanowieniami umowy określonymi w niniejszej SWZ</w:t>
      </w:r>
      <w:r>
        <w:t xml:space="preserve"> oraz s</w:t>
      </w:r>
      <w:r w:rsidRPr="00171095">
        <w:t>tawk</w:t>
      </w:r>
      <w:r>
        <w:t>ę</w:t>
      </w:r>
      <w:r w:rsidRPr="00171095">
        <w:t xml:space="preserve"> podatku VAT</w:t>
      </w:r>
      <w:r>
        <w:t>.</w:t>
      </w:r>
    </w:p>
    <w:p w14:paraId="73184E2E" w14:textId="77777777" w:rsidR="009C6CCB" w:rsidRPr="00171095" w:rsidRDefault="009C6CCB" w:rsidP="009C6CCB">
      <w:pPr>
        <w:pStyle w:val="pkt"/>
        <w:spacing w:before="0" w:after="0" w:line="360" w:lineRule="auto"/>
        <w:ind w:left="426" w:hanging="426"/>
      </w:pPr>
      <w:r w:rsidRPr="00171095">
        <w:rPr>
          <w:rFonts w:eastAsia="Times New Roman"/>
          <w:b/>
        </w:rPr>
        <w:t>3.</w:t>
      </w:r>
      <w:r w:rsidRPr="00171095">
        <w:rPr>
          <w:rFonts w:eastAsia="Times New Roman"/>
          <w:b/>
        </w:rPr>
        <w:tab/>
      </w:r>
      <w:r w:rsidRPr="00171095">
        <w:t>Cena podana na Formularzu Ofertowym jest ceną ostateczną, niepodlegającą negocjacji i wyczerpującą wszelkie należności Wykonawcy wobec Zamawiającego związane z realizacją przedmiotu zamówienia.</w:t>
      </w:r>
    </w:p>
    <w:p w14:paraId="067C3D51" w14:textId="77777777" w:rsidR="009C6CCB" w:rsidRPr="00171095" w:rsidRDefault="009C6CCB" w:rsidP="009C6CCB">
      <w:pPr>
        <w:pStyle w:val="pkt"/>
        <w:spacing w:before="0" w:after="0" w:line="360" w:lineRule="auto"/>
        <w:ind w:left="426" w:hanging="426"/>
      </w:pPr>
      <w:r w:rsidRPr="00171095">
        <w:rPr>
          <w:rFonts w:eastAsia="Times New Roman"/>
          <w:b/>
        </w:rPr>
        <w:t>4.</w:t>
      </w:r>
      <w:r w:rsidRPr="00171095">
        <w:rPr>
          <w:rFonts w:eastAsia="Times New Roman"/>
          <w:b/>
        </w:rPr>
        <w:tab/>
      </w:r>
      <w:r w:rsidRPr="00171095">
        <w:t>Cena oferty powinna być wyrażona w złotych polskich (PLN) z dokładnością do dwóch miejsc po przecinku.</w:t>
      </w:r>
    </w:p>
    <w:p w14:paraId="6748F09D" w14:textId="77777777" w:rsidR="009C6CCB" w:rsidRPr="00171095" w:rsidRDefault="009C6CCB" w:rsidP="009C6CCB">
      <w:pPr>
        <w:pStyle w:val="pkt"/>
        <w:spacing w:before="0" w:after="0" w:line="360" w:lineRule="auto"/>
        <w:ind w:left="426" w:hanging="426"/>
      </w:pPr>
      <w:r w:rsidRPr="00171095">
        <w:rPr>
          <w:rFonts w:eastAsia="Times New Roman"/>
          <w:b/>
        </w:rPr>
        <w:t>5.</w:t>
      </w:r>
      <w:r w:rsidRPr="00171095">
        <w:rPr>
          <w:rFonts w:eastAsia="Times New Roman"/>
          <w:b/>
        </w:rPr>
        <w:tab/>
      </w:r>
      <w:r w:rsidRPr="00171095">
        <w:t>Zamawiający nie przewiduje rozliczeń w walucie obcej.</w:t>
      </w:r>
    </w:p>
    <w:p w14:paraId="7443ACF8" w14:textId="77777777" w:rsidR="009C6CCB" w:rsidRPr="00171095" w:rsidRDefault="009C6CCB" w:rsidP="009C6CCB">
      <w:pPr>
        <w:pStyle w:val="pkt"/>
        <w:spacing w:before="0" w:after="0" w:line="360" w:lineRule="auto"/>
        <w:ind w:left="426" w:hanging="426"/>
      </w:pPr>
      <w:r w:rsidRPr="00171095">
        <w:rPr>
          <w:rFonts w:eastAsia="Times New Roman"/>
          <w:b/>
        </w:rPr>
        <w:t>6.</w:t>
      </w:r>
      <w:r w:rsidRPr="00171095">
        <w:rPr>
          <w:rFonts w:eastAsia="Times New Roman"/>
          <w:b/>
        </w:rPr>
        <w:tab/>
      </w:r>
      <w:r w:rsidRPr="00171095">
        <w:t>Wyliczona cena oferty brutto będzie służyć do porównania złożonych ofert i do rozliczenia w trakcie realizacji zamówienia.</w:t>
      </w:r>
    </w:p>
    <w:p w14:paraId="634FA28C" w14:textId="60E0605A" w:rsidR="009C6CCB" w:rsidRPr="00171095" w:rsidRDefault="009C6CCB" w:rsidP="009C6CCB">
      <w:pPr>
        <w:pStyle w:val="pkt"/>
        <w:spacing w:before="0" w:after="0" w:line="360" w:lineRule="auto"/>
        <w:ind w:left="426" w:hanging="426"/>
        <w:rPr>
          <w:b/>
        </w:rPr>
      </w:pPr>
      <w:r w:rsidRPr="00171095">
        <w:rPr>
          <w:rFonts w:eastAsia="Times New Roman"/>
          <w:b/>
        </w:rPr>
        <w:t>7.</w:t>
      </w:r>
      <w:r w:rsidRPr="00171095">
        <w:rPr>
          <w:rFonts w:eastAsia="Times New Roman"/>
          <w:b/>
        </w:rPr>
        <w:tab/>
      </w:r>
      <w:r w:rsidRPr="00171095">
        <w:t xml:space="preserve">Jeżeli została złożona oferta, której wybór prowadziłby do powstania u zamawiającego obowiązku podatkowego zgodnie z ustawą z dnia 11 marca 2004 r. o podatku od towarów i usług (Dz. U. z 2018 r. poz. 2174, z </w:t>
      </w:r>
      <w:proofErr w:type="spellStart"/>
      <w:r w:rsidRPr="00171095">
        <w:t>późn</w:t>
      </w:r>
      <w:proofErr w:type="spellEnd"/>
      <w:r w:rsidRPr="00171095">
        <w:t>. zm.), dla celów zastosowania kryterium ceny lub kosztu zamawiający dolicza do przedstawionej w tej ofercie ceny kwotę podatku od towarów i usług, którą miałby obowiązek rozliczyć.</w:t>
      </w:r>
      <w:r w:rsidRPr="00171095">
        <w:rPr>
          <w:b/>
        </w:rPr>
        <w:t xml:space="preserve"> </w:t>
      </w:r>
      <w:r w:rsidRPr="00171095">
        <w:t>W ofercie, o której mowa w ust. 1, wykonawca ma obowiązek:</w:t>
      </w:r>
    </w:p>
    <w:p w14:paraId="011BC9D4" w14:textId="77777777" w:rsidR="009C6CCB" w:rsidRPr="009C6CCB" w:rsidRDefault="009C6CCB" w:rsidP="009C6CCB">
      <w:pPr>
        <w:suppressAutoHyphens/>
        <w:spacing w:line="360" w:lineRule="auto"/>
        <w:ind w:left="852" w:hanging="426"/>
        <w:jc w:val="both"/>
        <w:rPr>
          <w:sz w:val="24"/>
          <w:szCs w:val="24"/>
        </w:rPr>
      </w:pPr>
      <w:r w:rsidRPr="009C6CCB">
        <w:rPr>
          <w:sz w:val="24"/>
          <w:szCs w:val="24"/>
        </w:rPr>
        <w:t>1)</w:t>
      </w:r>
      <w:r w:rsidRPr="009C6CCB">
        <w:rPr>
          <w:sz w:val="24"/>
          <w:szCs w:val="24"/>
        </w:rPr>
        <w:tab/>
        <w:t>poinformowania zamawiającego, że wybór jego oferty będzie prowadził do powstania u zamawiającego obowiązku podatkowego;</w:t>
      </w:r>
    </w:p>
    <w:p w14:paraId="221A6BE3" w14:textId="77777777" w:rsidR="009C6CCB" w:rsidRPr="009C6CCB" w:rsidRDefault="009C6CCB" w:rsidP="009C6CCB">
      <w:pPr>
        <w:suppressAutoHyphens/>
        <w:spacing w:line="360" w:lineRule="auto"/>
        <w:ind w:left="852" w:hanging="426"/>
        <w:jc w:val="both"/>
        <w:rPr>
          <w:sz w:val="24"/>
          <w:szCs w:val="24"/>
        </w:rPr>
      </w:pPr>
      <w:r w:rsidRPr="009C6CCB">
        <w:rPr>
          <w:sz w:val="24"/>
          <w:szCs w:val="24"/>
        </w:rPr>
        <w:t>2)</w:t>
      </w:r>
      <w:r w:rsidRPr="009C6CCB">
        <w:rPr>
          <w:sz w:val="24"/>
          <w:szCs w:val="24"/>
        </w:rPr>
        <w:tab/>
        <w:t>wskazania nazwy (rodzaju) towaru lub usługi, których dostawa lub świadczenie będą prowadziły do powstania obowiązku podatkowego;</w:t>
      </w:r>
    </w:p>
    <w:p w14:paraId="6AA99AD6" w14:textId="77777777" w:rsidR="009C6CCB" w:rsidRPr="009C6CCB" w:rsidRDefault="009C6CCB" w:rsidP="009C6CCB">
      <w:pPr>
        <w:suppressAutoHyphens/>
        <w:spacing w:line="360" w:lineRule="auto"/>
        <w:ind w:left="852" w:hanging="426"/>
        <w:jc w:val="both"/>
        <w:rPr>
          <w:sz w:val="24"/>
          <w:szCs w:val="24"/>
        </w:rPr>
      </w:pPr>
      <w:r w:rsidRPr="009C6CCB">
        <w:rPr>
          <w:sz w:val="24"/>
          <w:szCs w:val="24"/>
        </w:rPr>
        <w:t>3)</w:t>
      </w:r>
      <w:r w:rsidRPr="009C6CCB">
        <w:rPr>
          <w:sz w:val="24"/>
          <w:szCs w:val="24"/>
        </w:rPr>
        <w:tab/>
        <w:t>wskazania wartości towaru lub usługi objętego obowiązkiem podatkowym zamawiającego, bez kwoty podatku;</w:t>
      </w:r>
    </w:p>
    <w:p w14:paraId="60010475" w14:textId="056871B1" w:rsidR="009C6CCB" w:rsidRPr="009C6CCB" w:rsidRDefault="009C6CCB" w:rsidP="00272389">
      <w:pPr>
        <w:suppressAutoHyphens/>
        <w:spacing w:line="360" w:lineRule="auto"/>
        <w:ind w:left="852" w:hanging="426"/>
        <w:jc w:val="both"/>
        <w:rPr>
          <w:sz w:val="24"/>
          <w:szCs w:val="24"/>
        </w:rPr>
      </w:pPr>
      <w:r w:rsidRPr="009C6CCB">
        <w:rPr>
          <w:sz w:val="24"/>
          <w:szCs w:val="24"/>
        </w:rPr>
        <w:t>4)</w:t>
      </w:r>
      <w:r w:rsidRPr="009C6CCB">
        <w:rPr>
          <w:sz w:val="24"/>
          <w:szCs w:val="24"/>
        </w:rPr>
        <w:tab/>
        <w:t>wskazania stawki podatku od towarów i usług, która zgodnie z wiedzą wykonawcy, będzie miała zastosowanie.</w:t>
      </w:r>
    </w:p>
    <w:p w14:paraId="6719FCCA" w14:textId="77777777" w:rsidR="00203D49" w:rsidRPr="00002D07" w:rsidRDefault="00635C15" w:rsidP="009C6CCB">
      <w:pPr>
        <w:pStyle w:val="Tekstpodstawowy"/>
        <w:spacing w:after="120"/>
        <w:ind w:left="0"/>
        <w:jc w:val="left"/>
        <w:rPr>
          <w:sz w:val="22"/>
          <w:szCs w:val="22"/>
        </w:rPr>
      </w:pPr>
      <w:r w:rsidRPr="00002D07">
        <w:rPr>
          <w:noProof/>
          <w:sz w:val="22"/>
          <w:szCs w:val="22"/>
          <w:lang w:eastAsia="pl-PL"/>
        </w:rPr>
        <mc:AlternateContent>
          <mc:Choice Requires="wps">
            <w:drawing>
              <wp:inline distT="0" distB="0" distL="0" distR="0" wp14:anchorId="3FC14F54" wp14:editId="032FD384">
                <wp:extent cx="5931789" cy="280416"/>
                <wp:effectExtent l="0" t="0" r="0" b="571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789" cy="280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E5886" w14:textId="23DD2E57" w:rsidR="00096070" w:rsidRPr="00C33246" w:rsidRDefault="00096070">
                            <w:pPr>
                              <w:ind w:left="28" w:right="141"/>
                              <w:rPr>
                                <w:b/>
                                <w:sz w:val="24"/>
                              </w:rPr>
                            </w:pPr>
                            <w:r w:rsidRPr="00C33246">
                              <w:rPr>
                                <w:b/>
                                <w:sz w:val="24"/>
                              </w:rPr>
                              <w:t>ROZDZIAŁ 1</w:t>
                            </w:r>
                            <w:r>
                              <w:rPr>
                                <w:b/>
                                <w:sz w:val="24"/>
                              </w:rPr>
                              <w:t>6</w:t>
                            </w:r>
                            <w:r w:rsidRPr="00C33246">
                              <w:rPr>
                                <w:b/>
                                <w:sz w:val="24"/>
                              </w:rPr>
                              <w:t xml:space="preserve"> – </w:t>
                            </w:r>
                            <w:r>
                              <w:rPr>
                                <w:b/>
                                <w:sz w:val="24"/>
                              </w:rPr>
                              <w:t>WYMAGANIA DOTYCZĄCE WADIUM</w:t>
                            </w:r>
                          </w:p>
                        </w:txbxContent>
                      </wps:txbx>
                      <wps:bodyPr rot="0" vert="horz" wrap="square" lIns="0" tIns="0" rIns="0" bIns="0" anchor="t" anchorCtr="0" upright="1">
                        <a:noAutofit/>
                      </wps:bodyPr>
                    </wps:wsp>
                  </a:graphicData>
                </a:graphic>
              </wp:inline>
            </w:drawing>
          </mc:Choice>
          <mc:Fallback>
            <w:pict>
              <v:shape w14:anchorId="3FC14F54" id="Text Box 16" o:spid="_x0000_s1029" type="#_x0000_t202" style="width:467.0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" fillcolor="#d9d9d9" stroked="f">
                <v:textbox inset="0,0,0,0">
                  <w:txbxContent>
                    <w:p w14:paraId="0CBE5886" w14:textId="23DD2E57" w:rsidR="00096070" w:rsidRPr="00C33246" w:rsidRDefault="00096070">
                      <w:pPr>
                        <w:ind w:left="28" w:right="141"/>
                        <w:rPr>
                          <w:b/>
                          <w:sz w:val="24"/>
                        </w:rPr>
                      </w:pPr>
                      <w:r w:rsidRPr="00C33246">
                        <w:rPr>
                          <w:b/>
                          <w:sz w:val="24"/>
                        </w:rPr>
                        <w:t>ROZDZIAŁ 1</w:t>
                      </w:r>
                      <w:r>
                        <w:rPr>
                          <w:b/>
                          <w:sz w:val="24"/>
                        </w:rPr>
                        <w:t>6</w:t>
                      </w:r>
                      <w:r w:rsidRPr="00C33246">
                        <w:rPr>
                          <w:b/>
                          <w:sz w:val="24"/>
                        </w:rPr>
                        <w:t xml:space="preserve"> – </w:t>
                      </w:r>
                      <w:r>
                        <w:rPr>
                          <w:b/>
                          <w:sz w:val="24"/>
                        </w:rPr>
                        <w:t>WYMAGANIA DOTYCZĄCE WADIUM</w:t>
                      </w:r>
                    </w:p>
                  </w:txbxContent>
                </v:textbox>
                <w10:anchorlock/>
              </v:shape>
            </w:pict>
          </mc:Fallback>
        </mc:AlternateContent>
      </w:r>
    </w:p>
    <w:p w14:paraId="5441BDF9" w14:textId="04B9A545" w:rsidR="009C6CCB" w:rsidRPr="00171095" w:rsidRDefault="009C6CCB" w:rsidP="009C6CCB">
      <w:pPr>
        <w:pStyle w:val="pkt"/>
        <w:spacing w:before="240" w:after="0" w:line="360" w:lineRule="auto"/>
        <w:ind w:left="426" w:hanging="426"/>
      </w:pPr>
      <w:r w:rsidRPr="00171095">
        <w:rPr>
          <w:b/>
          <w:bCs/>
        </w:rPr>
        <w:t>1.</w:t>
      </w:r>
      <w:r w:rsidRPr="00171095">
        <w:rPr>
          <w:b/>
          <w:bCs/>
        </w:rPr>
        <w:tab/>
      </w:r>
      <w:r w:rsidRPr="00171095">
        <w:t xml:space="preserve">Wykonawca zobowiązany jest do zabezpieczenia swojej oferty wadium w wysokości: </w:t>
      </w:r>
      <w:r w:rsidR="00272389" w:rsidRPr="003F5197">
        <w:rPr>
          <w:b/>
          <w:bCs/>
        </w:rPr>
        <w:t>5</w:t>
      </w:r>
      <w:r w:rsidR="009C0DC5" w:rsidRPr="003F5197">
        <w:rPr>
          <w:b/>
          <w:bCs/>
        </w:rPr>
        <w:t>0</w:t>
      </w:r>
      <w:r w:rsidRPr="003F5197">
        <w:rPr>
          <w:b/>
          <w:bCs/>
        </w:rPr>
        <w:t>.000,00</w:t>
      </w:r>
      <w:r>
        <w:t xml:space="preserve"> zł </w:t>
      </w:r>
      <w:r w:rsidRPr="00171095">
        <w:t xml:space="preserve">(słownie: </w:t>
      </w:r>
      <w:r w:rsidR="00272389">
        <w:t>pię</w:t>
      </w:r>
      <w:r w:rsidR="00787430">
        <w:t>ć</w:t>
      </w:r>
      <w:r w:rsidR="00272389">
        <w:t>dziesią</w:t>
      </w:r>
      <w:r w:rsidR="00787430">
        <w:t>t</w:t>
      </w:r>
      <w:r>
        <w:t xml:space="preserve"> tysięcy</w:t>
      </w:r>
      <w:r w:rsidR="00D6242E">
        <w:t xml:space="preserve"> </w:t>
      </w:r>
      <w:r w:rsidRPr="00171095">
        <w:t>00/100 złotych);</w:t>
      </w:r>
    </w:p>
    <w:p w14:paraId="7921CCB3" w14:textId="77777777" w:rsidR="009C6CCB" w:rsidRPr="00171095" w:rsidRDefault="009C6CCB" w:rsidP="009C6CCB">
      <w:pPr>
        <w:pStyle w:val="pkt"/>
        <w:spacing w:before="0" w:after="0" w:line="360" w:lineRule="auto"/>
        <w:ind w:left="426" w:hanging="426"/>
      </w:pPr>
      <w:r w:rsidRPr="00171095">
        <w:rPr>
          <w:b/>
          <w:bCs/>
        </w:rPr>
        <w:t>2.</w:t>
      </w:r>
      <w:r w:rsidRPr="00171095">
        <w:rPr>
          <w:b/>
          <w:bCs/>
        </w:rPr>
        <w:tab/>
      </w:r>
      <w:r w:rsidRPr="00171095">
        <w:t>Wadium wnosi się przed upływem terminu składania ofert.</w:t>
      </w:r>
    </w:p>
    <w:p w14:paraId="20B6E7AA" w14:textId="77777777" w:rsidR="009C6CCB" w:rsidRPr="00171095" w:rsidRDefault="009C6CCB" w:rsidP="009C6CCB">
      <w:pPr>
        <w:pStyle w:val="pkt"/>
        <w:spacing w:before="0" w:after="0" w:line="360" w:lineRule="auto"/>
        <w:ind w:left="426" w:hanging="426"/>
      </w:pPr>
      <w:r w:rsidRPr="00171095">
        <w:rPr>
          <w:b/>
          <w:bCs/>
        </w:rPr>
        <w:t>3.</w:t>
      </w:r>
      <w:r w:rsidRPr="00171095">
        <w:rPr>
          <w:b/>
          <w:bCs/>
        </w:rPr>
        <w:tab/>
      </w:r>
      <w:r w:rsidRPr="00171095">
        <w:t>Wadium może być wnoszone w jednej lub kilku następujących formach:</w:t>
      </w:r>
    </w:p>
    <w:p w14:paraId="23E22952" w14:textId="77777777" w:rsidR="009C6CCB" w:rsidRPr="00D6242E" w:rsidRDefault="009C6CCB" w:rsidP="009C6CCB">
      <w:pPr>
        <w:spacing w:line="360" w:lineRule="auto"/>
        <w:ind w:left="852" w:hanging="426"/>
        <w:jc w:val="both"/>
        <w:rPr>
          <w:sz w:val="24"/>
          <w:szCs w:val="24"/>
        </w:rPr>
      </w:pPr>
      <w:r w:rsidRPr="00D6242E">
        <w:rPr>
          <w:b/>
          <w:sz w:val="24"/>
          <w:szCs w:val="24"/>
        </w:rPr>
        <w:t>1)</w:t>
      </w:r>
      <w:r w:rsidRPr="00D6242E">
        <w:rPr>
          <w:b/>
          <w:sz w:val="24"/>
          <w:szCs w:val="24"/>
        </w:rPr>
        <w:tab/>
      </w:r>
      <w:r w:rsidRPr="00D6242E">
        <w:rPr>
          <w:sz w:val="24"/>
          <w:szCs w:val="24"/>
        </w:rPr>
        <w:t xml:space="preserve">pieniądzu; </w:t>
      </w:r>
    </w:p>
    <w:p w14:paraId="3657E9FC" w14:textId="77777777" w:rsidR="009C6CCB" w:rsidRPr="00D6242E" w:rsidRDefault="009C6CCB" w:rsidP="009C6CCB">
      <w:pPr>
        <w:spacing w:line="360" w:lineRule="auto"/>
        <w:ind w:left="852" w:hanging="426"/>
        <w:jc w:val="both"/>
        <w:rPr>
          <w:sz w:val="24"/>
          <w:szCs w:val="24"/>
        </w:rPr>
      </w:pPr>
      <w:r w:rsidRPr="00D6242E">
        <w:rPr>
          <w:b/>
          <w:sz w:val="24"/>
          <w:szCs w:val="24"/>
        </w:rPr>
        <w:t>2)</w:t>
      </w:r>
      <w:r w:rsidRPr="00D6242E">
        <w:rPr>
          <w:b/>
          <w:sz w:val="24"/>
          <w:szCs w:val="24"/>
        </w:rPr>
        <w:tab/>
      </w:r>
      <w:r w:rsidRPr="00D6242E">
        <w:rPr>
          <w:sz w:val="24"/>
          <w:szCs w:val="24"/>
        </w:rPr>
        <w:t>gwarancjach bankowych;</w:t>
      </w:r>
    </w:p>
    <w:p w14:paraId="65B82F0D" w14:textId="77777777" w:rsidR="009C6CCB" w:rsidRPr="00D6242E" w:rsidRDefault="009C6CCB" w:rsidP="009C6CCB">
      <w:pPr>
        <w:spacing w:line="360" w:lineRule="auto"/>
        <w:ind w:left="852" w:hanging="426"/>
        <w:jc w:val="both"/>
        <w:rPr>
          <w:sz w:val="24"/>
          <w:szCs w:val="24"/>
        </w:rPr>
      </w:pPr>
      <w:r w:rsidRPr="00D6242E">
        <w:rPr>
          <w:b/>
          <w:sz w:val="24"/>
          <w:szCs w:val="24"/>
        </w:rPr>
        <w:t>3)</w:t>
      </w:r>
      <w:r w:rsidRPr="00D6242E">
        <w:rPr>
          <w:b/>
          <w:sz w:val="24"/>
          <w:szCs w:val="24"/>
        </w:rPr>
        <w:tab/>
      </w:r>
      <w:r w:rsidRPr="00D6242E">
        <w:rPr>
          <w:sz w:val="24"/>
          <w:szCs w:val="24"/>
        </w:rPr>
        <w:t>gwarancjach ubezpieczeniowych;</w:t>
      </w:r>
    </w:p>
    <w:p w14:paraId="65F20300" w14:textId="77777777" w:rsidR="009C6CCB" w:rsidRPr="00D6242E" w:rsidRDefault="009C6CCB" w:rsidP="009C6CCB">
      <w:pPr>
        <w:spacing w:line="360" w:lineRule="auto"/>
        <w:ind w:left="852" w:hanging="426"/>
        <w:jc w:val="both"/>
        <w:rPr>
          <w:sz w:val="24"/>
          <w:szCs w:val="24"/>
        </w:rPr>
      </w:pPr>
      <w:r w:rsidRPr="00D6242E">
        <w:rPr>
          <w:b/>
          <w:sz w:val="24"/>
          <w:szCs w:val="24"/>
        </w:rPr>
        <w:t>4)</w:t>
      </w:r>
      <w:r w:rsidRPr="00D6242E">
        <w:rPr>
          <w:b/>
          <w:sz w:val="24"/>
          <w:szCs w:val="24"/>
        </w:rPr>
        <w:tab/>
      </w:r>
      <w:r w:rsidRPr="00D6242E">
        <w:rPr>
          <w:sz w:val="24"/>
          <w:szCs w:val="24"/>
        </w:rPr>
        <w:t xml:space="preserve">poręczeniach udzielanych przez podmioty, o których mowa w art. 6b ust. 5 pkt 2 ustawy z </w:t>
      </w:r>
      <w:r w:rsidRPr="00D6242E">
        <w:rPr>
          <w:sz w:val="24"/>
          <w:szCs w:val="24"/>
        </w:rPr>
        <w:lastRenderedPageBreak/>
        <w:t>dnia 9 listopada 2000 r. o utworzeniu Polskiej Agencji Rozwoju Przedsiębiorczości (Dz. U. z 2020 r. poz. 299).</w:t>
      </w:r>
    </w:p>
    <w:p w14:paraId="624D99B1" w14:textId="77777777" w:rsidR="00D6242E" w:rsidRDefault="009C6CCB" w:rsidP="00D6242E">
      <w:pPr>
        <w:tabs>
          <w:tab w:val="left" w:pos="1105"/>
        </w:tabs>
        <w:spacing w:after="120" w:line="360" w:lineRule="auto"/>
        <w:rPr>
          <w:sz w:val="24"/>
          <w:szCs w:val="24"/>
        </w:rPr>
      </w:pPr>
      <w:r w:rsidRPr="00D6242E">
        <w:rPr>
          <w:b/>
          <w:bCs/>
          <w:sz w:val="24"/>
          <w:szCs w:val="24"/>
        </w:rPr>
        <w:t>4.</w:t>
      </w:r>
      <w:r w:rsidR="00D6242E">
        <w:rPr>
          <w:b/>
          <w:bCs/>
          <w:sz w:val="24"/>
          <w:szCs w:val="24"/>
        </w:rPr>
        <w:t xml:space="preserve"> </w:t>
      </w:r>
      <w:r w:rsidRPr="00D6242E">
        <w:rPr>
          <w:sz w:val="24"/>
          <w:szCs w:val="24"/>
        </w:rPr>
        <w:t xml:space="preserve">Wadium w formie pieniądza należy wnieść przelewem na konto w Banku </w:t>
      </w:r>
      <w:r w:rsidR="00D6242E" w:rsidRPr="00D6242E">
        <w:rPr>
          <w:sz w:val="24"/>
          <w:szCs w:val="24"/>
        </w:rPr>
        <w:t xml:space="preserve"> Spółdzielczym w</w:t>
      </w:r>
    </w:p>
    <w:p w14:paraId="2F0E8CBD" w14:textId="77777777" w:rsidR="00D6242E" w:rsidRDefault="00D6242E" w:rsidP="00D6242E">
      <w:pPr>
        <w:tabs>
          <w:tab w:val="left" w:pos="1105"/>
        </w:tabs>
        <w:spacing w:after="120" w:line="360" w:lineRule="auto"/>
        <w:rPr>
          <w:b/>
          <w:sz w:val="24"/>
          <w:szCs w:val="24"/>
        </w:rPr>
      </w:pPr>
      <w:r>
        <w:rPr>
          <w:sz w:val="24"/>
          <w:szCs w:val="24"/>
        </w:rPr>
        <w:t xml:space="preserve">     </w:t>
      </w:r>
      <w:r w:rsidRPr="00D6242E">
        <w:rPr>
          <w:sz w:val="24"/>
          <w:szCs w:val="24"/>
        </w:rPr>
        <w:t xml:space="preserve">Człuchowie O/Przechlewo nr rachunku: </w:t>
      </w:r>
      <w:r w:rsidRPr="00D6242E">
        <w:rPr>
          <w:b/>
          <w:sz w:val="24"/>
          <w:szCs w:val="24"/>
        </w:rPr>
        <w:t>81 9326 0006 0060 0109 2000 0080 z dopiskiem</w:t>
      </w:r>
    </w:p>
    <w:p w14:paraId="6788D901" w14:textId="77777777" w:rsidR="00D6242E" w:rsidRDefault="00D6242E" w:rsidP="00D6242E">
      <w:pPr>
        <w:tabs>
          <w:tab w:val="left" w:pos="1105"/>
        </w:tabs>
        <w:spacing w:after="120" w:line="360" w:lineRule="auto"/>
        <w:rPr>
          <w:b/>
          <w:sz w:val="24"/>
          <w:szCs w:val="24"/>
        </w:rPr>
      </w:pPr>
      <w:r>
        <w:rPr>
          <w:b/>
          <w:sz w:val="24"/>
          <w:szCs w:val="24"/>
        </w:rPr>
        <w:t xml:space="preserve">     </w:t>
      </w:r>
      <w:r w:rsidRPr="00D6242E">
        <w:rPr>
          <w:b/>
          <w:sz w:val="24"/>
          <w:szCs w:val="24"/>
        </w:rPr>
        <w:t xml:space="preserve">“Wadium </w:t>
      </w:r>
      <w:bookmarkStart w:id="7" w:name="_Hlk522522374"/>
      <w:bookmarkStart w:id="8" w:name="_Hlk511803089"/>
      <w:r w:rsidRPr="00D6242E">
        <w:rPr>
          <w:b/>
          <w:sz w:val="24"/>
          <w:szCs w:val="24"/>
        </w:rPr>
        <w:t xml:space="preserve"> na odbieranie odpadów komunalnych od właścicieli nieruchomości</w:t>
      </w:r>
      <w:r>
        <w:rPr>
          <w:b/>
          <w:sz w:val="24"/>
          <w:szCs w:val="24"/>
        </w:rPr>
        <w:t>, na których</w:t>
      </w:r>
    </w:p>
    <w:p w14:paraId="07A5A81D" w14:textId="77777777" w:rsidR="00D6242E" w:rsidRDefault="00D6242E" w:rsidP="00D6242E">
      <w:pPr>
        <w:tabs>
          <w:tab w:val="left" w:pos="1105"/>
        </w:tabs>
        <w:spacing w:after="120" w:line="360" w:lineRule="auto"/>
        <w:rPr>
          <w:b/>
          <w:bCs/>
          <w:iCs/>
          <w:color w:val="000000"/>
          <w:spacing w:val="-9"/>
          <w:sz w:val="24"/>
          <w:szCs w:val="24"/>
          <w:lang w:eastAsia="ar-SA"/>
        </w:rPr>
      </w:pPr>
      <w:r>
        <w:rPr>
          <w:b/>
          <w:sz w:val="24"/>
          <w:szCs w:val="24"/>
        </w:rPr>
        <w:t xml:space="preserve">      zamieszkują mieszkańcy</w:t>
      </w:r>
      <w:r w:rsidRPr="00D6242E">
        <w:rPr>
          <w:b/>
          <w:sz w:val="24"/>
          <w:szCs w:val="24"/>
        </w:rPr>
        <w:t xml:space="preserve"> z </w:t>
      </w:r>
      <w:r w:rsidRPr="00D6242E">
        <w:rPr>
          <w:b/>
          <w:bCs/>
          <w:iCs/>
          <w:color w:val="000000"/>
          <w:spacing w:val="-9"/>
          <w:sz w:val="24"/>
          <w:szCs w:val="24"/>
          <w:lang w:eastAsia="ar-SA"/>
        </w:rPr>
        <w:t>terenu</w:t>
      </w:r>
      <w:r>
        <w:rPr>
          <w:rFonts w:eastAsia="Arial"/>
          <w:b/>
          <w:bCs/>
          <w:iCs/>
          <w:color w:val="000000"/>
          <w:spacing w:val="-9"/>
          <w:sz w:val="24"/>
          <w:szCs w:val="24"/>
          <w:lang w:eastAsia="ar-SA"/>
        </w:rPr>
        <w:t xml:space="preserve"> </w:t>
      </w:r>
      <w:r w:rsidRPr="00D6242E">
        <w:rPr>
          <w:b/>
          <w:bCs/>
          <w:iCs/>
          <w:color w:val="000000"/>
          <w:spacing w:val="-9"/>
          <w:sz w:val="24"/>
          <w:szCs w:val="24"/>
          <w:lang w:eastAsia="ar-SA"/>
        </w:rPr>
        <w:t>Gminy</w:t>
      </w:r>
      <w:r w:rsidRPr="00D6242E">
        <w:rPr>
          <w:rFonts w:eastAsia="Arial"/>
          <w:b/>
          <w:bCs/>
          <w:iCs/>
          <w:color w:val="000000"/>
          <w:spacing w:val="-9"/>
          <w:sz w:val="24"/>
          <w:szCs w:val="24"/>
          <w:lang w:eastAsia="ar-SA"/>
        </w:rPr>
        <w:t xml:space="preserve"> </w:t>
      </w:r>
      <w:r w:rsidRPr="00D6242E">
        <w:rPr>
          <w:b/>
          <w:bCs/>
          <w:iCs/>
          <w:color w:val="000000"/>
          <w:spacing w:val="-9"/>
          <w:sz w:val="24"/>
          <w:szCs w:val="24"/>
          <w:lang w:eastAsia="ar-SA"/>
        </w:rPr>
        <w:t>Przechlewo”</w:t>
      </w:r>
      <w:bookmarkEnd w:id="7"/>
      <w:r w:rsidRPr="00D6242E">
        <w:rPr>
          <w:b/>
          <w:bCs/>
          <w:iCs/>
          <w:color w:val="000000"/>
          <w:spacing w:val="-9"/>
          <w:sz w:val="24"/>
          <w:szCs w:val="24"/>
          <w:lang w:eastAsia="ar-SA"/>
        </w:rPr>
        <w:t xml:space="preserve">. </w:t>
      </w:r>
    </w:p>
    <w:p w14:paraId="328D9E3E" w14:textId="02F49E4D" w:rsidR="00D6242E" w:rsidRPr="00D6242E" w:rsidRDefault="00D6242E" w:rsidP="00D6242E">
      <w:pPr>
        <w:tabs>
          <w:tab w:val="left" w:pos="1105"/>
        </w:tabs>
        <w:spacing w:after="120" w:line="360" w:lineRule="auto"/>
        <w:rPr>
          <w:rFonts w:eastAsia="Arial"/>
          <w:b/>
          <w:bCs/>
          <w:iCs/>
          <w:color w:val="000000"/>
          <w:spacing w:val="-9"/>
          <w:sz w:val="24"/>
          <w:szCs w:val="24"/>
          <w:lang w:eastAsia="ar-SA"/>
        </w:rPr>
      </w:pPr>
      <w:r>
        <w:rPr>
          <w:b/>
          <w:bCs/>
          <w:iCs/>
          <w:color w:val="000000"/>
          <w:spacing w:val="-9"/>
          <w:sz w:val="24"/>
          <w:szCs w:val="24"/>
          <w:lang w:eastAsia="ar-SA"/>
        </w:rPr>
        <w:t xml:space="preserve">       </w:t>
      </w:r>
      <w:r w:rsidRPr="00D6242E">
        <w:rPr>
          <w:sz w:val="24"/>
          <w:szCs w:val="24"/>
        </w:rPr>
        <w:t xml:space="preserve">Numer referencyjny postępowania </w:t>
      </w:r>
      <w:r w:rsidRPr="00D6242E">
        <w:rPr>
          <w:b/>
          <w:sz w:val="24"/>
          <w:szCs w:val="24"/>
        </w:rPr>
        <w:t>IRP.ZP.271.</w:t>
      </w:r>
      <w:r>
        <w:rPr>
          <w:b/>
          <w:sz w:val="24"/>
          <w:szCs w:val="24"/>
        </w:rPr>
        <w:t>1</w:t>
      </w:r>
      <w:r w:rsidRPr="00D6242E">
        <w:rPr>
          <w:b/>
          <w:sz w:val="24"/>
          <w:szCs w:val="24"/>
        </w:rPr>
        <w:t>.20</w:t>
      </w:r>
      <w:r>
        <w:rPr>
          <w:b/>
          <w:sz w:val="24"/>
          <w:szCs w:val="24"/>
        </w:rPr>
        <w:t>2</w:t>
      </w:r>
      <w:bookmarkEnd w:id="8"/>
      <w:r w:rsidR="009C0DC5">
        <w:rPr>
          <w:b/>
          <w:sz w:val="24"/>
          <w:szCs w:val="24"/>
        </w:rPr>
        <w:t>2</w:t>
      </w:r>
      <w:r>
        <w:rPr>
          <w:b/>
          <w:sz w:val="24"/>
          <w:szCs w:val="24"/>
        </w:rPr>
        <w:t>.</w:t>
      </w:r>
    </w:p>
    <w:p w14:paraId="4F540B38" w14:textId="77777777" w:rsidR="009C6CCB" w:rsidRPr="00171095" w:rsidRDefault="009C6CCB" w:rsidP="00D6242E">
      <w:pPr>
        <w:pStyle w:val="pkt"/>
        <w:spacing w:before="0" w:after="0" w:line="360" w:lineRule="auto"/>
        <w:ind w:left="426" w:firstLine="0"/>
      </w:pPr>
      <w:r w:rsidRPr="00171095">
        <w:rPr>
          <w:b/>
        </w:rPr>
        <w:t xml:space="preserve">UWAGA: </w:t>
      </w:r>
      <w:r w:rsidRPr="00171095">
        <w:t>Za termin wniesienia wadium w formie pieniężnej zostanie przyjęty termin uznania rachunku Zamawiającego.</w:t>
      </w:r>
    </w:p>
    <w:p w14:paraId="663F4952" w14:textId="77777777" w:rsidR="009C6CCB" w:rsidRPr="00171095" w:rsidRDefault="009C6CCB" w:rsidP="009C6CCB">
      <w:pPr>
        <w:pStyle w:val="pkt"/>
        <w:spacing w:before="0" w:after="0" w:line="360" w:lineRule="auto"/>
        <w:ind w:left="426" w:hanging="426"/>
      </w:pPr>
      <w:r w:rsidRPr="00171095">
        <w:rPr>
          <w:b/>
          <w:bCs/>
        </w:rPr>
        <w:t>5.</w:t>
      </w:r>
      <w:r w:rsidRPr="00171095">
        <w:rPr>
          <w:b/>
          <w:bCs/>
        </w:rPr>
        <w:tab/>
      </w:r>
      <w:r w:rsidRPr="00171095">
        <w:t>Wadium wnoszone w formie poręczeń lub gwarancji musi być złożone jako oryginał gwarancji lub poręczenia w postaci elektronicznej i spełniać co najmniej poniższe wymagania:</w:t>
      </w:r>
    </w:p>
    <w:p w14:paraId="24ECB0CC" w14:textId="77777777" w:rsidR="009C6CCB" w:rsidRPr="00D6242E" w:rsidRDefault="009C6CCB" w:rsidP="009C6CCB">
      <w:pPr>
        <w:spacing w:line="360" w:lineRule="auto"/>
        <w:ind w:left="852" w:hanging="426"/>
        <w:jc w:val="both"/>
        <w:rPr>
          <w:sz w:val="24"/>
          <w:szCs w:val="24"/>
        </w:rPr>
      </w:pPr>
      <w:r w:rsidRPr="00D6242E">
        <w:rPr>
          <w:b/>
        </w:rPr>
        <w:t>1)</w:t>
      </w:r>
      <w:r w:rsidRPr="00D6242E">
        <w:rPr>
          <w:b/>
          <w:sz w:val="24"/>
          <w:szCs w:val="24"/>
        </w:rPr>
        <w:tab/>
      </w:r>
      <w:r w:rsidRPr="00D6242E">
        <w:rPr>
          <w:sz w:val="24"/>
          <w:szCs w:val="24"/>
        </w:rPr>
        <w:t xml:space="preserve">musi obejmować odpowiedzialność za wszystkie przypadki powodujące utratę wadium przez Wykonawcę określone w ustawie </w:t>
      </w:r>
      <w:proofErr w:type="spellStart"/>
      <w:r w:rsidRPr="00D6242E">
        <w:rPr>
          <w:sz w:val="24"/>
          <w:szCs w:val="24"/>
        </w:rPr>
        <w:t>p.z.p</w:t>
      </w:r>
      <w:proofErr w:type="spellEnd"/>
      <w:r w:rsidRPr="00D6242E">
        <w:rPr>
          <w:sz w:val="24"/>
          <w:szCs w:val="24"/>
        </w:rPr>
        <w:t xml:space="preserve">. </w:t>
      </w:r>
    </w:p>
    <w:p w14:paraId="27474C11" w14:textId="77777777" w:rsidR="009C6CCB" w:rsidRPr="00D6242E" w:rsidRDefault="009C6CCB" w:rsidP="009C6CCB">
      <w:pPr>
        <w:spacing w:line="360" w:lineRule="auto"/>
        <w:ind w:left="852" w:hanging="426"/>
        <w:jc w:val="both"/>
        <w:rPr>
          <w:sz w:val="24"/>
          <w:szCs w:val="24"/>
        </w:rPr>
      </w:pPr>
      <w:r w:rsidRPr="00D6242E">
        <w:rPr>
          <w:b/>
          <w:sz w:val="24"/>
          <w:szCs w:val="24"/>
        </w:rPr>
        <w:t>2)</w:t>
      </w:r>
      <w:r w:rsidRPr="00D6242E">
        <w:rPr>
          <w:b/>
          <w:sz w:val="24"/>
          <w:szCs w:val="24"/>
        </w:rPr>
        <w:tab/>
      </w:r>
      <w:r w:rsidRPr="00D6242E">
        <w:rPr>
          <w:sz w:val="24"/>
          <w:szCs w:val="24"/>
        </w:rPr>
        <w:t>z jej treści powinno jednoznacznej wynikać zobowiązanie gwaranta do zapłaty całej kwoty wadium;</w:t>
      </w:r>
    </w:p>
    <w:p w14:paraId="753DE65D" w14:textId="77777777" w:rsidR="009C6CCB" w:rsidRPr="00D6242E" w:rsidRDefault="009C6CCB" w:rsidP="009C6CCB">
      <w:pPr>
        <w:spacing w:line="360" w:lineRule="auto"/>
        <w:ind w:left="852" w:hanging="426"/>
        <w:jc w:val="both"/>
        <w:rPr>
          <w:sz w:val="24"/>
          <w:szCs w:val="24"/>
        </w:rPr>
      </w:pPr>
      <w:r w:rsidRPr="00D6242E">
        <w:rPr>
          <w:b/>
          <w:sz w:val="24"/>
          <w:szCs w:val="24"/>
        </w:rPr>
        <w:t>3)</w:t>
      </w:r>
      <w:r w:rsidRPr="00D6242E">
        <w:rPr>
          <w:b/>
          <w:sz w:val="24"/>
          <w:szCs w:val="24"/>
        </w:rPr>
        <w:tab/>
      </w:r>
      <w:r w:rsidRPr="00D6242E">
        <w:rPr>
          <w:sz w:val="24"/>
          <w:szCs w:val="24"/>
        </w:rPr>
        <w:t>powinno być nieodwołalne i bezwarunkowe oraz płatne na pierwsze żądanie;</w:t>
      </w:r>
    </w:p>
    <w:p w14:paraId="62BB74D8" w14:textId="77777777" w:rsidR="009C6CCB" w:rsidRPr="00D6242E" w:rsidRDefault="009C6CCB" w:rsidP="009C6CCB">
      <w:pPr>
        <w:spacing w:line="360" w:lineRule="auto"/>
        <w:ind w:left="852" w:hanging="426"/>
        <w:jc w:val="both"/>
        <w:rPr>
          <w:sz w:val="24"/>
          <w:szCs w:val="24"/>
        </w:rPr>
      </w:pPr>
      <w:r w:rsidRPr="00D6242E">
        <w:rPr>
          <w:b/>
          <w:sz w:val="24"/>
          <w:szCs w:val="24"/>
        </w:rPr>
        <w:t>4)</w:t>
      </w:r>
      <w:r w:rsidRPr="00D6242E">
        <w:rPr>
          <w:b/>
          <w:sz w:val="24"/>
          <w:szCs w:val="24"/>
        </w:rPr>
        <w:tab/>
      </w:r>
      <w:r w:rsidRPr="00D6242E">
        <w:rPr>
          <w:sz w:val="24"/>
          <w:szCs w:val="24"/>
        </w:rPr>
        <w:t xml:space="preserve">termin obowiązywania poręczenia lub gwarancji nie może być krótszy niż termin związania ofertą (z zastrzeżeniem iż pierwszym dniem związania ofertą jest dzień składania ofert); </w:t>
      </w:r>
    </w:p>
    <w:p w14:paraId="4C7E746F" w14:textId="77777777" w:rsidR="009C6CCB" w:rsidRPr="00D6242E" w:rsidRDefault="009C6CCB" w:rsidP="009C6CCB">
      <w:pPr>
        <w:spacing w:line="360" w:lineRule="auto"/>
        <w:ind w:left="852" w:hanging="426"/>
        <w:jc w:val="both"/>
        <w:rPr>
          <w:sz w:val="24"/>
          <w:szCs w:val="24"/>
        </w:rPr>
      </w:pPr>
      <w:r w:rsidRPr="00D6242E">
        <w:rPr>
          <w:b/>
          <w:sz w:val="24"/>
          <w:szCs w:val="24"/>
        </w:rPr>
        <w:t>5)</w:t>
      </w:r>
      <w:r w:rsidRPr="00D6242E">
        <w:rPr>
          <w:b/>
          <w:sz w:val="24"/>
          <w:szCs w:val="24"/>
        </w:rPr>
        <w:tab/>
      </w:r>
      <w:r w:rsidRPr="00D6242E">
        <w:rPr>
          <w:sz w:val="24"/>
          <w:szCs w:val="24"/>
        </w:rPr>
        <w:t>w treści poręczenia lub gwarancji powinna znaleźć się nazwa oraz numer przedmiotowego postępowania;</w:t>
      </w:r>
    </w:p>
    <w:p w14:paraId="2A45AABB" w14:textId="3BEC370D" w:rsidR="009C6CCB" w:rsidRPr="00D6242E" w:rsidRDefault="009C6CCB" w:rsidP="009C6CCB">
      <w:pPr>
        <w:spacing w:line="360" w:lineRule="auto"/>
        <w:ind w:left="852" w:hanging="426"/>
        <w:jc w:val="both"/>
        <w:rPr>
          <w:sz w:val="24"/>
          <w:szCs w:val="24"/>
        </w:rPr>
      </w:pPr>
      <w:r w:rsidRPr="00D6242E">
        <w:rPr>
          <w:b/>
          <w:sz w:val="24"/>
          <w:szCs w:val="24"/>
        </w:rPr>
        <w:t>6)</w:t>
      </w:r>
      <w:r w:rsidRPr="00D6242E">
        <w:rPr>
          <w:b/>
          <w:sz w:val="24"/>
          <w:szCs w:val="24"/>
        </w:rPr>
        <w:tab/>
      </w:r>
      <w:r w:rsidRPr="00D6242E">
        <w:rPr>
          <w:sz w:val="24"/>
          <w:szCs w:val="24"/>
        </w:rPr>
        <w:t xml:space="preserve">beneficjentem poręczenia lub gwarancji jest: </w:t>
      </w:r>
      <w:r w:rsidR="00D6242E" w:rsidRPr="00D6242E">
        <w:rPr>
          <w:sz w:val="24"/>
          <w:szCs w:val="24"/>
        </w:rPr>
        <w:t xml:space="preserve">Gmina Przechlewo, ul. Człuchowska 26, </w:t>
      </w:r>
      <w:r w:rsidR="00D6242E">
        <w:rPr>
          <w:sz w:val="24"/>
          <w:szCs w:val="24"/>
        </w:rPr>
        <w:br/>
      </w:r>
      <w:r w:rsidR="00D6242E" w:rsidRPr="00D6242E">
        <w:rPr>
          <w:sz w:val="24"/>
          <w:szCs w:val="24"/>
        </w:rPr>
        <w:t>77-320 Przechlewo</w:t>
      </w:r>
    </w:p>
    <w:p w14:paraId="4DB38AB2" w14:textId="26B2FEF8" w:rsidR="009C6CCB" w:rsidRPr="00D6242E" w:rsidRDefault="009C6CCB" w:rsidP="009C6CCB">
      <w:pPr>
        <w:spacing w:line="360" w:lineRule="auto"/>
        <w:ind w:left="852" w:hanging="426"/>
        <w:jc w:val="both"/>
        <w:rPr>
          <w:sz w:val="24"/>
          <w:szCs w:val="24"/>
        </w:rPr>
      </w:pPr>
      <w:r w:rsidRPr="00D6242E">
        <w:rPr>
          <w:b/>
          <w:sz w:val="24"/>
          <w:szCs w:val="24"/>
        </w:rPr>
        <w:t>7)</w:t>
      </w:r>
      <w:r w:rsidRPr="00D6242E">
        <w:rPr>
          <w:b/>
          <w:sz w:val="24"/>
          <w:szCs w:val="24"/>
        </w:rPr>
        <w:tab/>
      </w:r>
      <w:r w:rsidRPr="00D6242E">
        <w:rPr>
          <w:sz w:val="24"/>
          <w:szCs w:val="24"/>
        </w:rPr>
        <w:t xml:space="preserve">w przypadku Wykonawców wspólnie ubiegających się o udzielenie zamówienia (art. 58 </w:t>
      </w:r>
      <w:proofErr w:type="spellStart"/>
      <w:r w:rsidRPr="00D6242E">
        <w:rPr>
          <w:sz w:val="24"/>
          <w:szCs w:val="24"/>
        </w:rPr>
        <w:t>p.z.p</w:t>
      </w:r>
      <w:proofErr w:type="spellEnd"/>
      <w:r w:rsidRPr="00D6242E">
        <w:rPr>
          <w:sz w:val="24"/>
          <w:szCs w:val="24"/>
        </w:rPr>
        <w:t xml:space="preserve">.), Zamawiający wymaga aby poręczenie lub gwarancja obejmowała swą treścią </w:t>
      </w:r>
      <w:r w:rsidR="00D6242E">
        <w:rPr>
          <w:sz w:val="24"/>
          <w:szCs w:val="24"/>
        </w:rPr>
        <w:br/>
      </w:r>
      <w:r w:rsidRPr="00D6242E">
        <w:rPr>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DCA26E" w14:textId="7008C815" w:rsidR="009C6CCB" w:rsidRPr="00171095" w:rsidRDefault="009C6CCB" w:rsidP="009C6CCB">
      <w:pPr>
        <w:pStyle w:val="pkt"/>
        <w:spacing w:before="0" w:after="0" w:line="360" w:lineRule="auto"/>
        <w:ind w:left="426" w:hanging="426"/>
      </w:pPr>
      <w:r w:rsidRPr="00171095">
        <w:rPr>
          <w:b/>
          <w:bCs/>
        </w:rPr>
        <w:t>6.</w:t>
      </w:r>
      <w:r w:rsidRPr="00171095">
        <w:rPr>
          <w:b/>
          <w:bCs/>
        </w:rPr>
        <w:tab/>
      </w:r>
      <w:r w:rsidRPr="00171095">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71095">
        <w:t>p.z.p</w:t>
      </w:r>
      <w:proofErr w:type="spellEnd"/>
      <w:r w:rsidRPr="00171095">
        <w:t>. zostanie odrzucona.</w:t>
      </w:r>
    </w:p>
    <w:p w14:paraId="5A505902" w14:textId="77777777" w:rsidR="009C6CCB" w:rsidRPr="00171095" w:rsidRDefault="009C6CCB" w:rsidP="009C6CCB">
      <w:pPr>
        <w:pStyle w:val="pkt"/>
        <w:spacing w:before="0" w:after="0" w:line="360" w:lineRule="auto"/>
        <w:ind w:left="426" w:hanging="426"/>
      </w:pPr>
      <w:r w:rsidRPr="00171095">
        <w:rPr>
          <w:b/>
          <w:bCs/>
        </w:rPr>
        <w:t>7.</w:t>
      </w:r>
      <w:r w:rsidRPr="00171095">
        <w:rPr>
          <w:b/>
          <w:bCs/>
        </w:rPr>
        <w:tab/>
      </w:r>
      <w:r w:rsidRPr="00171095">
        <w:t xml:space="preserve">Zasady zwrotu oraz okoliczności zatrzymania wadium określa art. 98 </w:t>
      </w:r>
      <w:proofErr w:type="spellStart"/>
      <w:r w:rsidRPr="00171095">
        <w:t>p.z.p</w:t>
      </w:r>
      <w:proofErr w:type="spellEnd"/>
      <w:r w:rsidRPr="00171095">
        <w:t>.</w:t>
      </w:r>
    </w:p>
    <w:p w14:paraId="79DF5A1D" w14:textId="77777777" w:rsidR="009C6CCB" w:rsidRPr="00C33246" w:rsidRDefault="009C6CCB" w:rsidP="00914098">
      <w:pPr>
        <w:tabs>
          <w:tab w:val="left" w:pos="284"/>
        </w:tabs>
        <w:spacing w:after="120"/>
        <w:ind w:right="35"/>
      </w:pPr>
    </w:p>
    <w:p w14:paraId="2D9B1F57" w14:textId="14B5086E" w:rsidR="004C1E67" w:rsidRPr="00D6242E" w:rsidRDefault="00635C15" w:rsidP="00D6242E">
      <w:pPr>
        <w:pStyle w:val="Tekstpodstawowy"/>
        <w:spacing w:after="120"/>
        <w:ind w:left="0"/>
        <w:jc w:val="left"/>
        <w:rPr>
          <w:sz w:val="22"/>
          <w:szCs w:val="22"/>
        </w:rPr>
      </w:pPr>
      <w:r w:rsidRPr="00002D07">
        <w:rPr>
          <w:noProof/>
          <w:sz w:val="22"/>
          <w:szCs w:val="22"/>
          <w:lang w:eastAsia="pl-PL"/>
        </w:rPr>
        <w:lastRenderedPageBreak/>
        <mc:AlternateContent>
          <mc:Choice Requires="wps">
            <w:drawing>
              <wp:inline distT="0" distB="0" distL="0" distR="0" wp14:anchorId="734E48FF" wp14:editId="1D5346DD">
                <wp:extent cx="6534150" cy="350520"/>
                <wp:effectExtent l="0" t="0" r="0" b="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8E325" w14:textId="5F59FAD8" w:rsidR="00096070" w:rsidRPr="00C33246" w:rsidRDefault="00096070">
                            <w:pPr>
                              <w:ind w:left="28" w:right="141"/>
                              <w:rPr>
                                <w:b/>
                                <w:sz w:val="24"/>
                              </w:rPr>
                            </w:pPr>
                            <w:r w:rsidRPr="00C33246">
                              <w:rPr>
                                <w:b/>
                                <w:sz w:val="24"/>
                              </w:rPr>
                              <w:t>ROZDZIAŁ 1</w:t>
                            </w:r>
                            <w:r>
                              <w:rPr>
                                <w:b/>
                                <w:sz w:val="24"/>
                              </w:rPr>
                              <w:t>7</w:t>
                            </w:r>
                            <w:r w:rsidRPr="00C33246">
                              <w:rPr>
                                <w:b/>
                                <w:sz w:val="24"/>
                              </w:rPr>
                              <w:t xml:space="preserve"> – </w:t>
                            </w:r>
                            <w:r>
                              <w:rPr>
                                <w:b/>
                                <w:sz w:val="24"/>
                              </w:rPr>
                              <w:t xml:space="preserve">TERMIN ZWIĄZANIA OFERTĄ </w:t>
                            </w:r>
                          </w:p>
                        </w:txbxContent>
                      </wps:txbx>
                      <wps:bodyPr rot="0" vert="horz" wrap="square" lIns="0" tIns="0" rIns="0" bIns="0" anchor="t" anchorCtr="0" upright="1">
                        <a:noAutofit/>
                      </wps:bodyPr>
                    </wps:wsp>
                  </a:graphicData>
                </a:graphic>
              </wp:inline>
            </w:drawing>
          </mc:Choice>
          <mc:Fallback>
            <w:pict>
              <v:shape w14:anchorId="734E48FF" id="Text Box 15" o:spid="_x0000_s1030" type="#_x0000_t202" style="width:514.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" fillcolor="#d9d9d9" stroked="f">
                <v:textbox inset="0,0,0,0">
                  <w:txbxContent>
                    <w:p w14:paraId="0538E325" w14:textId="5F59FAD8" w:rsidR="00096070" w:rsidRPr="00C33246" w:rsidRDefault="00096070">
                      <w:pPr>
                        <w:ind w:left="28" w:right="141"/>
                        <w:rPr>
                          <w:b/>
                          <w:sz w:val="24"/>
                        </w:rPr>
                      </w:pPr>
                      <w:r w:rsidRPr="00C33246">
                        <w:rPr>
                          <w:b/>
                          <w:sz w:val="24"/>
                        </w:rPr>
                        <w:t>ROZDZIAŁ 1</w:t>
                      </w:r>
                      <w:r>
                        <w:rPr>
                          <w:b/>
                          <w:sz w:val="24"/>
                        </w:rPr>
                        <w:t>7</w:t>
                      </w:r>
                      <w:r w:rsidRPr="00C33246">
                        <w:rPr>
                          <w:b/>
                          <w:sz w:val="24"/>
                        </w:rPr>
                        <w:t xml:space="preserve"> – </w:t>
                      </w:r>
                      <w:r>
                        <w:rPr>
                          <w:b/>
                          <w:sz w:val="24"/>
                        </w:rPr>
                        <w:t xml:space="preserve">TERMIN ZWIĄZANIA OFERTĄ </w:t>
                      </w:r>
                    </w:p>
                  </w:txbxContent>
                </v:textbox>
                <w10:anchorlock/>
              </v:shape>
            </w:pict>
          </mc:Fallback>
        </mc:AlternateContent>
      </w:r>
    </w:p>
    <w:p w14:paraId="03F683E9" w14:textId="039946BD" w:rsidR="00D6242E" w:rsidRPr="00BD5102" w:rsidRDefault="00D6242E" w:rsidP="00142668">
      <w:pPr>
        <w:pStyle w:val="pkt"/>
        <w:spacing w:before="240" w:after="0" w:line="360" w:lineRule="auto"/>
        <w:ind w:left="426" w:hanging="426"/>
        <w:rPr>
          <w:color w:val="000000" w:themeColor="text1"/>
        </w:rPr>
      </w:pPr>
      <w:r w:rsidRPr="00BD5102">
        <w:rPr>
          <w:b/>
          <w:color w:val="000000" w:themeColor="text1"/>
        </w:rPr>
        <w:t>1.</w:t>
      </w:r>
      <w:r w:rsidRPr="00BD5102">
        <w:rPr>
          <w:b/>
          <w:color w:val="000000" w:themeColor="text1"/>
        </w:rPr>
        <w:tab/>
      </w:r>
      <w:r w:rsidRPr="00BD5102">
        <w:rPr>
          <w:color w:val="000000" w:themeColor="text1"/>
        </w:rPr>
        <w:t xml:space="preserve">Wykonawca będzie związany ofertą przez okres </w:t>
      </w:r>
      <w:r w:rsidR="00E46A0B" w:rsidRPr="00BD5102">
        <w:rPr>
          <w:b/>
          <w:color w:val="000000" w:themeColor="text1"/>
        </w:rPr>
        <w:t>9</w:t>
      </w:r>
      <w:r w:rsidRPr="00BD5102">
        <w:rPr>
          <w:b/>
          <w:color w:val="000000" w:themeColor="text1"/>
        </w:rPr>
        <w:t>0 dni</w:t>
      </w:r>
      <w:r w:rsidRPr="00BD5102">
        <w:rPr>
          <w:color w:val="000000" w:themeColor="text1"/>
        </w:rPr>
        <w:t xml:space="preserve">, tj. </w:t>
      </w:r>
      <w:r w:rsidR="007A5286" w:rsidRPr="00BD5102">
        <w:rPr>
          <w:color w:val="000000" w:themeColor="text1"/>
        </w:rPr>
        <w:t xml:space="preserve">do dnia </w:t>
      </w:r>
      <w:r w:rsidR="0022559C" w:rsidRPr="00BD5102">
        <w:rPr>
          <w:color w:val="000000" w:themeColor="text1"/>
        </w:rPr>
        <w:t>06</w:t>
      </w:r>
      <w:r w:rsidR="007A5286" w:rsidRPr="00BD5102">
        <w:rPr>
          <w:color w:val="000000" w:themeColor="text1"/>
        </w:rPr>
        <w:t>.0</w:t>
      </w:r>
      <w:r w:rsidR="0022559C" w:rsidRPr="00BD5102">
        <w:rPr>
          <w:color w:val="000000" w:themeColor="text1"/>
        </w:rPr>
        <w:t>6</w:t>
      </w:r>
      <w:r w:rsidR="007A5286" w:rsidRPr="00BD5102">
        <w:rPr>
          <w:color w:val="000000" w:themeColor="text1"/>
        </w:rPr>
        <w:t>.202</w:t>
      </w:r>
      <w:r w:rsidR="0022559C" w:rsidRPr="00BD5102">
        <w:rPr>
          <w:color w:val="000000" w:themeColor="text1"/>
        </w:rPr>
        <w:t>2</w:t>
      </w:r>
      <w:r w:rsidRPr="00BD5102">
        <w:rPr>
          <w:color w:val="000000" w:themeColor="text1"/>
        </w:rPr>
        <w:t xml:space="preserve"> r.</w:t>
      </w:r>
      <w:r w:rsidR="008217D2" w:rsidRPr="00BD5102">
        <w:rPr>
          <w:color w:val="000000" w:themeColor="text1"/>
        </w:rPr>
        <w:t xml:space="preserve"> </w:t>
      </w:r>
      <w:r w:rsidRPr="00BD5102">
        <w:rPr>
          <w:color w:val="000000" w:themeColor="text1"/>
        </w:rPr>
        <w:t>Bieg terminu związania ofertą rozpoczyna się wraz z upływem terminu składania ofert.</w:t>
      </w:r>
    </w:p>
    <w:p w14:paraId="232F3E90" w14:textId="15DAA1D6" w:rsidR="00D6242E" w:rsidRPr="00BD5102" w:rsidRDefault="00D6242E" w:rsidP="00D6242E">
      <w:pPr>
        <w:pStyle w:val="pkt"/>
        <w:spacing w:before="0" w:after="0" w:line="360" w:lineRule="auto"/>
        <w:ind w:left="426" w:hanging="426"/>
        <w:rPr>
          <w:color w:val="000000" w:themeColor="text1"/>
        </w:rPr>
      </w:pPr>
      <w:r w:rsidRPr="00BD5102">
        <w:rPr>
          <w:b/>
          <w:color w:val="000000" w:themeColor="text1"/>
        </w:rPr>
        <w:t>2.</w:t>
      </w:r>
      <w:r w:rsidRPr="00BD5102">
        <w:rPr>
          <w:b/>
          <w:color w:val="000000" w:themeColor="text1"/>
        </w:rPr>
        <w:tab/>
      </w:r>
      <w:r w:rsidRPr="00BD5102">
        <w:rPr>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7FE7A3" w14:textId="77777777" w:rsidR="00D6242E" w:rsidRPr="00BD5102" w:rsidRDefault="00D6242E" w:rsidP="00D6242E">
      <w:pPr>
        <w:pStyle w:val="pkt"/>
        <w:spacing w:before="0" w:after="0" w:line="360" w:lineRule="auto"/>
        <w:ind w:left="426" w:hanging="426"/>
        <w:rPr>
          <w:color w:val="000000" w:themeColor="text1"/>
        </w:rPr>
      </w:pPr>
      <w:r w:rsidRPr="00BD5102">
        <w:rPr>
          <w:b/>
          <w:color w:val="000000" w:themeColor="text1"/>
        </w:rPr>
        <w:t>3.</w:t>
      </w:r>
      <w:r w:rsidRPr="00BD5102">
        <w:rPr>
          <w:b/>
          <w:color w:val="000000" w:themeColor="text1"/>
        </w:rPr>
        <w:tab/>
      </w:r>
      <w:r w:rsidRPr="00BD5102">
        <w:rPr>
          <w:color w:val="000000" w:themeColor="text1"/>
        </w:rPr>
        <w:t>Odmowa wyrażenia zgody na przedłużenie terminu związania ofertą nie powoduje utraty wadium.</w:t>
      </w:r>
    </w:p>
    <w:p w14:paraId="06A2159C" w14:textId="77777777" w:rsidR="00D6242E" w:rsidRPr="00C33246" w:rsidRDefault="00D6242E" w:rsidP="00274DC1">
      <w:pPr>
        <w:pStyle w:val="Akapitzlist"/>
        <w:tabs>
          <w:tab w:val="left" w:pos="426"/>
        </w:tabs>
        <w:spacing w:after="120"/>
        <w:ind w:left="426" w:right="35"/>
      </w:pPr>
    </w:p>
    <w:p w14:paraId="330E13F0" w14:textId="5C7C4C70" w:rsidR="00203D49" w:rsidRPr="00C33246" w:rsidRDefault="00635C15" w:rsidP="0087275D">
      <w:pPr>
        <w:pStyle w:val="Nagwek1"/>
        <w:tabs>
          <w:tab w:val="left" w:pos="10065"/>
        </w:tabs>
        <w:spacing w:after="120"/>
        <w:jc w:val="left"/>
      </w:pPr>
      <w:r w:rsidRPr="00C33246">
        <w:rPr>
          <w:spacing w:val="-32"/>
          <w:w w:val="99"/>
          <w:sz w:val="22"/>
          <w:szCs w:val="22"/>
          <w:shd w:val="clear" w:color="auto" w:fill="D9D9D9"/>
        </w:rPr>
        <w:t xml:space="preserve"> </w:t>
      </w:r>
      <w:r w:rsidR="00312674" w:rsidRPr="00C33246">
        <w:rPr>
          <w:shd w:val="clear" w:color="auto" w:fill="D9D9D9"/>
        </w:rPr>
        <w:t>ROZDZIAŁ 1</w:t>
      </w:r>
      <w:r w:rsidR="004A2BDA">
        <w:rPr>
          <w:shd w:val="clear" w:color="auto" w:fill="D9D9D9"/>
        </w:rPr>
        <w:t>8</w:t>
      </w:r>
      <w:r w:rsidRPr="00C33246">
        <w:rPr>
          <w:shd w:val="clear" w:color="auto" w:fill="D9D9D9"/>
        </w:rPr>
        <w:t xml:space="preserve"> – </w:t>
      </w:r>
      <w:r w:rsidR="004A2BDA">
        <w:rPr>
          <w:shd w:val="clear" w:color="auto" w:fill="D9D9D9"/>
        </w:rPr>
        <w:t>SPOSÓB I TERMIN SKŁADANIA I OTWARCIA OFERT</w:t>
      </w:r>
      <w:r w:rsidRPr="00C33246">
        <w:rPr>
          <w:shd w:val="clear" w:color="auto" w:fill="D9D9D9"/>
        </w:rPr>
        <w:tab/>
      </w:r>
    </w:p>
    <w:p w14:paraId="15855654" w14:textId="05A7FFBF" w:rsidR="004A2BDA" w:rsidRPr="00171095" w:rsidRDefault="004A2BDA" w:rsidP="004A2BDA">
      <w:pPr>
        <w:pStyle w:val="pkt"/>
        <w:spacing w:before="240" w:after="0" w:line="360" w:lineRule="auto"/>
        <w:ind w:left="426" w:hanging="426"/>
        <w:rPr>
          <w:b/>
        </w:rPr>
      </w:pPr>
      <w:r w:rsidRPr="00171095">
        <w:rPr>
          <w:b/>
        </w:rPr>
        <w:t>1.</w:t>
      </w:r>
      <w:r w:rsidRPr="00171095">
        <w:rPr>
          <w:b/>
        </w:rPr>
        <w:tab/>
      </w:r>
      <w:r w:rsidRPr="00171095">
        <w:t xml:space="preserve">Ofertę należy złożyć poprzez Platformę </w:t>
      </w:r>
      <w:r w:rsidR="008F725E" w:rsidRPr="0022559C">
        <w:rPr>
          <w:b/>
          <w:color w:val="000000" w:themeColor="text1"/>
        </w:rPr>
        <w:t xml:space="preserve">do dnia </w:t>
      </w:r>
      <w:r w:rsidR="00E46A0B" w:rsidRPr="0022559C">
        <w:rPr>
          <w:b/>
          <w:color w:val="000000" w:themeColor="text1"/>
        </w:rPr>
        <w:t>09</w:t>
      </w:r>
      <w:r w:rsidR="008F725E" w:rsidRPr="0022559C">
        <w:rPr>
          <w:b/>
          <w:color w:val="000000" w:themeColor="text1"/>
        </w:rPr>
        <w:t>.0</w:t>
      </w:r>
      <w:r w:rsidR="00E46A0B" w:rsidRPr="0022559C">
        <w:rPr>
          <w:b/>
          <w:color w:val="000000" w:themeColor="text1"/>
        </w:rPr>
        <w:t>3</w:t>
      </w:r>
      <w:r w:rsidR="008F725E" w:rsidRPr="0022559C">
        <w:rPr>
          <w:b/>
          <w:color w:val="000000" w:themeColor="text1"/>
        </w:rPr>
        <w:t>.202</w:t>
      </w:r>
      <w:r w:rsidR="00E46A0B" w:rsidRPr="0022559C">
        <w:rPr>
          <w:b/>
          <w:color w:val="000000" w:themeColor="text1"/>
        </w:rPr>
        <w:t>2</w:t>
      </w:r>
      <w:r w:rsidR="008F725E" w:rsidRPr="0022559C">
        <w:rPr>
          <w:b/>
          <w:color w:val="000000" w:themeColor="text1"/>
        </w:rPr>
        <w:t xml:space="preserve"> r. do godziny 1</w:t>
      </w:r>
      <w:r w:rsidR="00E46A0B" w:rsidRPr="0022559C">
        <w:rPr>
          <w:b/>
          <w:color w:val="000000" w:themeColor="text1"/>
        </w:rPr>
        <w:t>2</w:t>
      </w:r>
      <w:r w:rsidRPr="0022559C">
        <w:rPr>
          <w:b/>
          <w:color w:val="000000" w:themeColor="text1"/>
        </w:rPr>
        <w:t>:00</w:t>
      </w:r>
      <w:r w:rsidRPr="0022559C">
        <w:rPr>
          <w:color w:val="000000" w:themeColor="text1"/>
        </w:rPr>
        <w:t>.</w:t>
      </w:r>
    </w:p>
    <w:p w14:paraId="374D9B40" w14:textId="77777777" w:rsidR="004A2BDA" w:rsidRPr="00171095" w:rsidRDefault="004A2BDA" w:rsidP="004A2BDA">
      <w:pPr>
        <w:pStyle w:val="pkt"/>
        <w:spacing w:before="0" w:after="0" w:line="360" w:lineRule="auto"/>
        <w:ind w:left="426" w:hanging="426"/>
        <w:rPr>
          <w:b/>
        </w:rPr>
      </w:pPr>
      <w:r w:rsidRPr="00171095">
        <w:rPr>
          <w:b/>
        </w:rPr>
        <w:t>2.</w:t>
      </w:r>
      <w:r w:rsidRPr="00171095">
        <w:rPr>
          <w:b/>
        </w:rPr>
        <w:tab/>
      </w:r>
      <w:r w:rsidRPr="00171095">
        <w:t>O terminie złożenia oferty decyduje czas pełnego przeprocesowania transakcji na Platformie.</w:t>
      </w:r>
    </w:p>
    <w:p w14:paraId="3749ABB6" w14:textId="38932015" w:rsidR="004A2BDA" w:rsidRPr="00171095" w:rsidRDefault="004A2BDA" w:rsidP="004A2BDA">
      <w:pPr>
        <w:pStyle w:val="pkt"/>
        <w:spacing w:before="0" w:after="0" w:line="360" w:lineRule="auto"/>
        <w:ind w:left="426" w:hanging="426"/>
        <w:rPr>
          <w:b/>
        </w:rPr>
      </w:pPr>
      <w:r w:rsidRPr="00171095">
        <w:rPr>
          <w:b/>
        </w:rPr>
        <w:t>3.</w:t>
      </w:r>
      <w:r w:rsidRPr="00171095">
        <w:rPr>
          <w:b/>
        </w:rPr>
        <w:tab/>
      </w:r>
      <w:r w:rsidRPr="00171095">
        <w:t xml:space="preserve">Otwarcie ofert następ w dniu </w:t>
      </w:r>
      <w:r w:rsidR="00E46A0B" w:rsidRPr="0022559C">
        <w:rPr>
          <w:b/>
          <w:color w:val="000000" w:themeColor="text1"/>
        </w:rPr>
        <w:t>09</w:t>
      </w:r>
      <w:r w:rsidR="008F725E" w:rsidRPr="0022559C">
        <w:rPr>
          <w:b/>
          <w:color w:val="000000" w:themeColor="text1"/>
        </w:rPr>
        <w:t>.0</w:t>
      </w:r>
      <w:r w:rsidR="00E46A0B" w:rsidRPr="0022559C">
        <w:rPr>
          <w:b/>
          <w:color w:val="000000" w:themeColor="text1"/>
        </w:rPr>
        <w:t>3</w:t>
      </w:r>
      <w:r w:rsidR="008F725E" w:rsidRPr="0022559C">
        <w:rPr>
          <w:b/>
          <w:color w:val="000000" w:themeColor="text1"/>
        </w:rPr>
        <w:t>.202</w:t>
      </w:r>
      <w:r w:rsidR="00E46A0B" w:rsidRPr="0022559C">
        <w:rPr>
          <w:b/>
          <w:color w:val="000000" w:themeColor="text1"/>
        </w:rPr>
        <w:t>2</w:t>
      </w:r>
      <w:r w:rsidR="008F725E" w:rsidRPr="0022559C">
        <w:rPr>
          <w:b/>
          <w:color w:val="000000" w:themeColor="text1"/>
        </w:rPr>
        <w:t xml:space="preserve"> r. o godzinie 1</w:t>
      </w:r>
      <w:r w:rsidR="00E46A0B" w:rsidRPr="0022559C">
        <w:rPr>
          <w:b/>
          <w:color w:val="000000" w:themeColor="text1"/>
        </w:rPr>
        <w:t>2</w:t>
      </w:r>
      <w:r w:rsidR="008F725E" w:rsidRPr="0022559C">
        <w:rPr>
          <w:b/>
          <w:color w:val="000000" w:themeColor="text1"/>
        </w:rPr>
        <w:t>:</w:t>
      </w:r>
      <w:r w:rsidR="00E46A0B" w:rsidRPr="0022559C">
        <w:rPr>
          <w:b/>
          <w:color w:val="000000" w:themeColor="text1"/>
        </w:rPr>
        <w:t>3</w:t>
      </w:r>
      <w:r w:rsidRPr="0022559C">
        <w:rPr>
          <w:b/>
          <w:color w:val="000000" w:themeColor="text1"/>
        </w:rPr>
        <w:t>0</w:t>
      </w:r>
      <w:r w:rsidR="0022559C">
        <w:rPr>
          <w:b/>
          <w:color w:val="000000" w:themeColor="text1"/>
        </w:rPr>
        <w:t>.</w:t>
      </w:r>
      <w:r w:rsidRPr="0022559C">
        <w:rPr>
          <w:color w:val="000000" w:themeColor="text1"/>
        </w:rPr>
        <w:t xml:space="preserve">  </w:t>
      </w:r>
    </w:p>
    <w:p w14:paraId="204D2735" w14:textId="77777777" w:rsidR="004A2BDA" w:rsidRPr="00171095" w:rsidRDefault="004A2BDA" w:rsidP="004A2BDA">
      <w:pPr>
        <w:pStyle w:val="pkt"/>
        <w:spacing w:before="0" w:after="0" w:line="360" w:lineRule="auto"/>
        <w:ind w:left="426" w:hanging="426"/>
        <w:rPr>
          <w:b/>
        </w:rPr>
      </w:pPr>
      <w:r w:rsidRPr="00171095">
        <w:rPr>
          <w:b/>
        </w:rPr>
        <w:t>4.</w:t>
      </w:r>
      <w:r w:rsidRPr="00171095">
        <w:rPr>
          <w:b/>
        </w:rPr>
        <w:tab/>
      </w:r>
      <w:r w:rsidRPr="00171095">
        <w:t xml:space="preserve">Najpóźniej przed otwarciem ofert, udostępnia się na stronie internetowej prowadzonego postępowania informację o kwocie, jaką zamierza się przeznaczyć na sfinansowanie zamówienia. </w:t>
      </w:r>
    </w:p>
    <w:p w14:paraId="4AE5D7AC" w14:textId="7438ECCE" w:rsidR="004A2BDA" w:rsidRPr="00171095" w:rsidRDefault="004A2BDA" w:rsidP="004A2BDA">
      <w:pPr>
        <w:pStyle w:val="pkt"/>
        <w:spacing w:before="0" w:after="0" w:line="360" w:lineRule="auto"/>
        <w:ind w:left="426" w:hanging="426"/>
        <w:rPr>
          <w:b/>
        </w:rPr>
      </w:pPr>
      <w:r w:rsidRPr="00171095">
        <w:rPr>
          <w:b/>
        </w:rPr>
        <w:t>5.</w:t>
      </w:r>
      <w:r w:rsidRPr="00171095">
        <w:rPr>
          <w:b/>
        </w:rPr>
        <w:tab/>
      </w:r>
      <w:r w:rsidRPr="00171095">
        <w:t xml:space="preserve">Niezwłocznie po otwarciu ofert, udostępnia się na stronie internetowej prowadzonego postępowania informacje </w:t>
      </w:r>
      <w:r>
        <w:t>o</w:t>
      </w:r>
      <w:r w:rsidRPr="00171095">
        <w:t xml:space="preserve">: </w:t>
      </w:r>
    </w:p>
    <w:p w14:paraId="6E8FBCE5" w14:textId="77777777" w:rsidR="004A2BDA" w:rsidRPr="004A2BDA" w:rsidRDefault="004A2BDA" w:rsidP="004A2BDA">
      <w:pPr>
        <w:spacing w:line="360" w:lineRule="auto"/>
        <w:ind w:left="852" w:hanging="426"/>
        <w:jc w:val="both"/>
        <w:rPr>
          <w:sz w:val="24"/>
          <w:szCs w:val="24"/>
        </w:rPr>
      </w:pPr>
      <w:r w:rsidRPr="004A2BDA">
        <w:rPr>
          <w:sz w:val="24"/>
          <w:szCs w:val="24"/>
        </w:rPr>
        <w:t>1)</w:t>
      </w:r>
      <w:r w:rsidRPr="004A2BDA">
        <w:rPr>
          <w:sz w:val="24"/>
          <w:szCs w:val="24"/>
        </w:rPr>
        <w:tab/>
        <w:t xml:space="preserve">nazwach albo imionach i nazwiskach oraz siedzibach lub miejscach prowadzonej działalności gospodarczej albo miejscach zamieszkania wykonawców, których oferty zostały otwarte; </w:t>
      </w:r>
    </w:p>
    <w:p w14:paraId="3E82B6A7" w14:textId="5EEE3F3C" w:rsidR="004C1E67" w:rsidRPr="002F61F2" w:rsidRDefault="004A2BDA" w:rsidP="002F61F2">
      <w:pPr>
        <w:spacing w:line="360" w:lineRule="auto"/>
        <w:ind w:left="852" w:hanging="426"/>
        <w:jc w:val="both"/>
        <w:rPr>
          <w:sz w:val="24"/>
          <w:szCs w:val="24"/>
        </w:rPr>
      </w:pPr>
      <w:r w:rsidRPr="004A2BDA">
        <w:rPr>
          <w:sz w:val="24"/>
          <w:szCs w:val="24"/>
        </w:rPr>
        <w:t>2)</w:t>
      </w:r>
      <w:r w:rsidRPr="004A2BDA">
        <w:rPr>
          <w:sz w:val="24"/>
          <w:szCs w:val="24"/>
        </w:rPr>
        <w:tab/>
        <w:t>cenach lub kosztach zawartych w ofertach.</w:t>
      </w:r>
    </w:p>
    <w:p w14:paraId="37A6033A" w14:textId="5B62903E" w:rsidR="004C1E67" w:rsidRDefault="004C1E67" w:rsidP="002A2975">
      <w:pPr>
        <w:pStyle w:val="Nagwek1"/>
        <w:tabs>
          <w:tab w:val="left" w:pos="10065"/>
        </w:tabs>
        <w:spacing w:after="120"/>
        <w:jc w:val="left"/>
      </w:pPr>
      <w:r>
        <w:rPr>
          <w:shd w:val="clear" w:color="auto" w:fill="D9D9D9"/>
        </w:rPr>
        <w:t>ROZDZIAŁ 1</w:t>
      </w:r>
      <w:r w:rsidR="004A2BDA">
        <w:rPr>
          <w:shd w:val="clear" w:color="auto" w:fill="D9D9D9"/>
        </w:rPr>
        <w:t>9</w:t>
      </w:r>
      <w:r w:rsidRPr="00C33246">
        <w:rPr>
          <w:shd w:val="clear" w:color="auto" w:fill="D9D9D9"/>
        </w:rPr>
        <w:t xml:space="preserve"> –</w:t>
      </w:r>
      <w:r>
        <w:rPr>
          <w:shd w:val="clear" w:color="auto" w:fill="D9D9D9"/>
        </w:rPr>
        <w:t xml:space="preserve"> </w:t>
      </w:r>
      <w:r w:rsidR="004A2BDA">
        <w:rPr>
          <w:shd w:val="clear" w:color="auto" w:fill="D9D9D9"/>
        </w:rPr>
        <w:t>OPIS KRYTERIÓW OCENY OFERT, WRAZ Z PODANIEM WAG TYCH KRYTERIÓW I SPOSOBU OCENY OFERT</w:t>
      </w:r>
      <w:r w:rsidR="002A2975">
        <w:rPr>
          <w:shd w:val="clear" w:color="auto" w:fill="D9D9D9"/>
        </w:rPr>
        <w:t xml:space="preserve"> </w:t>
      </w:r>
    </w:p>
    <w:p w14:paraId="3070A4B9" w14:textId="3E0A30D3" w:rsidR="004A2BDA" w:rsidRPr="00171095" w:rsidRDefault="004A2BDA" w:rsidP="00CD1AD4">
      <w:pPr>
        <w:pStyle w:val="pkt"/>
        <w:numPr>
          <w:ilvl w:val="0"/>
          <w:numId w:val="5"/>
        </w:numPr>
        <w:spacing w:before="240" w:after="0" w:line="360" w:lineRule="auto"/>
        <w:ind w:left="426" w:hanging="426"/>
      </w:pPr>
      <w:r w:rsidRPr="00171095">
        <w:t>Przy wyborze najkorzystniejszej oferty Zamawiający będzie się kierował następującymi kryteriami oceny ofert:</w:t>
      </w:r>
    </w:p>
    <w:p w14:paraId="6C6C15F6" w14:textId="560FB90B" w:rsidR="004A2BDA" w:rsidRPr="00914098" w:rsidRDefault="004A2BDA" w:rsidP="004A2BDA">
      <w:pPr>
        <w:pStyle w:val="Akapitzlist"/>
        <w:spacing w:line="360" w:lineRule="auto"/>
        <w:rPr>
          <w:sz w:val="24"/>
          <w:szCs w:val="24"/>
        </w:rPr>
      </w:pPr>
      <w:r w:rsidRPr="00914098">
        <w:rPr>
          <w:b/>
          <w:sz w:val="24"/>
          <w:szCs w:val="24"/>
        </w:rPr>
        <w:t>1)</w:t>
      </w:r>
      <w:r w:rsidRPr="00914098">
        <w:rPr>
          <w:b/>
          <w:sz w:val="24"/>
          <w:szCs w:val="24"/>
        </w:rPr>
        <w:tab/>
        <w:t>Cena (C)</w:t>
      </w:r>
      <w:r w:rsidRPr="00914098">
        <w:rPr>
          <w:sz w:val="24"/>
          <w:szCs w:val="24"/>
        </w:rPr>
        <w:t xml:space="preserve"> - waga kryterium </w:t>
      </w:r>
      <w:r w:rsidR="00C426E8" w:rsidRPr="00914098">
        <w:rPr>
          <w:sz w:val="24"/>
          <w:szCs w:val="24"/>
        </w:rPr>
        <w:t xml:space="preserve">60 </w:t>
      </w:r>
      <w:r w:rsidRPr="00914098">
        <w:rPr>
          <w:sz w:val="24"/>
          <w:szCs w:val="24"/>
        </w:rPr>
        <w:t>%;</w:t>
      </w:r>
    </w:p>
    <w:p w14:paraId="09936685" w14:textId="7A6C367D" w:rsidR="004A2BDA" w:rsidRPr="00914098" w:rsidRDefault="004A2BDA" w:rsidP="004A2BDA">
      <w:pPr>
        <w:pStyle w:val="Akapitzlist"/>
        <w:spacing w:line="360" w:lineRule="auto"/>
        <w:rPr>
          <w:sz w:val="24"/>
          <w:szCs w:val="24"/>
        </w:rPr>
      </w:pPr>
      <w:r w:rsidRPr="00914098">
        <w:rPr>
          <w:b/>
          <w:sz w:val="24"/>
          <w:szCs w:val="24"/>
        </w:rPr>
        <w:t>2)</w:t>
      </w:r>
      <w:r w:rsidRPr="00914098">
        <w:rPr>
          <w:b/>
          <w:sz w:val="24"/>
          <w:szCs w:val="24"/>
        </w:rPr>
        <w:tab/>
      </w:r>
      <w:r w:rsidR="00C426E8" w:rsidRPr="00914098">
        <w:rPr>
          <w:b/>
          <w:sz w:val="24"/>
          <w:szCs w:val="24"/>
        </w:rPr>
        <w:t>Termin płatności faktury</w:t>
      </w:r>
      <w:r w:rsidRPr="00914098">
        <w:rPr>
          <w:sz w:val="24"/>
          <w:szCs w:val="24"/>
        </w:rPr>
        <w:t xml:space="preserve"> - waga kryterium </w:t>
      </w:r>
      <w:r w:rsidR="00C426E8" w:rsidRPr="00914098">
        <w:rPr>
          <w:sz w:val="24"/>
          <w:szCs w:val="24"/>
        </w:rPr>
        <w:t xml:space="preserve">40 </w:t>
      </w:r>
      <w:r w:rsidRPr="00914098">
        <w:rPr>
          <w:sz w:val="24"/>
          <w:szCs w:val="24"/>
        </w:rPr>
        <w:t>%.</w:t>
      </w:r>
    </w:p>
    <w:p w14:paraId="41BDB058" w14:textId="0D95BBB5" w:rsidR="004A2BDA" w:rsidRPr="00914098" w:rsidRDefault="004A2BDA" w:rsidP="00C426E8">
      <w:pPr>
        <w:pStyle w:val="pkt"/>
        <w:spacing w:before="0" w:after="0" w:line="360" w:lineRule="auto"/>
        <w:ind w:left="0" w:firstLine="0"/>
        <w:rPr>
          <w:szCs w:val="24"/>
        </w:rPr>
      </w:pPr>
      <w:r w:rsidRPr="00914098">
        <w:rPr>
          <w:rFonts w:eastAsia="Times New Roman"/>
          <w:b/>
          <w:szCs w:val="24"/>
        </w:rPr>
        <w:t>2.</w:t>
      </w:r>
      <w:r w:rsidR="00C426E8" w:rsidRPr="00914098">
        <w:rPr>
          <w:rFonts w:eastAsia="Times New Roman"/>
          <w:b/>
          <w:szCs w:val="24"/>
        </w:rPr>
        <w:t xml:space="preserve">   </w:t>
      </w:r>
      <w:r w:rsidRPr="00914098">
        <w:rPr>
          <w:szCs w:val="24"/>
        </w:rPr>
        <w:t>Zasady oceny ofert w poszczególnych kryteriach:</w:t>
      </w:r>
    </w:p>
    <w:p w14:paraId="2523074C" w14:textId="3146A9E9" w:rsidR="004A2BDA" w:rsidRPr="00914098" w:rsidRDefault="004A2BDA" w:rsidP="004A2BDA">
      <w:pPr>
        <w:pStyle w:val="Akapitzlist"/>
        <w:spacing w:line="360" w:lineRule="auto"/>
        <w:contextualSpacing/>
        <w:rPr>
          <w:b/>
          <w:sz w:val="24"/>
          <w:szCs w:val="24"/>
        </w:rPr>
      </w:pPr>
      <w:r w:rsidRPr="00914098">
        <w:rPr>
          <w:b/>
          <w:sz w:val="24"/>
          <w:szCs w:val="24"/>
        </w:rPr>
        <w:t>1)</w:t>
      </w:r>
      <w:r w:rsidRPr="00914098">
        <w:rPr>
          <w:b/>
          <w:sz w:val="24"/>
          <w:szCs w:val="24"/>
        </w:rPr>
        <w:tab/>
        <w:t xml:space="preserve">Cena (C) - waga </w:t>
      </w:r>
      <w:r w:rsidR="00C426E8" w:rsidRPr="00914098">
        <w:rPr>
          <w:b/>
          <w:sz w:val="24"/>
          <w:szCs w:val="24"/>
        </w:rPr>
        <w:t>60</w:t>
      </w:r>
      <w:r w:rsidRPr="00914098">
        <w:rPr>
          <w:b/>
          <w:sz w:val="24"/>
          <w:szCs w:val="24"/>
        </w:rPr>
        <w:t>%</w:t>
      </w:r>
    </w:p>
    <w:p w14:paraId="4BDBB498" w14:textId="77777777" w:rsidR="004A2BDA" w:rsidRPr="00914098" w:rsidRDefault="004A2BDA" w:rsidP="004A2BDA">
      <w:pPr>
        <w:pStyle w:val="Akapitzlist"/>
        <w:spacing w:before="240" w:line="360" w:lineRule="auto"/>
        <w:ind w:left="2124"/>
        <w:rPr>
          <w:b/>
          <w:sz w:val="24"/>
          <w:szCs w:val="24"/>
        </w:rPr>
      </w:pPr>
      <w:r w:rsidRPr="00914098">
        <w:rPr>
          <w:b/>
          <w:sz w:val="24"/>
          <w:szCs w:val="24"/>
        </w:rPr>
        <w:lastRenderedPageBreak/>
        <w:t>cena najniższa brutto*</w:t>
      </w:r>
    </w:p>
    <w:p w14:paraId="4E4B3924" w14:textId="5B42F214" w:rsidR="004A2BDA" w:rsidRPr="00914098" w:rsidRDefault="004A2BDA" w:rsidP="00914098">
      <w:pPr>
        <w:pStyle w:val="Akapitzlist"/>
        <w:spacing w:line="360" w:lineRule="auto"/>
        <w:ind w:left="1080"/>
        <w:rPr>
          <w:sz w:val="24"/>
          <w:szCs w:val="24"/>
        </w:rPr>
      </w:pPr>
      <w:r w:rsidRPr="00914098">
        <w:rPr>
          <w:b/>
          <w:sz w:val="24"/>
          <w:szCs w:val="24"/>
        </w:rPr>
        <w:t>C =</w:t>
      </w:r>
      <w:r w:rsidRPr="00914098">
        <w:rPr>
          <w:sz w:val="24"/>
          <w:szCs w:val="24"/>
        </w:rPr>
        <w:t xml:space="preserve"> </w:t>
      </w:r>
      <w:r w:rsidRPr="00914098">
        <w:rPr>
          <w:strike/>
          <w:sz w:val="24"/>
          <w:szCs w:val="24"/>
        </w:rPr>
        <w:t xml:space="preserve">------------------------------------------------ </w:t>
      </w:r>
      <w:r w:rsidRPr="00914098">
        <w:rPr>
          <w:sz w:val="24"/>
          <w:szCs w:val="24"/>
        </w:rPr>
        <w:t xml:space="preserve">  </w:t>
      </w:r>
      <w:r w:rsidRPr="00914098">
        <w:rPr>
          <w:b/>
          <w:sz w:val="24"/>
          <w:szCs w:val="24"/>
        </w:rPr>
        <w:t xml:space="preserve">x 100 pkt x </w:t>
      </w:r>
      <w:r w:rsidR="00C426E8" w:rsidRPr="00914098">
        <w:rPr>
          <w:b/>
          <w:sz w:val="24"/>
          <w:szCs w:val="24"/>
        </w:rPr>
        <w:t>60</w:t>
      </w:r>
      <w:r w:rsidRPr="00914098">
        <w:rPr>
          <w:b/>
          <w:sz w:val="24"/>
          <w:szCs w:val="24"/>
        </w:rPr>
        <w:t>%</w:t>
      </w:r>
      <w:r w:rsidRPr="00914098">
        <w:rPr>
          <w:sz w:val="24"/>
          <w:szCs w:val="24"/>
        </w:rPr>
        <w:tab/>
      </w:r>
      <w:r w:rsidRPr="00914098">
        <w:rPr>
          <w:sz w:val="24"/>
          <w:szCs w:val="24"/>
        </w:rPr>
        <w:tab/>
      </w:r>
      <w:r w:rsidRPr="00914098">
        <w:rPr>
          <w:sz w:val="24"/>
          <w:szCs w:val="24"/>
        </w:rPr>
        <w:tab/>
      </w:r>
      <w:r w:rsidRPr="00914098">
        <w:rPr>
          <w:sz w:val="24"/>
          <w:szCs w:val="24"/>
        </w:rPr>
        <w:tab/>
      </w:r>
      <w:r w:rsidRPr="00914098">
        <w:rPr>
          <w:sz w:val="24"/>
          <w:szCs w:val="24"/>
        </w:rPr>
        <w:tab/>
      </w:r>
      <w:r w:rsidR="00914098">
        <w:rPr>
          <w:sz w:val="24"/>
          <w:szCs w:val="24"/>
        </w:rPr>
        <w:t xml:space="preserve">         </w:t>
      </w:r>
      <w:r w:rsidRPr="00914098">
        <w:rPr>
          <w:b/>
          <w:sz w:val="24"/>
          <w:szCs w:val="24"/>
        </w:rPr>
        <w:t>cena oferty ocenianej brutto</w:t>
      </w:r>
    </w:p>
    <w:p w14:paraId="36DBF81D" w14:textId="77777777" w:rsidR="004A2BDA" w:rsidRPr="00914098" w:rsidRDefault="004A2BDA" w:rsidP="004A2BDA">
      <w:pPr>
        <w:pStyle w:val="Akapitzlist"/>
        <w:spacing w:before="240" w:after="240" w:line="360" w:lineRule="auto"/>
        <w:rPr>
          <w:b/>
          <w:sz w:val="24"/>
          <w:szCs w:val="24"/>
        </w:rPr>
      </w:pPr>
      <w:r w:rsidRPr="00914098">
        <w:rPr>
          <w:b/>
          <w:sz w:val="24"/>
          <w:szCs w:val="24"/>
        </w:rPr>
        <w:t>* spośród wszystkich złożonych ofert niepodlegających odrzuceniu</w:t>
      </w:r>
    </w:p>
    <w:p w14:paraId="2FCA48CD" w14:textId="77777777" w:rsidR="004A2BDA" w:rsidRPr="00914098" w:rsidRDefault="004A2BDA" w:rsidP="004A2BDA">
      <w:pPr>
        <w:pStyle w:val="Akapitzlist"/>
        <w:spacing w:line="360" w:lineRule="auto"/>
        <w:contextualSpacing/>
        <w:rPr>
          <w:sz w:val="24"/>
          <w:szCs w:val="24"/>
        </w:rPr>
      </w:pPr>
      <w:r w:rsidRPr="00914098">
        <w:rPr>
          <w:b/>
          <w:sz w:val="24"/>
          <w:szCs w:val="24"/>
        </w:rPr>
        <w:t>a)</w:t>
      </w:r>
      <w:r w:rsidRPr="00914098">
        <w:rPr>
          <w:b/>
          <w:sz w:val="24"/>
          <w:szCs w:val="24"/>
        </w:rPr>
        <w:tab/>
      </w:r>
      <w:r w:rsidRPr="00914098">
        <w:rPr>
          <w:sz w:val="24"/>
          <w:szCs w:val="24"/>
        </w:rPr>
        <w:t>Podstawą przyznania punktów w kryterium "cena" będzie cena ofertowa brutto podana przez Wykonawcę w Formularzu Ofertowym.</w:t>
      </w:r>
    </w:p>
    <w:p w14:paraId="7E57B942" w14:textId="77777777" w:rsidR="004A2BDA" w:rsidRPr="00914098" w:rsidRDefault="004A2BDA" w:rsidP="004A2BDA">
      <w:pPr>
        <w:pStyle w:val="Akapitzlist"/>
        <w:spacing w:line="360" w:lineRule="auto"/>
        <w:contextualSpacing/>
        <w:rPr>
          <w:sz w:val="24"/>
          <w:szCs w:val="24"/>
        </w:rPr>
      </w:pPr>
      <w:r w:rsidRPr="00914098">
        <w:rPr>
          <w:b/>
          <w:sz w:val="24"/>
          <w:szCs w:val="24"/>
        </w:rPr>
        <w:t>b)</w:t>
      </w:r>
      <w:r w:rsidRPr="00914098">
        <w:rPr>
          <w:b/>
          <w:sz w:val="24"/>
          <w:szCs w:val="24"/>
        </w:rPr>
        <w:tab/>
      </w:r>
      <w:r w:rsidRPr="00914098">
        <w:rPr>
          <w:sz w:val="24"/>
          <w:szCs w:val="24"/>
        </w:rPr>
        <w:t>Cena ofertowa brutto musi uwzględniać wszelkie koszty jakie Wykonawca poniesie w związku z realizacją przedmiotu zamówienia.</w:t>
      </w:r>
    </w:p>
    <w:p w14:paraId="066B228C" w14:textId="458509F3" w:rsidR="004A2BDA" w:rsidRDefault="004A2BDA" w:rsidP="004A2BDA">
      <w:pPr>
        <w:pStyle w:val="Akapitzlist"/>
        <w:spacing w:line="360" w:lineRule="auto"/>
        <w:contextualSpacing/>
        <w:rPr>
          <w:b/>
          <w:sz w:val="24"/>
          <w:szCs w:val="24"/>
        </w:rPr>
      </w:pPr>
      <w:r w:rsidRPr="00914098">
        <w:rPr>
          <w:b/>
          <w:sz w:val="24"/>
          <w:szCs w:val="24"/>
        </w:rPr>
        <w:t>2)</w:t>
      </w:r>
      <w:r w:rsidRPr="00914098">
        <w:rPr>
          <w:b/>
          <w:sz w:val="24"/>
          <w:szCs w:val="24"/>
        </w:rPr>
        <w:tab/>
      </w:r>
      <w:r w:rsidR="00C426E8" w:rsidRPr="00914098">
        <w:rPr>
          <w:b/>
          <w:sz w:val="24"/>
          <w:szCs w:val="24"/>
        </w:rPr>
        <w:t>Termin płatności faktury</w:t>
      </w:r>
      <w:r w:rsidRPr="00914098">
        <w:rPr>
          <w:b/>
          <w:sz w:val="24"/>
          <w:szCs w:val="24"/>
        </w:rPr>
        <w:t xml:space="preserve"> - waga </w:t>
      </w:r>
      <w:r w:rsidR="00C426E8" w:rsidRPr="00914098">
        <w:rPr>
          <w:b/>
          <w:sz w:val="24"/>
          <w:szCs w:val="24"/>
        </w:rPr>
        <w:t xml:space="preserve">40 </w:t>
      </w:r>
      <w:r w:rsidRPr="00914098">
        <w:rPr>
          <w:b/>
          <w:sz w:val="24"/>
          <w:szCs w:val="24"/>
        </w:rPr>
        <w:t>%</w:t>
      </w:r>
    </w:p>
    <w:p w14:paraId="59C649F2" w14:textId="77777777" w:rsidR="00FD5FB6" w:rsidRPr="00FD5FB6" w:rsidRDefault="00FD5FB6" w:rsidP="00FD5FB6">
      <w:pPr>
        <w:spacing w:line="276" w:lineRule="auto"/>
        <w:ind w:left="426" w:hanging="142"/>
        <w:jc w:val="both"/>
        <w:rPr>
          <w:sz w:val="24"/>
          <w:szCs w:val="24"/>
          <w:lang w:eastAsia="pl-PL"/>
        </w:rPr>
      </w:pPr>
      <w:r w:rsidRPr="00F252BE">
        <w:rPr>
          <w:rFonts w:ascii="Cambria" w:hAnsi="Cambria"/>
          <w:sz w:val="24"/>
          <w:szCs w:val="24"/>
          <w:lang w:eastAsia="pl-PL"/>
        </w:rPr>
        <w:tab/>
      </w:r>
      <w:r w:rsidRPr="00FD5FB6">
        <w:rPr>
          <w:sz w:val="24"/>
          <w:szCs w:val="24"/>
          <w:lang w:eastAsia="pl-PL"/>
        </w:rPr>
        <w:t>Zastosowanie będzie miał następujący wzór, wykorzystywany przy ocenie oferty:</w:t>
      </w:r>
    </w:p>
    <w:p w14:paraId="270FA4DA" w14:textId="77777777" w:rsidR="00FD5FB6" w:rsidRPr="00FD5FB6" w:rsidRDefault="00FD5FB6" w:rsidP="00FD5FB6">
      <w:pPr>
        <w:spacing w:line="276" w:lineRule="auto"/>
        <w:jc w:val="both"/>
        <w:rPr>
          <w:sz w:val="24"/>
          <w:szCs w:val="24"/>
          <w:lang w:eastAsia="pl-PL"/>
        </w:rPr>
      </w:pPr>
    </w:p>
    <w:p w14:paraId="1E34142B" w14:textId="77777777" w:rsidR="00FD5FB6" w:rsidRPr="00FD5FB6" w:rsidRDefault="00FD5FB6" w:rsidP="00FD5FB6">
      <w:pPr>
        <w:spacing w:line="276" w:lineRule="auto"/>
        <w:rPr>
          <w:sz w:val="24"/>
          <w:szCs w:val="24"/>
          <w:lang w:eastAsia="pl-PL"/>
        </w:rPr>
      </w:pPr>
      <w:r w:rsidRPr="00FD5FB6">
        <w:rPr>
          <w:sz w:val="24"/>
          <w:szCs w:val="24"/>
          <w:lang w:eastAsia="pl-PL"/>
        </w:rPr>
        <w:t xml:space="preserve">                                         Termin płatności faktur oferty badanej</w:t>
      </w:r>
    </w:p>
    <w:p w14:paraId="4EF66859" w14:textId="77777777" w:rsidR="00FD5FB6" w:rsidRPr="00FD5FB6" w:rsidRDefault="00FD5FB6" w:rsidP="00FD5FB6">
      <w:pPr>
        <w:spacing w:line="276" w:lineRule="auto"/>
        <w:rPr>
          <w:sz w:val="24"/>
          <w:szCs w:val="24"/>
          <w:lang w:eastAsia="pl-PL"/>
        </w:rPr>
      </w:pPr>
      <w:r w:rsidRPr="00FD5FB6">
        <w:rPr>
          <w:sz w:val="24"/>
          <w:szCs w:val="24"/>
          <w:lang w:eastAsia="pl-PL"/>
        </w:rPr>
        <w:t xml:space="preserve">            B=  ------------------------------------------------------------------------------  x 100 pkt  x 40%</w:t>
      </w:r>
    </w:p>
    <w:p w14:paraId="5E0DF70C" w14:textId="77777777" w:rsidR="00FD5FB6" w:rsidRPr="00FD5FB6" w:rsidRDefault="00FD5FB6" w:rsidP="00FD5FB6">
      <w:pPr>
        <w:spacing w:after="240" w:line="276" w:lineRule="auto"/>
        <w:rPr>
          <w:sz w:val="24"/>
          <w:szCs w:val="24"/>
          <w:lang w:eastAsia="pl-PL"/>
        </w:rPr>
      </w:pPr>
      <w:r w:rsidRPr="00FD5FB6">
        <w:rPr>
          <w:sz w:val="24"/>
          <w:szCs w:val="24"/>
          <w:lang w:eastAsia="pl-PL"/>
        </w:rPr>
        <w:t xml:space="preserve">                    Najdłuższy termin płatności faktur spośród ofert badanych</w:t>
      </w:r>
    </w:p>
    <w:p w14:paraId="58CB6398" w14:textId="77777777" w:rsidR="00FD5FB6" w:rsidRPr="00FD5FB6" w:rsidRDefault="00FD5FB6" w:rsidP="00FD5FB6">
      <w:pPr>
        <w:spacing w:after="120" w:line="276" w:lineRule="auto"/>
        <w:ind w:left="426"/>
        <w:jc w:val="both"/>
        <w:rPr>
          <w:b/>
          <w:sz w:val="24"/>
          <w:szCs w:val="24"/>
          <w:lang w:eastAsia="pl-PL"/>
        </w:rPr>
      </w:pPr>
      <w:r w:rsidRPr="00FD5FB6">
        <w:rPr>
          <w:b/>
          <w:sz w:val="24"/>
          <w:szCs w:val="24"/>
          <w:lang w:eastAsia="pl-PL"/>
        </w:rPr>
        <w:t xml:space="preserve">Minimalny termin płatności faktur wynosi 7 dni. </w:t>
      </w:r>
    </w:p>
    <w:p w14:paraId="0DB8AF10" w14:textId="77777777" w:rsidR="00FD5FB6" w:rsidRPr="00FD5FB6" w:rsidRDefault="00FD5FB6" w:rsidP="00FD5FB6">
      <w:pPr>
        <w:spacing w:after="120" w:line="276" w:lineRule="auto"/>
        <w:ind w:left="426"/>
        <w:jc w:val="both"/>
        <w:rPr>
          <w:b/>
          <w:sz w:val="24"/>
          <w:szCs w:val="24"/>
          <w:lang w:eastAsia="pl-PL"/>
        </w:rPr>
      </w:pPr>
      <w:r w:rsidRPr="00FD5FB6">
        <w:rPr>
          <w:b/>
          <w:sz w:val="24"/>
          <w:szCs w:val="24"/>
          <w:lang w:eastAsia="pl-PL"/>
        </w:rPr>
        <w:t>Przy zaoferowaniu terminu płatności faktur wynoszącego 7 dni Wykonawca otrzyma w tym kryterium 0 pkt.</w:t>
      </w:r>
    </w:p>
    <w:p w14:paraId="0120C16C" w14:textId="6B5E265C" w:rsidR="00FD5FB6" w:rsidRPr="00FD5FB6" w:rsidRDefault="00FD5FB6" w:rsidP="00FD5FB6">
      <w:pPr>
        <w:spacing w:after="120" w:line="276" w:lineRule="auto"/>
        <w:ind w:left="426"/>
        <w:jc w:val="both"/>
        <w:rPr>
          <w:b/>
          <w:sz w:val="24"/>
          <w:szCs w:val="24"/>
          <w:lang w:eastAsia="pl-PL"/>
        </w:rPr>
      </w:pPr>
      <w:r w:rsidRPr="00FD5FB6">
        <w:rPr>
          <w:b/>
          <w:sz w:val="24"/>
          <w:szCs w:val="24"/>
          <w:lang w:eastAsia="pl-PL"/>
        </w:rPr>
        <w:t>Maksymalny termin płatności faktur oceniany przez Zamawiającego wynosi  30 dni.</w:t>
      </w:r>
    </w:p>
    <w:p w14:paraId="60A90015" w14:textId="77777777" w:rsidR="00FD5FB6" w:rsidRPr="00FD5FB6" w:rsidRDefault="00FD5FB6" w:rsidP="00FD5FB6">
      <w:pPr>
        <w:spacing w:after="120" w:line="276" w:lineRule="auto"/>
        <w:ind w:left="426"/>
        <w:jc w:val="both"/>
        <w:rPr>
          <w:sz w:val="24"/>
          <w:szCs w:val="24"/>
          <w:u w:val="single"/>
          <w:lang w:eastAsia="pl-PL"/>
        </w:rPr>
      </w:pPr>
      <w:r w:rsidRPr="00FD5FB6">
        <w:rPr>
          <w:sz w:val="24"/>
          <w:szCs w:val="24"/>
          <w:u w:val="single"/>
          <w:lang w:eastAsia="pl-PL"/>
        </w:rPr>
        <w:t>W przypadku zaproponowania przez Wykonawcę terminu płatności faktur</w:t>
      </w:r>
      <w:r w:rsidRPr="00FD5FB6">
        <w:rPr>
          <w:b/>
          <w:sz w:val="24"/>
          <w:szCs w:val="24"/>
          <w:lang w:eastAsia="pl-PL"/>
        </w:rPr>
        <w:t xml:space="preserve"> </w:t>
      </w:r>
      <w:r w:rsidRPr="00FD5FB6">
        <w:rPr>
          <w:sz w:val="24"/>
          <w:szCs w:val="24"/>
          <w:u w:val="single"/>
          <w:lang w:eastAsia="pl-PL"/>
        </w:rPr>
        <w:t>wynoszącego więcej niż 30 dni oceniona będzie wartość 30 dni.</w:t>
      </w:r>
    </w:p>
    <w:p w14:paraId="2DF7E405" w14:textId="36A973A3" w:rsidR="00FD5FB6" w:rsidRPr="00FD5FB6" w:rsidRDefault="00FD5FB6" w:rsidP="00FD5FB6">
      <w:pPr>
        <w:spacing w:after="240" w:line="276" w:lineRule="auto"/>
        <w:ind w:left="426"/>
        <w:jc w:val="both"/>
        <w:rPr>
          <w:b/>
          <w:sz w:val="24"/>
          <w:szCs w:val="24"/>
          <w:u w:val="single"/>
          <w:lang w:eastAsia="pl-PL"/>
        </w:rPr>
      </w:pPr>
      <w:r w:rsidRPr="00FD5FB6">
        <w:rPr>
          <w:b/>
          <w:sz w:val="24"/>
          <w:szCs w:val="24"/>
          <w:u w:val="single"/>
          <w:lang w:eastAsia="pl-PL"/>
        </w:rPr>
        <w:t>Oferty z termin płatności faktur krótszym niż 7 dni zostaną odrzucone.</w:t>
      </w:r>
    </w:p>
    <w:p w14:paraId="7935FC52" w14:textId="77777777" w:rsidR="004A2BDA" w:rsidRPr="00171095" w:rsidRDefault="004A2BDA" w:rsidP="004A2BDA">
      <w:pPr>
        <w:pStyle w:val="pkt"/>
        <w:spacing w:before="0" w:after="0" w:line="360" w:lineRule="auto"/>
        <w:ind w:left="426" w:firstLine="0"/>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271DD2D9" w14:textId="77777777" w:rsidR="004A2BDA" w:rsidRPr="00171095" w:rsidRDefault="004A2BDA" w:rsidP="004A2BDA">
      <w:pPr>
        <w:pStyle w:val="pkt"/>
        <w:spacing w:before="0" w:after="0" w:line="360" w:lineRule="auto"/>
        <w:ind w:left="426" w:firstLine="0"/>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3E2E8874" w14:textId="12959B84" w:rsidR="004A2BDA" w:rsidRPr="00171095" w:rsidRDefault="004A2BDA" w:rsidP="004A2BDA">
      <w:pPr>
        <w:pStyle w:val="pkt"/>
        <w:spacing w:before="0" w:after="0" w:line="360" w:lineRule="auto"/>
        <w:ind w:left="426" w:firstLine="0"/>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08B4DDFD" w14:textId="7DDA4522" w:rsidR="002221FA" w:rsidRPr="00C426E8" w:rsidRDefault="004C1E67" w:rsidP="00C426E8">
      <w:pPr>
        <w:pStyle w:val="Standard"/>
        <w:widowControl/>
        <w:autoSpaceDE/>
        <w:autoSpaceDN w:val="0"/>
        <w:spacing w:after="120"/>
        <w:ind w:right="35"/>
        <w:jc w:val="both"/>
        <w:textAlignment w:val="baseline"/>
        <w:rPr>
          <w:sz w:val="22"/>
          <w:szCs w:val="22"/>
        </w:rPr>
      </w:pPr>
      <w:r w:rsidRPr="00CC65AE">
        <w:rPr>
          <w:noProof/>
          <w:lang w:eastAsia="pl-PL"/>
        </w:rPr>
        <mc:AlternateContent>
          <mc:Choice Requires="wps">
            <w:drawing>
              <wp:anchor distT="0" distB="0" distL="0" distR="0" simplePos="0" relativeHeight="251663360" behindDoc="0" locked="0" layoutInCell="1" allowOverlap="1" wp14:anchorId="18FD36CF" wp14:editId="79E05C41">
                <wp:simplePos x="0" y="0"/>
                <wp:positionH relativeFrom="page">
                  <wp:posOffset>675005</wp:posOffset>
                </wp:positionH>
                <wp:positionV relativeFrom="paragraph">
                  <wp:posOffset>368935</wp:posOffset>
                </wp:positionV>
                <wp:extent cx="6369050" cy="605155"/>
                <wp:effectExtent l="0" t="0" r="0" b="4445"/>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051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AF87" w14:textId="3DE4D866" w:rsidR="00096070" w:rsidRPr="00C33246" w:rsidRDefault="00096070">
                            <w:pPr>
                              <w:ind w:left="28" w:right="141"/>
                              <w:rPr>
                                <w:b/>
                                <w:sz w:val="24"/>
                              </w:rPr>
                            </w:pPr>
                            <w:r w:rsidRPr="00C33246">
                              <w:rPr>
                                <w:b/>
                                <w:sz w:val="24"/>
                              </w:rPr>
                              <w:t xml:space="preserve">ROZDZIAŁ </w:t>
                            </w:r>
                            <w:r>
                              <w:rPr>
                                <w:b/>
                                <w:sz w:val="24"/>
                              </w:rPr>
                              <w:t>2</w:t>
                            </w:r>
                            <w:r w:rsidR="00F14D51">
                              <w:rPr>
                                <w:b/>
                                <w:sz w:val="24"/>
                              </w:rPr>
                              <w:t>0</w:t>
                            </w:r>
                            <w:r w:rsidRPr="00C33246">
                              <w:rPr>
                                <w:b/>
                                <w:sz w:val="24"/>
                              </w:rPr>
                              <w:t xml:space="preserve"> – </w:t>
                            </w:r>
                            <w:r>
                              <w:rPr>
                                <w:b/>
                                <w:sz w:val="24"/>
                              </w:rPr>
                              <w:t>INFORMACJE O FORMALNOŚCIACH, JAKIE POWINNY BYĆ DOPEŁNIONE PO 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36CF" id="Text Box 13" o:spid="_x0000_s1031" type="#_x0000_t202" style="position:absolute;left:0;text-align:left;margin-left:53.15pt;margin-top:29.05pt;width:501.5pt;height:47.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" fillcolor="#d9d9d9" stroked="f">
                <v:textbox inset="0,0,0,0">
                  <w:txbxContent>
                    <w:p w14:paraId="72A3AF87" w14:textId="3DE4D866" w:rsidR="00096070" w:rsidRPr="00C33246" w:rsidRDefault="00096070">
                      <w:pPr>
                        <w:ind w:left="28" w:right="141"/>
                        <w:rPr>
                          <w:b/>
                          <w:sz w:val="24"/>
                        </w:rPr>
                      </w:pPr>
                      <w:r w:rsidRPr="00C33246">
                        <w:rPr>
                          <w:b/>
                          <w:sz w:val="24"/>
                        </w:rPr>
                        <w:t xml:space="preserve">ROZDZIAŁ </w:t>
                      </w:r>
                      <w:r>
                        <w:rPr>
                          <w:b/>
                          <w:sz w:val="24"/>
                        </w:rPr>
                        <w:t>2</w:t>
                      </w:r>
                      <w:r w:rsidR="00F14D51">
                        <w:rPr>
                          <w:b/>
                          <w:sz w:val="24"/>
                        </w:rPr>
                        <w:t>0</w:t>
                      </w:r>
                      <w:r w:rsidRPr="00C33246">
                        <w:rPr>
                          <w:b/>
                          <w:sz w:val="24"/>
                        </w:rPr>
                        <w:t xml:space="preserve"> – </w:t>
                      </w:r>
                      <w:r>
                        <w:rPr>
                          <w:b/>
                          <w:sz w:val="24"/>
                        </w:rPr>
                        <w:t>INFORMACJE O FORMALNOŚCIACH, JAKIE POWINNY BYĆ DOPEŁNIONE PO WYBORZE OFERTY W CELU ZAWARCIA UMOWY W SPRAWIE ZAMÓWIENIA PUBLICZNEGO</w:t>
                      </w:r>
                    </w:p>
                  </w:txbxContent>
                </v:textbox>
                <w10:wrap type="topAndBottom" anchorx="page"/>
              </v:shape>
            </w:pict>
          </mc:Fallback>
        </mc:AlternateContent>
      </w:r>
    </w:p>
    <w:p w14:paraId="50A82B6C" w14:textId="4DA23B6D" w:rsidR="00203D49" w:rsidRDefault="00203D49" w:rsidP="00317890">
      <w:pPr>
        <w:pStyle w:val="Tekstpodstawowy"/>
        <w:spacing w:after="120"/>
        <w:ind w:left="0" w:right="691"/>
        <w:jc w:val="left"/>
        <w:rPr>
          <w:sz w:val="22"/>
          <w:szCs w:val="22"/>
        </w:rPr>
      </w:pPr>
    </w:p>
    <w:p w14:paraId="5546F03A" w14:textId="7AEDD280" w:rsidR="00C14274" w:rsidRPr="00736B74" w:rsidRDefault="00C14274" w:rsidP="00C14274">
      <w:pPr>
        <w:pStyle w:val="pkt"/>
        <w:spacing w:before="240" w:after="0" w:line="360" w:lineRule="auto"/>
        <w:ind w:left="426" w:hanging="426"/>
        <w:rPr>
          <w:color w:val="000000" w:themeColor="text1"/>
        </w:rPr>
      </w:pPr>
      <w:r w:rsidRPr="00736B74">
        <w:rPr>
          <w:b/>
          <w:bCs/>
          <w:color w:val="000000" w:themeColor="text1"/>
        </w:rPr>
        <w:lastRenderedPageBreak/>
        <w:t>1.</w:t>
      </w:r>
      <w:r w:rsidRPr="00736B74">
        <w:rPr>
          <w:color w:val="000000" w:themeColor="text1"/>
        </w:rPr>
        <w:t xml:space="preserve">   Zamawiający zawiera umowę w sprawie zamówienia publicznego w terminie nie krótszym niż </w:t>
      </w:r>
      <w:r w:rsidR="00736B74" w:rsidRPr="00736B74">
        <w:rPr>
          <w:color w:val="000000" w:themeColor="text1"/>
        </w:rPr>
        <w:t>10</w:t>
      </w:r>
      <w:r w:rsidRPr="00736B74">
        <w:rPr>
          <w:color w:val="000000" w:themeColor="text1"/>
        </w:rPr>
        <w:t xml:space="preserve"> dni od dnia przesłania zawiadomienia o wyborze najkorzystniejszej oferty</w:t>
      </w:r>
      <w:r w:rsidR="00736B74" w:rsidRPr="00736B74">
        <w:rPr>
          <w:color w:val="000000" w:themeColor="text1"/>
        </w:rPr>
        <w:t>, jeżeli zawiadomienie zostało przesłane przy użyciu środków komunikacji elektronicznej, albo 15 dni – jeżeli zostało przesłane w inny sposó</w:t>
      </w:r>
      <w:r w:rsidR="00425231">
        <w:rPr>
          <w:color w:val="000000" w:themeColor="text1"/>
        </w:rPr>
        <w:t>b</w:t>
      </w:r>
      <w:r w:rsidR="00736B74" w:rsidRPr="00736B74">
        <w:rPr>
          <w:color w:val="000000" w:themeColor="text1"/>
        </w:rPr>
        <w:t>.</w:t>
      </w:r>
    </w:p>
    <w:p w14:paraId="06FCDE5B" w14:textId="369CCA7E" w:rsidR="00C14274" w:rsidRDefault="00C14274" w:rsidP="0022559C">
      <w:pPr>
        <w:pStyle w:val="pkt"/>
        <w:spacing w:before="0" w:after="0" w:line="360" w:lineRule="auto"/>
        <w:ind w:left="426" w:hanging="426"/>
        <w:rPr>
          <w:color w:val="000000" w:themeColor="text1"/>
        </w:rPr>
      </w:pPr>
      <w:r w:rsidRPr="00736B74">
        <w:rPr>
          <w:b/>
          <w:color w:val="000000" w:themeColor="text1"/>
        </w:rPr>
        <w:t>2.</w:t>
      </w:r>
      <w:r w:rsidRPr="00736B74">
        <w:rPr>
          <w:b/>
          <w:color w:val="000000" w:themeColor="text1"/>
        </w:rPr>
        <w:tab/>
      </w:r>
      <w:r w:rsidRPr="00736B74">
        <w:rPr>
          <w:color w:val="000000" w:themeColor="text1"/>
        </w:rPr>
        <w:t>Zamawiający może zawrzeć umowę w sprawie zamówienia publicznego przed upływem terminu, o którym mowa w ust. 1, jeżeli w postępowaniu o udzielenie zamówienia prowadzonym w trybie</w:t>
      </w:r>
      <w:r w:rsidR="00736B74" w:rsidRPr="00736B74">
        <w:rPr>
          <w:color w:val="000000" w:themeColor="text1"/>
        </w:rPr>
        <w:t xml:space="preserve"> przetargu nieograniczonego</w:t>
      </w:r>
      <w:r w:rsidRPr="00736B74">
        <w:rPr>
          <w:color w:val="000000" w:themeColor="text1"/>
        </w:rPr>
        <w:t xml:space="preserve"> złożono tylko jedną ofertę.</w:t>
      </w:r>
    </w:p>
    <w:p w14:paraId="45EF2849" w14:textId="77777777" w:rsidR="004A1199" w:rsidRDefault="004A1199" w:rsidP="004A1199">
      <w:pPr>
        <w:widowControl/>
        <w:autoSpaceDE/>
        <w:autoSpaceDN/>
        <w:spacing w:line="360" w:lineRule="auto"/>
        <w:rPr>
          <w:sz w:val="24"/>
          <w:szCs w:val="24"/>
        </w:rPr>
      </w:pPr>
      <w:r w:rsidRPr="004A1199">
        <w:rPr>
          <w:b/>
          <w:bCs/>
          <w:sz w:val="24"/>
          <w:szCs w:val="24"/>
        </w:rPr>
        <w:t>3.</w:t>
      </w:r>
      <w:r>
        <w:rPr>
          <w:sz w:val="24"/>
          <w:szCs w:val="24"/>
        </w:rPr>
        <w:t xml:space="preserve">    </w:t>
      </w:r>
      <w:r w:rsidR="00B86C9D" w:rsidRPr="004A1199">
        <w:rPr>
          <w:sz w:val="24"/>
          <w:szCs w:val="24"/>
        </w:rPr>
        <w:t xml:space="preserve">Wykonawca, którego oferta zostanie uznana za najkorzystniejszą, będzie zobowiązany przed </w:t>
      </w:r>
    </w:p>
    <w:p w14:paraId="6949547F" w14:textId="77777777" w:rsidR="004A1199" w:rsidRDefault="004A1199" w:rsidP="004A1199">
      <w:pPr>
        <w:widowControl/>
        <w:autoSpaceDE/>
        <w:autoSpaceDN/>
        <w:spacing w:line="360" w:lineRule="auto"/>
        <w:rPr>
          <w:sz w:val="24"/>
          <w:szCs w:val="24"/>
        </w:rPr>
      </w:pPr>
      <w:r>
        <w:rPr>
          <w:sz w:val="24"/>
          <w:szCs w:val="24"/>
        </w:rPr>
        <w:t xml:space="preserve">        </w:t>
      </w:r>
      <w:r w:rsidR="00B86C9D" w:rsidRPr="004A1199">
        <w:rPr>
          <w:sz w:val="24"/>
          <w:szCs w:val="24"/>
        </w:rPr>
        <w:t>podpisaniem umowy do wniesienia zabezpieczenia należytego wykonania umowy (jeżeli jego</w:t>
      </w:r>
    </w:p>
    <w:p w14:paraId="6938456B" w14:textId="6771D226" w:rsidR="00B86C9D" w:rsidRPr="004A1199" w:rsidRDefault="004A1199" w:rsidP="004A1199">
      <w:pPr>
        <w:widowControl/>
        <w:autoSpaceDE/>
        <w:autoSpaceDN/>
        <w:spacing w:line="360" w:lineRule="auto"/>
        <w:rPr>
          <w:sz w:val="24"/>
          <w:szCs w:val="24"/>
        </w:rPr>
      </w:pPr>
      <w:r>
        <w:rPr>
          <w:sz w:val="24"/>
          <w:szCs w:val="24"/>
        </w:rPr>
        <w:t xml:space="preserve">        </w:t>
      </w:r>
      <w:r w:rsidR="00B86C9D" w:rsidRPr="004A1199">
        <w:rPr>
          <w:sz w:val="24"/>
          <w:szCs w:val="24"/>
        </w:rPr>
        <w:t>wniesienie było wymagane) w wysokości i formie określonej w Rozdziale XXI SWZ.</w:t>
      </w:r>
    </w:p>
    <w:p w14:paraId="37C30B40" w14:textId="77777777" w:rsidR="004A1199" w:rsidRDefault="004A1199" w:rsidP="004A1199">
      <w:pPr>
        <w:adjustRightInd w:val="0"/>
        <w:spacing w:line="360" w:lineRule="auto"/>
        <w:rPr>
          <w:sz w:val="24"/>
          <w:szCs w:val="24"/>
        </w:rPr>
      </w:pPr>
      <w:r w:rsidRPr="004A1199">
        <w:rPr>
          <w:b/>
          <w:bCs/>
          <w:sz w:val="24"/>
          <w:szCs w:val="24"/>
        </w:rPr>
        <w:t>4.</w:t>
      </w:r>
      <w:r>
        <w:rPr>
          <w:sz w:val="24"/>
          <w:szCs w:val="24"/>
        </w:rPr>
        <w:t xml:space="preserve">     </w:t>
      </w:r>
      <w:r w:rsidR="00B86C9D" w:rsidRPr="004A1199">
        <w:rPr>
          <w:sz w:val="24"/>
          <w:szCs w:val="24"/>
        </w:rPr>
        <w:t>Dostarczenie aktualnej polisy ubezpieczeniowej na kwotę min. 500.000,00 złotych</w:t>
      </w:r>
    </w:p>
    <w:p w14:paraId="1A824709" w14:textId="77777777" w:rsidR="004A1199" w:rsidRDefault="004A1199" w:rsidP="004A1199">
      <w:pPr>
        <w:adjustRightInd w:val="0"/>
        <w:spacing w:line="360" w:lineRule="auto"/>
        <w:rPr>
          <w:sz w:val="24"/>
          <w:szCs w:val="24"/>
        </w:rPr>
      </w:pPr>
      <w:r>
        <w:rPr>
          <w:sz w:val="24"/>
          <w:szCs w:val="24"/>
        </w:rPr>
        <w:t xml:space="preserve">         </w:t>
      </w:r>
      <w:r w:rsidR="00B86C9D" w:rsidRPr="004A1199">
        <w:rPr>
          <w:sz w:val="24"/>
          <w:szCs w:val="24"/>
        </w:rPr>
        <w:t>potwierdzającej ubezpieczenie  od odpowiedzialności cywilnej</w:t>
      </w:r>
      <w:r w:rsidRPr="004A1199">
        <w:rPr>
          <w:sz w:val="24"/>
          <w:szCs w:val="24"/>
        </w:rPr>
        <w:t xml:space="preserve">  w zakresie prowadzonej</w:t>
      </w:r>
    </w:p>
    <w:p w14:paraId="381116DF" w14:textId="45B69E65" w:rsidR="00B86C9D" w:rsidRPr="004A1199" w:rsidRDefault="004A1199" w:rsidP="004A1199">
      <w:pPr>
        <w:adjustRightInd w:val="0"/>
        <w:spacing w:line="360" w:lineRule="auto"/>
        <w:rPr>
          <w:sz w:val="24"/>
          <w:szCs w:val="24"/>
        </w:rPr>
      </w:pPr>
      <w:r>
        <w:rPr>
          <w:sz w:val="24"/>
          <w:szCs w:val="24"/>
        </w:rPr>
        <w:t xml:space="preserve">         </w:t>
      </w:r>
      <w:r w:rsidRPr="004A1199">
        <w:rPr>
          <w:sz w:val="24"/>
          <w:szCs w:val="24"/>
        </w:rPr>
        <w:t>działalności związanej z przedmiotem zamówienia</w:t>
      </w:r>
      <w:r>
        <w:rPr>
          <w:sz w:val="24"/>
          <w:szCs w:val="24"/>
        </w:rPr>
        <w:t>.</w:t>
      </w:r>
    </w:p>
    <w:p w14:paraId="2DEB0860" w14:textId="0B461DE5" w:rsidR="00C14274" w:rsidRPr="00736B74" w:rsidRDefault="004A1199" w:rsidP="00C14274">
      <w:pPr>
        <w:pStyle w:val="pkt"/>
        <w:spacing w:before="0" w:after="0" w:line="360" w:lineRule="auto"/>
        <w:ind w:left="426" w:hanging="426"/>
        <w:rPr>
          <w:color w:val="000000" w:themeColor="text1"/>
        </w:rPr>
      </w:pPr>
      <w:r>
        <w:rPr>
          <w:b/>
          <w:color w:val="000000" w:themeColor="text1"/>
        </w:rPr>
        <w:t>5</w:t>
      </w:r>
      <w:r w:rsidR="00C14274" w:rsidRPr="00736B74">
        <w:rPr>
          <w:b/>
          <w:color w:val="000000" w:themeColor="text1"/>
        </w:rPr>
        <w:t>.</w:t>
      </w:r>
      <w:r w:rsidR="00C14274" w:rsidRPr="00736B74">
        <w:rPr>
          <w:b/>
          <w:color w:val="000000" w:themeColor="text1"/>
        </w:rPr>
        <w:tab/>
      </w:r>
      <w:r w:rsidR="00C14274" w:rsidRPr="00736B74">
        <w:rPr>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AD1102" w14:textId="3603ADE6" w:rsidR="00C14274" w:rsidRPr="00736B74" w:rsidRDefault="004A1199" w:rsidP="00C14274">
      <w:pPr>
        <w:pStyle w:val="pkt"/>
        <w:spacing w:before="0" w:after="0" w:line="360" w:lineRule="auto"/>
        <w:ind w:left="426" w:hanging="426"/>
        <w:rPr>
          <w:color w:val="000000" w:themeColor="text1"/>
        </w:rPr>
      </w:pPr>
      <w:r>
        <w:rPr>
          <w:b/>
          <w:color w:val="000000" w:themeColor="text1"/>
        </w:rPr>
        <w:t>6</w:t>
      </w:r>
      <w:r w:rsidR="00C14274" w:rsidRPr="00736B74">
        <w:rPr>
          <w:b/>
          <w:color w:val="000000" w:themeColor="text1"/>
        </w:rPr>
        <w:t>.</w:t>
      </w:r>
      <w:r w:rsidR="00C14274" w:rsidRPr="00736B74">
        <w:rPr>
          <w:b/>
          <w:color w:val="000000" w:themeColor="text1"/>
        </w:rPr>
        <w:tab/>
      </w:r>
      <w:r w:rsidR="00C14274" w:rsidRPr="00736B74">
        <w:rPr>
          <w:color w:val="000000" w:themeColor="text1"/>
        </w:rPr>
        <w:t>Wykonawca będzie zobowiązany do podpisania umowy w miejscu i terminie wskazanym przez Zamawiającego.</w:t>
      </w:r>
    </w:p>
    <w:p w14:paraId="63CEAC09" w14:textId="77777777" w:rsidR="00937D1D" w:rsidRPr="00C33246" w:rsidRDefault="00937D1D" w:rsidP="00317890">
      <w:pPr>
        <w:pStyle w:val="Tekstpodstawowy"/>
        <w:spacing w:after="120"/>
        <w:ind w:left="0" w:right="691"/>
        <w:jc w:val="left"/>
        <w:rPr>
          <w:sz w:val="22"/>
          <w:szCs w:val="22"/>
        </w:rPr>
      </w:pPr>
    </w:p>
    <w:p w14:paraId="5E96A2E7" w14:textId="5739E21C" w:rsidR="00203D49" w:rsidRPr="00C33246" w:rsidRDefault="00635C15" w:rsidP="006276D7">
      <w:pPr>
        <w:pStyle w:val="Nagwek1"/>
        <w:tabs>
          <w:tab w:val="left" w:pos="10065"/>
        </w:tabs>
        <w:spacing w:after="120"/>
        <w:jc w:val="left"/>
      </w:pPr>
      <w:r w:rsidRPr="00C33246">
        <w:rPr>
          <w:spacing w:val="-32"/>
          <w:w w:val="99"/>
          <w:sz w:val="22"/>
          <w:szCs w:val="22"/>
          <w:shd w:val="clear" w:color="auto" w:fill="D9D9D9"/>
        </w:rPr>
        <w:t xml:space="preserve"> </w:t>
      </w:r>
      <w:r w:rsidR="00317890">
        <w:rPr>
          <w:shd w:val="clear" w:color="auto" w:fill="D9D9D9"/>
        </w:rPr>
        <w:t xml:space="preserve">ROZDZIAŁ </w:t>
      </w:r>
      <w:r w:rsidR="00865619">
        <w:rPr>
          <w:shd w:val="clear" w:color="auto" w:fill="D9D9D9"/>
        </w:rPr>
        <w:t>2</w:t>
      </w:r>
      <w:r w:rsidR="00F14D51">
        <w:rPr>
          <w:shd w:val="clear" w:color="auto" w:fill="D9D9D9"/>
        </w:rPr>
        <w:t>1</w:t>
      </w:r>
      <w:r w:rsidRPr="00C33246">
        <w:rPr>
          <w:shd w:val="clear" w:color="auto" w:fill="D9D9D9"/>
        </w:rPr>
        <w:t xml:space="preserve"> – </w:t>
      </w:r>
      <w:r w:rsidR="00C14274">
        <w:rPr>
          <w:shd w:val="clear" w:color="auto" w:fill="D9D9D9"/>
        </w:rPr>
        <w:t xml:space="preserve">WYMAGANIA DOTYCZĄCE ZABEZPIECZENIA NALEŻYTEGO </w:t>
      </w:r>
      <w:r w:rsidR="00463F96">
        <w:rPr>
          <w:shd w:val="clear" w:color="auto" w:fill="D9D9D9"/>
        </w:rPr>
        <w:t xml:space="preserve">                        </w:t>
      </w:r>
      <w:r w:rsidR="00C14274">
        <w:rPr>
          <w:shd w:val="clear" w:color="auto" w:fill="D9D9D9"/>
        </w:rPr>
        <w:t>WYKONANIA UMOW</w:t>
      </w:r>
      <w:r w:rsidR="00463F96">
        <w:rPr>
          <w:shd w:val="clear" w:color="auto" w:fill="D9D9D9"/>
        </w:rPr>
        <w:t xml:space="preserve">Y                                                                                                                             </w:t>
      </w:r>
    </w:p>
    <w:p w14:paraId="1780EB07" w14:textId="77777777" w:rsidR="00C14274" w:rsidRPr="0076231A" w:rsidRDefault="00C14274" w:rsidP="00002D07">
      <w:pPr>
        <w:pStyle w:val="Tekstpodstawowy"/>
        <w:spacing w:after="120"/>
        <w:ind w:left="0"/>
        <w:jc w:val="left"/>
        <w:rPr>
          <w:color w:val="FF0000"/>
          <w:szCs w:val="20"/>
        </w:rPr>
      </w:pPr>
    </w:p>
    <w:p w14:paraId="6C7B5190" w14:textId="73317595" w:rsidR="004A3FDE" w:rsidRPr="004A3FDE" w:rsidRDefault="004A3FDE" w:rsidP="00CD1AD4">
      <w:pPr>
        <w:numPr>
          <w:ilvl w:val="0"/>
          <w:numId w:val="12"/>
        </w:numPr>
        <w:tabs>
          <w:tab w:val="left" w:pos="284"/>
        </w:tabs>
        <w:suppressAutoHyphens/>
        <w:autoSpaceDE/>
        <w:autoSpaceDN/>
        <w:spacing w:before="170" w:line="360" w:lineRule="auto"/>
        <w:ind w:left="284" w:hanging="284"/>
        <w:jc w:val="both"/>
        <w:rPr>
          <w:rFonts w:eastAsia="Tahoma"/>
          <w:color w:val="000000"/>
          <w:sz w:val="24"/>
          <w:szCs w:val="24"/>
        </w:rPr>
      </w:pPr>
      <w:bookmarkStart w:id="9" w:name="_Hlk64026186"/>
      <w:r w:rsidRPr="004A3FDE">
        <w:rPr>
          <w:rFonts w:eastAsia="Tahoma"/>
          <w:color w:val="000000"/>
          <w:sz w:val="24"/>
          <w:szCs w:val="24"/>
        </w:rPr>
        <w:t xml:space="preserve">Zamawiający żąda od Wykonawcy, którego oferta została wybrana jako najkorzystniejsza, wniesienia zabezpieczenia należytego wykonania umowy w wysokości </w:t>
      </w:r>
      <w:r w:rsidRPr="003F5197">
        <w:rPr>
          <w:rFonts w:eastAsia="Tahoma"/>
          <w:b/>
          <w:bCs/>
          <w:color w:val="000000"/>
          <w:sz w:val="24"/>
          <w:szCs w:val="24"/>
        </w:rPr>
        <w:t>5%</w:t>
      </w:r>
      <w:r w:rsidRPr="004A3FDE">
        <w:rPr>
          <w:rFonts w:eastAsia="Tahoma"/>
          <w:color w:val="000000"/>
          <w:sz w:val="24"/>
          <w:szCs w:val="24"/>
        </w:rPr>
        <w:t xml:space="preserve"> zaoferowanej ceny brutto</w:t>
      </w:r>
      <w:r w:rsidR="003C380C">
        <w:rPr>
          <w:rFonts w:eastAsia="Tahoma"/>
          <w:color w:val="000000"/>
          <w:sz w:val="24"/>
          <w:szCs w:val="24"/>
        </w:rPr>
        <w:t>.</w:t>
      </w:r>
      <w:r w:rsidRPr="004A3FDE">
        <w:rPr>
          <w:rFonts w:eastAsia="Tahoma"/>
          <w:color w:val="000000"/>
          <w:sz w:val="24"/>
          <w:szCs w:val="24"/>
        </w:rPr>
        <w:t xml:space="preserve"> </w:t>
      </w:r>
    </w:p>
    <w:p w14:paraId="05828A4F" w14:textId="562C9160" w:rsidR="003C380C" w:rsidRDefault="003C380C" w:rsidP="00CD1AD4">
      <w:pPr>
        <w:pStyle w:val="Akapitzlist"/>
        <w:widowControl/>
        <w:numPr>
          <w:ilvl w:val="0"/>
          <w:numId w:val="12"/>
        </w:numPr>
        <w:adjustRightInd w:val="0"/>
        <w:spacing w:after="20" w:line="360" w:lineRule="auto"/>
        <w:ind w:left="284" w:hanging="284"/>
        <w:rPr>
          <w:rFonts w:eastAsiaTheme="minorHAnsi"/>
          <w:sz w:val="24"/>
          <w:szCs w:val="24"/>
        </w:rPr>
      </w:pPr>
      <w:r w:rsidRPr="003C380C">
        <w:rPr>
          <w:rFonts w:eastAsiaTheme="minorHAnsi"/>
          <w:sz w:val="24"/>
          <w:szCs w:val="24"/>
        </w:rPr>
        <w:t xml:space="preserve">Zabezpieczenie należytego wykonania umowy może być wniesione w jednej lub kilku następujących formach: </w:t>
      </w:r>
    </w:p>
    <w:p w14:paraId="62463FF3" w14:textId="77777777" w:rsidR="003C380C" w:rsidRPr="003C380C" w:rsidRDefault="003C380C" w:rsidP="003C380C">
      <w:pPr>
        <w:tabs>
          <w:tab w:val="left" w:pos="284"/>
        </w:tabs>
        <w:spacing w:after="120" w:line="360" w:lineRule="auto"/>
        <w:ind w:right="35"/>
        <w:rPr>
          <w:sz w:val="24"/>
          <w:szCs w:val="24"/>
        </w:rPr>
      </w:pPr>
      <w:r w:rsidRPr="003C380C">
        <w:rPr>
          <w:rFonts w:eastAsiaTheme="minorHAnsi"/>
          <w:sz w:val="24"/>
          <w:szCs w:val="24"/>
        </w:rPr>
        <w:t xml:space="preserve">-  </w:t>
      </w:r>
      <w:r w:rsidRPr="003C380C">
        <w:rPr>
          <w:color w:val="000000"/>
          <w:sz w:val="24"/>
          <w:szCs w:val="24"/>
        </w:rPr>
        <w:t xml:space="preserve">w pieniądzu, przelewem </w:t>
      </w:r>
      <w:r w:rsidRPr="003C380C">
        <w:rPr>
          <w:sz w:val="24"/>
          <w:szCs w:val="24"/>
        </w:rPr>
        <w:t xml:space="preserve">na rachunek bankowy Zamawiającego w Banku Spółdzielczy w Człuchowie O/Przechlewo nr rachunku: </w:t>
      </w:r>
      <w:r w:rsidRPr="003C380C">
        <w:rPr>
          <w:b/>
          <w:sz w:val="24"/>
          <w:szCs w:val="24"/>
        </w:rPr>
        <w:t xml:space="preserve">81 9326 0006 0060 0109 2000 0080 </w:t>
      </w:r>
      <w:r w:rsidRPr="003C380C">
        <w:rPr>
          <w:sz w:val="24"/>
          <w:szCs w:val="24"/>
        </w:rPr>
        <w:t>podaniem</w:t>
      </w:r>
      <w:r w:rsidRPr="003C380C">
        <w:rPr>
          <w:spacing w:val="-3"/>
          <w:sz w:val="24"/>
          <w:szCs w:val="24"/>
        </w:rPr>
        <w:t xml:space="preserve"> </w:t>
      </w:r>
      <w:r w:rsidRPr="003C380C">
        <w:rPr>
          <w:sz w:val="24"/>
          <w:szCs w:val="24"/>
        </w:rPr>
        <w:t xml:space="preserve">tytułu: </w:t>
      </w:r>
      <w:r w:rsidRPr="003C380C">
        <w:rPr>
          <w:b/>
          <w:sz w:val="24"/>
          <w:szCs w:val="24"/>
        </w:rPr>
        <w:t>„Odbieranie odpadów komunalnych od właścicieli nieruchomości, na których zamieszkują mieszkańcy z terenu Gminy Przechlewo”</w:t>
      </w:r>
      <w:r w:rsidRPr="003C380C">
        <w:rPr>
          <w:sz w:val="24"/>
          <w:szCs w:val="24"/>
        </w:rPr>
        <w:t xml:space="preserve"> Numer referencyjny postępowania – </w:t>
      </w:r>
      <w:r w:rsidRPr="003C380C">
        <w:rPr>
          <w:b/>
          <w:sz w:val="24"/>
          <w:szCs w:val="24"/>
        </w:rPr>
        <w:t>IRP.ZP.271.1.2022.</w:t>
      </w:r>
    </w:p>
    <w:p w14:paraId="02EB6029" w14:textId="77777777" w:rsidR="003C380C" w:rsidRDefault="003C380C" w:rsidP="003C380C">
      <w:pPr>
        <w:widowControl/>
        <w:adjustRightInd w:val="0"/>
        <w:spacing w:after="20" w:line="360" w:lineRule="auto"/>
        <w:rPr>
          <w:rFonts w:eastAsiaTheme="minorHAnsi"/>
          <w:sz w:val="24"/>
          <w:szCs w:val="24"/>
        </w:rPr>
      </w:pPr>
      <w:r>
        <w:rPr>
          <w:rFonts w:eastAsiaTheme="minorHAnsi"/>
          <w:sz w:val="24"/>
          <w:szCs w:val="24"/>
        </w:rPr>
        <w:t xml:space="preserve">- </w:t>
      </w:r>
      <w:r w:rsidRPr="003C380C">
        <w:rPr>
          <w:rFonts w:eastAsiaTheme="minorHAnsi"/>
          <w:sz w:val="24"/>
          <w:szCs w:val="24"/>
        </w:rPr>
        <w:t xml:space="preserve"> poręczeniach bankowych lub poręczeniach spółdzielczej kasy oszczędnościowo-kredytowej (z tym, że zobowiązanie kasy jest zawsze zobowiązaniem pieniężnym), </w:t>
      </w:r>
    </w:p>
    <w:p w14:paraId="5E505BA6" w14:textId="77777777" w:rsidR="003C380C" w:rsidRDefault="003C380C" w:rsidP="003C380C">
      <w:pPr>
        <w:widowControl/>
        <w:adjustRightInd w:val="0"/>
        <w:spacing w:after="20" w:line="360" w:lineRule="auto"/>
        <w:rPr>
          <w:rFonts w:eastAsiaTheme="minorHAnsi"/>
          <w:sz w:val="24"/>
          <w:szCs w:val="24"/>
        </w:rPr>
      </w:pPr>
      <w:r>
        <w:rPr>
          <w:rFonts w:eastAsiaTheme="minorHAnsi"/>
          <w:sz w:val="24"/>
          <w:szCs w:val="24"/>
        </w:rPr>
        <w:lastRenderedPageBreak/>
        <w:t xml:space="preserve">- </w:t>
      </w:r>
      <w:r w:rsidRPr="003C380C">
        <w:rPr>
          <w:rFonts w:eastAsiaTheme="minorHAnsi"/>
          <w:sz w:val="24"/>
          <w:szCs w:val="24"/>
        </w:rPr>
        <w:t xml:space="preserve">gwarancjach bankowych, </w:t>
      </w:r>
    </w:p>
    <w:p w14:paraId="1607CE2D" w14:textId="77777777" w:rsidR="003C380C" w:rsidRDefault="003C380C" w:rsidP="003C380C">
      <w:pPr>
        <w:widowControl/>
        <w:adjustRightInd w:val="0"/>
        <w:spacing w:after="20" w:line="360" w:lineRule="auto"/>
        <w:rPr>
          <w:rFonts w:eastAsiaTheme="minorHAnsi"/>
          <w:sz w:val="24"/>
          <w:szCs w:val="24"/>
        </w:rPr>
      </w:pPr>
      <w:r>
        <w:rPr>
          <w:rFonts w:eastAsiaTheme="minorHAnsi"/>
          <w:sz w:val="24"/>
          <w:szCs w:val="24"/>
        </w:rPr>
        <w:t xml:space="preserve">- </w:t>
      </w:r>
      <w:r w:rsidRPr="003C380C">
        <w:rPr>
          <w:rFonts w:eastAsiaTheme="minorHAnsi"/>
          <w:sz w:val="24"/>
          <w:szCs w:val="24"/>
        </w:rPr>
        <w:t xml:space="preserve">gwarancjach ubezpieczeniowych, </w:t>
      </w:r>
    </w:p>
    <w:p w14:paraId="44DBF5AE" w14:textId="1CDE94E3" w:rsidR="003C380C" w:rsidRPr="00ED5A0F" w:rsidRDefault="003C380C" w:rsidP="00ED5A0F">
      <w:pPr>
        <w:widowControl/>
        <w:adjustRightInd w:val="0"/>
        <w:spacing w:after="20" w:line="360" w:lineRule="auto"/>
        <w:rPr>
          <w:rFonts w:eastAsiaTheme="minorHAnsi"/>
          <w:sz w:val="24"/>
          <w:szCs w:val="24"/>
        </w:rPr>
      </w:pPr>
      <w:r>
        <w:rPr>
          <w:rFonts w:eastAsiaTheme="minorHAnsi"/>
          <w:sz w:val="24"/>
          <w:szCs w:val="24"/>
        </w:rPr>
        <w:t xml:space="preserve">- </w:t>
      </w:r>
      <w:r w:rsidRPr="003C380C">
        <w:rPr>
          <w:rFonts w:eastAsiaTheme="minorHAnsi"/>
          <w:sz w:val="24"/>
          <w:szCs w:val="24"/>
        </w:rPr>
        <w:t xml:space="preserve">poręczeniach udzielanych przez podmioty, o których mowa w art. 6b ust. 5 pkt 2 ustawy z dnia 9 listopada 2000 r. o utworzeniu Polskiej Agencji Rozwoju Przedsiębiorczości. </w:t>
      </w:r>
    </w:p>
    <w:p w14:paraId="7FAEDE6C" w14:textId="4E093CB3" w:rsidR="00F14D51" w:rsidRPr="00F14D51" w:rsidRDefault="00ED5A0F" w:rsidP="00ED5A0F">
      <w:pPr>
        <w:widowControl/>
        <w:adjustRightInd w:val="0"/>
        <w:spacing w:after="20" w:line="360" w:lineRule="auto"/>
        <w:rPr>
          <w:rFonts w:eastAsiaTheme="minorHAnsi"/>
          <w:sz w:val="24"/>
          <w:szCs w:val="24"/>
        </w:rPr>
      </w:pPr>
      <w:r>
        <w:rPr>
          <w:rFonts w:eastAsiaTheme="minorHAnsi"/>
          <w:sz w:val="24"/>
          <w:szCs w:val="24"/>
        </w:rPr>
        <w:t>3.</w:t>
      </w:r>
      <w:r w:rsidR="00F14D51" w:rsidRPr="00F14D51">
        <w:rPr>
          <w:rFonts w:eastAsiaTheme="minorHAnsi"/>
          <w:sz w:val="24"/>
          <w:szCs w:val="24"/>
        </w:rPr>
        <w:t xml:space="preserve"> W przypadku, gdy wykonawca wnosi zabezpieczenie w formie gwarancji bankowej, gwarancji ubezpieczeniowej lub poręczenia, treść gwarancji/poręczenia powinna wskazywać Gminę </w:t>
      </w:r>
      <w:r>
        <w:rPr>
          <w:rFonts w:eastAsiaTheme="minorHAnsi"/>
          <w:sz w:val="24"/>
          <w:szCs w:val="24"/>
        </w:rPr>
        <w:t>Przechlewo</w:t>
      </w:r>
      <w:r w:rsidR="00F14D51" w:rsidRPr="00F14D51">
        <w:rPr>
          <w:rFonts w:eastAsiaTheme="minorHAnsi"/>
          <w:sz w:val="24"/>
          <w:szCs w:val="24"/>
        </w:rPr>
        <w:t xml:space="preserve"> jako beneficjenta gwarancji/poręczenia. </w:t>
      </w:r>
    </w:p>
    <w:p w14:paraId="7297E458" w14:textId="375B066F" w:rsidR="00F14D51" w:rsidRPr="00F14D51" w:rsidRDefault="00ED5A0F" w:rsidP="00ED5A0F">
      <w:pPr>
        <w:widowControl/>
        <w:adjustRightInd w:val="0"/>
        <w:spacing w:after="20" w:line="360" w:lineRule="auto"/>
        <w:rPr>
          <w:rFonts w:eastAsiaTheme="minorHAnsi"/>
          <w:sz w:val="24"/>
          <w:szCs w:val="24"/>
        </w:rPr>
      </w:pPr>
      <w:r>
        <w:rPr>
          <w:rFonts w:eastAsiaTheme="minorHAnsi"/>
          <w:sz w:val="24"/>
          <w:szCs w:val="24"/>
        </w:rPr>
        <w:t>4.</w:t>
      </w:r>
      <w:r w:rsidR="00F14D51" w:rsidRPr="00F14D51">
        <w:rPr>
          <w:rFonts w:eastAsiaTheme="minorHAnsi"/>
          <w:sz w:val="24"/>
          <w:szCs w:val="24"/>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82001C6" w14:textId="75D8244D" w:rsidR="00F14D51" w:rsidRPr="00F14D51" w:rsidRDefault="00ED5A0F" w:rsidP="00ED5A0F">
      <w:pPr>
        <w:widowControl/>
        <w:adjustRightInd w:val="0"/>
        <w:spacing w:after="20" w:line="360" w:lineRule="auto"/>
        <w:rPr>
          <w:rFonts w:eastAsiaTheme="minorHAnsi"/>
          <w:sz w:val="24"/>
          <w:szCs w:val="24"/>
        </w:rPr>
      </w:pPr>
      <w:r>
        <w:rPr>
          <w:rFonts w:eastAsiaTheme="minorHAnsi"/>
          <w:sz w:val="24"/>
          <w:szCs w:val="24"/>
        </w:rPr>
        <w:t>5.</w:t>
      </w:r>
      <w:r w:rsidR="00F14D51" w:rsidRPr="00F14D51">
        <w:rPr>
          <w:rFonts w:eastAsiaTheme="minorHAnsi"/>
          <w:sz w:val="24"/>
          <w:szCs w:val="24"/>
        </w:rPr>
        <w:t xml:space="preserve"> W przypadku, gdy wykonawca wnosi zabezpieczenie w formie gwarancji bankowej, gwarancji ubezpieczeniowej lub poręczenia, z treści tych gwarancji/poręczeń musi w szczególności jednoznacznie wynikać: </w:t>
      </w:r>
    </w:p>
    <w:p w14:paraId="0EF0E1DF" w14:textId="77777777" w:rsidR="00F14D51" w:rsidRPr="00F14D51" w:rsidRDefault="00F14D51" w:rsidP="00ED5A0F">
      <w:pPr>
        <w:widowControl/>
        <w:adjustRightInd w:val="0"/>
        <w:spacing w:after="20" w:line="360" w:lineRule="auto"/>
        <w:rPr>
          <w:rFonts w:eastAsiaTheme="minorHAnsi"/>
          <w:sz w:val="24"/>
          <w:szCs w:val="24"/>
        </w:rPr>
      </w:pPr>
      <w:r w:rsidRPr="00F14D51">
        <w:rPr>
          <w:rFonts w:eastAsiaTheme="minorHAnsi"/>
          <w:sz w:val="24"/>
          <w:szCs w:val="24"/>
        </w:rPr>
        <w:t xml:space="preserve">a) zobowiązanie gwaranta/poręczyciela do zapłaty do wysokości określonej w gwarancji/poręczeniu kwoty, </w:t>
      </w:r>
      <w:r w:rsidRPr="00F14D51">
        <w:rPr>
          <w:rFonts w:eastAsiaTheme="minorHAnsi"/>
          <w:b/>
          <w:bCs/>
          <w:sz w:val="24"/>
          <w:szCs w:val="24"/>
        </w:rPr>
        <w:t>nieodwołalnie i bezwarunkowo</w:t>
      </w:r>
      <w:r w:rsidRPr="00F14D51">
        <w:rPr>
          <w:rFonts w:eastAsiaTheme="minorHAnsi"/>
          <w:sz w:val="24"/>
          <w:szCs w:val="24"/>
        </w:rPr>
        <w:t xml:space="preserve">, na pierwsze żądanie beneficjenta gwarancji/poręczenia zawierające oświadczenie, że zaistniały okoliczności związane z niewykonaniem lub nienależytym wykonaniem umowy, </w:t>
      </w:r>
    </w:p>
    <w:p w14:paraId="4A15F2CA" w14:textId="04C1690D" w:rsidR="00F14D51" w:rsidRPr="00F14D51" w:rsidRDefault="00F14D51" w:rsidP="00ED5A0F">
      <w:pPr>
        <w:widowControl/>
        <w:adjustRightInd w:val="0"/>
        <w:spacing w:after="20" w:line="360" w:lineRule="auto"/>
        <w:rPr>
          <w:rFonts w:eastAsiaTheme="minorHAnsi"/>
          <w:sz w:val="24"/>
          <w:szCs w:val="24"/>
        </w:rPr>
      </w:pPr>
      <w:r w:rsidRPr="00F14D51">
        <w:rPr>
          <w:rFonts w:eastAsiaTheme="minorHAnsi"/>
          <w:sz w:val="24"/>
          <w:szCs w:val="24"/>
        </w:rPr>
        <w:t xml:space="preserve">b) zobowiązanie gwaranta/poręczyciela do zapłaty do wysokości określonej w gwarancji/poręczeniu kwoty, </w:t>
      </w:r>
      <w:r w:rsidRPr="00F14D51">
        <w:rPr>
          <w:rFonts w:eastAsiaTheme="minorHAnsi"/>
          <w:b/>
          <w:bCs/>
          <w:sz w:val="24"/>
          <w:szCs w:val="24"/>
        </w:rPr>
        <w:t>nieodwołalnie i bezwarunkowo</w:t>
      </w:r>
      <w:r w:rsidRPr="00F14D51">
        <w:rPr>
          <w:rFonts w:eastAsiaTheme="minorHAnsi"/>
          <w:sz w:val="24"/>
          <w:szCs w:val="24"/>
        </w:rPr>
        <w:t>, na pierwsze żądanie beneficjenta gwarancji/poręczenia zawierające oświadczenie, że wykonawca nie wykonał zobowiązania, o którym mowa w art. 452 ust. 8 ustawy (</w:t>
      </w:r>
      <w:r w:rsidRPr="00F14D51">
        <w:rPr>
          <w:rFonts w:eastAsiaTheme="minorHAnsi"/>
          <w:i/>
          <w:iCs/>
          <w:sz w:val="24"/>
          <w:szCs w:val="24"/>
        </w:rPr>
        <w:t xml:space="preserve">dotyczy sytuacji, gdy okres na jaki ma zostać wniesione zabezpieczenie przekracza 5 lat, a wykonawca, zgodnie z </w:t>
      </w:r>
      <w:proofErr w:type="spellStart"/>
      <w:r w:rsidRPr="00F14D51">
        <w:rPr>
          <w:rFonts w:eastAsiaTheme="minorHAnsi"/>
          <w:i/>
          <w:iCs/>
          <w:sz w:val="24"/>
          <w:szCs w:val="24"/>
        </w:rPr>
        <w:t>ppkt</w:t>
      </w:r>
      <w:proofErr w:type="spellEnd"/>
      <w:r w:rsidRPr="00F14D51">
        <w:rPr>
          <w:rFonts w:eastAsiaTheme="minorHAnsi"/>
          <w:i/>
          <w:iCs/>
          <w:sz w:val="24"/>
          <w:szCs w:val="24"/>
        </w:rPr>
        <w:t xml:space="preserve"> </w:t>
      </w:r>
      <w:r w:rsidR="00ED5A0F">
        <w:rPr>
          <w:rFonts w:eastAsiaTheme="minorHAnsi"/>
          <w:i/>
          <w:iCs/>
          <w:sz w:val="24"/>
          <w:szCs w:val="24"/>
        </w:rPr>
        <w:t>6</w:t>
      </w:r>
      <w:r w:rsidRPr="00F14D51">
        <w:rPr>
          <w:rFonts w:eastAsiaTheme="minorHAnsi"/>
          <w:i/>
          <w:iCs/>
          <w:sz w:val="24"/>
          <w:szCs w:val="24"/>
        </w:rPr>
        <w:t xml:space="preserve"> lit. a poniżej, wnosi zabezpieczenie w formie innej niż w pieniądzu, na okres nie krótszy niż 5 lat</w:t>
      </w:r>
      <w:r w:rsidRPr="00F14D51">
        <w:rPr>
          <w:rFonts w:eastAsiaTheme="minorHAnsi"/>
          <w:sz w:val="24"/>
          <w:szCs w:val="24"/>
        </w:rPr>
        <w:t xml:space="preserve">), </w:t>
      </w:r>
    </w:p>
    <w:p w14:paraId="471013DD" w14:textId="77777777" w:rsidR="00F14D51" w:rsidRPr="00F14D51" w:rsidRDefault="00F14D51" w:rsidP="00ED5A0F">
      <w:pPr>
        <w:widowControl/>
        <w:adjustRightInd w:val="0"/>
        <w:spacing w:after="20" w:line="360" w:lineRule="auto"/>
        <w:rPr>
          <w:rFonts w:eastAsiaTheme="minorHAnsi"/>
          <w:sz w:val="24"/>
          <w:szCs w:val="24"/>
        </w:rPr>
      </w:pPr>
      <w:r w:rsidRPr="00F14D51">
        <w:rPr>
          <w:rFonts w:eastAsiaTheme="minorHAnsi"/>
          <w:sz w:val="24"/>
          <w:szCs w:val="24"/>
        </w:rPr>
        <w:t xml:space="preserve">c) termin obowiązywania gwarancji/poręczenia. </w:t>
      </w:r>
    </w:p>
    <w:p w14:paraId="00907F0C" w14:textId="5471777D" w:rsidR="00F14D51" w:rsidRPr="003C380C" w:rsidRDefault="00F14D51" w:rsidP="00ED5A0F">
      <w:pPr>
        <w:tabs>
          <w:tab w:val="left" w:pos="284"/>
        </w:tabs>
        <w:spacing w:after="120" w:line="360" w:lineRule="auto"/>
        <w:ind w:right="35"/>
        <w:rPr>
          <w:sz w:val="24"/>
          <w:szCs w:val="24"/>
        </w:rPr>
      </w:pPr>
      <w:r w:rsidRPr="003C380C">
        <w:rPr>
          <w:rFonts w:eastAsiaTheme="minorHAnsi"/>
          <w:sz w:val="24"/>
          <w:szCs w:val="24"/>
        </w:rPr>
        <w:t>Szczegółowe zasady dotyczące zabezpieczenia należytego wykonania umowy zostały określone w projekcie umowy.</w:t>
      </w:r>
    </w:p>
    <w:bookmarkEnd w:id="9"/>
    <w:p w14:paraId="1A601773" w14:textId="31736C72" w:rsidR="00203D49" w:rsidRPr="002266E7" w:rsidRDefault="002266E7" w:rsidP="00463F96">
      <w:pPr>
        <w:pStyle w:val="Nagwek1"/>
        <w:tabs>
          <w:tab w:val="left" w:pos="9639"/>
        </w:tabs>
        <w:spacing w:after="120"/>
        <w:jc w:val="left"/>
        <w:rPr>
          <w:color w:val="000000" w:themeColor="text1"/>
        </w:rPr>
      </w:pPr>
      <w:r>
        <w:rPr>
          <w:color w:val="000000" w:themeColor="text1"/>
          <w:shd w:val="clear" w:color="auto" w:fill="D9D9D9"/>
        </w:rPr>
        <w:t>ROZDZIAŁ 2</w:t>
      </w:r>
      <w:r w:rsidR="00C14274">
        <w:rPr>
          <w:color w:val="000000" w:themeColor="text1"/>
          <w:shd w:val="clear" w:color="auto" w:fill="D9D9D9"/>
        </w:rPr>
        <w:t>3</w:t>
      </w:r>
      <w:r w:rsidR="00635C15" w:rsidRPr="002266E7">
        <w:rPr>
          <w:color w:val="000000" w:themeColor="text1"/>
          <w:shd w:val="clear" w:color="auto" w:fill="D9D9D9"/>
        </w:rPr>
        <w:t xml:space="preserve"> – </w:t>
      </w:r>
      <w:r w:rsidR="00463F96">
        <w:rPr>
          <w:color w:val="000000" w:themeColor="text1"/>
          <w:shd w:val="clear" w:color="auto" w:fill="D9D9D9"/>
        </w:rPr>
        <w:t>INFORMACJE O TREŚCI ZAWIERANEJ UMOWY ORAZ                                MOŻLIWOŚCI JEJ ZMIANY</w:t>
      </w:r>
      <w:r w:rsidR="00635C15" w:rsidRPr="002266E7">
        <w:rPr>
          <w:color w:val="000000" w:themeColor="text1"/>
          <w:shd w:val="clear" w:color="auto" w:fill="D9D9D9"/>
        </w:rPr>
        <w:tab/>
      </w:r>
      <w:r w:rsidR="00463F96">
        <w:rPr>
          <w:color w:val="000000" w:themeColor="text1"/>
          <w:shd w:val="clear" w:color="auto" w:fill="D9D9D9"/>
        </w:rPr>
        <w:t xml:space="preserve">  </w:t>
      </w:r>
    </w:p>
    <w:p w14:paraId="35AE2FB1" w14:textId="277BEFD4" w:rsidR="0076231A" w:rsidRPr="00B35B60" w:rsidRDefault="0076231A" w:rsidP="0076231A">
      <w:pPr>
        <w:pStyle w:val="pkt"/>
        <w:spacing w:before="240" w:after="0" w:line="360" w:lineRule="auto"/>
        <w:ind w:left="426" w:hanging="426"/>
        <w:rPr>
          <w:color w:val="000000" w:themeColor="text1"/>
        </w:rPr>
      </w:pPr>
      <w:r>
        <w:rPr>
          <w:rFonts w:eastAsia="Times New Roman"/>
          <w:b/>
          <w:bCs/>
        </w:rPr>
        <w:t>1.</w:t>
      </w:r>
      <w:r w:rsidRPr="00171095">
        <w:rPr>
          <w:rFonts w:eastAsia="Times New Roman"/>
          <w:b/>
          <w:bCs/>
        </w:rPr>
        <w:tab/>
      </w:r>
      <w:r w:rsidRPr="00171095">
        <w:t xml:space="preserve">Wybrany Wykonawca jest zobowiązany do zawarcia umowy w sprawie zamówienia publicznego na warunkach określonych we Wzorze Umowy, stanowiącym </w:t>
      </w:r>
      <w:r w:rsidR="005E2953">
        <w:rPr>
          <w:b/>
          <w:color w:val="000000" w:themeColor="text1"/>
        </w:rPr>
        <w:t>Załącznik nr 7</w:t>
      </w:r>
      <w:r w:rsidRPr="00B35B60">
        <w:rPr>
          <w:b/>
          <w:color w:val="000000" w:themeColor="text1"/>
        </w:rPr>
        <w:t xml:space="preserve"> do SWZ</w:t>
      </w:r>
      <w:r w:rsidRPr="00B35B60">
        <w:rPr>
          <w:color w:val="000000" w:themeColor="text1"/>
        </w:rPr>
        <w:t>.</w:t>
      </w:r>
    </w:p>
    <w:p w14:paraId="76687A7B" w14:textId="77777777" w:rsidR="0076231A" w:rsidRPr="00171095" w:rsidRDefault="0076231A" w:rsidP="0076231A">
      <w:pPr>
        <w:pStyle w:val="pkt"/>
        <w:spacing w:before="0" w:after="0" w:line="360" w:lineRule="auto"/>
        <w:ind w:left="426" w:hanging="426"/>
      </w:pPr>
      <w:r w:rsidRPr="00171095">
        <w:rPr>
          <w:rFonts w:eastAsia="Times New Roman"/>
          <w:b/>
          <w:bCs/>
        </w:rPr>
        <w:t>2.</w:t>
      </w:r>
      <w:r w:rsidRPr="00171095">
        <w:rPr>
          <w:rFonts w:eastAsia="Times New Roman"/>
          <w:b/>
          <w:bCs/>
        </w:rPr>
        <w:tab/>
      </w:r>
      <w:r w:rsidRPr="00171095">
        <w:t>Zakres świadczenia Wykonawcy wynikający z umowy jest tożsamy z jego zobowiązaniem zawartym w ofercie.</w:t>
      </w:r>
    </w:p>
    <w:p w14:paraId="212FB114" w14:textId="45C87294" w:rsidR="0076231A" w:rsidRPr="00171095" w:rsidRDefault="0076231A" w:rsidP="0076231A">
      <w:pPr>
        <w:pStyle w:val="pkt"/>
        <w:spacing w:before="0" w:after="0" w:line="360" w:lineRule="auto"/>
        <w:ind w:left="426" w:hanging="426"/>
      </w:pPr>
      <w:r w:rsidRPr="00171095">
        <w:rPr>
          <w:rFonts w:eastAsia="Times New Roman"/>
          <w:b/>
          <w:bCs/>
        </w:rPr>
        <w:lastRenderedPageBreak/>
        <w:t>3.</w:t>
      </w:r>
      <w:r w:rsidRPr="00171095">
        <w:rPr>
          <w:rFonts w:eastAsia="Times New Roman"/>
          <w:b/>
          <w:bCs/>
        </w:rPr>
        <w:tab/>
      </w:r>
      <w:r w:rsidRPr="00171095">
        <w:t xml:space="preserve">Zamawiający przewiduje możliwość zmiany zawartej umowy w stosunku do treści wybranej oferty w zakresie uregulowanym w art. 454-455 </w:t>
      </w:r>
      <w:proofErr w:type="spellStart"/>
      <w:r w:rsidRPr="00171095">
        <w:t>p.z.p</w:t>
      </w:r>
      <w:proofErr w:type="spellEnd"/>
      <w:r w:rsidRPr="00171095">
        <w:t xml:space="preserve">. oraz wskazanym we Wzorze Umowy, stanowiącym </w:t>
      </w:r>
      <w:r w:rsidR="002F61F2">
        <w:rPr>
          <w:b/>
        </w:rPr>
        <w:t>Załącznik nr 7</w:t>
      </w:r>
      <w:r w:rsidRPr="00171095">
        <w:rPr>
          <w:b/>
        </w:rPr>
        <w:t xml:space="preserve"> do SWZ</w:t>
      </w:r>
      <w:r w:rsidRPr="00171095">
        <w:t>.</w:t>
      </w:r>
    </w:p>
    <w:p w14:paraId="3DA9116D" w14:textId="77777777" w:rsidR="0076231A" w:rsidRPr="00171095" w:rsidRDefault="0076231A" w:rsidP="0076231A">
      <w:pPr>
        <w:pStyle w:val="pkt"/>
        <w:spacing w:before="0" w:after="0" w:line="360" w:lineRule="auto"/>
        <w:ind w:left="426" w:hanging="426"/>
      </w:pPr>
      <w:r w:rsidRPr="00171095">
        <w:rPr>
          <w:rFonts w:eastAsia="Times New Roman"/>
          <w:b/>
          <w:bCs/>
        </w:rPr>
        <w:t>4.</w:t>
      </w:r>
      <w:r w:rsidRPr="00171095">
        <w:rPr>
          <w:rFonts w:eastAsia="Times New Roman"/>
          <w:b/>
          <w:bCs/>
        </w:rPr>
        <w:tab/>
      </w:r>
      <w:r w:rsidRPr="00171095">
        <w:t>Zmiana umowy wymaga dla swej ważności, pod rygorem nieważności, zachowania formy pisemnej.</w:t>
      </w:r>
    </w:p>
    <w:p w14:paraId="34E4CC79" w14:textId="77777777" w:rsidR="00880FCE" w:rsidRPr="00C33246" w:rsidRDefault="00880FCE" w:rsidP="006276D7">
      <w:pPr>
        <w:pStyle w:val="Tekstpodstawowy"/>
        <w:spacing w:after="120"/>
        <w:ind w:left="0" w:right="-106" w:hanging="1"/>
        <w:rPr>
          <w:sz w:val="22"/>
          <w:szCs w:val="22"/>
        </w:rPr>
      </w:pPr>
    </w:p>
    <w:p w14:paraId="48850F67" w14:textId="592B7C8A" w:rsidR="00203D49" w:rsidRPr="0076231A" w:rsidRDefault="002266E7" w:rsidP="00830C47">
      <w:pPr>
        <w:rPr>
          <w:b/>
          <w:sz w:val="24"/>
          <w:szCs w:val="24"/>
        </w:rPr>
      </w:pPr>
      <w:r w:rsidRPr="0076231A">
        <w:rPr>
          <w:b/>
          <w:sz w:val="24"/>
          <w:szCs w:val="24"/>
          <w:shd w:val="clear" w:color="auto" w:fill="D9D9D9"/>
        </w:rPr>
        <w:t>ROZDZIAŁ 2</w:t>
      </w:r>
      <w:r w:rsidR="0076231A">
        <w:rPr>
          <w:b/>
          <w:sz w:val="24"/>
          <w:szCs w:val="24"/>
          <w:shd w:val="clear" w:color="auto" w:fill="D9D9D9"/>
        </w:rPr>
        <w:t>4</w:t>
      </w:r>
      <w:r w:rsidR="00635C15" w:rsidRPr="0076231A">
        <w:rPr>
          <w:b/>
          <w:sz w:val="24"/>
          <w:szCs w:val="24"/>
          <w:shd w:val="clear" w:color="auto" w:fill="D9D9D9"/>
        </w:rPr>
        <w:t xml:space="preserve"> – </w:t>
      </w:r>
      <w:r w:rsidR="0076231A">
        <w:rPr>
          <w:b/>
          <w:sz w:val="24"/>
          <w:szCs w:val="24"/>
          <w:shd w:val="clear" w:color="auto" w:fill="D9D9D9"/>
        </w:rPr>
        <w:t>POUCZENIE O ŚRODKACH OCHRONY PRAWNEJ                                          PRZYSŁUGUJĄCYCH WYKONAWCY</w:t>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76231A">
        <w:rPr>
          <w:b/>
          <w:sz w:val="24"/>
          <w:szCs w:val="24"/>
          <w:shd w:val="clear" w:color="auto" w:fill="D9D9D9"/>
        </w:rPr>
        <w:t xml:space="preserve">           </w:t>
      </w:r>
    </w:p>
    <w:p w14:paraId="0C6250F4" w14:textId="77777777" w:rsidR="00C85404" w:rsidRPr="00C85404" w:rsidRDefault="00C85404" w:rsidP="00C85404">
      <w:pPr>
        <w:widowControl/>
        <w:adjustRightInd w:val="0"/>
        <w:rPr>
          <w:rFonts w:ascii="Arial" w:eastAsiaTheme="minorHAnsi" w:hAnsi="Arial" w:cs="Arial"/>
          <w:color w:val="000000"/>
          <w:sz w:val="24"/>
          <w:szCs w:val="24"/>
        </w:rPr>
      </w:pPr>
    </w:p>
    <w:p w14:paraId="32C85C0F"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1. 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14:paraId="4B8086DD"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1CC296D7"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3. Odwołanie przysługuje na: </w:t>
      </w:r>
    </w:p>
    <w:p w14:paraId="702185AD"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1) niezgodną z przepisami ustawy czynność zamawiającego, podjętą w postępowaniu o udzielenie zamówienia, w tym na projektowane postanowienie umowy; </w:t>
      </w:r>
    </w:p>
    <w:p w14:paraId="51123A4E"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2) zaniechanie czynności w postępowaniu o udzielenie zamówienia, do której zamawiający był obowiązany na podstawie ustawy; </w:t>
      </w:r>
    </w:p>
    <w:p w14:paraId="435390F0"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3) zaniechanie przeprowadzenia postępowania o udzielenie zamówienia, mimo że zamawiający był do tego obowiązany. </w:t>
      </w:r>
    </w:p>
    <w:p w14:paraId="77EC0F6A"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4. Odwołanie wnosi się do Prezesa Krajowej Izby Odwoławczej zwanej dalej Izbą. </w:t>
      </w:r>
    </w:p>
    <w:p w14:paraId="3618599B"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5.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5F327223"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6. Domniemywa się, że Zamawiający mógł zapoznać się z treścią odwołania przed upływem terminu do jego wniesienia, jeżeli przekazanie odpowiednio odwołania albo jego kopii nastąpiło przed upływem terminu do jego wniesieni przy użyciu środków komunikacji elektronicznej. </w:t>
      </w:r>
    </w:p>
    <w:p w14:paraId="2D5198F5"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7. Odwołanie wnosi się w terminie: </w:t>
      </w:r>
    </w:p>
    <w:p w14:paraId="2E65CC97"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126691AD"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2) 15 dni od dnia przekazania informacji o czynności zamawiającego stanowiącej podstawę jego wniesienia, jeżeli informacja została przekazana w sposób inny niż określony w </w:t>
      </w:r>
      <w:proofErr w:type="spellStart"/>
      <w:r w:rsidRPr="00C85404">
        <w:rPr>
          <w:rFonts w:eastAsiaTheme="minorHAnsi"/>
          <w:color w:val="000000"/>
          <w:sz w:val="24"/>
          <w:szCs w:val="24"/>
        </w:rPr>
        <w:t>ppkt</w:t>
      </w:r>
      <w:proofErr w:type="spellEnd"/>
      <w:r w:rsidRPr="00C85404">
        <w:rPr>
          <w:rFonts w:eastAsiaTheme="minorHAnsi"/>
          <w:color w:val="000000"/>
          <w:sz w:val="24"/>
          <w:szCs w:val="24"/>
        </w:rPr>
        <w:t xml:space="preserve"> 1). </w:t>
      </w:r>
    </w:p>
    <w:p w14:paraId="03EF6501"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lastRenderedPageBreak/>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 </w:t>
      </w:r>
    </w:p>
    <w:p w14:paraId="120291F6"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9. Odwołanie w przypadkach innych niż określone w pkt 7 i 8 wnosi się w terminie 10 dni od dnia, w którym powzięto lub przy zachowaniu należytej staranności można było powziąć wiadomość o okolicznościach stanowiących podstawę jego wniesienia. </w:t>
      </w:r>
    </w:p>
    <w:p w14:paraId="07A63F7F"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10. Jeżeli zamawiający mimo takiego obowiązku nie przesłał wykonawcy zawiadomienia o wyborze najkorzystniejszej oferty, odwołanie wnosi się nie później niż w terminie: </w:t>
      </w:r>
    </w:p>
    <w:p w14:paraId="0FDE964C"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1) 30 dni od dnia publikacji w Dzienniku Urzędowym Unii Europejskiej ogłoszenia o udzieleniu zamówienia; </w:t>
      </w:r>
    </w:p>
    <w:p w14:paraId="524F15BD" w14:textId="77777777" w:rsidR="00C85404" w:rsidRPr="00C85404" w:rsidRDefault="00C85404" w:rsidP="00C85404">
      <w:pPr>
        <w:widowControl/>
        <w:adjustRightInd w:val="0"/>
        <w:spacing w:line="360" w:lineRule="auto"/>
        <w:rPr>
          <w:rFonts w:eastAsiaTheme="minorHAnsi"/>
          <w:sz w:val="24"/>
          <w:szCs w:val="24"/>
        </w:rPr>
      </w:pPr>
      <w:r w:rsidRPr="00C85404">
        <w:rPr>
          <w:rFonts w:eastAsiaTheme="minorHAnsi"/>
          <w:sz w:val="24"/>
          <w:szCs w:val="24"/>
        </w:rPr>
        <w:t xml:space="preserve">2) 6 miesięcy od dnia zawarcia umowy, jeżeli zamawiający nie opublikował w Dzienniku Urzędowym Unii Europejskiej ogłoszenia o udzieleniu zamówienia. </w:t>
      </w:r>
    </w:p>
    <w:p w14:paraId="3F01C46F" w14:textId="77777777" w:rsidR="00C85404" w:rsidRPr="00C85404" w:rsidRDefault="00C85404" w:rsidP="00C85404">
      <w:pPr>
        <w:widowControl/>
        <w:adjustRightInd w:val="0"/>
        <w:spacing w:after="20" w:line="360" w:lineRule="auto"/>
        <w:rPr>
          <w:rFonts w:eastAsiaTheme="minorHAnsi"/>
          <w:sz w:val="24"/>
          <w:szCs w:val="24"/>
        </w:rPr>
      </w:pPr>
      <w:r w:rsidRPr="00C85404">
        <w:rPr>
          <w:rFonts w:eastAsiaTheme="minorHAnsi"/>
          <w:sz w:val="24"/>
          <w:szCs w:val="24"/>
        </w:rPr>
        <w:t xml:space="preserve">11. Odwołanie zawiera elementy wskazane w art. 516 ustawy. </w:t>
      </w:r>
    </w:p>
    <w:p w14:paraId="41D9A8D2" w14:textId="77777777" w:rsidR="00C85404" w:rsidRPr="00C85404" w:rsidRDefault="00C85404" w:rsidP="00C85404">
      <w:pPr>
        <w:widowControl/>
        <w:adjustRightInd w:val="0"/>
        <w:spacing w:after="20" w:line="360" w:lineRule="auto"/>
        <w:rPr>
          <w:rFonts w:eastAsiaTheme="minorHAnsi"/>
          <w:sz w:val="24"/>
          <w:szCs w:val="24"/>
        </w:rPr>
      </w:pPr>
      <w:r w:rsidRPr="00C85404">
        <w:rPr>
          <w:rFonts w:eastAsiaTheme="minorHAnsi"/>
          <w:sz w:val="24"/>
          <w:szCs w:val="24"/>
        </w:rPr>
        <w:t xml:space="preserve">12. Na orzeczenie Izby oraz postanowienie Prezesa Izby, o którym mowa w art. 519 ust. 1 ustawy, stronom oraz uczestnikom postępowania odwoławczego przysługuje skarga do sądu. </w:t>
      </w:r>
    </w:p>
    <w:p w14:paraId="562E599A"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sz w:val="24"/>
          <w:szCs w:val="24"/>
        </w:rPr>
        <w:t xml:space="preserve">13. W postępowaniu toczącym się wskutek wniesienia skargi stosuje się odpowiednio przepisy </w:t>
      </w:r>
      <w:r w:rsidRPr="00C85404">
        <w:rPr>
          <w:rFonts w:eastAsiaTheme="minorHAnsi"/>
          <w:color w:val="1B1B1B"/>
          <w:sz w:val="24"/>
          <w:szCs w:val="24"/>
        </w:rPr>
        <w:t xml:space="preserve">ustawy </w:t>
      </w:r>
      <w:r w:rsidRPr="00C85404">
        <w:rPr>
          <w:rFonts w:eastAsiaTheme="minorHAnsi"/>
          <w:color w:val="000000"/>
          <w:sz w:val="24"/>
          <w:szCs w:val="24"/>
        </w:rPr>
        <w:t xml:space="preserve">z dnia 17 listopada 1964 r. - Kodeks postępowania cywilnego o apelacji, jeżeli przepisy Działu IX ustawy nie stanowią inaczej. </w:t>
      </w:r>
    </w:p>
    <w:p w14:paraId="4B305691"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14. Skargę wnosi się do Sądu Okręgowego w Warszawie - sądu zamówień publicznych, zwanego dalej "sądem zamówień publicznych". </w:t>
      </w:r>
    </w:p>
    <w:p w14:paraId="1875C88D" w14:textId="77777777" w:rsidR="00C85404" w:rsidRPr="00C85404" w:rsidRDefault="00C85404" w:rsidP="00C85404">
      <w:pPr>
        <w:widowControl/>
        <w:adjustRightInd w:val="0"/>
        <w:spacing w:after="20" w:line="360" w:lineRule="auto"/>
        <w:rPr>
          <w:rFonts w:eastAsiaTheme="minorHAnsi"/>
          <w:color w:val="000000"/>
          <w:sz w:val="24"/>
          <w:szCs w:val="24"/>
        </w:rPr>
      </w:pPr>
      <w:r w:rsidRPr="00C85404">
        <w:rPr>
          <w:rFonts w:eastAsiaTheme="minorHAnsi"/>
          <w:color w:val="000000"/>
          <w:sz w:val="24"/>
          <w:szCs w:val="24"/>
        </w:rPr>
        <w:t xml:space="preserve">15.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w:t>
      </w:r>
      <w:r w:rsidRPr="00C85404">
        <w:rPr>
          <w:rFonts w:eastAsiaTheme="minorHAnsi"/>
          <w:color w:val="1B1B1B"/>
          <w:sz w:val="24"/>
          <w:szCs w:val="24"/>
        </w:rPr>
        <w:t xml:space="preserve">ustawy </w:t>
      </w:r>
      <w:r w:rsidRPr="00C85404">
        <w:rPr>
          <w:rFonts w:eastAsiaTheme="minorHAnsi"/>
          <w:color w:val="000000"/>
          <w:sz w:val="24"/>
          <w:szCs w:val="24"/>
        </w:rPr>
        <w:t xml:space="preserve">z dnia 23 listopada 2012 r. - Prawo pocztowe jest równoznaczne z jej wniesieniem. </w:t>
      </w:r>
    </w:p>
    <w:p w14:paraId="799B94D2" w14:textId="77777777" w:rsidR="00C85404" w:rsidRPr="00C85404" w:rsidRDefault="00C85404" w:rsidP="00C85404">
      <w:pPr>
        <w:widowControl/>
        <w:adjustRightInd w:val="0"/>
        <w:spacing w:line="360" w:lineRule="auto"/>
        <w:rPr>
          <w:rFonts w:eastAsiaTheme="minorHAnsi"/>
          <w:color w:val="000000"/>
          <w:sz w:val="24"/>
          <w:szCs w:val="24"/>
        </w:rPr>
      </w:pPr>
      <w:r w:rsidRPr="00C85404">
        <w:rPr>
          <w:rFonts w:eastAsiaTheme="minorHAnsi"/>
          <w:color w:val="000000"/>
          <w:sz w:val="24"/>
          <w:szCs w:val="24"/>
        </w:rPr>
        <w:t xml:space="preserve">16.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6997AD7B" w14:textId="387CA0D2" w:rsidR="0076231A" w:rsidRPr="00C33246" w:rsidRDefault="002266E7" w:rsidP="00C85404">
      <w:pPr>
        <w:pStyle w:val="Tekstpodstawowy"/>
        <w:tabs>
          <w:tab w:val="left" w:pos="7939"/>
        </w:tabs>
        <w:spacing w:after="120"/>
        <w:ind w:left="0"/>
        <w:jc w:val="left"/>
        <w:rPr>
          <w:sz w:val="22"/>
          <w:szCs w:val="22"/>
        </w:rPr>
      </w:pPr>
      <w:r>
        <w:rPr>
          <w:sz w:val="22"/>
          <w:szCs w:val="22"/>
        </w:rPr>
        <w:tab/>
      </w:r>
    </w:p>
    <w:p w14:paraId="50409F10" w14:textId="1CED42F5" w:rsidR="0076231A" w:rsidRDefault="0076231A" w:rsidP="0076231A">
      <w:pPr>
        <w:pStyle w:val="Tekstpodstawowy"/>
        <w:spacing w:after="120"/>
        <w:ind w:left="0"/>
        <w:jc w:val="left"/>
        <w:rPr>
          <w:sz w:val="22"/>
          <w:szCs w:val="22"/>
        </w:rPr>
      </w:pPr>
      <w:r w:rsidRPr="0076231A">
        <w:rPr>
          <w:b/>
          <w:shd w:val="clear" w:color="auto" w:fill="D9D9D9"/>
        </w:rPr>
        <w:t>ROZDZIAŁ 2</w:t>
      </w:r>
      <w:r>
        <w:rPr>
          <w:b/>
          <w:shd w:val="clear" w:color="auto" w:fill="D9D9D9"/>
        </w:rPr>
        <w:t>5</w:t>
      </w:r>
      <w:r w:rsidRPr="0076231A">
        <w:rPr>
          <w:b/>
          <w:shd w:val="clear" w:color="auto" w:fill="D9D9D9"/>
        </w:rPr>
        <w:t xml:space="preserve"> – </w:t>
      </w:r>
      <w:r>
        <w:rPr>
          <w:b/>
          <w:shd w:val="clear" w:color="auto" w:fill="D9D9D9"/>
        </w:rPr>
        <w:t xml:space="preserve">WYKAZ ZAŁĄCZNIKÓW DO SWZ </w:t>
      </w:r>
      <w:r w:rsidRPr="0076231A">
        <w:rPr>
          <w:b/>
          <w:shd w:val="clear" w:color="auto" w:fill="D9D9D9"/>
        </w:rPr>
        <w:tab/>
      </w:r>
      <w:r w:rsidRPr="0076231A">
        <w:rPr>
          <w:b/>
          <w:shd w:val="clear" w:color="auto" w:fill="D9D9D9"/>
        </w:rPr>
        <w:tab/>
      </w:r>
      <w:r w:rsidRPr="0076231A">
        <w:rPr>
          <w:b/>
          <w:shd w:val="clear" w:color="auto" w:fill="D9D9D9"/>
        </w:rPr>
        <w:tab/>
      </w:r>
      <w:r w:rsidRPr="0076231A">
        <w:rPr>
          <w:b/>
          <w:shd w:val="clear" w:color="auto" w:fill="D9D9D9"/>
        </w:rPr>
        <w:tab/>
      </w:r>
      <w:r w:rsidRPr="0076231A">
        <w:rPr>
          <w:b/>
          <w:shd w:val="clear" w:color="auto" w:fill="D9D9D9"/>
        </w:rPr>
        <w:tab/>
      </w:r>
      <w:r>
        <w:rPr>
          <w:b/>
          <w:shd w:val="clear" w:color="auto" w:fill="D9D9D9"/>
        </w:rPr>
        <w:t xml:space="preserve">      </w:t>
      </w: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231A" w:rsidRPr="00171095" w14:paraId="219EA71D" w14:textId="77777777" w:rsidTr="00941C8D">
        <w:tc>
          <w:tcPr>
            <w:tcW w:w="1985" w:type="dxa"/>
          </w:tcPr>
          <w:p w14:paraId="4B579116" w14:textId="77777777" w:rsidR="0076231A" w:rsidRDefault="0076231A" w:rsidP="002F61F2">
            <w:pPr>
              <w:suppressAutoHyphens/>
              <w:spacing w:line="360" w:lineRule="auto"/>
              <w:rPr>
                <w:sz w:val="24"/>
              </w:rPr>
            </w:pPr>
            <w:r w:rsidRPr="00171095">
              <w:rPr>
                <w:sz w:val="24"/>
              </w:rPr>
              <w:lastRenderedPageBreak/>
              <w:t>Załącznik nr 1</w:t>
            </w:r>
          </w:p>
          <w:p w14:paraId="6E6A055D" w14:textId="2B43BFAA" w:rsidR="002F61F2" w:rsidRPr="00171095" w:rsidRDefault="002F61F2" w:rsidP="002F61F2">
            <w:pPr>
              <w:suppressAutoHyphens/>
              <w:spacing w:line="360" w:lineRule="auto"/>
              <w:rPr>
                <w:sz w:val="24"/>
              </w:rPr>
            </w:pPr>
            <w:r>
              <w:rPr>
                <w:sz w:val="24"/>
              </w:rPr>
              <w:t>Załącznik nr 1a</w:t>
            </w:r>
          </w:p>
        </w:tc>
        <w:tc>
          <w:tcPr>
            <w:tcW w:w="7193" w:type="dxa"/>
          </w:tcPr>
          <w:p w14:paraId="4CC2913D" w14:textId="77777777" w:rsidR="0076231A" w:rsidRDefault="0076231A" w:rsidP="002F61F2">
            <w:pPr>
              <w:suppressAutoHyphens/>
              <w:spacing w:line="360" w:lineRule="auto"/>
              <w:rPr>
                <w:sz w:val="24"/>
              </w:rPr>
            </w:pPr>
            <w:r w:rsidRPr="00171095">
              <w:rPr>
                <w:sz w:val="24"/>
              </w:rPr>
              <w:t>Formularz Ofertowy</w:t>
            </w:r>
          </w:p>
          <w:p w14:paraId="745CA7CF" w14:textId="4C6149C3" w:rsidR="002F61F2" w:rsidRPr="00171095" w:rsidRDefault="002F61F2" w:rsidP="002F61F2">
            <w:pPr>
              <w:suppressAutoHyphens/>
              <w:spacing w:line="360" w:lineRule="auto"/>
              <w:rPr>
                <w:sz w:val="24"/>
              </w:rPr>
            </w:pPr>
            <w:r>
              <w:rPr>
                <w:sz w:val="24"/>
              </w:rPr>
              <w:t>Tabela  kosztowa</w:t>
            </w:r>
          </w:p>
        </w:tc>
      </w:tr>
      <w:tr w:rsidR="0076231A" w:rsidRPr="00171095" w14:paraId="064BB65D" w14:textId="77777777" w:rsidTr="00941C8D">
        <w:tc>
          <w:tcPr>
            <w:tcW w:w="1985" w:type="dxa"/>
          </w:tcPr>
          <w:p w14:paraId="5E7DC133" w14:textId="77777777" w:rsidR="0076231A" w:rsidRPr="00171095" w:rsidRDefault="0076231A" w:rsidP="00941C8D">
            <w:pPr>
              <w:suppressAutoHyphens/>
              <w:spacing w:line="360" w:lineRule="auto"/>
              <w:rPr>
                <w:sz w:val="24"/>
              </w:rPr>
            </w:pPr>
            <w:r w:rsidRPr="00171095">
              <w:rPr>
                <w:sz w:val="24"/>
              </w:rPr>
              <w:t>Załącznik nr 2</w:t>
            </w:r>
          </w:p>
        </w:tc>
        <w:tc>
          <w:tcPr>
            <w:tcW w:w="7193" w:type="dxa"/>
          </w:tcPr>
          <w:p w14:paraId="1969AE2D" w14:textId="0A79852F" w:rsidR="0076231A" w:rsidRPr="00171095" w:rsidRDefault="00ED5A0F" w:rsidP="00941C8D">
            <w:pPr>
              <w:suppressAutoHyphens/>
              <w:spacing w:line="360" w:lineRule="auto"/>
              <w:rPr>
                <w:sz w:val="24"/>
              </w:rPr>
            </w:pPr>
            <w:r>
              <w:rPr>
                <w:sz w:val="24"/>
              </w:rPr>
              <w:t>JEDZ</w:t>
            </w:r>
          </w:p>
        </w:tc>
      </w:tr>
      <w:tr w:rsidR="0076231A" w:rsidRPr="00171095" w14:paraId="4782220F" w14:textId="77777777" w:rsidTr="00941C8D">
        <w:tc>
          <w:tcPr>
            <w:tcW w:w="1985" w:type="dxa"/>
          </w:tcPr>
          <w:p w14:paraId="219FC23D" w14:textId="77777777" w:rsidR="0076231A" w:rsidRPr="00171095" w:rsidRDefault="0076231A" w:rsidP="00941C8D">
            <w:pPr>
              <w:suppressAutoHyphens/>
              <w:spacing w:line="360" w:lineRule="auto"/>
              <w:rPr>
                <w:sz w:val="24"/>
              </w:rPr>
            </w:pPr>
            <w:r w:rsidRPr="00171095">
              <w:rPr>
                <w:sz w:val="24"/>
              </w:rPr>
              <w:t>Załącznik nr 3</w:t>
            </w:r>
          </w:p>
        </w:tc>
        <w:tc>
          <w:tcPr>
            <w:tcW w:w="7193" w:type="dxa"/>
          </w:tcPr>
          <w:p w14:paraId="08EB5756" w14:textId="77777777" w:rsidR="0076231A" w:rsidRPr="00171095" w:rsidRDefault="0076231A" w:rsidP="00941C8D">
            <w:pPr>
              <w:suppressAutoHyphens/>
              <w:spacing w:line="360" w:lineRule="auto"/>
              <w:rPr>
                <w:sz w:val="24"/>
              </w:rPr>
            </w:pPr>
            <w:r w:rsidRPr="00171095">
              <w:rPr>
                <w:sz w:val="24"/>
              </w:rPr>
              <w:t>Zobowiązanie innego podmiotu do udostępnienia niezbędnych zasobów Wykonawcy</w:t>
            </w:r>
          </w:p>
        </w:tc>
      </w:tr>
      <w:tr w:rsidR="0076231A" w:rsidRPr="00171095" w14:paraId="5BEA79D0" w14:textId="77777777" w:rsidTr="00941C8D">
        <w:tc>
          <w:tcPr>
            <w:tcW w:w="1985" w:type="dxa"/>
          </w:tcPr>
          <w:p w14:paraId="66616C8B" w14:textId="77777777" w:rsidR="0076231A" w:rsidRPr="00171095" w:rsidRDefault="0076231A" w:rsidP="00941C8D">
            <w:pPr>
              <w:suppressAutoHyphens/>
              <w:spacing w:line="360" w:lineRule="auto"/>
              <w:rPr>
                <w:sz w:val="24"/>
              </w:rPr>
            </w:pPr>
            <w:r w:rsidRPr="00171095">
              <w:rPr>
                <w:sz w:val="24"/>
              </w:rPr>
              <w:t>Załącznik nr 4</w:t>
            </w:r>
          </w:p>
        </w:tc>
        <w:tc>
          <w:tcPr>
            <w:tcW w:w="7193" w:type="dxa"/>
          </w:tcPr>
          <w:p w14:paraId="428DFB32" w14:textId="77777777" w:rsidR="0076231A" w:rsidRPr="00171095" w:rsidRDefault="0076231A" w:rsidP="00941C8D">
            <w:pPr>
              <w:suppressAutoHyphens/>
              <w:spacing w:line="360" w:lineRule="auto"/>
              <w:rPr>
                <w:sz w:val="24"/>
              </w:rPr>
            </w:pPr>
            <w:r w:rsidRPr="00171095">
              <w:rPr>
                <w:sz w:val="24"/>
              </w:rPr>
              <w:t>Oświadczenie dotyczące przynależności lub braku przynależności do tej samej grupy kapitałowej</w:t>
            </w:r>
          </w:p>
        </w:tc>
      </w:tr>
      <w:tr w:rsidR="0076231A" w:rsidRPr="00171095" w14:paraId="689682EE" w14:textId="77777777" w:rsidTr="00941C8D">
        <w:tc>
          <w:tcPr>
            <w:tcW w:w="1985" w:type="dxa"/>
          </w:tcPr>
          <w:p w14:paraId="30E6DF7E" w14:textId="77777777" w:rsidR="0076231A" w:rsidRDefault="0076231A" w:rsidP="00941C8D">
            <w:pPr>
              <w:suppressAutoHyphens/>
              <w:spacing w:line="360" w:lineRule="auto"/>
              <w:rPr>
                <w:sz w:val="24"/>
              </w:rPr>
            </w:pPr>
            <w:r w:rsidRPr="00171095">
              <w:rPr>
                <w:sz w:val="24"/>
              </w:rPr>
              <w:t>Załącznik nr 5</w:t>
            </w:r>
          </w:p>
          <w:p w14:paraId="4D5019CC" w14:textId="1EE314B8" w:rsidR="003F161F" w:rsidRPr="00171095" w:rsidRDefault="003F161F" w:rsidP="00941C8D">
            <w:pPr>
              <w:suppressAutoHyphens/>
              <w:spacing w:line="360" w:lineRule="auto"/>
              <w:rPr>
                <w:sz w:val="24"/>
              </w:rPr>
            </w:pPr>
            <w:r w:rsidRPr="00171095">
              <w:rPr>
                <w:sz w:val="24"/>
              </w:rPr>
              <w:t>Załącznik nr 6</w:t>
            </w:r>
          </w:p>
        </w:tc>
        <w:tc>
          <w:tcPr>
            <w:tcW w:w="7193" w:type="dxa"/>
          </w:tcPr>
          <w:p w14:paraId="5556E2CA" w14:textId="77777777" w:rsidR="0076231A" w:rsidRDefault="0076231A" w:rsidP="00941C8D">
            <w:pPr>
              <w:suppressAutoHyphens/>
              <w:spacing w:line="360" w:lineRule="auto"/>
              <w:rPr>
                <w:sz w:val="24"/>
              </w:rPr>
            </w:pPr>
            <w:r w:rsidRPr="00171095">
              <w:rPr>
                <w:sz w:val="24"/>
              </w:rPr>
              <w:t>Wykaz usług</w:t>
            </w:r>
          </w:p>
          <w:p w14:paraId="14FA7CE8" w14:textId="6214E50A" w:rsidR="003F161F" w:rsidRPr="00171095" w:rsidRDefault="005E2953" w:rsidP="00941C8D">
            <w:pPr>
              <w:suppressAutoHyphens/>
              <w:spacing w:line="360" w:lineRule="auto"/>
              <w:rPr>
                <w:sz w:val="24"/>
              </w:rPr>
            </w:pPr>
            <w:r>
              <w:rPr>
                <w:sz w:val="24"/>
              </w:rPr>
              <w:t>Wykaz narzędzi</w:t>
            </w:r>
          </w:p>
        </w:tc>
      </w:tr>
      <w:tr w:rsidR="0076231A" w:rsidRPr="00171095" w14:paraId="04ABEC50" w14:textId="77777777" w:rsidTr="00941C8D">
        <w:tc>
          <w:tcPr>
            <w:tcW w:w="1985" w:type="dxa"/>
          </w:tcPr>
          <w:p w14:paraId="7FBDAA1B" w14:textId="77777777" w:rsidR="0076231A" w:rsidRDefault="0076231A" w:rsidP="00941C8D">
            <w:pPr>
              <w:suppressAutoHyphens/>
              <w:spacing w:line="360" w:lineRule="auto"/>
              <w:rPr>
                <w:sz w:val="24"/>
              </w:rPr>
            </w:pPr>
            <w:r w:rsidRPr="00171095">
              <w:rPr>
                <w:sz w:val="24"/>
              </w:rPr>
              <w:t xml:space="preserve">Załącznik nr </w:t>
            </w:r>
            <w:r w:rsidR="003F161F">
              <w:rPr>
                <w:sz w:val="24"/>
              </w:rPr>
              <w:t>7</w:t>
            </w:r>
          </w:p>
          <w:p w14:paraId="7129DC91" w14:textId="1EE56239" w:rsidR="002F61F2" w:rsidRPr="00171095" w:rsidRDefault="002F61F2" w:rsidP="00941C8D">
            <w:pPr>
              <w:suppressAutoHyphens/>
              <w:spacing w:line="360" w:lineRule="auto"/>
              <w:rPr>
                <w:sz w:val="24"/>
              </w:rPr>
            </w:pPr>
            <w:r>
              <w:rPr>
                <w:sz w:val="24"/>
              </w:rPr>
              <w:t>Załącznik nr 8</w:t>
            </w:r>
          </w:p>
        </w:tc>
        <w:tc>
          <w:tcPr>
            <w:tcW w:w="7193" w:type="dxa"/>
          </w:tcPr>
          <w:p w14:paraId="35E07A39" w14:textId="77777777" w:rsidR="0076231A" w:rsidRDefault="0076231A" w:rsidP="00941C8D">
            <w:pPr>
              <w:suppressAutoHyphens/>
              <w:spacing w:line="360" w:lineRule="auto"/>
              <w:rPr>
                <w:sz w:val="24"/>
              </w:rPr>
            </w:pPr>
            <w:r w:rsidRPr="00171095">
              <w:rPr>
                <w:sz w:val="24"/>
              </w:rPr>
              <w:t>Wzór umowy</w:t>
            </w:r>
          </w:p>
          <w:p w14:paraId="60F5E226" w14:textId="07F49346" w:rsidR="002F61F2" w:rsidRDefault="002F61F2" w:rsidP="00941C8D">
            <w:pPr>
              <w:suppressAutoHyphens/>
              <w:spacing w:line="360" w:lineRule="auto"/>
              <w:rPr>
                <w:sz w:val="24"/>
              </w:rPr>
            </w:pPr>
            <w:r>
              <w:rPr>
                <w:sz w:val="24"/>
              </w:rPr>
              <w:t>Opis przedmiotu zamówienia</w:t>
            </w:r>
          </w:p>
          <w:p w14:paraId="6DFFAD65" w14:textId="77777777" w:rsidR="002F61F2" w:rsidRPr="00171095" w:rsidRDefault="002F61F2" w:rsidP="00941C8D">
            <w:pPr>
              <w:suppressAutoHyphens/>
              <w:spacing w:line="360" w:lineRule="auto"/>
              <w:rPr>
                <w:sz w:val="24"/>
              </w:rPr>
            </w:pPr>
          </w:p>
        </w:tc>
      </w:tr>
    </w:tbl>
    <w:p w14:paraId="0ECA1817" w14:textId="3A17BDF6" w:rsidR="000140D4" w:rsidRDefault="000140D4" w:rsidP="006C2F19"/>
    <w:p w14:paraId="3BDF4AB4" w14:textId="0041A80C" w:rsidR="005E1D02" w:rsidRDefault="005E1D02" w:rsidP="006C2F19"/>
    <w:p w14:paraId="71D880DD" w14:textId="19D49A72" w:rsidR="005E1D02" w:rsidRDefault="005E1D02" w:rsidP="006C2F19"/>
    <w:p w14:paraId="0C35C888" w14:textId="065AB6F7" w:rsidR="005E1D02" w:rsidRDefault="005E1D02" w:rsidP="006C2F19"/>
    <w:p w14:paraId="6129E5FD" w14:textId="1F6906F6" w:rsidR="005E1D02" w:rsidRDefault="005E1D02" w:rsidP="006C2F19"/>
    <w:p w14:paraId="1B3CBC00" w14:textId="0404FB0F" w:rsidR="005E1D02" w:rsidRDefault="005E1D02" w:rsidP="006C2F19"/>
    <w:p w14:paraId="4E20249F" w14:textId="4229CE1D" w:rsidR="005E1D02" w:rsidRDefault="005E1D02" w:rsidP="006C2F19"/>
    <w:p w14:paraId="58D50D05" w14:textId="00615488" w:rsidR="005E1D02" w:rsidRDefault="005E1D02" w:rsidP="006C2F19"/>
    <w:p w14:paraId="347CD20D" w14:textId="77777777" w:rsidR="005E1D02" w:rsidRPr="00322C31" w:rsidRDefault="005E1D02" w:rsidP="005E1D02">
      <w:pPr>
        <w:tabs>
          <w:tab w:val="left" w:pos="6800"/>
        </w:tabs>
        <w:spacing w:before="240" w:after="240" w:line="276" w:lineRule="auto"/>
        <w:rPr>
          <w:rFonts w:ascii="Arial" w:hAnsi="Arial" w:cs="Arial"/>
          <w:sz w:val="20"/>
          <w:szCs w:val="20"/>
        </w:rPr>
      </w:pPr>
    </w:p>
    <w:p w14:paraId="30F4A579" w14:textId="2D239A6A" w:rsidR="005E1D02" w:rsidRPr="00943544" w:rsidRDefault="005E1D02" w:rsidP="00943544">
      <w:pPr>
        <w:tabs>
          <w:tab w:val="num" w:pos="0"/>
          <w:tab w:val="left" w:pos="6946"/>
        </w:tabs>
        <w:suppressAutoHyphens/>
        <w:spacing w:after="40" w:line="276" w:lineRule="auto"/>
        <w:ind w:left="709" w:hanging="709"/>
        <w:rPr>
          <w:rFonts w:ascii="Arial" w:hAnsi="Arial" w:cs="Arial"/>
          <w:bCs/>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5E1D02" w:rsidRPr="00943544" w:rsidSect="00837790">
      <w:headerReference w:type="default" r:id="rId14"/>
      <w:pgSz w:w="11900" w:h="16840" w:code="9"/>
      <w:pgMar w:top="1338" w:right="782" w:bottom="27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4992" w14:textId="77777777" w:rsidR="00485623" w:rsidRDefault="00485623" w:rsidP="00072D7C">
      <w:r>
        <w:separator/>
      </w:r>
    </w:p>
  </w:endnote>
  <w:endnote w:type="continuationSeparator" w:id="0">
    <w:p w14:paraId="5D84E083" w14:textId="77777777" w:rsidR="00485623" w:rsidRDefault="00485623" w:rsidP="0007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12802013"/>
      <w:docPartObj>
        <w:docPartGallery w:val="Page Numbers (Bottom of Page)"/>
        <w:docPartUnique/>
      </w:docPartObj>
    </w:sdtPr>
    <w:sdtEndPr>
      <w:rPr>
        <w:rFonts w:ascii="Times New Roman" w:hAnsi="Times New Roman" w:cs="Times New Roman"/>
        <w:sz w:val="20"/>
        <w:szCs w:val="20"/>
      </w:rPr>
    </w:sdtEndPr>
    <w:sdtContent>
      <w:p w14:paraId="0A9479D5" w14:textId="77777777" w:rsidR="00096070" w:rsidRDefault="00096070" w:rsidP="006F3F46">
        <w:pPr>
          <w:pStyle w:val="Stopka"/>
          <w:rPr>
            <w:rFonts w:asciiTheme="majorHAnsi" w:eastAsiaTheme="majorEastAsia" w:hAnsiTheme="majorHAnsi" w:cstheme="majorBidi"/>
            <w:sz w:val="28"/>
            <w:szCs w:val="28"/>
          </w:rPr>
        </w:pPr>
      </w:p>
      <w:p w14:paraId="7D129ABF" w14:textId="77777777" w:rsidR="00096070" w:rsidRPr="00072D7C" w:rsidRDefault="00096070">
        <w:pPr>
          <w:pStyle w:val="Stopka"/>
          <w:jc w:val="right"/>
          <w:rPr>
            <w:rFonts w:eastAsiaTheme="majorEastAsia"/>
            <w:sz w:val="20"/>
            <w:szCs w:val="20"/>
          </w:rPr>
        </w:pPr>
        <w:r w:rsidRPr="00072D7C">
          <w:rPr>
            <w:rFonts w:eastAsiaTheme="majorEastAsia"/>
            <w:sz w:val="20"/>
            <w:szCs w:val="20"/>
          </w:rPr>
          <w:t xml:space="preserve">str. </w:t>
        </w:r>
        <w:r w:rsidRPr="00072D7C">
          <w:rPr>
            <w:rFonts w:eastAsiaTheme="minorEastAsia"/>
            <w:sz w:val="20"/>
            <w:szCs w:val="20"/>
          </w:rPr>
          <w:fldChar w:fldCharType="begin"/>
        </w:r>
        <w:r w:rsidRPr="00072D7C">
          <w:rPr>
            <w:sz w:val="20"/>
            <w:szCs w:val="20"/>
          </w:rPr>
          <w:instrText>PAGE    \* MERGEFORMAT</w:instrText>
        </w:r>
        <w:r w:rsidRPr="00072D7C">
          <w:rPr>
            <w:rFonts w:eastAsiaTheme="minorEastAsia"/>
            <w:sz w:val="20"/>
            <w:szCs w:val="20"/>
          </w:rPr>
          <w:fldChar w:fldCharType="separate"/>
        </w:r>
        <w:r w:rsidR="005E2953" w:rsidRPr="005E2953">
          <w:rPr>
            <w:rFonts w:eastAsiaTheme="majorEastAsia"/>
            <w:noProof/>
            <w:sz w:val="20"/>
            <w:szCs w:val="20"/>
          </w:rPr>
          <w:t>25</w:t>
        </w:r>
        <w:r w:rsidRPr="00072D7C">
          <w:rPr>
            <w:rFonts w:eastAsiaTheme="majorEastAsia"/>
            <w:sz w:val="20"/>
            <w:szCs w:val="20"/>
          </w:rPr>
          <w:fldChar w:fldCharType="end"/>
        </w:r>
      </w:p>
    </w:sdtContent>
  </w:sdt>
  <w:p w14:paraId="4DC77E55" w14:textId="77777777" w:rsidR="00096070" w:rsidRPr="00C12BB0" w:rsidRDefault="00096070" w:rsidP="00C12BB0">
    <w:pPr>
      <w:widowControl/>
      <w:tabs>
        <w:tab w:val="center" w:pos="4536"/>
        <w:tab w:val="right" w:pos="9072"/>
      </w:tabs>
      <w:autoSpaceDE/>
      <w:jc w:val="center"/>
      <w:rPr>
        <w:b/>
        <w:bCs/>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5D73" w14:textId="77777777" w:rsidR="00485623" w:rsidRDefault="00485623" w:rsidP="00072D7C">
      <w:r>
        <w:separator/>
      </w:r>
    </w:p>
  </w:footnote>
  <w:footnote w:type="continuationSeparator" w:id="0">
    <w:p w14:paraId="4D7437C0" w14:textId="77777777" w:rsidR="00485623" w:rsidRDefault="00485623" w:rsidP="0007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8F6D" w14:textId="77777777" w:rsidR="00096070" w:rsidRPr="00B70DCD" w:rsidRDefault="00096070" w:rsidP="00332A25">
    <w:pPr>
      <w:pStyle w:val="Nagwek"/>
      <w:jc w:val="center"/>
      <w:rPr>
        <w:sz w:val="20"/>
        <w:szCs w:val="20"/>
      </w:rPr>
    </w:pPr>
  </w:p>
  <w:tbl>
    <w:tblPr>
      <w:tblW w:w="0" w:type="auto"/>
      <w:tblLook w:val="04A0" w:firstRow="1" w:lastRow="0" w:firstColumn="1" w:lastColumn="0" w:noHBand="0" w:noVBand="1"/>
    </w:tblPr>
    <w:tblGrid>
      <w:gridCol w:w="3070"/>
      <w:gridCol w:w="3071"/>
      <w:gridCol w:w="3071"/>
    </w:tblGrid>
    <w:tr w:rsidR="00096070" w14:paraId="6591132F" w14:textId="77777777" w:rsidTr="00A929C6">
      <w:tc>
        <w:tcPr>
          <w:tcW w:w="3070" w:type="dxa"/>
          <w:shd w:val="clear" w:color="auto" w:fill="auto"/>
        </w:tcPr>
        <w:p w14:paraId="549F2FD9" w14:textId="77777777" w:rsidR="00096070" w:rsidRDefault="00096070" w:rsidP="0015220E">
          <w:pPr>
            <w:pStyle w:val="Nagwek"/>
            <w:jc w:val="center"/>
          </w:pPr>
        </w:p>
        <w:p w14:paraId="79FB7D35" w14:textId="77777777" w:rsidR="00096070" w:rsidRDefault="00096070" w:rsidP="0015220E">
          <w:pPr>
            <w:pStyle w:val="Nagwek"/>
          </w:pPr>
        </w:p>
      </w:tc>
      <w:tc>
        <w:tcPr>
          <w:tcW w:w="3071" w:type="dxa"/>
          <w:shd w:val="clear" w:color="auto" w:fill="auto"/>
        </w:tcPr>
        <w:p w14:paraId="3FFF513E" w14:textId="77777777" w:rsidR="00096070" w:rsidRDefault="00096070" w:rsidP="0015220E">
          <w:pPr>
            <w:pStyle w:val="Nagwek"/>
            <w:jc w:val="center"/>
          </w:pPr>
        </w:p>
      </w:tc>
      <w:tc>
        <w:tcPr>
          <w:tcW w:w="3071" w:type="dxa"/>
          <w:shd w:val="clear" w:color="auto" w:fill="auto"/>
        </w:tcPr>
        <w:p w14:paraId="40DC7C15" w14:textId="77777777" w:rsidR="00096070" w:rsidRDefault="00096070" w:rsidP="0015220E">
          <w:pPr>
            <w:pStyle w:val="Nagwek"/>
            <w:jc w:val="center"/>
          </w:pPr>
        </w:p>
      </w:tc>
    </w:tr>
  </w:tbl>
  <w:p w14:paraId="0999DEF3" w14:textId="77777777" w:rsidR="00096070" w:rsidRDefault="000960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C947" w14:textId="77777777" w:rsidR="00096070" w:rsidRDefault="000960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740"/>
        </w:tabs>
        <w:ind w:left="1740" w:hanging="360"/>
      </w:pPr>
      <w:rPr>
        <w:rFonts w:ascii="Symbol" w:hAnsi="Symbol" w:cs="Times New Roman"/>
        <w:color w:val="000000"/>
        <w:sz w:val="21"/>
        <w:szCs w:val="21"/>
      </w:rPr>
    </w:lvl>
  </w:abstractNum>
  <w:abstractNum w:abstractNumId="1" w15:restartNumberingAfterBreak="0">
    <w:nsid w:val="00000006"/>
    <w:multiLevelType w:val="multilevel"/>
    <w:tmpl w:val="37BC9056"/>
    <w:name w:val="WW8Num26"/>
    <w:lvl w:ilvl="0">
      <w:start w:val="1"/>
      <w:numFmt w:val="decimal"/>
      <w:lvlText w:val="%1.* "/>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2" w15:restartNumberingAfterBreak="0">
    <w:nsid w:val="00000007"/>
    <w:multiLevelType w:val="singleLevel"/>
    <w:tmpl w:val="00000007"/>
    <w:name w:val="WW8Num7"/>
    <w:lvl w:ilvl="0">
      <w:start w:val="1"/>
      <w:numFmt w:val="bullet"/>
      <w:lvlText w:val=""/>
      <w:lvlJc w:val="left"/>
      <w:pPr>
        <w:tabs>
          <w:tab w:val="num" w:pos="1090"/>
        </w:tabs>
        <w:ind w:left="1090" w:hanging="360"/>
      </w:pPr>
      <w:rPr>
        <w:rFonts w:ascii="Symbol" w:hAnsi="Symbol" w:cs="Symbol"/>
        <w:color w:val="000000"/>
        <w:sz w:val="21"/>
        <w:szCs w:val="21"/>
      </w:rPr>
    </w:lvl>
  </w:abstractNum>
  <w:abstractNum w:abstractNumId="3" w15:restartNumberingAfterBreak="0">
    <w:nsid w:val="00000009"/>
    <w:multiLevelType w:val="singleLevel"/>
    <w:tmpl w:val="FEFCBDA6"/>
    <w:name w:val="WW8Num29"/>
    <w:lvl w:ilvl="0">
      <w:start w:val="1"/>
      <w:numFmt w:val="lowerLetter"/>
      <w:lvlText w:val="%1)"/>
      <w:lvlJc w:val="left"/>
      <w:pPr>
        <w:tabs>
          <w:tab w:val="num" w:pos="360"/>
        </w:tabs>
        <w:ind w:left="0" w:firstLine="0"/>
      </w:pPr>
      <w:rPr>
        <w:rFonts w:ascii="Times New Roman" w:hAnsi="Times New Roman" w:cs="Times New Roman"/>
        <w:b w:val="0"/>
        <w:bCs w:val="0"/>
      </w:rPr>
    </w:lvl>
  </w:abstractNum>
  <w:abstractNum w:abstractNumId="4" w15:restartNumberingAfterBreak="0">
    <w:nsid w:val="0000000E"/>
    <w:multiLevelType w:val="multilevel"/>
    <w:tmpl w:val="EBCC8F38"/>
    <w:name w:val="WW8Num3422"/>
    <w:lvl w:ilvl="0">
      <w:start w:val="1"/>
      <w:numFmt w:val="decimal"/>
      <w:lvlText w:val="%1)"/>
      <w:lvlJc w:val="left"/>
      <w:pPr>
        <w:ind w:left="720" w:hanging="360"/>
      </w:pPr>
      <w:rPr>
        <w:rFonts w:hint="default"/>
        <w:b w:val="0"/>
      </w:rPr>
    </w:lvl>
    <w:lvl w:ilvl="1">
      <w:start w:val="1"/>
      <w:numFmt w:val="decimal"/>
      <w:lvlText w:val="%2)"/>
      <w:lvlJc w:val="left"/>
      <w:pPr>
        <w:ind w:left="1103" w:hanging="284"/>
      </w:pPr>
      <w:rPr>
        <w:rFonts w:hint="default"/>
        <w:w w:val="99"/>
      </w:rPr>
    </w:lvl>
    <w:lvl w:ilvl="2">
      <w:start w:val="1"/>
      <w:numFmt w:val="lowerLetter"/>
      <w:lvlText w:val="%3)"/>
      <w:lvlJc w:val="left"/>
      <w:pPr>
        <w:ind w:left="1824" w:hanging="284"/>
      </w:pPr>
      <w:rPr>
        <w:rFonts w:ascii="Times New Roman" w:eastAsia="Times New Roman" w:hAnsi="Times New Roman" w:cs="Times New Roman" w:hint="default"/>
        <w:b/>
        <w:bCs/>
        <w:w w:val="99"/>
        <w:sz w:val="24"/>
        <w:szCs w:val="24"/>
      </w:rPr>
    </w:lvl>
    <w:lvl w:ilvl="3">
      <w:numFmt w:val="bullet"/>
      <w:lvlText w:val="•"/>
      <w:lvlJc w:val="left"/>
      <w:pPr>
        <w:ind w:left="1040" w:hanging="284"/>
      </w:pPr>
      <w:rPr>
        <w:rFonts w:hint="default"/>
      </w:rPr>
    </w:lvl>
    <w:lvl w:ilvl="4">
      <w:numFmt w:val="bullet"/>
      <w:lvlText w:val="•"/>
      <w:lvlJc w:val="left"/>
      <w:pPr>
        <w:ind w:left="1100" w:hanging="284"/>
      </w:pPr>
      <w:rPr>
        <w:rFonts w:hint="default"/>
      </w:rPr>
    </w:lvl>
    <w:lvl w:ilvl="5">
      <w:numFmt w:val="bullet"/>
      <w:lvlText w:val="•"/>
      <w:lvlJc w:val="left"/>
      <w:pPr>
        <w:ind w:left="1300" w:hanging="284"/>
      </w:pPr>
      <w:rPr>
        <w:rFonts w:hint="default"/>
      </w:rPr>
    </w:lvl>
    <w:lvl w:ilvl="6">
      <w:numFmt w:val="bullet"/>
      <w:lvlText w:val="•"/>
      <w:lvlJc w:val="left"/>
      <w:pPr>
        <w:ind w:left="1820" w:hanging="284"/>
      </w:pPr>
      <w:rPr>
        <w:rFonts w:hint="default"/>
      </w:rPr>
    </w:lvl>
    <w:lvl w:ilvl="7">
      <w:numFmt w:val="bullet"/>
      <w:lvlText w:val="•"/>
      <w:lvlJc w:val="left"/>
      <w:pPr>
        <w:ind w:left="3890" w:hanging="284"/>
      </w:pPr>
      <w:rPr>
        <w:rFonts w:hint="default"/>
      </w:rPr>
    </w:lvl>
    <w:lvl w:ilvl="8">
      <w:numFmt w:val="bullet"/>
      <w:lvlText w:val="•"/>
      <w:lvlJc w:val="left"/>
      <w:pPr>
        <w:ind w:left="5960" w:hanging="284"/>
      </w:pPr>
      <w:rPr>
        <w:rFonts w:hint="default"/>
      </w:rPr>
    </w:lvl>
  </w:abstractNum>
  <w:abstractNum w:abstractNumId="5" w15:restartNumberingAfterBreak="0">
    <w:nsid w:val="00000012"/>
    <w:multiLevelType w:val="multilevel"/>
    <w:tmpl w:val="3D7E8B8E"/>
    <w:name w:val="WW8Num38"/>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6" w15:restartNumberingAfterBreak="0">
    <w:nsid w:val="00000030"/>
    <w:multiLevelType w:val="singleLevel"/>
    <w:tmpl w:val="00000030"/>
    <w:name w:val="WW8Num69"/>
    <w:lvl w:ilvl="0">
      <w:start w:val="3"/>
      <w:numFmt w:val="decimal"/>
      <w:lvlText w:val="%1."/>
      <w:lvlJc w:val="left"/>
      <w:pPr>
        <w:tabs>
          <w:tab w:val="num" w:pos="360"/>
        </w:tabs>
        <w:ind w:left="0" w:firstLine="0"/>
      </w:pPr>
      <w:rPr>
        <w:rFonts w:ascii="Times New Roman" w:hAnsi="Times New Roman" w:cs="Times New Roman"/>
      </w:rPr>
    </w:lvl>
  </w:abstractNum>
  <w:abstractNum w:abstractNumId="7" w15:restartNumberingAfterBreak="0">
    <w:nsid w:val="00000034"/>
    <w:multiLevelType w:val="singleLevel"/>
    <w:tmpl w:val="00000034"/>
    <w:name w:val="WW8Num73"/>
    <w:lvl w:ilvl="0">
      <w:start w:val="1"/>
      <w:numFmt w:val="lowerLetter"/>
      <w:lvlText w:val="%1)"/>
      <w:lvlJc w:val="left"/>
      <w:pPr>
        <w:tabs>
          <w:tab w:val="num" w:pos="1068"/>
        </w:tabs>
        <w:ind w:left="1068" w:hanging="360"/>
      </w:pPr>
    </w:lvl>
  </w:abstractNum>
  <w:abstractNum w:abstractNumId="8" w15:restartNumberingAfterBreak="0">
    <w:nsid w:val="0000003D"/>
    <w:multiLevelType w:val="singleLevel"/>
    <w:tmpl w:val="0000003D"/>
    <w:name w:val="WW8Num83"/>
    <w:lvl w:ilvl="0">
      <w:start w:val="1"/>
      <w:numFmt w:val="decimal"/>
      <w:lvlText w:val="%1)"/>
      <w:lvlJc w:val="left"/>
      <w:pPr>
        <w:tabs>
          <w:tab w:val="num" w:pos="1080"/>
        </w:tabs>
        <w:ind w:left="1080" w:hanging="360"/>
      </w:pPr>
    </w:lvl>
  </w:abstractNum>
  <w:abstractNum w:abstractNumId="9" w15:restartNumberingAfterBreak="0">
    <w:nsid w:val="00000041"/>
    <w:multiLevelType w:val="singleLevel"/>
    <w:tmpl w:val="00000041"/>
    <w:name w:val="WW8Num87"/>
    <w:lvl w:ilvl="0">
      <w:start w:val="1"/>
      <w:numFmt w:val="decimal"/>
      <w:lvlText w:val="%1."/>
      <w:lvlJc w:val="left"/>
      <w:pPr>
        <w:tabs>
          <w:tab w:val="num" w:pos="538"/>
        </w:tabs>
        <w:ind w:left="0" w:firstLine="0"/>
      </w:pPr>
      <w:rPr>
        <w:rFonts w:ascii="Times New Roman" w:hAnsi="Times New Roman" w:cs="Times New Roman"/>
      </w:rPr>
    </w:lvl>
  </w:abstractNum>
  <w:abstractNum w:abstractNumId="10" w15:restartNumberingAfterBreak="0">
    <w:nsid w:val="00000051"/>
    <w:multiLevelType w:val="singleLevel"/>
    <w:tmpl w:val="00000051"/>
    <w:name w:val="WW8Num104"/>
    <w:lvl w:ilvl="0">
      <w:start w:val="1"/>
      <w:numFmt w:val="decimal"/>
      <w:lvlText w:val="%1."/>
      <w:lvlJc w:val="left"/>
      <w:pPr>
        <w:tabs>
          <w:tab w:val="num" w:pos="360"/>
        </w:tabs>
        <w:ind w:left="0" w:firstLine="0"/>
      </w:pPr>
      <w:rPr>
        <w:rFonts w:ascii="Times New Roman" w:hAnsi="Times New Roman" w:cs="Times New Roman"/>
      </w:rPr>
    </w:lvl>
  </w:abstractNum>
  <w:abstractNum w:abstractNumId="11" w15:restartNumberingAfterBreak="0">
    <w:nsid w:val="00000067"/>
    <w:multiLevelType w:val="multilevel"/>
    <w:tmpl w:val="F174734E"/>
    <w:name w:val="WW8Num128"/>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isLgl/>
      <w:lvlText w:val="%1.%2."/>
      <w:lvlJc w:val="left"/>
      <w:pPr>
        <w:ind w:left="360" w:hanging="360"/>
      </w:pPr>
      <w:rPr>
        <w:rFonts w:hint="default"/>
        <w:b w:val="0"/>
      </w:rPr>
    </w:lvl>
    <w:lvl w:ilvl="2">
      <w:start w:val="1"/>
      <w:numFmt w:val="decimalZero"/>
      <w:isLgl/>
      <w:lvlText w:val="%1.%2.%3."/>
      <w:lvlJc w:val="left"/>
      <w:pPr>
        <w:ind w:left="720" w:hanging="720"/>
      </w:pPr>
      <w:rPr>
        <w:rFonts w:hint="default"/>
        <w:b/>
      </w:rPr>
    </w:lvl>
    <w:lvl w:ilvl="3">
      <w:start w:val="1"/>
      <w:numFmt w:val="decimalZero"/>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00000074"/>
    <w:multiLevelType w:val="singleLevel"/>
    <w:tmpl w:val="00000074"/>
    <w:name w:val="WW8Num141"/>
    <w:lvl w:ilvl="0">
      <w:start w:val="1"/>
      <w:numFmt w:val="decimal"/>
      <w:lvlText w:val="%1."/>
      <w:lvlJc w:val="left"/>
      <w:pPr>
        <w:tabs>
          <w:tab w:val="num" w:pos="360"/>
        </w:tabs>
        <w:ind w:left="0" w:firstLine="0"/>
      </w:pPr>
    </w:lvl>
  </w:abstractNum>
  <w:abstractNum w:abstractNumId="13" w15:restartNumberingAfterBreak="0">
    <w:nsid w:val="0000008C"/>
    <w:multiLevelType w:val="singleLevel"/>
    <w:tmpl w:val="0000008C"/>
    <w:name w:val="WW8Num166"/>
    <w:lvl w:ilvl="0">
      <w:start w:val="1"/>
      <w:numFmt w:val="decimal"/>
      <w:lvlText w:val="%1."/>
      <w:lvlJc w:val="left"/>
      <w:pPr>
        <w:tabs>
          <w:tab w:val="num" w:pos="360"/>
        </w:tabs>
        <w:ind w:left="0" w:firstLine="0"/>
      </w:pPr>
      <w:rPr>
        <w:rFonts w:ascii="Times New Roman" w:hAnsi="Times New Roman" w:cs="Times New Roman"/>
      </w:rPr>
    </w:lvl>
  </w:abstractNum>
  <w:abstractNum w:abstractNumId="1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13B4631"/>
    <w:multiLevelType w:val="hybridMultilevel"/>
    <w:tmpl w:val="1E2CE592"/>
    <w:lvl w:ilvl="0" w:tplc="EADA62DC">
      <w:start w:val="1"/>
      <w:numFmt w:val="bullet"/>
      <w:lvlText w:val="-"/>
      <w:lvlJc w:val="left"/>
      <w:pPr>
        <w:ind w:left="1759" w:hanging="360"/>
      </w:pPr>
      <w:rPr>
        <w:rFonts w:ascii="Vrinda" w:hAnsi="Vrinda" w:hint="default"/>
      </w:rPr>
    </w:lvl>
    <w:lvl w:ilvl="1" w:tplc="04150003" w:tentative="1">
      <w:start w:val="1"/>
      <w:numFmt w:val="bullet"/>
      <w:lvlText w:val="o"/>
      <w:lvlJc w:val="left"/>
      <w:pPr>
        <w:ind w:left="2479" w:hanging="360"/>
      </w:pPr>
      <w:rPr>
        <w:rFonts w:ascii="Courier New" w:hAnsi="Courier New" w:cs="Courier New" w:hint="default"/>
      </w:rPr>
    </w:lvl>
    <w:lvl w:ilvl="2" w:tplc="04150005" w:tentative="1">
      <w:start w:val="1"/>
      <w:numFmt w:val="bullet"/>
      <w:lvlText w:val=""/>
      <w:lvlJc w:val="left"/>
      <w:pPr>
        <w:ind w:left="3199" w:hanging="360"/>
      </w:pPr>
      <w:rPr>
        <w:rFonts w:ascii="Wingdings" w:hAnsi="Wingdings" w:hint="default"/>
      </w:rPr>
    </w:lvl>
    <w:lvl w:ilvl="3" w:tplc="04150001" w:tentative="1">
      <w:start w:val="1"/>
      <w:numFmt w:val="bullet"/>
      <w:lvlText w:val=""/>
      <w:lvlJc w:val="left"/>
      <w:pPr>
        <w:ind w:left="3919" w:hanging="360"/>
      </w:pPr>
      <w:rPr>
        <w:rFonts w:ascii="Symbol" w:hAnsi="Symbol" w:hint="default"/>
      </w:rPr>
    </w:lvl>
    <w:lvl w:ilvl="4" w:tplc="04150003" w:tentative="1">
      <w:start w:val="1"/>
      <w:numFmt w:val="bullet"/>
      <w:lvlText w:val="o"/>
      <w:lvlJc w:val="left"/>
      <w:pPr>
        <w:ind w:left="4639" w:hanging="360"/>
      </w:pPr>
      <w:rPr>
        <w:rFonts w:ascii="Courier New" w:hAnsi="Courier New" w:cs="Courier New" w:hint="default"/>
      </w:rPr>
    </w:lvl>
    <w:lvl w:ilvl="5" w:tplc="04150005" w:tentative="1">
      <w:start w:val="1"/>
      <w:numFmt w:val="bullet"/>
      <w:lvlText w:val=""/>
      <w:lvlJc w:val="left"/>
      <w:pPr>
        <w:ind w:left="5359" w:hanging="360"/>
      </w:pPr>
      <w:rPr>
        <w:rFonts w:ascii="Wingdings" w:hAnsi="Wingdings" w:hint="default"/>
      </w:rPr>
    </w:lvl>
    <w:lvl w:ilvl="6" w:tplc="04150001" w:tentative="1">
      <w:start w:val="1"/>
      <w:numFmt w:val="bullet"/>
      <w:lvlText w:val=""/>
      <w:lvlJc w:val="left"/>
      <w:pPr>
        <w:ind w:left="6079" w:hanging="360"/>
      </w:pPr>
      <w:rPr>
        <w:rFonts w:ascii="Symbol" w:hAnsi="Symbol" w:hint="default"/>
      </w:rPr>
    </w:lvl>
    <w:lvl w:ilvl="7" w:tplc="04150003" w:tentative="1">
      <w:start w:val="1"/>
      <w:numFmt w:val="bullet"/>
      <w:lvlText w:val="o"/>
      <w:lvlJc w:val="left"/>
      <w:pPr>
        <w:ind w:left="6799" w:hanging="360"/>
      </w:pPr>
      <w:rPr>
        <w:rFonts w:ascii="Courier New" w:hAnsi="Courier New" w:cs="Courier New" w:hint="default"/>
      </w:rPr>
    </w:lvl>
    <w:lvl w:ilvl="8" w:tplc="04150005" w:tentative="1">
      <w:start w:val="1"/>
      <w:numFmt w:val="bullet"/>
      <w:lvlText w:val=""/>
      <w:lvlJc w:val="left"/>
      <w:pPr>
        <w:ind w:left="7519" w:hanging="360"/>
      </w:pPr>
      <w:rPr>
        <w:rFonts w:ascii="Wingdings" w:hAnsi="Wingdings" w:hint="default"/>
      </w:rPr>
    </w:lvl>
  </w:abstractNum>
  <w:abstractNum w:abstractNumId="16" w15:restartNumberingAfterBreak="0">
    <w:nsid w:val="1206330E"/>
    <w:multiLevelType w:val="multilevel"/>
    <w:tmpl w:val="B1269608"/>
    <w:styleLink w:val="WWNum30"/>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18EF3258"/>
    <w:multiLevelType w:val="hybridMultilevel"/>
    <w:tmpl w:val="2EDE423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1FBA4A23"/>
    <w:multiLevelType w:val="hybridMultilevel"/>
    <w:tmpl w:val="28F49F6C"/>
    <w:lvl w:ilvl="0" w:tplc="2638A510">
      <w:start w:val="1"/>
      <w:numFmt w:val="decimal"/>
      <w:lvlText w:val="%1."/>
      <w:lvlJc w:val="left"/>
      <w:pPr>
        <w:tabs>
          <w:tab w:val="num" w:pos="709"/>
        </w:tabs>
        <w:ind w:left="357"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6F690">
      <w:start w:val="1"/>
      <w:numFmt w:val="decimal"/>
      <w:lvlText w:val="%4."/>
      <w:lvlJc w:val="left"/>
      <w:pPr>
        <w:tabs>
          <w:tab w:val="num" w:pos="731"/>
        </w:tabs>
        <w:ind w:left="379" w:hanging="22"/>
      </w:pPr>
      <w:rPr>
        <w:rFonts w:cs="Times New Roman" w:hint="default"/>
        <w:b/>
      </w:rPr>
    </w:lvl>
    <w:lvl w:ilvl="4" w:tplc="24228CCA">
      <w:start w:val="1"/>
      <w:numFmt w:val="decimal"/>
      <w:lvlText w:val="%5)"/>
      <w:lvlJc w:val="left"/>
      <w:pPr>
        <w:tabs>
          <w:tab w:val="num" w:pos="3600"/>
        </w:tabs>
        <w:ind w:left="3600" w:hanging="360"/>
      </w:pPr>
      <w:rPr>
        <w:rFonts w:cs="Times New Roman"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4150001">
      <w:start w:val="1"/>
      <w:numFmt w:val="bullet"/>
      <w:lvlText w:val=""/>
      <w:lvlJc w:val="left"/>
      <w:pPr>
        <w:ind w:left="1353" w:hanging="360"/>
      </w:pPr>
      <w:rPr>
        <w:rFonts w:ascii="Symbol" w:hAnsi="Symbol"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26635A81"/>
    <w:multiLevelType w:val="hybridMultilevel"/>
    <w:tmpl w:val="32B498B2"/>
    <w:lvl w:ilvl="0" w:tplc="77764472">
      <w:start w:val="1"/>
      <w:numFmt w:val="decimal"/>
      <w:lvlText w:val="%1."/>
      <w:lvlJc w:val="lef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54955"/>
    <w:multiLevelType w:val="multilevel"/>
    <w:tmpl w:val="289C3D1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36E4C7D"/>
    <w:multiLevelType w:val="hybridMultilevel"/>
    <w:tmpl w:val="025A9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8084E"/>
    <w:multiLevelType w:val="multilevel"/>
    <w:tmpl w:val="F45046F2"/>
    <w:styleLink w:val="WWNum3"/>
    <w:lvl w:ilvl="0">
      <w:start w:val="1"/>
      <w:numFmt w:val="decimal"/>
      <w:lvlText w:val="%1)"/>
      <w:lvlJc w:val="left"/>
      <w:rPr>
        <w:rFonts w:eastAsia="Times New Roman" w:cs="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3C3037EE"/>
    <w:multiLevelType w:val="hybridMultilevel"/>
    <w:tmpl w:val="E9A05FE4"/>
    <w:lvl w:ilvl="0" w:tplc="0D84F922">
      <w:start w:val="1"/>
      <w:numFmt w:val="bullet"/>
      <w:lvlText w:val=""/>
      <w:lvlJc w:val="left"/>
      <w:pPr>
        <w:ind w:left="2073" w:hanging="360"/>
      </w:pPr>
      <w:rPr>
        <w:rFonts w:ascii="Wingdings" w:hAnsi="Wingdings" w:hint="default"/>
        <w:b/>
        <w:color w:val="auto"/>
        <w:sz w:val="24"/>
        <w:szCs w:val="24"/>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5" w15:restartNumberingAfterBreak="0">
    <w:nsid w:val="47776979"/>
    <w:multiLevelType w:val="hybridMultilevel"/>
    <w:tmpl w:val="9AC2AED8"/>
    <w:lvl w:ilvl="0" w:tplc="0228240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953ED7"/>
    <w:multiLevelType w:val="hybridMultilevel"/>
    <w:tmpl w:val="DE92125A"/>
    <w:lvl w:ilvl="0" w:tplc="59A0B1F0">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692449"/>
    <w:multiLevelType w:val="hybridMultilevel"/>
    <w:tmpl w:val="882EE302"/>
    <w:lvl w:ilvl="0" w:tplc="04150017">
      <w:start w:val="1"/>
      <w:numFmt w:val="lowerLetter"/>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9" w15:restartNumberingAfterBreak="0">
    <w:nsid w:val="5EC02FBE"/>
    <w:multiLevelType w:val="multilevel"/>
    <w:tmpl w:val="7944BA9E"/>
    <w:styleLink w:val="WWNum27"/>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914606F"/>
    <w:multiLevelType w:val="multilevel"/>
    <w:tmpl w:val="8FA66696"/>
    <w:styleLink w:val="WWNum3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B920F4D"/>
    <w:multiLevelType w:val="hybridMultilevel"/>
    <w:tmpl w:val="4306CC1E"/>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2" w15:restartNumberingAfterBreak="0">
    <w:nsid w:val="6C7647E6"/>
    <w:multiLevelType w:val="hybridMultilevel"/>
    <w:tmpl w:val="CDA02FAE"/>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20D4E"/>
    <w:multiLevelType w:val="hybridMultilevel"/>
    <w:tmpl w:val="7E62F3DE"/>
    <w:lvl w:ilvl="0" w:tplc="0415000F">
      <w:start w:val="6"/>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126371"/>
    <w:multiLevelType w:val="multilevel"/>
    <w:tmpl w:val="70C82BD6"/>
    <w:styleLink w:val="WWNum4"/>
    <w:lvl w:ilvl="0">
      <w:start w:val="1"/>
      <w:numFmt w:val="decimal"/>
      <w:lvlText w:val="%1."/>
      <w:lvlJc w:val="left"/>
      <w:rPr>
        <w:rFonts w:eastAsia="Times New Roman" w:cs="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6"/>
  </w:num>
  <w:num w:numId="2">
    <w:abstractNumId w:val="21"/>
  </w:num>
  <w:num w:numId="3">
    <w:abstractNumId w:val="30"/>
  </w:num>
  <w:num w:numId="4">
    <w:abstractNumId w:val="23"/>
  </w:num>
  <w:num w:numId="5">
    <w:abstractNumId w:val="34"/>
    <w:lvlOverride w:ilvl="0">
      <w:lvl w:ilvl="0">
        <w:start w:val="1"/>
        <w:numFmt w:val="decimal"/>
        <w:lvlText w:val="%1."/>
        <w:lvlJc w:val="left"/>
        <w:rPr>
          <w:rFonts w:eastAsia="Times New Roman" w:cs="Times New Roman"/>
          <w:b/>
          <w:bCs/>
          <w:w w:val="99"/>
          <w:sz w:val="24"/>
          <w:szCs w:val="24"/>
        </w:rPr>
      </w:lvl>
    </w:lvlOverride>
  </w:num>
  <w:num w:numId="6">
    <w:abstractNumId w:val="29"/>
  </w:num>
  <w:num w:numId="7">
    <w:abstractNumId w:val="20"/>
  </w:num>
  <w:num w:numId="8">
    <w:abstractNumId w:val="15"/>
  </w:num>
  <w:num w:numId="9">
    <w:abstractNumId w:val="0"/>
  </w:num>
  <w:num w:numId="10">
    <w:abstractNumId w:val="2"/>
  </w:num>
  <w:num w:numId="11">
    <w:abstractNumId w:val="3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33"/>
  </w:num>
  <w:num w:numId="16">
    <w:abstractNumId w:val="32"/>
  </w:num>
  <w:num w:numId="17">
    <w:abstractNumId w:val="25"/>
  </w:num>
  <w:num w:numId="18">
    <w:abstractNumId w:val="18"/>
  </w:num>
  <w:num w:numId="19">
    <w:abstractNumId w:val="19"/>
  </w:num>
  <w:num w:numId="20">
    <w:abstractNumId w:val="24"/>
  </w:num>
  <w:num w:numId="21">
    <w:abstractNumId w:val="17"/>
  </w:num>
  <w:num w:numId="22">
    <w:abstractNumId w:val="27"/>
  </w:num>
  <w:num w:numId="23">
    <w:abstractNumId w:val="22"/>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9"/>
    <w:rsid w:val="00001781"/>
    <w:rsid w:val="00001908"/>
    <w:rsid w:val="00001F83"/>
    <w:rsid w:val="00002D07"/>
    <w:rsid w:val="00005DEA"/>
    <w:rsid w:val="00006075"/>
    <w:rsid w:val="00011CC4"/>
    <w:rsid w:val="000140D4"/>
    <w:rsid w:val="00014BAD"/>
    <w:rsid w:val="00017C2F"/>
    <w:rsid w:val="00021799"/>
    <w:rsid w:val="00023FE1"/>
    <w:rsid w:val="000246CB"/>
    <w:rsid w:val="000301F9"/>
    <w:rsid w:val="00030613"/>
    <w:rsid w:val="0003166A"/>
    <w:rsid w:val="00032A8C"/>
    <w:rsid w:val="000345EA"/>
    <w:rsid w:val="00035AE0"/>
    <w:rsid w:val="0004050E"/>
    <w:rsid w:val="0004690F"/>
    <w:rsid w:val="000471A3"/>
    <w:rsid w:val="00050982"/>
    <w:rsid w:val="000519EA"/>
    <w:rsid w:val="00051C9B"/>
    <w:rsid w:val="00052234"/>
    <w:rsid w:val="000525F1"/>
    <w:rsid w:val="0005452B"/>
    <w:rsid w:val="000614D6"/>
    <w:rsid w:val="0006199F"/>
    <w:rsid w:val="00061D16"/>
    <w:rsid w:val="00061E52"/>
    <w:rsid w:val="00065164"/>
    <w:rsid w:val="00067B93"/>
    <w:rsid w:val="00071AC3"/>
    <w:rsid w:val="00072D7C"/>
    <w:rsid w:val="00081E24"/>
    <w:rsid w:val="000839DE"/>
    <w:rsid w:val="000853FA"/>
    <w:rsid w:val="000866C2"/>
    <w:rsid w:val="00091646"/>
    <w:rsid w:val="00093F5B"/>
    <w:rsid w:val="000941F4"/>
    <w:rsid w:val="00095EB0"/>
    <w:rsid w:val="00096070"/>
    <w:rsid w:val="00096C29"/>
    <w:rsid w:val="00097071"/>
    <w:rsid w:val="000A3B37"/>
    <w:rsid w:val="000A46DF"/>
    <w:rsid w:val="000A55F4"/>
    <w:rsid w:val="000A5FC1"/>
    <w:rsid w:val="000A67B9"/>
    <w:rsid w:val="000B064A"/>
    <w:rsid w:val="000B46D2"/>
    <w:rsid w:val="000C2E53"/>
    <w:rsid w:val="000C3184"/>
    <w:rsid w:val="000C79B4"/>
    <w:rsid w:val="000C7A88"/>
    <w:rsid w:val="000D05BE"/>
    <w:rsid w:val="000D2D2E"/>
    <w:rsid w:val="000D3A89"/>
    <w:rsid w:val="000D4F35"/>
    <w:rsid w:val="000D5CD6"/>
    <w:rsid w:val="000D66E1"/>
    <w:rsid w:val="000E335B"/>
    <w:rsid w:val="000E553C"/>
    <w:rsid w:val="000E58EF"/>
    <w:rsid w:val="000E6B2F"/>
    <w:rsid w:val="000F07D9"/>
    <w:rsid w:val="001001CF"/>
    <w:rsid w:val="001006D5"/>
    <w:rsid w:val="00102938"/>
    <w:rsid w:val="0010446F"/>
    <w:rsid w:val="00106558"/>
    <w:rsid w:val="001066A0"/>
    <w:rsid w:val="00107357"/>
    <w:rsid w:val="00107FAF"/>
    <w:rsid w:val="00112B17"/>
    <w:rsid w:val="001169C9"/>
    <w:rsid w:val="00116F26"/>
    <w:rsid w:val="00120960"/>
    <w:rsid w:val="00120B1C"/>
    <w:rsid w:val="00120E55"/>
    <w:rsid w:val="0012479F"/>
    <w:rsid w:val="00125B0B"/>
    <w:rsid w:val="001378BA"/>
    <w:rsid w:val="001379A0"/>
    <w:rsid w:val="00137D65"/>
    <w:rsid w:val="0014100E"/>
    <w:rsid w:val="00142668"/>
    <w:rsid w:val="00143829"/>
    <w:rsid w:val="001448FD"/>
    <w:rsid w:val="001473DB"/>
    <w:rsid w:val="0015220E"/>
    <w:rsid w:val="00154C2D"/>
    <w:rsid w:val="00160810"/>
    <w:rsid w:val="00161C64"/>
    <w:rsid w:val="00161D4C"/>
    <w:rsid w:val="00162686"/>
    <w:rsid w:val="00162B4B"/>
    <w:rsid w:val="00163F44"/>
    <w:rsid w:val="00164306"/>
    <w:rsid w:val="0017037A"/>
    <w:rsid w:val="001726A9"/>
    <w:rsid w:val="001731DC"/>
    <w:rsid w:val="001749A9"/>
    <w:rsid w:val="0017735A"/>
    <w:rsid w:val="00177416"/>
    <w:rsid w:val="00177A8A"/>
    <w:rsid w:val="00177CAC"/>
    <w:rsid w:val="00196322"/>
    <w:rsid w:val="00196902"/>
    <w:rsid w:val="001A532A"/>
    <w:rsid w:val="001A5CA0"/>
    <w:rsid w:val="001B0895"/>
    <w:rsid w:val="001B21B2"/>
    <w:rsid w:val="001B2F44"/>
    <w:rsid w:val="001B3852"/>
    <w:rsid w:val="001B42D4"/>
    <w:rsid w:val="001B4A50"/>
    <w:rsid w:val="001B4F11"/>
    <w:rsid w:val="001C4A10"/>
    <w:rsid w:val="001C6661"/>
    <w:rsid w:val="001C74D7"/>
    <w:rsid w:val="001D0795"/>
    <w:rsid w:val="001D1355"/>
    <w:rsid w:val="001D15BB"/>
    <w:rsid w:val="001D20A8"/>
    <w:rsid w:val="001D41C5"/>
    <w:rsid w:val="001D7240"/>
    <w:rsid w:val="001E2C6E"/>
    <w:rsid w:val="001E3E90"/>
    <w:rsid w:val="001E4236"/>
    <w:rsid w:val="001E7FC3"/>
    <w:rsid w:val="001F1742"/>
    <w:rsid w:val="001F2AAE"/>
    <w:rsid w:val="001F50A2"/>
    <w:rsid w:val="001F7A68"/>
    <w:rsid w:val="002002DA"/>
    <w:rsid w:val="002008BA"/>
    <w:rsid w:val="00200FA3"/>
    <w:rsid w:val="00202D65"/>
    <w:rsid w:val="00203D49"/>
    <w:rsid w:val="00204AA1"/>
    <w:rsid w:val="002108A8"/>
    <w:rsid w:val="00210D99"/>
    <w:rsid w:val="002153BA"/>
    <w:rsid w:val="00217302"/>
    <w:rsid w:val="002221FA"/>
    <w:rsid w:val="00224235"/>
    <w:rsid w:val="0022559C"/>
    <w:rsid w:val="00225CC8"/>
    <w:rsid w:val="002266E7"/>
    <w:rsid w:val="00227C22"/>
    <w:rsid w:val="00227CC8"/>
    <w:rsid w:val="00230238"/>
    <w:rsid w:val="0023097E"/>
    <w:rsid w:val="002309BD"/>
    <w:rsid w:val="00231CD2"/>
    <w:rsid w:val="002320F0"/>
    <w:rsid w:val="0023244B"/>
    <w:rsid w:val="0023327F"/>
    <w:rsid w:val="002344FA"/>
    <w:rsid w:val="00240061"/>
    <w:rsid w:val="00251CA5"/>
    <w:rsid w:val="00252BE2"/>
    <w:rsid w:val="00253EB7"/>
    <w:rsid w:val="002568D4"/>
    <w:rsid w:val="00260523"/>
    <w:rsid w:val="00261C85"/>
    <w:rsid w:val="00262956"/>
    <w:rsid w:val="002640DA"/>
    <w:rsid w:val="00266E42"/>
    <w:rsid w:val="00267AEA"/>
    <w:rsid w:val="0027084A"/>
    <w:rsid w:val="00272389"/>
    <w:rsid w:val="00273D51"/>
    <w:rsid w:val="00274DC1"/>
    <w:rsid w:val="00281EC2"/>
    <w:rsid w:val="0028344F"/>
    <w:rsid w:val="00283AE8"/>
    <w:rsid w:val="002851F4"/>
    <w:rsid w:val="00285D3A"/>
    <w:rsid w:val="0028704F"/>
    <w:rsid w:val="0028736D"/>
    <w:rsid w:val="002873D4"/>
    <w:rsid w:val="00294564"/>
    <w:rsid w:val="002A1B87"/>
    <w:rsid w:val="002A1E15"/>
    <w:rsid w:val="002A2975"/>
    <w:rsid w:val="002A2C43"/>
    <w:rsid w:val="002A3EE6"/>
    <w:rsid w:val="002A49E6"/>
    <w:rsid w:val="002A4A74"/>
    <w:rsid w:val="002B2423"/>
    <w:rsid w:val="002B6228"/>
    <w:rsid w:val="002B6BB8"/>
    <w:rsid w:val="002C1DF8"/>
    <w:rsid w:val="002C4212"/>
    <w:rsid w:val="002C48BE"/>
    <w:rsid w:val="002C6BCD"/>
    <w:rsid w:val="002C7A6B"/>
    <w:rsid w:val="002D0007"/>
    <w:rsid w:val="002D1B42"/>
    <w:rsid w:val="002D6147"/>
    <w:rsid w:val="002D7A3D"/>
    <w:rsid w:val="002E065E"/>
    <w:rsid w:val="002E10FF"/>
    <w:rsid w:val="002E166D"/>
    <w:rsid w:val="002E23FB"/>
    <w:rsid w:val="002E4C6A"/>
    <w:rsid w:val="002E5966"/>
    <w:rsid w:val="002F026E"/>
    <w:rsid w:val="002F2708"/>
    <w:rsid w:val="002F3146"/>
    <w:rsid w:val="002F5CE7"/>
    <w:rsid w:val="002F61F2"/>
    <w:rsid w:val="003001D3"/>
    <w:rsid w:val="0030493C"/>
    <w:rsid w:val="003058E5"/>
    <w:rsid w:val="003124A8"/>
    <w:rsid w:val="00312674"/>
    <w:rsid w:val="00313A5C"/>
    <w:rsid w:val="00317890"/>
    <w:rsid w:val="00320933"/>
    <w:rsid w:val="00322AB0"/>
    <w:rsid w:val="00325742"/>
    <w:rsid w:val="00326581"/>
    <w:rsid w:val="00332A25"/>
    <w:rsid w:val="00333601"/>
    <w:rsid w:val="003349F7"/>
    <w:rsid w:val="00336077"/>
    <w:rsid w:val="003374C9"/>
    <w:rsid w:val="00342269"/>
    <w:rsid w:val="00344B83"/>
    <w:rsid w:val="00350385"/>
    <w:rsid w:val="00353314"/>
    <w:rsid w:val="00354DE8"/>
    <w:rsid w:val="00357975"/>
    <w:rsid w:val="00366305"/>
    <w:rsid w:val="00370BA2"/>
    <w:rsid w:val="0037333D"/>
    <w:rsid w:val="00374D98"/>
    <w:rsid w:val="00374DCF"/>
    <w:rsid w:val="00375C77"/>
    <w:rsid w:val="003807ED"/>
    <w:rsid w:val="0038163F"/>
    <w:rsid w:val="00382747"/>
    <w:rsid w:val="00382A4C"/>
    <w:rsid w:val="00382BB3"/>
    <w:rsid w:val="00387C42"/>
    <w:rsid w:val="00387DFE"/>
    <w:rsid w:val="00390031"/>
    <w:rsid w:val="00396DFA"/>
    <w:rsid w:val="003A0C5C"/>
    <w:rsid w:val="003A7D20"/>
    <w:rsid w:val="003B1FFA"/>
    <w:rsid w:val="003B223D"/>
    <w:rsid w:val="003B7619"/>
    <w:rsid w:val="003C380C"/>
    <w:rsid w:val="003C49F6"/>
    <w:rsid w:val="003D1737"/>
    <w:rsid w:val="003D192E"/>
    <w:rsid w:val="003D5B6C"/>
    <w:rsid w:val="003D7C57"/>
    <w:rsid w:val="003E2D67"/>
    <w:rsid w:val="003E4A30"/>
    <w:rsid w:val="003E5245"/>
    <w:rsid w:val="003E533A"/>
    <w:rsid w:val="003E6243"/>
    <w:rsid w:val="003F161F"/>
    <w:rsid w:val="003F320F"/>
    <w:rsid w:val="003F5197"/>
    <w:rsid w:val="004013F1"/>
    <w:rsid w:val="00405298"/>
    <w:rsid w:val="00407D10"/>
    <w:rsid w:val="00410317"/>
    <w:rsid w:val="00413E90"/>
    <w:rsid w:val="00421975"/>
    <w:rsid w:val="00425231"/>
    <w:rsid w:val="004369DD"/>
    <w:rsid w:val="004413BA"/>
    <w:rsid w:val="00443768"/>
    <w:rsid w:val="00444424"/>
    <w:rsid w:val="00445F79"/>
    <w:rsid w:val="004510B9"/>
    <w:rsid w:val="004518A4"/>
    <w:rsid w:val="0045207F"/>
    <w:rsid w:val="00452903"/>
    <w:rsid w:val="00453BB2"/>
    <w:rsid w:val="00455656"/>
    <w:rsid w:val="004632F0"/>
    <w:rsid w:val="004636D4"/>
    <w:rsid w:val="00463F96"/>
    <w:rsid w:val="004700B2"/>
    <w:rsid w:val="004713C1"/>
    <w:rsid w:val="00472A6F"/>
    <w:rsid w:val="00473786"/>
    <w:rsid w:val="004751E4"/>
    <w:rsid w:val="004753F6"/>
    <w:rsid w:val="00476EBE"/>
    <w:rsid w:val="004808E0"/>
    <w:rsid w:val="00480B39"/>
    <w:rsid w:val="00484AAE"/>
    <w:rsid w:val="00485623"/>
    <w:rsid w:val="00487BBC"/>
    <w:rsid w:val="004923FA"/>
    <w:rsid w:val="00497E6F"/>
    <w:rsid w:val="004A000E"/>
    <w:rsid w:val="004A1199"/>
    <w:rsid w:val="004A229D"/>
    <w:rsid w:val="004A2BDA"/>
    <w:rsid w:val="004A35BF"/>
    <w:rsid w:val="004A3FDE"/>
    <w:rsid w:val="004A5800"/>
    <w:rsid w:val="004A7CD1"/>
    <w:rsid w:val="004B16D4"/>
    <w:rsid w:val="004B25CE"/>
    <w:rsid w:val="004B2AA6"/>
    <w:rsid w:val="004B6003"/>
    <w:rsid w:val="004B738E"/>
    <w:rsid w:val="004C1E67"/>
    <w:rsid w:val="004C326E"/>
    <w:rsid w:val="004C38BE"/>
    <w:rsid w:val="004C50B9"/>
    <w:rsid w:val="004C7C0F"/>
    <w:rsid w:val="004D7CB6"/>
    <w:rsid w:val="004E1584"/>
    <w:rsid w:val="004E1E0D"/>
    <w:rsid w:val="004E36DA"/>
    <w:rsid w:val="004F188A"/>
    <w:rsid w:val="005019F7"/>
    <w:rsid w:val="00505CD7"/>
    <w:rsid w:val="005067F4"/>
    <w:rsid w:val="00511853"/>
    <w:rsid w:val="00512215"/>
    <w:rsid w:val="005124D2"/>
    <w:rsid w:val="0051268D"/>
    <w:rsid w:val="00513FEA"/>
    <w:rsid w:val="00516438"/>
    <w:rsid w:val="005235B4"/>
    <w:rsid w:val="00535A9F"/>
    <w:rsid w:val="00537544"/>
    <w:rsid w:val="005464D3"/>
    <w:rsid w:val="0054712F"/>
    <w:rsid w:val="00547612"/>
    <w:rsid w:val="0055102F"/>
    <w:rsid w:val="00551496"/>
    <w:rsid w:val="005517D1"/>
    <w:rsid w:val="00552ACD"/>
    <w:rsid w:val="0055555C"/>
    <w:rsid w:val="00556E34"/>
    <w:rsid w:val="005651BA"/>
    <w:rsid w:val="00566335"/>
    <w:rsid w:val="0057097E"/>
    <w:rsid w:val="005713C3"/>
    <w:rsid w:val="00572090"/>
    <w:rsid w:val="005747F3"/>
    <w:rsid w:val="005748B3"/>
    <w:rsid w:val="00575AF8"/>
    <w:rsid w:val="00576053"/>
    <w:rsid w:val="005832D3"/>
    <w:rsid w:val="005857C8"/>
    <w:rsid w:val="00592CAE"/>
    <w:rsid w:val="00596D71"/>
    <w:rsid w:val="00597B56"/>
    <w:rsid w:val="005A435B"/>
    <w:rsid w:val="005B0137"/>
    <w:rsid w:val="005B01E1"/>
    <w:rsid w:val="005B1869"/>
    <w:rsid w:val="005B3520"/>
    <w:rsid w:val="005B6154"/>
    <w:rsid w:val="005B7807"/>
    <w:rsid w:val="005C1FAD"/>
    <w:rsid w:val="005C2E92"/>
    <w:rsid w:val="005C34AC"/>
    <w:rsid w:val="005C626F"/>
    <w:rsid w:val="005D16EF"/>
    <w:rsid w:val="005D3E1B"/>
    <w:rsid w:val="005D5C43"/>
    <w:rsid w:val="005D6CC9"/>
    <w:rsid w:val="005E1460"/>
    <w:rsid w:val="005E1D02"/>
    <w:rsid w:val="005E2953"/>
    <w:rsid w:val="005E2C75"/>
    <w:rsid w:val="005E30F6"/>
    <w:rsid w:val="005E61D6"/>
    <w:rsid w:val="005E6B5C"/>
    <w:rsid w:val="005F1F51"/>
    <w:rsid w:val="005F25F4"/>
    <w:rsid w:val="005F2E1C"/>
    <w:rsid w:val="005F47B1"/>
    <w:rsid w:val="005F4CB9"/>
    <w:rsid w:val="005F5293"/>
    <w:rsid w:val="005F529B"/>
    <w:rsid w:val="006058E6"/>
    <w:rsid w:val="00605F3F"/>
    <w:rsid w:val="00606E2D"/>
    <w:rsid w:val="0061445C"/>
    <w:rsid w:val="006158FB"/>
    <w:rsid w:val="00615AC8"/>
    <w:rsid w:val="006276D7"/>
    <w:rsid w:val="00631614"/>
    <w:rsid w:val="00632D7A"/>
    <w:rsid w:val="00635C15"/>
    <w:rsid w:val="00635F30"/>
    <w:rsid w:val="00636130"/>
    <w:rsid w:val="0063699A"/>
    <w:rsid w:val="00640594"/>
    <w:rsid w:val="00640DE5"/>
    <w:rsid w:val="00641960"/>
    <w:rsid w:val="006433EE"/>
    <w:rsid w:val="006438A2"/>
    <w:rsid w:val="00652263"/>
    <w:rsid w:val="00657F0F"/>
    <w:rsid w:val="006622F8"/>
    <w:rsid w:val="00663EC7"/>
    <w:rsid w:val="00666AB0"/>
    <w:rsid w:val="00666E40"/>
    <w:rsid w:val="00667110"/>
    <w:rsid w:val="006718EF"/>
    <w:rsid w:val="0067282A"/>
    <w:rsid w:val="00683F23"/>
    <w:rsid w:val="00690B4F"/>
    <w:rsid w:val="00692A30"/>
    <w:rsid w:val="00694520"/>
    <w:rsid w:val="0069535F"/>
    <w:rsid w:val="006B0FD9"/>
    <w:rsid w:val="006B3D08"/>
    <w:rsid w:val="006B50B4"/>
    <w:rsid w:val="006B69A7"/>
    <w:rsid w:val="006B706E"/>
    <w:rsid w:val="006C2F19"/>
    <w:rsid w:val="006C5E5E"/>
    <w:rsid w:val="006D01D2"/>
    <w:rsid w:val="006D3C14"/>
    <w:rsid w:val="006E1DD6"/>
    <w:rsid w:val="006E1F3D"/>
    <w:rsid w:val="006E386C"/>
    <w:rsid w:val="006F210E"/>
    <w:rsid w:val="006F33C9"/>
    <w:rsid w:val="006F3C90"/>
    <w:rsid w:val="006F3F46"/>
    <w:rsid w:val="00702280"/>
    <w:rsid w:val="00702780"/>
    <w:rsid w:val="00705F94"/>
    <w:rsid w:val="00706181"/>
    <w:rsid w:val="00710E6A"/>
    <w:rsid w:val="0071187E"/>
    <w:rsid w:val="00711DBF"/>
    <w:rsid w:val="00712C56"/>
    <w:rsid w:val="00713200"/>
    <w:rsid w:val="007133A2"/>
    <w:rsid w:val="00717DDB"/>
    <w:rsid w:val="007201EF"/>
    <w:rsid w:val="007202DC"/>
    <w:rsid w:val="007238F3"/>
    <w:rsid w:val="0072666D"/>
    <w:rsid w:val="00731FE8"/>
    <w:rsid w:val="007334A9"/>
    <w:rsid w:val="0073470D"/>
    <w:rsid w:val="00734B3C"/>
    <w:rsid w:val="00736B74"/>
    <w:rsid w:val="00741C87"/>
    <w:rsid w:val="00744C0D"/>
    <w:rsid w:val="00744FC2"/>
    <w:rsid w:val="00753D25"/>
    <w:rsid w:val="00755AE1"/>
    <w:rsid w:val="00756D63"/>
    <w:rsid w:val="00760C98"/>
    <w:rsid w:val="0076231A"/>
    <w:rsid w:val="007664D3"/>
    <w:rsid w:val="007715C3"/>
    <w:rsid w:val="00771BDD"/>
    <w:rsid w:val="00772422"/>
    <w:rsid w:val="00773AA5"/>
    <w:rsid w:val="00774B9D"/>
    <w:rsid w:val="00780B3B"/>
    <w:rsid w:val="00780FA7"/>
    <w:rsid w:val="00783128"/>
    <w:rsid w:val="00785076"/>
    <w:rsid w:val="00785B45"/>
    <w:rsid w:val="00787430"/>
    <w:rsid w:val="00793BEF"/>
    <w:rsid w:val="007977F1"/>
    <w:rsid w:val="00797990"/>
    <w:rsid w:val="007A0CEC"/>
    <w:rsid w:val="007A0D0B"/>
    <w:rsid w:val="007A1809"/>
    <w:rsid w:val="007A4487"/>
    <w:rsid w:val="007A5286"/>
    <w:rsid w:val="007B2423"/>
    <w:rsid w:val="007B455D"/>
    <w:rsid w:val="007C1114"/>
    <w:rsid w:val="007C1AF8"/>
    <w:rsid w:val="007C3B06"/>
    <w:rsid w:val="007C482E"/>
    <w:rsid w:val="007C69E7"/>
    <w:rsid w:val="007D0D63"/>
    <w:rsid w:val="007D3F37"/>
    <w:rsid w:val="007D787D"/>
    <w:rsid w:val="007E1199"/>
    <w:rsid w:val="007E3146"/>
    <w:rsid w:val="007E4BC5"/>
    <w:rsid w:val="007E4E80"/>
    <w:rsid w:val="007E65D0"/>
    <w:rsid w:val="007E6F54"/>
    <w:rsid w:val="007E7F0B"/>
    <w:rsid w:val="007F5A07"/>
    <w:rsid w:val="007F79D6"/>
    <w:rsid w:val="007F7FF1"/>
    <w:rsid w:val="00801750"/>
    <w:rsid w:val="008028F9"/>
    <w:rsid w:val="00805234"/>
    <w:rsid w:val="00807BCB"/>
    <w:rsid w:val="008154DF"/>
    <w:rsid w:val="008158E2"/>
    <w:rsid w:val="00816A3D"/>
    <w:rsid w:val="008204B3"/>
    <w:rsid w:val="00820926"/>
    <w:rsid w:val="008217D2"/>
    <w:rsid w:val="00830C47"/>
    <w:rsid w:val="0083190C"/>
    <w:rsid w:val="00834544"/>
    <w:rsid w:val="00837790"/>
    <w:rsid w:val="008426CF"/>
    <w:rsid w:val="00844970"/>
    <w:rsid w:val="00845B4B"/>
    <w:rsid w:val="00850405"/>
    <w:rsid w:val="00851D8F"/>
    <w:rsid w:val="008521D6"/>
    <w:rsid w:val="00852271"/>
    <w:rsid w:val="008524E8"/>
    <w:rsid w:val="00852D79"/>
    <w:rsid w:val="008556A9"/>
    <w:rsid w:val="00860B02"/>
    <w:rsid w:val="00865619"/>
    <w:rsid w:val="0086619B"/>
    <w:rsid w:val="00866A38"/>
    <w:rsid w:val="00867117"/>
    <w:rsid w:val="00871502"/>
    <w:rsid w:val="0087275D"/>
    <w:rsid w:val="00875B5A"/>
    <w:rsid w:val="00880FCE"/>
    <w:rsid w:val="008859D9"/>
    <w:rsid w:val="00885F8A"/>
    <w:rsid w:val="00893B08"/>
    <w:rsid w:val="008952B6"/>
    <w:rsid w:val="008A3425"/>
    <w:rsid w:val="008B09BE"/>
    <w:rsid w:val="008B3C1A"/>
    <w:rsid w:val="008B4065"/>
    <w:rsid w:val="008B41B9"/>
    <w:rsid w:val="008B41E7"/>
    <w:rsid w:val="008B475D"/>
    <w:rsid w:val="008B62DB"/>
    <w:rsid w:val="008C014F"/>
    <w:rsid w:val="008C0427"/>
    <w:rsid w:val="008C09F3"/>
    <w:rsid w:val="008C3EB9"/>
    <w:rsid w:val="008C53F5"/>
    <w:rsid w:val="008C6F28"/>
    <w:rsid w:val="008C7523"/>
    <w:rsid w:val="008D019B"/>
    <w:rsid w:val="008D0ACC"/>
    <w:rsid w:val="008D7C11"/>
    <w:rsid w:val="008E2C15"/>
    <w:rsid w:val="008F0554"/>
    <w:rsid w:val="008F284C"/>
    <w:rsid w:val="008F6170"/>
    <w:rsid w:val="008F725E"/>
    <w:rsid w:val="0090151A"/>
    <w:rsid w:val="00903130"/>
    <w:rsid w:val="00907286"/>
    <w:rsid w:val="00907C54"/>
    <w:rsid w:val="00911096"/>
    <w:rsid w:val="00911246"/>
    <w:rsid w:val="009138AD"/>
    <w:rsid w:val="00914098"/>
    <w:rsid w:val="00915ADD"/>
    <w:rsid w:val="009164F1"/>
    <w:rsid w:val="009172FD"/>
    <w:rsid w:val="00917BAE"/>
    <w:rsid w:val="009227FA"/>
    <w:rsid w:val="0092371C"/>
    <w:rsid w:val="00926451"/>
    <w:rsid w:val="0093164C"/>
    <w:rsid w:val="00931C5F"/>
    <w:rsid w:val="00937D1D"/>
    <w:rsid w:val="0094050F"/>
    <w:rsid w:val="00941C8D"/>
    <w:rsid w:val="00943544"/>
    <w:rsid w:val="00944399"/>
    <w:rsid w:val="00947002"/>
    <w:rsid w:val="0094708A"/>
    <w:rsid w:val="00947C84"/>
    <w:rsid w:val="00952AE2"/>
    <w:rsid w:val="00953B77"/>
    <w:rsid w:val="00953E5D"/>
    <w:rsid w:val="009543CB"/>
    <w:rsid w:val="00956F9C"/>
    <w:rsid w:val="0096044C"/>
    <w:rsid w:val="009633F0"/>
    <w:rsid w:val="009712D9"/>
    <w:rsid w:val="00972AEC"/>
    <w:rsid w:val="009759EB"/>
    <w:rsid w:val="00976AA1"/>
    <w:rsid w:val="00981FCE"/>
    <w:rsid w:val="00984B8A"/>
    <w:rsid w:val="00990B1F"/>
    <w:rsid w:val="0099270C"/>
    <w:rsid w:val="0099559B"/>
    <w:rsid w:val="00995853"/>
    <w:rsid w:val="00995D58"/>
    <w:rsid w:val="009A14FA"/>
    <w:rsid w:val="009A2FEB"/>
    <w:rsid w:val="009A4436"/>
    <w:rsid w:val="009B0B9D"/>
    <w:rsid w:val="009B4E55"/>
    <w:rsid w:val="009C0DC5"/>
    <w:rsid w:val="009C2C40"/>
    <w:rsid w:val="009C6CCB"/>
    <w:rsid w:val="009C7DA7"/>
    <w:rsid w:val="009D11AF"/>
    <w:rsid w:val="009E2E08"/>
    <w:rsid w:val="009E7FE3"/>
    <w:rsid w:val="009F1072"/>
    <w:rsid w:val="009F1647"/>
    <w:rsid w:val="009F26A3"/>
    <w:rsid w:val="009F33AE"/>
    <w:rsid w:val="009F375A"/>
    <w:rsid w:val="009F63FB"/>
    <w:rsid w:val="00A00575"/>
    <w:rsid w:val="00A009B6"/>
    <w:rsid w:val="00A03DCA"/>
    <w:rsid w:val="00A122AA"/>
    <w:rsid w:val="00A15C34"/>
    <w:rsid w:val="00A168B7"/>
    <w:rsid w:val="00A16B7A"/>
    <w:rsid w:val="00A17B94"/>
    <w:rsid w:val="00A2075F"/>
    <w:rsid w:val="00A2194C"/>
    <w:rsid w:val="00A31EF6"/>
    <w:rsid w:val="00A421C8"/>
    <w:rsid w:val="00A42829"/>
    <w:rsid w:val="00A46AB9"/>
    <w:rsid w:val="00A46B4A"/>
    <w:rsid w:val="00A4777D"/>
    <w:rsid w:val="00A518E6"/>
    <w:rsid w:val="00A53936"/>
    <w:rsid w:val="00A56EF5"/>
    <w:rsid w:val="00A611FF"/>
    <w:rsid w:val="00A620D0"/>
    <w:rsid w:val="00A62856"/>
    <w:rsid w:val="00A62ED3"/>
    <w:rsid w:val="00A663D2"/>
    <w:rsid w:val="00A700E5"/>
    <w:rsid w:val="00A716E2"/>
    <w:rsid w:val="00A7260E"/>
    <w:rsid w:val="00A745BE"/>
    <w:rsid w:val="00A7492B"/>
    <w:rsid w:val="00A80BE3"/>
    <w:rsid w:val="00A816B1"/>
    <w:rsid w:val="00A85B2D"/>
    <w:rsid w:val="00A87BC4"/>
    <w:rsid w:val="00A87D84"/>
    <w:rsid w:val="00A90156"/>
    <w:rsid w:val="00A929C6"/>
    <w:rsid w:val="00A94020"/>
    <w:rsid w:val="00A97801"/>
    <w:rsid w:val="00AA03F4"/>
    <w:rsid w:val="00AA09CB"/>
    <w:rsid w:val="00AA0D77"/>
    <w:rsid w:val="00AA11F0"/>
    <w:rsid w:val="00AA308A"/>
    <w:rsid w:val="00AA59BC"/>
    <w:rsid w:val="00AA731E"/>
    <w:rsid w:val="00AB0474"/>
    <w:rsid w:val="00AB2E4F"/>
    <w:rsid w:val="00AC13D6"/>
    <w:rsid w:val="00AC2D26"/>
    <w:rsid w:val="00AC67FC"/>
    <w:rsid w:val="00AC772B"/>
    <w:rsid w:val="00AC7B57"/>
    <w:rsid w:val="00AD0976"/>
    <w:rsid w:val="00AD5227"/>
    <w:rsid w:val="00AE2480"/>
    <w:rsid w:val="00AE3040"/>
    <w:rsid w:val="00AE42FA"/>
    <w:rsid w:val="00AE4FE3"/>
    <w:rsid w:val="00AE72AA"/>
    <w:rsid w:val="00AF2FC7"/>
    <w:rsid w:val="00AF33A8"/>
    <w:rsid w:val="00AF39F5"/>
    <w:rsid w:val="00AF3D62"/>
    <w:rsid w:val="00AF5833"/>
    <w:rsid w:val="00AF66E6"/>
    <w:rsid w:val="00B02907"/>
    <w:rsid w:val="00B03352"/>
    <w:rsid w:val="00B05FF9"/>
    <w:rsid w:val="00B061FD"/>
    <w:rsid w:val="00B10E5F"/>
    <w:rsid w:val="00B111F6"/>
    <w:rsid w:val="00B141F0"/>
    <w:rsid w:val="00B1704E"/>
    <w:rsid w:val="00B21623"/>
    <w:rsid w:val="00B23287"/>
    <w:rsid w:val="00B24AB1"/>
    <w:rsid w:val="00B35B60"/>
    <w:rsid w:val="00B415BE"/>
    <w:rsid w:val="00B4160B"/>
    <w:rsid w:val="00B42F85"/>
    <w:rsid w:val="00B46349"/>
    <w:rsid w:val="00B47312"/>
    <w:rsid w:val="00B60EBD"/>
    <w:rsid w:val="00B61FC0"/>
    <w:rsid w:val="00B6563B"/>
    <w:rsid w:val="00B709FA"/>
    <w:rsid w:val="00B71D1E"/>
    <w:rsid w:val="00B72144"/>
    <w:rsid w:val="00B73AD2"/>
    <w:rsid w:val="00B7434D"/>
    <w:rsid w:val="00B74350"/>
    <w:rsid w:val="00B7541E"/>
    <w:rsid w:val="00B76146"/>
    <w:rsid w:val="00B774C2"/>
    <w:rsid w:val="00B77FA3"/>
    <w:rsid w:val="00B807BC"/>
    <w:rsid w:val="00B835EA"/>
    <w:rsid w:val="00B84CEF"/>
    <w:rsid w:val="00B86147"/>
    <w:rsid w:val="00B86C9D"/>
    <w:rsid w:val="00B86E44"/>
    <w:rsid w:val="00B9101B"/>
    <w:rsid w:val="00B9210B"/>
    <w:rsid w:val="00B9268C"/>
    <w:rsid w:val="00B96C0F"/>
    <w:rsid w:val="00BA15CB"/>
    <w:rsid w:val="00BA3E9E"/>
    <w:rsid w:val="00BA766F"/>
    <w:rsid w:val="00BA7E33"/>
    <w:rsid w:val="00BB13E6"/>
    <w:rsid w:val="00BB3A3C"/>
    <w:rsid w:val="00BB3ECF"/>
    <w:rsid w:val="00BB5A3C"/>
    <w:rsid w:val="00BB5AC3"/>
    <w:rsid w:val="00BC0D42"/>
    <w:rsid w:val="00BC4CFB"/>
    <w:rsid w:val="00BD208D"/>
    <w:rsid w:val="00BD3E5F"/>
    <w:rsid w:val="00BD5102"/>
    <w:rsid w:val="00BD53EC"/>
    <w:rsid w:val="00BD60A2"/>
    <w:rsid w:val="00BE26ED"/>
    <w:rsid w:val="00BE47E7"/>
    <w:rsid w:val="00C12730"/>
    <w:rsid w:val="00C12BB0"/>
    <w:rsid w:val="00C14274"/>
    <w:rsid w:val="00C16604"/>
    <w:rsid w:val="00C16E42"/>
    <w:rsid w:val="00C22BC1"/>
    <w:rsid w:val="00C23AFF"/>
    <w:rsid w:val="00C32C15"/>
    <w:rsid w:val="00C33246"/>
    <w:rsid w:val="00C33816"/>
    <w:rsid w:val="00C35680"/>
    <w:rsid w:val="00C4091A"/>
    <w:rsid w:val="00C409D1"/>
    <w:rsid w:val="00C425CD"/>
    <w:rsid w:val="00C426E8"/>
    <w:rsid w:val="00C449DB"/>
    <w:rsid w:val="00C517D7"/>
    <w:rsid w:val="00C51A56"/>
    <w:rsid w:val="00C51E3D"/>
    <w:rsid w:val="00C6116A"/>
    <w:rsid w:val="00C617E7"/>
    <w:rsid w:val="00C625D5"/>
    <w:rsid w:val="00C625EB"/>
    <w:rsid w:val="00C62887"/>
    <w:rsid w:val="00C718C2"/>
    <w:rsid w:val="00C8032C"/>
    <w:rsid w:val="00C83E7A"/>
    <w:rsid w:val="00C85404"/>
    <w:rsid w:val="00C85DC8"/>
    <w:rsid w:val="00C90426"/>
    <w:rsid w:val="00C94E17"/>
    <w:rsid w:val="00C95E33"/>
    <w:rsid w:val="00C9648F"/>
    <w:rsid w:val="00C97483"/>
    <w:rsid w:val="00CA329E"/>
    <w:rsid w:val="00CA49CB"/>
    <w:rsid w:val="00CA7BFE"/>
    <w:rsid w:val="00CB2065"/>
    <w:rsid w:val="00CB54BD"/>
    <w:rsid w:val="00CB6AAE"/>
    <w:rsid w:val="00CC100E"/>
    <w:rsid w:val="00CC2E03"/>
    <w:rsid w:val="00CC3D92"/>
    <w:rsid w:val="00CC47A2"/>
    <w:rsid w:val="00CC65AE"/>
    <w:rsid w:val="00CD1AD4"/>
    <w:rsid w:val="00CD31AE"/>
    <w:rsid w:val="00CD607F"/>
    <w:rsid w:val="00CE10B4"/>
    <w:rsid w:val="00CE1F66"/>
    <w:rsid w:val="00CE3D24"/>
    <w:rsid w:val="00CF0996"/>
    <w:rsid w:val="00CF2118"/>
    <w:rsid w:val="00CF3694"/>
    <w:rsid w:val="00D00905"/>
    <w:rsid w:val="00D03E5C"/>
    <w:rsid w:val="00D041C1"/>
    <w:rsid w:val="00D06878"/>
    <w:rsid w:val="00D14C80"/>
    <w:rsid w:val="00D15FFB"/>
    <w:rsid w:val="00D216A2"/>
    <w:rsid w:val="00D2601D"/>
    <w:rsid w:val="00D27151"/>
    <w:rsid w:val="00D31275"/>
    <w:rsid w:val="00D31449"/>
    <w:rsid w:val="00D3145C"/>
    <w:rsid w:val="00D318B5"/>
    <w:rsid w:val="00D34F7C"/>
    <w:rsid w:val="00D354F8"/>
    <w:rsid w:val="00D3561B"/>
    <w:rsid w:val="00D36249"/>
    <w:rsid w:val="00D36EE6"/>
    <w:rsid w:val="00D426E5"/>
    <w:rsid w:val="00D5059E"/>
    <w:rsid w:val="00D5063A"/>
    <w:rsid w:val="00D51496"/>
    <w:rsid w:val="00D5250A"/>
    <w:rsid w:val="00D52E33"/>
    <w:rsid w:val="00D564A5"/>
    <w:rsid w:val="00D5790E"/>
    <w:rsid w:val="00D57DDC"/>
    <w:rsid w:val="00D604A0"/>
    <w:rsid w:val="00D616BB"/>
    <w:rsid w:val="00D6242E"/>
    <w:rsid w:val="00D633AE"/>
    <w:rsid w:val="00D6379A"/>
    <w:rsid w:val="00D65913"/>
    <w:rsid w:val="00D665C2"/>
    <w:rsid w:val="00D66771"/>
    <w:rsid w:val="00D66D55"/>
    <w:rsid w:val="00D7176C"/>
    <w:rsid w:val="00D71C97"/>
    <w:rsid w:val="00D75BEC"/>
    <w:rsid w:val="00D76DF8"/>
    <w:rsid w:val="00D815D4"/>
    <w:rsid w:val="00D842B7"/>
    <w:rsid w:val="00D84B0A"/>
    <w:rsid w:val="00D8626D"/>
    <w:rsid w:val="00D868CD"/>
    <w:rsid w:val="00D909E4"/>
    <w:rsid w:val="00D91928"/>
    <w:rsid w:val="00D91CE1"/>
    <w:rsid w:val="00D96562"/>
    <w:rsid w:val="00DA010A"/>
    <w:rsid w:val="00DA24CC"/>
    <w:rsid w:val="00DA358F"/>
    <w:rsid w:val="00DA6AE5"/>
    <w:rsid w:val="00DB2FCC"/>
    <w:rsid w:val="00DB36F5"/>
    <w:rsid w:val="00DB5E1F"/>
    <w:rsid w:val="00DB6AA9"/>
    <w:rsid w:val="00DC0762"/>
    <w:rsid w:val="00DC2AC6"/>
    <w:rsid w:val="00DC2B77"/>
    <w:rsid w:val="00DC2F8D"/>
    <w:rsid w:val="00DC5E8E"/>
    <w:rsid w:val="00DC6B00"/>
    <w:rsid w:val="00DD33EA"/>
    <w:rsid w:val="00DD4610"/>
    <w:rsid w:val="00DD6A9B"/>
    <w:rsid w:val="00DE005B"/>
    <w:rsid w:val="00DE16BE"/>
    <w:rsid w:val="00DE319A"/>
    <w:rsid w:val="00DE33E9"/>
    <w:rsid w:val="00DE3AF6"/>
    <w:rsid w:val="00DE51D3"/>
    <w:rsid w:val="00DF212A"/>
    <w:rsid w:val="00DF2B6B"/>
    <w:rsid w:val="00DF35DA"/>
    <w:rsid w:val="00DF5144"/>
    <w:rsid w:val="00E00C20"/>
    <w:rsid w:val="00E00F00"/>
    <w:rsid w:val="00E0232A"/>
    <w:rsid w:val="00E03BB7"/>
    <w:rsid w:val="00E04F63"/>
    <w:rsid w:val="00E1008D"/>
    <w:rsid w:val="00E102AE"/>
    <w:rsid w:val="00E1238B"/>
    <w:rsid w:val="00E14334"/>
    <w:rsid w:val="00E146CF"/>
    <w:rsid w:val="00E166AB"/>
    <w:rsid w:val="00E17178"/>
    <w:rsid w:val="00E209A2"/>
    <w:rsid w:val="00E22843"/>
    <w:rsid w:val="00E24382"/>
    <w:rsid w:val="00E3198E"/>
    <w:rsid w:val="00E32138"/>
    <w:rsid w:val="00E35B47"/>
    <w:rsid w:val="00E36333"/>
    <w:rsid w:val="00E40407"/>
    <w:rsid w:val="00E439A1"/>
    <w:rsid w:val="00E43E2A"/>
    <w:rsid w:val="00E44AFC"/>
    <w:rsid w:val="00E46A0B"/>
    <w:rsid w:val="00E474E5"/>
    <w:rsid w:val="00E50F84"/>
    <w:rsid w:val="00E54BB2"/>
    <w:rsid w:val="00E552C3"/>
    <w:rsid w:val="00E562E8"/>
    <w:rsid w:val="00E635EE"/>
    <w:rsid w:val="00E6483C"/>
    <w:rsid w:val="00E657AE"/>
    <w:rsid w:val="00E676E8"/>
    <w:rsid w:val="00E67C6E"/>
    <w:rsid w:val="00E67E38"/>
    <w:rsid w:val="00E72796"/>
    <w:rsid w:val="00E74117"/>
    <w:rsid w:val="00E80D80"/>
    <w:rsid w:val="00E8664A"/>
    <w:rsid w:val="00E91679"/>
    <w:rsid w:val="00E92BBC"/>
    <w:rsid w:val="00E952E8"/>
    <w:rsid w:val="00E95476"/>
    <w:rsid w:val="00EA2FD9"/>
    <w:rsid w:val="00EA4019"/>
    <w:rsid w:val="00EA4829"/>
    <w:rsid w:val="00EA7216"/>
    <w:rsid w:val="00EB0D21"/>
    <w:rsid w:val="00EB272F"/>
    <w:rsid w:val="00EB39FA"/>
    <w:rsid w:val="00EB7C2B"/>
    <w:rsid w:val="00EC31E3"/>
    <w:rsid w:val="00EC3F38"/>
    <w:rsid w:val="00EC49A9"/>
    <w:rsid w:val="00EC5B55"/>
    <w:rsid w:val="00ED1E31"/>
    <w:rsid w:val="00ED5A0F"/>
    <w:rsid w:val="00ED7968"/>
    <w:rsid w:val="00EE7F02"/>
    <w:rsid w:val="00EF3EAF"/>
    <w:rsid w:val="00EF704D"/>
    <w:rsid w:val="00F01048"/>
    <w:rsid w:val="00F02CF2"/>
    <w:rsid w:val="00F03CFA"/>
    <w:rsid w:val="00F03ED1"/>
    <w:rsid w:val="00F04BBA"/>
    <w:rsid w:val="00F1168B"/>
    <w:rsid w:val="00F13A79"/>
    <w:rsid w:val="00F13E8B"/>
    <w:rsid w:val="00F14D51"/>
    <w:rsid w:val="00F3462A"/>
    <w:rsid w:val="00F41B7A"/>
    <w:rsid w:val="00F43B3D"/>
    <w:rsid w:val="00F4479E"/>
    <w:rsid w:val="00F460BA"/>
    <w:rsid w:val="00F46119"/>
    <w:rsid w:val="00F46503"/>
    <w:rsid w:val="00F51C88"/>
    <w:rsid w:val="00F521D9"/>
    <w:rsid w:val="00F61B22"/>
    <w:rsid w:val="00F66C22"/>
    <w:rsid w:val="00F700FB"/>
    <w:rsid w:val="00F74118"/>
    <w:rsid w:val="00F77523"/>
    <w:rsid w:val="00F813DD"/>
    <w:rsid w:val="00F81E7C"/>
    <w:rsid w:val="00F82E54"/>
    <w:rsid w:val="00F82FDB"/>
    <w:rsid w:val="00F84204"/>
    <w:rsid w:val="00F84C9D"/>
    <w:rsid w:val="00F8569E"/>
    <w:rsid w:val="00F86E04"/>
    <w:rsid w:val="00F87696"/>
    <w:rsid w:val="00F9323D"/>
    <w:rsid w:val="00F93722"/>
    <w:rsid w:val="00F93BE7"/>
    <w:rsid w:val="00F97B7B"/>
    <w:rsid w:val="00FA28F9"/>
    <w:rsid w:val="00FB4025"/>
    <w:rsid w:val="00FB7F36"/>
    <w:rsid w:val="00FC0702"/>
    <w:rsid w:val="00FC2F38"/>
    <w:rsid w:val="00FC3828"/>
    <w:rsid w:val="00FC431C"/>
    <w:rsid w:val="00FC4959"/>
    <w:rsid w:val="00FD0953"/>
    <w:rsid w:val="00FD1008"/>
    <w:rsid w:val="00FD3163"/>
    <w:rsid w:val="00FD4884"/>
    <w:rsid w:val="00FD5FB6"/>
    <w:rsid w:val="00FD644B"/>
    <w:rsid w:val="00FD6D1C"/>
    <w:rsid w:val="00FD6FE8"/>
    <w:rsid w:val="00FE32EB"/>
    <w:rsid w:val="00FE7BB7"/>
    <w:rsid w:val="00FF3FF7"/>
    <w:rsid w:val="00FF7193"/>
    <w:rsid w:val="00FF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430DA"/>
  <w15:docId w15:val="{086DF8C5-DDDD-4BF3-9754-2C053542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D4884"/>
    <w:rPr>
      <w:rFonts w:ascii="Times New Roman" w:eastAsia="Times New Roman" w:hAnsi="Times New Roman" w:cs="Times New Roman"/>
      <w:lang w:val="pl-PL"/>
    </w:rPr>
  </w:style>
  <w:style w:type="paragraph" w:styleId="Nagwek1">
    <w:name w:val="heading 1"/>
    <w:basedOn w:val="Normalny"/>
    <w:uiPriority w:val="1"/>
    <w:qFormat/>
    <w:pPr>
      <w:jc w:val="center"/>
      <w:outlineLvl w:val="0"/>
    </w:pPr>
    <w:rPr>
      <w:b/>
      <w:bCs/>
      <w:sz w:val="24"/>
      <w:szCs w:val="24"/>
    </w:rPr>
  </w:style>
  <w:style w:type="paragraph" w:styleId="Nagwek2">
    <w:name w:val="heading 2"/>
    <w:basedOn w:val="Normalny"/>
    <w:uiPriority w:val="1"/>
    <w:qFormat/>
    <w:pPr>
      <w:spacing w:before="1"/>
      <w:ind w:left="395"/>
      <w:outlineLvl w:val="1"/>
    </w:pPr>
    <w:rPr>
      <w:b/>
      <w:bCs/>
      <w:i/>
      <w:sz w:val="24"/>
      <w:szCs w:val="24"/>
    </w:rPr>
  </w:style>
  <w:style w:type="paragraph" w:styleId="Nagwek3">
    <w:name w:val="heading 3"/>
    <w:basedOn w:val="Normalny"/>
    <w:next w:val="Normalny"/>
    <w:link w:val="Nagwek3Znak"/>
    <w:uiPriority w:val="9"/>
    <w:semiHidden/>
    <w:unhideWhenUsed/>
    <w:qFormat/>
    <w:rsid w:val="008154D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47C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395"/>
      <w:jc w:val="both"/>
    </w:pPr>
    <w:rPr>
      <w:sz w:val="24"/>
      <w:szCs w:val="24"/>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pPr>
      <w:ind w:left="395"/>
      <w:jc w:val="both"/>
    </w:pPr>
  </w:style>
  <w:style w:type="paragraph" w:customStyle="1" w:styleId="TableParagraph">
    <w:name w:val="Table Paragraph"/>
    <w:basedOn w:val="Normalny"/>
    <w:uiPriority w:val="1"/>
    <w:qFormat/>
  </w:style>
  <w:style w:type="character" w:styleId="Hipercze">
    <w:name w:val="Hyperlink"/>
    <w:rsid w:val="004E1584"/>
    <w:rPr>
      <w:color w:val="0000FF"/>
      <w:u w:val="single"/>
    </w:rPr>
  </w:style>
  <w:style w:type="paragraph" w:styleId="Bezodstpw">
    <w:name w:val="No Spacing"/>
    <w:uiPriority w:val="99"/>
    <w:qFormat/>
    <w:rsid w:val="00D5059E"/>
    <w:pPr>
      <w:widowControl/>
      <w:suppressAutoHyphens/>
      <w:autoSpaceDE/>
      <w:autoSpaceDN/>
    </w:pPr>
    <w:rPr>
      <w:rFonts w:ascii="Arial" w:eastAsia="Times New Roman" w:hAnsi="Arial" w:cs="Arial"/>
      <w:sz w:val="20"/>
      <w:szCs w:val="20"/>
      <w:lang w:val="pl-PL" w:eastAsia="zh-CN"/>
    </w:rPr>
  </w:style>
  <w:style w:type="paragraph" w:styleId="Nagwek">
    <w:name w:val="header"/>
    <w:aliases w:val="Nagłówek strony nieparzystej,Nagłówek strony"/>
    <w:basedOn w:val="Normalny"/>
    <w:link w:val="NagwekZnak"/>
    <w:unhideWhenUsed/>
    <w:rsid w:val="00072D7C"/>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rsid w:val="00072D7C"/>
    <w:rPr>
      <w:rFonts w:ascii="Times New Roman" w:eastAsia="Times New Roman" w:hAnsi="Times New Roman" w:cs="Times New Roman"/>
    </w:rPr>
  </w:style>
  <w:style w:type="paragraph" w:styleId="Stopka">
    <w:name w:val="footer"/>
    <w:basedOn w:val="Normalny"/>
    <w:link w:val="StopkaZnak"/>
    <w:unhideWhenUsed/>
    <w:rsid w:val="00072D7C"/>
    <w:pPr>
      <w:tabs>
        <w:tab w:val="center" w:pos="4536"/>
        <w:tab w:val="right" w:pos="9072"/>
      </w:tabs>
    </w:pPr>
  </w:style>
  <w:style w:type="character" w:customStyle="1" w:styleId="StopkaZnak">
    <w:name w:val="Stopka Znak"/>
    <w:basedOn w:val="Domylnaczcionkaakapitu"/>
    <w:link w:val="Stopka"/>
    <w:rsid w:val="00072D7C"/>
    <w:rPr>
      <w:rFonts w:ascii="Times New Roman" w:eastAsia="Times New Roman" w:hAnsi="Times New Roman" w:cs="Times New Roman"/>
    </w:rPr>
  </w:style>
  <w:style w:type="table" w:styleId="Tabela-Siatka">
    <w:name w:val="Table Grid"/>
    <w:basedOn w:val="Standardowy"/>
    <w:uiPriority w:val="59"/>
    <w:rsid w:val="0004050E"/>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2A25"/>
    <w:rPr>
      <w:rFonts w:ascii="Tahoma" w:hAnsi="Tahoma" w:cs="Tahoma"/>
      <w:sz w:val="16"/>
      <w:szCs w:val="16"/>
    </w:rPr>
  </w:style>
  <w:style w:type="character" w:customStyle="1" w:styleId="TekstdymkaZnak">
    <w:name w:val="Tekst dymka Znak"/>
    <w:basedOn w:val="Domylnaczcionkaakapitu"/>
    <w:link w:val="Tekstdymka"/>
    <w:uiPriority w:val="99"/>
    <w:semiHidden/>
    <w:rsid w:val="00332A25"/>
    <w:rPr>
      <w:rFonts w:ascii="Tahoma" w:eastAsia="Times New Roman" w:hAnsi="Tahoma" w:cs="Tahoma"/>
      <w:sz w:val="16"/>
      <w:szCs w:val="16"/>
    </w:rPr>
  </w:style>
  <w:style w:type="character" w:customStyle="1" w:styleId="WW8Num4z0">
    <w:name w:val="WW8Num4z0"/>
    <w:rsid w:val="002A3EE6"/>
    <w:rPr>
      <w:rFonts w:ascii="Verdana" w:hAnsi="Verdana" w:cs="Verdana"/>
      <w:b w:val="0"/>
      <w:bCs w:val="0"/>
      <w:i/>
      <w:iCs w:val="0"/>
      <w:color w:val="auto"/>
      <w:sz w:val="20"/>
      <w:szCs w:val="20"/>
    </w:rPr>
  </w:style>
  <w:style w:type="paragraph" w:customStyle="1" w:styleId="Standard">
    <w:name w:val="Standard"/>
    <w:rsid w:val="0071187E"/>
    <w:pPr>
      <w:suppressAutoHyphens/>
      <w:autoSpaceDN/>
    </w:pPr>
    <w:rPr>
      <w:rFonts w:ascii="Times New Roman" w:eastAsia="Times New Roman" w:hAnsi="Times New Roman" w:cs="Times New Roman"/>
      <w:sz w:val="24"/>
      <w:szCs w:val="24"/>
      <w:lang w:val="pl-PL" w:eastAsia="zh-CN"/>
    </w:rPr>
  </w:style>
  <w:style w:type="paragraph" w:styleId="Tekstprzypisudolnego">
    <w:name w:val="footnote text"/>
    <w:aliases w:val="Podrozdział"/>
    <w:basedOn w:val="Normalny"/>
    <w:link w:val="TekstprzypisudolnegoZnak"/>
    <w:uiPriority w:val="99"/>
    <w:rsid w:val="00866A38"/>
    <w:pPr>
      <w:suppressAutoHyphens/>
      <w:autoSpaceDN/>
    </w:pPr>
    <w:rPr>
      <w:rFonts w:ascii="Arial" w:hAnsi="Arial" w:cs="Arial"/>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866A38"/>
    <w:rPr>
      <w:rFonts w:ascii="Arial" w:eastAsia="Times New Roman" w:hAnsi="Arial" w:cs="Arial"/>
      <w:sz w:val="20"/>
      <w:szCs w:val="20"/>
      <w:lang w:val="pl-PL" w:eastAsia="zh-CN"/>
    </w:rPr>
  </w:style>
  <w:style w:type="paragraph" w:customStyle="1" w:styleId="rozdzia">
    <w:name w:val="rozdział"/>
    <w:basedOn w:val="Normalny"/>
    <w:rsid w:val="00EC3F38"/>
    <w:pPr>
      <w:widowControl/>
      <w:tabs>
        <w:tab w:val="left" w:pos="0"/>
      </w:tabs>
      <w:suppressAutoHyphens/>
      <w:autoSpaceDE/>
      <w:autoSpaceDN/>
      <w:jc w:val="both"/>
    </w:pPr>
    <w:rPr>
      <w:rFonts w:ascii="Tahoma" w:hAnsi="Tahoma" w:cs="Tahoma"/>
      <w:b/>
      <w:spacing w:val="8"/>
      <w:kern w:val="1"/>
      <w:sz w:val="20"/>
      <w:szCs w:val="20"/>
      <w:lang w:eastAsia="ar-SA"/>
    </w:rPr>
  </w:style>
  <w:style w:type="paragraph" w:customStyle="1" w:styleId="Zwykytekst1">
    <w:name w:val="Zwykły tekst1"/>
    <w:basedOn w:val="Normalny"/>
    <w:rsid w:val="00EC3F38"/>
    <w:pPr>
      <w:widowControl/>
      <w:suppressAutoHyphens/>
      <w:autoSpaceDE/>
      <w:autoSpaceDN/>
    </w:pPr>
    <w:rPr>
      <w:rFonts w:ascii="Courier New" w:hAnsi="Courier New" w:cs="Courier New"/>
      <w:kern w:val="1"/>
      <w:sz w:val="20"/>
      <w:szCs w:val="20"/>
      <w:lang w:eastAsia="ar-SA"/>
    </w:rPr>
  </w:style>
  <w:style w:type="paragraph" w:customStyle="1" w:styleId="Akapitzlist1">
    <w:name w:val="Akapit z listą1"/>
    <w:basedOn w:val="Normalny"/>
    <w:rsid w:val="006158FB"/>
    <w:pPr>
      <w:suppressAutoHyphens/>
      <w:autoSpaceDE/>
      <w:autoSpaceDN/>
      <w:spacing w:line="300" w:lineRule="auto"/>
      <w:ind w:left="720" w:hanging="400"/>
    </w:pPr>
    <w:rPr>
      <w:rFonts w:ascii="Arial" w:eastAsia="Calibri" w:hAnsi="Arial" w:cs="Arial"/>
      <w:lang w:eastAsia="zh-CN"/>
    </w:rPr>
  </w:style>
  <w:style w:type="character" w:customStyle="1" w:styleId="WW8Num4z2">
    <w:name w:val="WW8Num4z2"/>
    <w:rsid w:val="00E91679"/>
    <w:rPr>
      <w:rFonts w:ascii="Times New Roman" w:hAnsi="Times New Roman" w:cs="Times New Roman"/>
      <w:color w:val="auto"/>
    </w:rPr>
  </w:style>
  <w:style w:type="paragraph" w:customStyle="1" w:styleId="Tekstpodstawowy21">
    <w:name w:val="Tekst podstawowy 21"/>
    <w:basedOn w:val="Normalny"/>
    <w:rsid w:val="00E91679"/>
    <w:pPr>
      <w:widowControl/>
      <w:suppressAutoHyphens/>
      <w:autoSpaceDE/>
      <w:autoSpaceDN/>
      <w:ind w:firstLine="567"/>
      <w:jc w:val="both"/>
    </w:pPr>
    <w:rPr>
      <w:sz w:val="28"/>
      <w:szCs w:val="20"/>
      <w:lang w:eastAsia="zh-CN"/>
    </w:rPr>
  </w:style>
  <w:style w:type="character" w:customStyle="1" w:styleId="Nagwek4Znak">
    <w:name w:val="Nagłówek 4 Znak"/>
    <w:basedOn w:val="Domylnaczcionkaakapitu"/>
    <w:link w:val="Nagwek4"/>
    <w:uiPriority w:val="9"/>
    <w:semiHidden/>
    <w:rsid w:val="00947C84"/>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820926"/>
    <w:pPr>
      <w:spacing w:after="120"/>
      <w:ind w:left="283"/>
    </w:pPr>
  </w:style>
  <w:style w:type="character" w:customStyle="1" w:styleId="TekstpodstawowywcityZnak">
    <w:name w:val="Tekst podstawowy wcięty Znak"/>
    <w:basedOn w:val="Domylnaczcionkaakapitu"/>
    <w:link w:val="Tekstpodstawowywcity"/>
    <w:uiPriority w:val="99"/>
    <w:semiHidden/>
    <w:rsid w:val="00820926"/>
    <w:rPr>
      <w:rFonts w:ascii="Times New Roman" w:eastAsia="Times New Roman" w:hAnsi="Times New Roman" w:cs="Times New Roman"/>
    </w:rPr>
  </w:style>
  <w:style w:type="paragraph" w:customStyle="1" w:styleId="Style1">
    <w:name w:val="Style1"/>
    <w:basedOn w:val="Normalny"/>
    <w:rsid w:val="00820926"/>
    <w:pPr>
      <w:adjustRightInd w:val="0"/>
      <w:spacing w:line="230" w:lineRule="exact"/>
      <w:ind w:hanging="317"/>
      <w:jc w:val="both"/>
    </w:pPr>
    <w:rPr>
      <w:rFonts w:eastAsia="Calibri"/>
      <w:sz w:val="24"/>
      <w:szCs w:val="24"/>
      <w:lang w:eastAsia="pl-PL"/>
    </w:rPr>
  </w:style>
  <w:style w:type="character" w:customStyle="1" w:styleId="FontStyle11">
    <w:name w:val="Font Style11"/>
    <w:rsid w:val="00820926"/>
    <w:rPr>
      <w:rFonts w:ascii="Times New Roman" w:hAnsi="Times New Roman"/>
      <w:sz w:val="18"/>
    </w:rPr>
  </w:style>
  <w:style w:type="character" w:customStyle="1" w:styleId="FontStyle14">
    <w:name w:val="Font Style14"/>
    <w:rsid w:val="00820926"/>
    <w:rPr>
      <w:rFonts w:ascii="Times New Roman" w:hAnsi="Times New Roman"/>
      <w:b/>
      <w:sz w:val="18"/>
    </w:rPr>
  </w:style>
  <w:style w:type="paragraph" w:customStyle="1" w:styleId="NormalnyWeb1">
    <w:name w:val="Normalny (Web)1"/>
    <w:basedOn w:val="Normalny"/>
    <w:rsid w:val="00820926"/>
    <w:pPr>
      <w:widowControl/>
      <w:suppressAutoHyphens/>
      <w:autoSpaceDE/>
      <w:autoSpaceDN/>
      <w:spacing w:before="100" w:after="100"/>
      <w:jc w:val="both"/>
    </w:pPr>
    <w:rPr>
      <w:kern w:val="1"/>
      <w:sz w:val="20"/>
      <w:szCs w:val="20"/>
      <w:lang w:eastAsia="ar-SA"/>
    </w:rPr>
  </w:style>
  <w:style w:type="paragraph" w:customStyle="1" w:styleId="Tekstpodstawowy1">
    <w:name w:val="Tekst podstawowy1"/>
    <w:basedOn w:val="Normalny"/>
    <w:rsid w:val="00480B39"/>
    <w:pPr>
      <w:widowControl/>
      <w:suppressAutoHyphens/>
      <w:autoSpaceDE/>
      <w:autoSpaceDN/>
      <w:spacing w:line="360" w:lineRule="auto"/>
      <w:jc w:val="both"/>
    </w:pPr>
    <w:rPr>
      <w:rFonts w:ascii="Arial" w:hAnsi="Arial"/>
      <w:b/>
      <w:bCs/>
      <w:sz w:val="20"/>
      <w:szCs w:val="20"/>
      <w:lang w:eastAsia="pl-PL"/>
    </w:rPr>
  </w:style>
  <w:style w:type="character" w:customStyle="1" w:styleId="st">
    <w:name w:val="st"/>
    <w:rsid w:val="00480B39"/>
  </w:style>
  <w:style w:type="paragraph" w:customStyle="1" w:styleId="Default">
    <w:name w:val="Default"/>
    <w:rsid w:val="00CC2E03"/>
    <w:pPr>
      <w:widowControl/>
      <w:adjustRightInd w:val="0"/>
    </w:pPr>
    <w:rPr>
      <w:rFonts w:ascii="Times New Roman" w:eastAsia="Times New Roman" w:hAnsi="Times New Roman" w:cs="Times New Roman"/>
      <w:color w:val="000000"/>
      <w:sz w:val="24"/>
      <w:szCs w:val="24"/>
      <w:lang w:val="pl-PL" w:eastAsia="pl-PL"/>
    </w:rPr>
  </w:style>
  <w:style w:type="paragraph" w:customStyle="1" w:styleId="WW-Nagwekwykazurde">
    <w:name w:val="WW-Nagłówek wykazu źródeł"/>
    <w:basedOn w:val="Normalny"/>
    <w:next w:val="Normalny"/>
    <w:rsid w:val="00713200"/>
    <w:pPr>
      <w:widowControl/>
      <w:tabs>
        <w:tab w:val="left" w:pos="9000"/>
        <w:tab w:val="right" w:pos="9360"/>
      </w:tabs>
      <w:suppressAutoHyphens/>
      <w:autoSpaceDE/>
      <w:autoSpaceDN/>
      <w:jc w:val="both"/>
    </w:pPr>
    <w:rPr>
      <w:sz w:val="24"/>
      <w:szCs w:val="20"/>
      <w:lang w:eastAsia="zh-CN"/>
    </w:rPr>
  </w:style>
  <w:style w:type="character" w:customStyle="1" w:styleId="Nagwek3Znak">
    <w:name w:val="Nagłówek 3 Znak"/>
    <w:basedOn w:val="Domylnaczcionkaakapitu"/>
    <w:link w:val="Nagwek3"/>
    <w:uiPriority w:val="9"/>
    <w:semiHidden/>
    <w:rsid w:val="008154DF"/>
    <w:rPr>
      <w:rFonts w:asciiTheme="majorHAnsi" w:eastAsiaTheme="majorEastAsia" w:hAnsiTheme="majorHAnsi" w:cstheme="majorBidi"/>
      <w:b/>
      <w:bCs/>
      <w:color w:val="4F81BD" w:themeColor="accent1"/>
    </w:rPr>
  </w:style>
  <w:style w:type="paragraph" w:customStyle="1" w:styleId="NormalnyWeb2">
    <w:name w:val="Normalny (Web)2"/>
    <w:basedOn w:val="Normalny"/>
    <w:rsid w:val="008154DF"/>
    <w:pPr>
      <w:widowControl/>
      <w:suppressAutoHyphens/>
      <w:autoSpaceDE/>
      <w:autoSpaceDN/>
      <w:spacing w:before="100" w:after="100"/>
      <w:jc w:val="both"/>
    </w:pPr>
    <w:rPr>
      <w:kern w:val="2"/>
      <w:sz w:val="20"/>
      <w:szCs w:val="20"/>
      <w:lang w:eastAsia="ar-SA"/>
    </w:rPr>
  </w:style>
  <w:style w:type="character" w:customStyle="1" w:styleId="Nierozpoznanawzmianka1">
    <w:name w:val="Nierozpoznana wzmianka1"/>
    <w:basedOn w:val="Domylnaczcionkaakapitu"/>
    <w:uiPriority w:val="99"/>
    <w:semiHidden/>
    <w:unhideWhenUsed/>
    <w:rsid w:val="00E952E8"/>
    <w:rPr>
      <w:color w:val="808080"/>
      <w:shd w:val="clear" w:color="auto" w:fill="E6E6E6"/>
    </w:rPr>
  </w:style>
  <w:style w:type="character" w:customStyle="1" w:styleId="TekstpodstawowyZnak">
    <w:name w:val="Tekst podstawowy Znak"/>
    <w:basedOn w:val="Domylnaczcionkaakapitu"/>
    <w:link w:val="Tekstpodstawowy"/>
    <w:uiPriority w:val="1"/>
    <w:rsid w:val="00DC2AC6"/>
    <w:rPr>
      <w:rFonts w:ascii="Times New Roman" w:eastAsia="Times New Roman" w:hAnsi="Times New Roman" w:cs="Times New Roman"/>
      <w:sz w:val="24"/>
      <w:szCs w:val="24"/>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4013F1"/>
    <w:rPr>
      <w:rFonts w:ascii="Times New Roman" w:eastAsia="Times New Roman" w:hAnsi="Times New Roman" w:cs="Times New Roman"/>
      <w:lang w:val="pl-PL"/>
    </w:rPr>
  </w:style>
  <w:style w:type="character" w:customStyle="1" w:styleId="h1">
    <w:name w:val="h1"/>
    <w:rsid w:val="004013F1"/>
  </w:style>
  <w:style w:type="numbering" w:customStyle="1" w:styleId="WWNum3">
    <w:name w:val="WWNum3"/>
    <w:basedOn w:val="Bezlisty"/>
    <w:rsid w:val="004013F1"/>
    <w:pPr>
      <w:numPr>
        <w:numId w:val="4"/>
      </w:numPr>
    </w:pPr>
  </w:style>
  <w:style w:type="numbering" w:customStyle="1" w:styleId="WWNum4">
    <w:name w:val="WWNum4"/>
    <w:basedOn w:val="Bezlisty"/>
    <w:rsid w:val="004013F1"/>
    <w:pPr>
      <w:numPr>
        <w:numId w:val="11"/>
      </w:numPr>
    </w:pPr>
  </w:style>
  <w:style w:type="numbering" w:customStyle="1" w:styleId="WWNum30">
    <w:name w:val="WWNum30"/>
    <w:basedOn w:val="Bezlisty"/>
    <w:rsid w:val="004013F1"/>
    <w:pPr>
      <w:numPr>
        <w:numId w:val="1"/>
      </w:numPr>
    </w:pPr>
  </w:style>
  <w:style w:type="numbering" w:customStyle="1" w:styleId="WWNum31">
    <w:name w:val="WWNum31"/>
    <w:basedOn w:val="Bezlisty"/>
    <w:rsid w:val="004013F1"/>
    <w:pPr>
      <w:numPr>
        <w:numId w:val="2"/>
      </w:numPr>
    </w:pPr>
  </w:style>
  <w:style w:type="numbering" w:customStyle="1" w:styleId="WWNum32">
    <w:name w:val="WWNum32"/>
    <w:basedOn w:val="Bezlisty"/>
    <w:rsid w:val="004013F1"/>
    <w:pPr>
      <w:numPr>
        <w:numId w:val="3"/>
      </w:numPr>
    </w:pPr>
  </w:style>
  <w:style w:type="numbering" w:customStyle="1" w:styleId="WWNum27">
    <w:name w:val="WWNum27"/>
    <w:basedOn w:val="Bezlisty"/>
    <w:rsid w:val="0023244B"/>
    <w:pPr>
      <w:numPr>
        <w:numId w:val="6"/>
      </w:numPr>
    </w:pPr>
  </w:style>
  <w:style w:type="character" w:customStyle="1" w:styleId="Nierozpoznanawzmianka2">
    <w:name w:val="Nierozpoznana wzmianka2"/>
    <w:basedOn w:val="Domylnaczcionkaakapitu"/>
    <w:uiPriority w:val="99"/>
    <w:semiHidden/>
    <w:unhideWhenUsed/>
    <w:rsid w:val="00116F26"/>
    <w:rPr>
      <w:color w:val="605E5C"/>
      <w:shd w:val="clear" w:color="auto" w:fill="E1DFDD"/>
    </w:rPr>
  </w:style>
  <w:style w:type="character" w:styleId="Odwoanieprzypisudolnego">
    <w:name w:val="footnote reference"/>
    <w:basedOn w:val="Domylnaczcionkaakapitu"/>
    <w:uiPriority w:val="99"/>
    <w:rsid w:val="00B774C2"/>
    <w:rPr>
      <w:rFonts w:cs="Times New Roman"/>
      <w:sz w:val="20"/>
      <w:vertAlign w:val="superscript"/>
    </w:rPr>
  </w:style>
  <w:style w:type="paragraph" w:customStyle="1" w:styleId="pkt">
    <w:name w:val="pkt"/>
    <w:basedOn w:val="Normalny"/>
    <w:link w:val="pktZnak"/>
    <w:rsid w:val="00E1008D"/>
    <w:pPr>
      <w:widowControl/>
      <w:autoSpaceDE/>
      <w:autoSpaceDN/>
      <w:spacing w:before="60" w:after="60"/>
      <w:ind w:left="851" w:hanging="295"/>
      <w:jc w:val="both"/>
    </w:pPr>
    <w:rPr>
      <w:rFonts w:eastAsiaTheme="minorEastAsia"/>
      <w:sz w:val="24"/>
      <w:szCs w:val="20"/>
      <w:lang w:eastAsia="pl-PL"/>
    </w:rPr>
  </w:style>
  <w:style w:type="character" w:customStyle="1" w:styleId="pktZnak">
    <w:name w:val="pkt Znak"/>
    <w:link w:val="pkt"/>
    <w:locked/>
    <w:rsid w:val="00E1008D"/>
    <w:rPr>
      <w:rFonts w:ascii="Times New Roman" w:eastAsiaTheme="minorEastAsia" w:hAnsi="Times New Roman" w:cs="Times New Roman"/>
      <w:sz w:val="24"/>
      <w:szCs w:val="20"/>
      <w:lang w:val="pl-PL" w:eastAsia="pl-PL"/>
    </w:rPr>
  </w:style>
  <w:style w:type="character" w:customStyle="1" w:styleId="Teksttreci">
    <w:name w:val="Tekst treści_"/>
    <w:basedOn w:val="Domylnaczcionkaakapitu"/>
    <w:link w:val="Teksttreci0"/>
    <w:locked/>
    <w:rsid w:val="006B50B4"/>
    <w:rPr>
      <w:rFonts w:ascii="Verdana" w:hAnsi="Verdana" w:cs="Verdana"/>
      <w:sz w:val="19"/>
      <w:szCs w:val="19"/>
      <w:shd w:val="clear" w:color="auto" w:fill="FFFFFF"/>
    </w:rPr>
  </w:style>
  <w:style w:type="paragraph" w:customStyle="1" w:styleId="Teksttreci0">
    <w:name w:val="Tekst treści"/>
    <w:basedOn w:val="Normalny"/>
    <w:link w:val="Teksttreci"/>
    <w:rsid w:val="006B50B4"/>
    <w:pPr>
      <w:widowControl/>
      <w:shd w:val="clear" w:color="auto" w:fill="FFFFFF"/>
      <w:autoSpaceDE/>
      <w:autoSpaceDN/>
      <w:spacing w:line="240" w:lineRule="atLeast"/>
      <w:ind w:hanging="1700"/>
    </w:pPr>
    <w:rPr>
      <w:rFonts w:ascii="Verdana" w:eastAsiaTheme="minorHAnsi" w:hAnsi="Verdana" w:cs="Verdana"/>
      <w:sz w:val="19"/>
      <w:szCs w:val="19"/>
      <w:lang w:val="en-US"/>
    </w:rPr>
  </w:style>
  <w:style w:type="character" w:customStyle="1" w:styleId="TeksttreciPogrubienie">
    <w:name w:val="Tekst treści + Pogrubienie"/>
    <w:basedOn w:val="Teksttreci"/>
    <w:rsid w:val="006B50B4"/>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6B50B4"/>
    <w:rPr>
      <w:rFonts w:ascii="Verdana" w:hAnsi="Verdana" w:cs="Verdana"/>
      <w:sz w:val="19"/>
      <w:szCs w:val="19"/>
      <w:shd w:val="clear" w:color="auto" w:fill="FFFFFF"/>
    </w:rPr>
  </w:style>
  <w:style w:type="paragraph" w:customStyle="1" w:styleId="Nagwek31">
    <w:name w:val="Nagłówek #3"/>
    <w:basedOn w:val="Normalny"/>
    <w:link w:val="Nagwek30"/>
    <w:rsid w:val="006B50B4"/>
    <w:pPr>
      <w:widowControl/>
      <w:shd w:val="clear" w:color="auto" w:fill="FFFFFF"/>
      <w:autoSpaceDE/>
      <w:autoSpaceDN/>
      <w:spacing w:line="241" w:lineRule="exact"/>
      <w:ind w:hanging="720"/>
      <w:jc w:val="both"/>
      <w:outlineLvl w:val="2"/>
    </w:pPr>
    <w:rPr>
      <w:rFonts w:ascii="Verdana" w:eastAsiaTheme="minorHAnsi" w:hAnsi="Verdana" w:cs="Verdana"/>
      <w:sz w:val="19"/>
      <w:szCs w:val="19"/>
      <w:lang w:val="en-US"/>
    </w:rPr>
  </w:style>
  <w:style w:type="table" w:customStyle="1" w:styleId="Tabela-Siatka1">
    <w:name w:val="Tabela - Siatka1"/>
    <w:basedOn w:val="Standardowy"/>
    <w:next w:val="Tabela-Siatka"/>
    <w:uiPriority w:val="59"/>
    <w:rsid w:val="0076231A"/>
    <w:pPr>
      <w:widowControl/>
      <w:autoSpaceDE/>
      <w:autoSpaceDN/>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1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3132">
      <w:bodyDiv w:val="1"/>
      <w:marLeft w:val="0"/>
      <w:marRight w:val="0"/>
      <w:marTop w:val="0"/>
      <w:marBottom w:val="0"/>
      <w:divBdr>
        <w:top w:val="none" w:sz="0" w:space="0" w:color="auto"/>
        <w:left w:val="none" w:sz="0" w:space="0" w:color="auto"/>
        <w:bottom w:val="none" w:sz="0" w:space="0" w:color="auto"/>
        <w:right w:val="none" w:sz="0" w:space="0" w:color="auto"/>
      </w:divBdr>
    </w:div>
    <w:div w:id="1215704024">
      <w:bodyDiv w:val="1"/>
      <w:marLeft w:val="0"/>
      <w:marRight w:val="0"/>
      <w:marTop w:val="0"/>
      <w:marBottom w:val="0"/>
      <w:divBdr>
        <w:top w:val="none" w:sz="0" w:space="0" w:color="auto"/>
        <w:left w:val="none" w:sz="0" w:space="0" w:color="auto"/>
        <w:bottom w:val="none" w:sz="0" w:space="0" w:color="auto"/>
        <w:right w:val="none" w:sz="0" w:space="0" w:color="auto"/>
      </w:divBdr>
      <w:divsChild>
        <w:div w:id="317610689">
          <w:marLeft w:val="446"/>
          <w:marRight w:val="0"/>
          <w:marTop w:val="0"/>
          <w:marBottom w:val="120"/>
          <w:divBdr>
            <w:top w:val="none" w:sz="0" w:space="0" w:color="auto"/>
            <w:left w:val="none" w:sz="0" w:space="0" w:color="auto"/>
            <w:bottom w:val="none" w:sz="0" w:space="0" w:color="auto"/>
            <w:right w:val="none" w:sz="0" w:space="0" w:color="auto"/>
          </w:divBdr>
        </w:div>
      </w:divsChild>
    </w:div>
    <w:div w:id="1233659172">
      <w:bodyDiv w:val="1"/>
      <w:marLeft w:val="0"/>
      <w:marRight w:val="0"/>
      <w:marTop w:val="0"/>
      <w:marBottom w:val="0"/>
      <w:divBdr>
        <w:top w:val="none" w:sz="0" w:space="0" w:color="auto"/>
        <w:left w:val="none" w:sz="0" w:space="0" w:color="auto"/>
        <w:bottom w:val="none" w:sz="0" w:space="0" w:color="auto"/>
        <w:right w:val="none" w:sz="0" w:space="0" w:color="auto"/>
      </w:divBdr>
    </w:div>
    <w:div w:id="1428772427">
      <w:bodyDiv w:val="1"/>
      <w:marLeft w:val="0"/>
      <w:marRight w:val="0"/>
      <w:marTop w:val="0"/>
      <w:marBottom w:val="0"/>
      <w:divBdr>
        <w:top w:val="none" w:sz="0" w:space="0" w:color="auto"/>
        <w:left w:val="none" w:sz="0" w:space="0" w:color="auto"/>
        <w:bottom w:val="none" w:sz="0" w:space="0" w:color="auto"/>
        <w:right w:val="none" w:sz="0" w:space="0" w:color="auto"/>
      </w:divBdr>
      <w:divsChild>
        <w:div w:id="61877620">
          <w:marLeft w:val="0"/>
          <w:marRight w:val="0"/>
          <w:marTop w:val="0"/>
          <w:marBottom w:val="0"/>
          <w:divBdr>
            <w:top w:val="none" w:sz="0" w:space="0" w:color="auto"/>
            <w:left w:val="none" w:sz="0" w:space="0" w:color="auto"/>
            <w:bottom w:val="none" w:sz="0" w:space="0" w:color="auto"/>
            <w:right w:val="none" w:sz="0" w:space="0" w:color="auto"/>
          </w:divBdr>
        </w:div>
        <w:div w:id="151871150">
          <w:marLeft w:val="0"/>
          <w:marRight w:val="0"/>
          <w:marTop w:val="0"/>
          <w:marBottom w:val="0"/>
          <w:divBdr>
            <w:top w:val="none" w:sz="0" w:space="0" w:color="auto"/>
            <w:left w:val="none" w:sz="0" w:space="0" w:color="auto"/>
            <w:bottom w:val="none" w:sz="0" w:space="0" w:color="auto"/>
            <w:right w:val="none" w:sz="0" w:space="0" w:color="auto"/>
          </w:divBdr>
        </w:div>
        <w:div w:id="477265360">
          <w:marLeft w:val="0"/>
          <w:marRight w:val="0"/>
          <w:marTop w:val="0"/>
          <w:marBottom w:val="0"/>
          <w:divBdr>
            <w:top w:val="none" w:sz="0" w:space="0" w:color="auto"/>
            <w:left w:val="none" w:sz="0" w:space="0" w:color="auto"/>
            <w:bottom w:val="none" w:sz="0" w:space="0" w:color="auto"/>
            <w:right w:val="none" w:sz="0" w:space="0" w:color="auto"/>
          </w:divBdr>
        </w:div>
        <w:div w:id="1191644898">
          <w:marLeft w:val="0"/>
          <w:marRight w:val="0"/>
          <w:marTop w:val="0"/>
          <w:marBottom w:val="0"/>
          <w:divBdr>
            <w:top w:val="none" w:sz="0" w:space="0" w:color="auto"/>
            <w:left w:val="none" w:sz="0" w:space="0" w:color="auto"/>
            <w:bottom w:val="none" w:sz="0" w:space="0" w:color="auto"/>
            <w:right w:val="none" w:sz="0" w:space="0" w:color="auto"/>
          </w:divBdr>
        </w:div>
        <w:div w:id="1621566002">
          <w:marLeft w:val="0"/>
          <w:marRight w:val="0"/>
          <w:marTop w:val="0"/>
          <w:marBottom w:val="0"/>
          <w:divBdr>
            <w:top w:val="none" w:sz="0" w:space="0" w:color="auto"/>
            <w:left w:val="none" w:sz="0" w:space="0" w:color="auto"/>
            <w:bottom w:val="none" w:sz="0" w:space="0" w:color="auto"/>
            <w:right w:val="none" w:sz="0" w:space="0" w:color="auto"/>
          </w:divBdr>
        </w:div>
        <w:div w:id="1625843442">
          <w:marLeft w:val="0"/>
          <w:marRight w:val="0"/>
          <w:marTop w:val="0"/>
          <w:marBottom w:val="0"/>
          <w:divBdr>
            <w:top w:val="none" w:sz="0" w:space="0" w:color="auto"/>
            <w:left w:val="none" w:sz="0" w:space="0" w:color="auto"/>
            <w:bottom w:val="none" w:sz="0" w:space="0" w:color="auto"/>
            <w:right w:val="none" w:sz="0" w:space="0" w:color="auto"/>
          </w:divBdr>
        </w:div>
        <w:div w:id="1780104673">
          <w:marLeft w:val="0"/>
          <w:marRight w:val="0"/>
          <w:marTop w:val="0"/>
          <w:marBottom w:val="0"/>
          <w:divBdr>
            <w:top w:val="none" w:sz="0" w:space="0" w:color="auto"/>
            <w:left w:val="none" w:sz="0" w:space="0" w:color="auto"/>
            <w:bottom w:val="none" w:sz="0" w:space="0" w:color="auto"/>
            <w:right w:val="none" w:sz="0" w:space="0" w:color="auto"/>
          </w:divBdr>
        </w:div>
        <w:div w:id="1961640603">
          <w:marLeft w:val="0"/>
          <w:marRight w:val="0"/>
          <w:marTop w:val="0"/>
          <w:marBottom w:val="0"/>
          <w:divBdr>
            <w:top w:val="none" w:sz="0" w:space="0" w:color="auto"/>
            <w:left w:val="none" w:sz="0" w:space="0" w:color="auto"/>
            <w:bottom w:val="none" w:sz="0" w:space="0" w:color="auto"/>
            <w:right w:val="none" w:sz="0" w:space="0" w:color="auto"/>
          </w:divBdr>
        </w:div>
        <w:div w:id="1983194828">
          <w:marLeft w:val="0"/>
          <w:marRight w:val="0"/>
          <w:marTop w:val="0"/>
          <w:marBottom w:val="0"/>
          <w:divBdr>
            <w:top w:val="none" w:sz="0" w:space="0" w:color="auto"/>
            <w:left w:val="none" w:sz="0" w:space="0" w:color="auto"/>
            <w:bottom w:val="none" w:sz="0" w:space="0" w:color="auto"/>
            <w:right w:val="none" w:sz="0" w:space="0" w:color="auto"/>
          </w:divBdr>
        </w:div>
      </w:divsChild>
    </w:div>
    <w:div w:id="1537157045">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9">
          <w:marLeft w:val="446"/>
          <w:marRight w:val="0"/>
          <w:marTop w:val="0"/>
          <w:marBottom w:val="120"/>
          <w:divBdr>
            <w:top w:val="none" w:sz="0" w:space="0" w:color="auto"/>
            <w:left w:val="none" w:sz="0" w:space="0" w:color="auto"/>
            <w:bottom w:val="none" w:sz="0" w:space="0" w:color="auto"/>
            <w:right w:val="none" w:sz="0" w:space="0" w:color="auto"/>
          </w:divBdr>
        </w:div>
      </w:divsChild>
    </w:div>
    <w:div w:id="1633369511">
      <w:bodyDiv w:val="1"/>
      <w:marLeft w:val="0"/>
      <w:marRight w:val="0"/>
      <w:marTop w:val="0"/>
      <w:marBottom w:val="0"/>
      <w:divBdr>
        <w:top w:val="none" w:sz="0" w:space="0" w:color="auto"/>
        <w:left w:val="none" w:sz="0" w:space="0" w:color="auto"/>
        <w:bottom w:val="none" w:sz="0" w:space="0" w:color="auto"/>
        <w:right w:val="none" w:sz="0" w:space="0" w:color="auto"/>
      </w:divBdr>
      <w:divsChild>
        <w:div w:id="325937699">
          <w:marLeft w:val="0"/>
          <w:marRight w:val="0"/>
          <w:marTop w:val="0"/>
          <w:marBottom w:val="0"/>
          <w:divBdr>
            <w:top w:val="none" w:sz="0" w:space="0" w:color="auto"/>
            <w:left w:val="none" w:sz="0" w:space="0" w:color="auto"/>
            <w:bottom w:val="none" w:sz="0" w:space="0" w:color="auto"/>
            <w:right w:val="none" w:sz="0" w:space="0" w:color="auto"/>
          </w:divBdr>
        </w:div>
        <w:div w:id="361826935">
          <w:marLeft w:val="0"/>
          <w:marRight w:val="0"/>
          <w:marTop w:val="0"/>
          <w:marBottom w:val="0"/>
          <w:divBdr>
            <w:top w:val="none" w:sz="0" w:space="0" w:color="auto"/>
            <w:left w:val="none" w:sz="0" w:space="0" w:color="auto"/>
            <w:bottom w:val="none" w:sz="0" w:space="0" w:color="auto"/>
            <w:right w:val="none" w:sz="0" w:space="0" w:color="auto"/>
          </w:divBdr>
        </w:div>
        <w:div w:id="1001616322">
          <w:marLeft w:val="0"/>
          <w:marRight w:val="0"/>
          <w:marTop w:val="0"/>
          <w:marBottom w:val="0"/>
          <w:divBdr>
            <w:top w:val="none" w:sz="0" w:space="0" w:color="auto"/>
            <w:left w:val="none" w:sz="0" w:space="0" w:color="auto"/>
            <w:bottom w:val="none" w:sz="0" w:space="0" w:color="auto"/>
            <w:right w:val="none" w:sz="0" w:space="0" w:color="auto"/>
          </w:divBdr>
        </w:div>
        <w:div w:id="1902715559">
          <w:marLeft w:val="0"/>
          <w:marRight w:val="0"/>
          <w:marTop w:val="0"/>
          <w:marBottom w:val="0"/>
          <w:divBdr>
            <w:top w:val="none" w:sz="0" w:space="0" w:color="auto"/>
            <w:left w:val="none" w:sz="0" w:space="0" w:color="auto"/>
            <w:bottom w:val="none" w:sz="0" w:space="0" w:color="auto"/>
            <w:right w:val="none" w:sz="0" w:space="0" w:color="auto"/>
          </w:divBdr>
        </w:div>
        <w:div w:id="2072463849">
          <w:marLeft w:val="0"/>
          <w:marRight w:val="0"/>
          <w:marTop w:val="0"/>
          <w:marBottom w:val="0"/>
          <w:divBdr>
            <w:top w:val="none" w:sz="0" w:space="0" w:color="auto"/>
            <w:left w:val="none" w:sz="0" w:space="0" w:color="auto"/>
            <w:bottom w:val="none" w:sz="0" w:space="0" w:color="auto"/>
            <w:right w:val="none" w:sz="0" w:space="0" w:color="auto"/>
          </w:divBdr>
        </w:div>
      </w:divsChild>
    </w:div>
    <w:div w:id="1653170075">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870873844">
      <w:bodyDiv w:val="1"/>
      <w:marLeft w:val="0"/>
      <w:marRight w:val="0"/>
      <w:marTop w:val="0"/>
      <w:marBottom w:val="0"/>
      <w:divBdr>
        <w:top w:val="none" w:sz="0" w:space="0" w:color="auto"/>
        <w:left w:val="none" w:sz="0" w:space="0" w:color="auto"/>
        <w:bottom w:val="none" w:sz="0" w:space="0" w:color="auto"/>
        <w:right w:val="none" w:sz="0" w:space="0" w:color="auto"/>
      </w:divBdr>
      <w:divsChild>
        <w:div w:id="599870577">
          <w:marLeft w:val="0"/>
          <w:marRight w:val="0"/>
          <w:marTop w:val="0"/>
          <w:marBottom w:val="0"/>
          <w:divBdr>
            <w:top w:val="none" w:sz="0" w:space="0" w:color="auto"/>
            <w:left w:val="none" w:sz="0" w:space="0" w:color="auto"/>
            <w:bottom w:val="none" w:sz="0" w:space="0" w:color="auto"/>
            <w:right w:val="none" w:sz="0" w:space="0" w:color="auto"/>
          </w:divBdr>
        </w:div>
        <w:div w:id="999621854">
          <w:marLeft w:val="0"/>
          <w:marRight w:val="0"/>
          <w:marTop w:val="0"/>
          <w:marBottom w:val="0"/>
          <w:divBdr>
            <w:top w:val="none" w:sz="0" w:space="0" w:color="auto"/>
            <w:left w:val="none" w:sz="0" w:space="0" w:color="auto"/>
            <w:bottom w:val="none" w:sz="0" w:space="0" w:color="auto"/>
            <w:right w:val="none" w:sz="0" w:space="0" w:color="auto"/>
          </w:divBdr>
        </w:div>
        <w:div w:id="1162307577">
          <w:marLeft w:val="0"/>
          <w:marRight w:val="0"/>
          <w:marTop w:val="0"/>
          <w:marBottom w:val="0"/>
          <w:divBdr>
            <w:top w:val="none" w:sz="0" w:space="0" w:color="auto"/>
            <w:left w:val="none" w:sz="0" w:space="0" w:color="auto"/>
            <w:bottom w:val="none" w:sz="0" w:space="0" w:color="auto"/>
            <w:right w:val="none" w:sz="0" w:space="0" w:color="auto"/>
          </w:divBdr>
        </w:div>
        <w:div w:id="1467115355">
          <w:marLeft w:val="0"/>
          <w:marRight w:val="0"/>
          <w:marTop w:val="0"/>
          <w:marBottom w:val="0"/>
          <w:divBdr>
            <w:top w:val="none" w:sz="0" w:space="0" w:color="auto"/>
            <w:left w:val="none" w:sz="0" w:space="0" w:color="auto"/>
            <w:bottom w:val="none" w:sz="0" w:space="0" w:color="auto"/>
            <w:right w:val="none" w:sz="0" w:space="0" w:color="auto"/>
          </w:divBdr>
        </w:div>
        <w:div w:id="2057853377">
          <w:marLeft w:val="0"/>
          <w:marRight w:val="0"/>
          <w:marTop w:val="0"/>
          <w:marBottom w:val="0"/>
          <w:divBdr>
            <w:top w:val="none" w:sz="0" w:space="0" w:color="auto"/>
            <w:left w:val="none" w:sz="0" w:space="0" w:color="auto"/>
            <w:bottom w:val="none" w:sz="0" w:space="0" w:color="auto"/>
            <w:right w:val="none" w:sz="0" w:space="0" w:color="auto"/>
          </w:divBdr>
        </w:div>
      </w:divsChild>
    </w:div>
    <w:div w:id="2126458129">
      <w:bodyDiv w:val="1"/>
      <w:marLeft w:val="0"/>
      <w:marRight w:val="0"/>
      <w:marTop w:val="0"/>
      <w:marBottom w:val="0"/>
      <w:divBdr>
        <w:top w:val="none" w:sz="0" w:space="0" w:color="auto"/>
        <w:left w:val="none" w:sz="0" w:space="0" w:color="auto"/>
        <w:bottom w:val="none" w:sz="0" w:space="0" w:color="auto"/>
        <w:right w:val="none" w:sz="0" w:space="0" w:color="auto"/>
      </w:divBdr>
      <w:divsChild>
        <w:div w:id="601305158">
          <w:marLeft w:val="0"/>
          <w:marRight w:val="0"/>
          <w:marTop w:val="0"/>
          <w:marBottom w:val="0"/>
          <w:divBdr>
            <w:top w:val="none" w:sz="0" w:space="0" w:color="auto"/>
            <w:left w:val="none" w:sz="0" w:space="0" w:color="auto"/>
            <w:bottom w:val="none" w:sz="0" w:space="0" w:color="auto"/>
            <w:right w:val="none" w:sz="0" w:space="0" w:color="auto"/>
          </w:divBdr>
        </w:div>
        <w:div w:id="1528105447">
          <w:marLeft w:val="0"/>
          <w:marRight w:val="0"/>
          <w:marTop w:val="0"/>
          <w:marBottom w:val="0"/>
          <w:divBdr>
            <w:top w:val="none" w:sz="0" w:space="0" w:color="auto"/>
            <w:left w:val="none" w:sz="0" w:space="0" w:color="auto"/>
            <w:bottom w:val="none" w:sz="0" w:space="0" w:color="auto"/>
            <w:right w:val="none" w:sz="0" w:space="0" w:color="auto"/>
          </w:divBdr>
        </w:div>
        <w:div w:id="1963074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s://platformazakupowa.pl/pn/przechle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rzechle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DC3-A8D7-42A1-8C06-DD7CE1B1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25</Pages>
  <Words>7664</Words>
  <Characters>45985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SIWZ=załączniki</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SIWZ=załączniki</dc:title>
  <dc:subject/>
  <dc:creator>Danuta Karpińska</dc:creator>
  <cp:keywords/>
  <dc:description/>
  <cp:lastModifiedBy>Danuta Karpińska</cp:lastModifiedBy>
  <cp:revision>7</cp:revision>
  <cp:lastPrinted>2022-01-28T10:25:00Z</cp:lastPrinted>
  <dcterms:created xsi:type="dcterms:W3CDTF">2021-02-04T09:39:00Z</dcterms:created>
  <dcterms:modified xsi:type="dcterms:W3CDTF">2022-02-04T09:12:00Z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1.7.2</vt:lpwstr>
  </property>
  <property fmtid="{D5CDD505-2E9C-101B-9397-08002B2CF9AE}" pid="4" name="LastSaved">
    <vt:filetime>2018-01-08T00:00:00Z</vt:filetime>
  </property>
</Properties>
</file>