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1A" w:rsidRDefault="003E721A" w:rsidP="007F12D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8CEB5F0" wp14:editId="5D269998">
            <wp:extent cx="5760085" cy="651510"/>
            <wp:effectExtent l="0" t="0" r="0" b="0"/>
            <wp:docPr id="1" name="Obraz 1" descr="Na obrazku znajdują się następujące elemnety: od lewej napis Fundusze Europejskie Polska Cyfrowa wraz z  symbolem, drugi napis to Rzeczpospolita Polska wraz z flagą biało-czerwoną, trzeci napis to Centrum Projektów Polska Cyfrowa wraz z symbolem, ostatni z prawej strony to napis Unia Europejska Europejski Fundusz Rozwoju Regionalnego wraz z flagą Unii Europejskiej" title="Opis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 obrazku znajdują się następujące elemnety: od lewej napis Fundusze Europejskie Polska Cyfrowa wraz z  symbolem, drugi napis to Rzeczpospolita Polska wraz z flagą biało-czerwoną, trzeci napis to Centrum Projektów Polska Cyfrowa wraz z symbolem, ostatni z prawej strony to napis Unia Europejska Europejski Fundusz Rozwoju Regionalnego wraz z flagą Unii Europejskiej" title="Opis logotypó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EEA" w:rsidRPr="007F12DA" w:rsidRDefault="00872EEA" w:rsidP="007F12D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 xml:space="preserve">Sulejów, </w:t>
      </w:r>
      <w:r w:rsidR="002E7D65">
        <w:rPr>
          <w:rFonts w:cs="Century Gothic"/>
          <w:color w:val="000000"/>
          <w:sz w:val="24"/>
          <w:szCs w:val="24"/>
        </w:rPr>
        <w:t>04</w:t>
      </w:r>
      <w:bookmarkStart w:id="0" w:name="_GoBack"/>
      <w:bookmarkEnd w:id="0"/>
      <w:r w:rsidR="003E721A">
        <w:rPr>
          <w:rFonts w:cs="Century Gothic"/>
          <w:color w:val="000000"/>
          <w:sz w:val="24"/>
          <w:szCs w:val="24"/>
        </w:rPr>
        <w:t>.08</w:t>
      </w:r>
      <w:r w:rsidR="009330B3" w:rsidRPr="007F12DA">
        <w:rPr>
          <w:rFonts w:cs="Century Gothic"/>
          <w:color w:val="000000"/>
          <w:sz w:val="24"/>
          <w:szCs w:val="24"/>
        </w:rPr>
        <w:t>.</w:t>
      </w:r>
      <w:r w:rsidRPr="007F12DA">
        <w:rPr>
          <w:rFonts w:cs="Century Gothic"/>
          <w:color w:val="000000"/>
          <w:sz w:val="24"/>
          <w:szCs w:val="24"/>
        </w:rPr>
        <w:t>2022 r.</w:t>
      </w:r>
    </w:p>
    <w:p w:rsidR="00872EEA" w:rsidRPr="007F12DA" w:rsidRDefault="00872EEA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</w:p>
    <w:p w:rsidR="00EE6858" w:rsidRPr="007F12DA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Zamawiający:</w:t>
      </w:r>
    </w:p>
    <w:p w:rsidR="00EE6858" w:rsidRPr="007F12DA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Gmina Sulejów</w:t>
      </w:r>
    </w:p>
    <w:p w:rsidR="00EE6858" w:rsidRPr="007F12DA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proofErr w:type="gramStart"/>
      <w:r w:rsidRPr="007F12DA">
        <w:rPr>
          <w:rFonts w:cs="Century Gothic"/>
          <w:color w:val="000000"/>
          <w:sz w:val="24"/>
          <w:szCs w:val="24"/>
        </w:rPr>
        <w:t>ul</w:t>
      </w:r>
      <w:proofErr w:type="gramEnd"/>
      <w:r w:rsidRPr="007F12DA">
        <w:rPr>
          <w:rFonts w:cs="Century Gothic"/>
          <w:color w:val="000000"/>
          <w:sz w:val="24"/>
          <w:szCs w:val="24"/>
        </w:rPr>
        <w:t>. Konecka 42</w:t>
      </w:r>
    </w:p>
    <w:p w:rsidR="00EE6858" w:rsidRPr="007F12DA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97-330 Sulejów</w:t>
      </w:r>
    </w:p>
    <w:p w:rsidR="009330B3" w:rsidRPr="007F12DA" w:rsidRDefault="009330B3" w:rsidP="009330B3">
      <w:pPr>
        <w:rPr>
          <w:sz w:val="24"/>
          <w:szCs w:val="24"/>
        </w:rPr>
      </w:pPr>
    </w:p>
    <w:p w:rsidR="00872EEA" w:rsidRPr="007F12DA" w:rsidRDefault="00872EEA" w:rsidP="00872EEA">
      <w:pPr>
        <w:pStyle w:val="Nagwek2"/>
        <w:rPr>
          <w:b w:val="0"/>
          <w:szCs w:val="24"/>
        </w:rPr>
      </w:pPr>
      <w:r w:rsidRPr="007F12DA">
        <w:rPr>
          <w:szCs w:val="24"/>
        </w:rPr>
        <w:t>INFORMACJA O WYBORZE OFERTY NAJKORZYSTNIEJSZEJ</w:t>
      </w:r>
    </w:p>
    <w:p w:rsidR="003E721A" w:rsidRPr="003E721A" w:rsidRDefault="00933723" w:rsidP="003E721A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proofErr w:type="gramStart"/>
      <w:r w:rsidRPr="007F12DA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7F12DA">
        <w:rPr>
          <w:rFonts w:cs="Century Gothic"/>
          <w:bCs/>
          <w:color w:val="000000"/>
          <w:sz w:val="24"/>
          <w:szCs w:val="24"/>
        </w:rPr>
        <w:t>:</w:t>
      </w:r>
      <w:r w:rsidRPr="007F12DA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7F12DA">
        <w:rPr>
          <w:sz w:val="24"/>
          <w:szCs w:val="24"/>
        </w:rPr>
        <w:t xml:space="preserve"> </w:t>
      </w:r>
      <w:r w:rsidR="003E721A" w:rsidRPr="003E721A">
        <w:rPr>
          <w:rFonts w:cs="Century Gothic"/>
          <w:b/>
          <w:color w:val="000000"/>
          <w:sz w:val="24"/>
          <w:szCs w:val="24"/>
        </w:rPr>
        <w:t>Zakup sprzętu komputerowego wraz z dostawą i konfiguracją w ramach projektu „Cyfrowa Gmina”</w:t>
      </w:r>
    </w:p>
    <w:p w:rsidR="003E721A" w:rsidRPr="003E721A" w:rsidRDefault="003E721A" w:rsidP="003E721A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3E721A">
        <w:rPr>
          <w:rFonts w:cs="Century Gothic"/>
          <w:b/>
          <w:color w:val="000000"/>
          <w:sz w:val="24"/>
          <w:szCs w:val="24"/>
        </w:rPr>
        <w:t>Część 4 – dostawa urządzenia wielofunkcyjnego kolorowego</w:t>
      </w:r>
    </w:p>
    <w:p w:rsidR="00093786" w:rsidRDefault="003E721A" w:rsidP="003E721A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proofErr w:type="gramStart"/>
      <w:r w:rsidRPr="003E721A">
        <w:rPr>
          <w:rFonts w:cs="Century Gothic"/>
          <w:b/>
          <w:color w:val="000000"/>
          <w:sz w:val="24"/>
          <w:szCs w:val="24"/>
        </w:rPr>
        <w:t>numer</w:t>
      </w:r>
      <w:proofErr w:type="gramEnd"/>
      <w:r w:rsidRPr="003E721A">
        <w:rPr>
          <w:rFonts w:cs="Century Gothic"/>
          <w:b/>
          <w:color w:val="000000"/>
          <w:sz w:val="24"/>
          <w:szCs w:val="24"/>
        </w:rPr>
        <w:t xml:space="preserve"> postępowania: IZ.ZP.271.16.2022</w:t>
      </w:r>
    </w:p>
    <w:p w:rsidR="003E721A" w:rsidRPr="007F12DA" w:rsidRDefault="003E721A" w:rsidP="003E721A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</w:p>
    <w:p w:rsidR="00691671" w:rsidRPr="007F12DA" w:rsidRDefault="00933723" w:rsidP="003E72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Działając na podstawie art. 2</w:t>
      </w:r>
      <w:r w:rsidR="007F12DA" w:rsidRPr="007F12DA">
        <w:rPr>
          <w:rFonts w:cs="Century Gothic"/>
          <w:color w:val="000000"/>
          <w:sz w:val="24"/>
          <w:szCs w:val="24"/>
        </w:rPr>
        <w:t>39</w:t>
      </w:r>
      <w:r w:rsidRPr="007F12DA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Zamawiający zawiadamia, iż na podstawie kryteriów oceny ofert określonych w Specyfikacji Warunków Zamówienia (</w:t>
      </w:r>
      <w:proofErr w:type="gramStart"/>
      <w:r w:rsidRPr="007F12DA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7F12DA">
        <w:rPr>
          <w:rFonts w:cs="Century Gothic"/>
          <w:color w:val="000000"/>
          <w:sz w:val="24"/>
          <w:szCs w:val="24"/>
        </w:rPr>
        <w:t xml:space="preserve"> „SWZ”), wybrano jako najkorzystniejszą ofertę złożoną przez </w:t>
      </w:r>
      <w:r w:rsidR="007F12DA" w:rsidRPr="007F12DA">
        <w:rPr>
          <w:rFonts w:cs="Century Gothic"/>
          <w:color w:val="000000"/>
          <w:sz w:val="24"/>
          <w:szCs w:val="24"/>
        </w:rPr>
        <w:t>firmę</w:t>
      </w:r>
      <w:r w:rsidR="007F12DA" w:rsidRPr="007F12DA">
        <w:rPr>
          <w:sz w:val="24"/>
          <w:szCs w:val="24"/>
        </w:rPr>
        <w:t xml:space="preserve"> </w:t>
      </w:r>
      <w:r w:rsidR="003E721A" w:rsidRPr="003E721A">
        <w:rPr>
          <w:rFonts w:cs="Century Gothic"/>
          <w:color w:val="000000"/>
          <w:sz w:val="24"/>
          <w:szCs w:val="24"/>
        </w:rPr>
        <w:t>ELTRONIK Tomasz Świtała</w:t>
      </w:r>
      <w:r w:rsidR="003E721A">
        <w:rPr>
          <w:rFonts w:cs="Century Gothic"/>
          <w:color w:val="000000"/>
          <w:sz w:val="24"/>
          <w:szCs w:val="24"/>
        </w:rPr>
        <w:t xml:space="preserve"> </w:t>
      </w:r>
      <w:r w:rsidR="003E721A" w:rsidRPr="003E721A">
        <w:rPr>
          <w:rFonts w:cs="Century Gothic"/>
          <w:color w:val="000000"/>
          <w:sz w:val="24"/>
          <w:szCs w:val="24"/>
        </w:rPr>
        <w:t>ul. Podmiejska 5</w:t>
      </w:r>
      <w:r w:rsidR="003E721A">
        <w:rPr>
          <w:rFonts w:cs="Century Gothic"/>
          <w:color w:val="000000"/>
          <w:sz w:val="24"/>
          <w:szCs w:val="24"/>
        </w:rPr>
        <w:t xml:space="preserve"> </w:t>
      </w:r>
      <w:r w:rsidR="003E721A" w:rsidRPr="003E721A">
        <w:rPr>
          <w:rFonts w:cs="Century Gothic"/>
          <w:color w:val="000000"/>
          <w:sz w:val="24"/>
          <w:szCs w:val="24"/>
        </w:rPr>
        <w:t xml:space="preserve">97-300 Piotrków Trybunalski </w:t>
      </w:r>
      <w:r w:rsidR="00EE64F4" w:rsidRPr="007F12DA">
        <w:rPr>
          <w:rFonts w:cs="Century Gothic"/>
          <w:color w:val="000000"/>
          <w:sz w:val="24"/>
          <w:szCs w:val="24"/>
        </w:rPr>
        <w:t>(cena oferty:</w:t>
      </w:r>
      <w:r w:rsidR="00EE64F4" w:rsidRPr="007F12DA">
        <w:rPr>
          <w:sz w:val="24"/>
          <w:szCs w:val="24"/>
        </w:rPr>
        <w:t xml:space="preserve"> </w:t>
      </w:r>
      <w:r w:rsidR="003E721A">
        <w:rPr>
          <w:rFonts w:cs="Century Gothic"/>
          <w:color w:val="000000"/>
          <w:sz w:val="24"/>
          <w:szCs w:val="24"/>
        </w:rPr>
        <w:t>29 397,00</w:t>
      </w:r>
      <w:r w:rsidR="009330B3" w:rsidRPr="007F12DA">
        <w:rPr>
          <w:rFonts w:cs="Century Gothic"/>
          <w:color w:val="000000"/>
          <w:sz w:val="24"/>
          <w:szCs w:val="24"/>
        </w:rPr>
        <w:t xml:space="preserve"> </w:t>
      </w:r>
      <w:r w:rsidR="00EE64F4" w:rsidRPr="007F12DA">
        <w:rPr>
          <w:rFonts w:cs="Century Gothic"/>
          <w:color w:val="000000"/>
          <w:sz w:val="24"/>
          <w:szCs w:val="24"/>
        </w:rPr>
        <w:t>zł)</w:t>
      </w:r>
      <w:r w:rsidR="00E8181D" w:rsidRPr="007F12DA">
        <w:rPr>
          <w:rFonts w:cs="Century Gothic"/>
          <w:color w:val="000000"/>
          <w:sz w:val="24"/>
          <w:szCs w:val="24"/>
        </w:rPr>
        <w:t xml:space="preserve">. </w:t>
      </w:r>
    </w:p>
    <w:p w:rsidR="000721D9" w:rsidRPr="007F12DA" w:rsidRDefault="00E45AA3" w:rsidP="007F12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 xml:space="preserve">Oferta spełnia wszystkie warunki wymagane przez Zamawiającego określone w SWZ, </w:t>
      </w:r>
      <w:r w:rsidR="00933723" w:rsidRPr="007F12DA">
        <w:rPr>
          <w:rFonts w:cs="Century Gothic"/>
          <w:color w:val="000000"/>
          <w:sz w:val="24"/>
          <w:szCs w:val="24"/>
        </w:rPr>
        <w:t xml:space="preserve">uzyskała najwyższą liczbę punktów, tj. </w:t>
      </w:r>
      <w:r w:rsidR="00487564" w:rsidRPr="007F12DA">
        <w:rPr>
          <w:rFonts w:cs="Century Gothic"/>
          <w:color w:val="000000"/>
          <w:sz w:val="24"/>
          <w:szCs w:val="24"/>
        </w:rPr>
        <w:t>100,00</w:t>
      </w:r>
      <w:r w:rsidR="00E8181D" w:rsidRPr="007F12DA">
        <w:rPr>
          <w:rFonts w:cs="Century Gothic"/>
          <w:color w:val="000000"/>
          <w:sz w:val="24"/>
          <w:szCs w:val="24"/>
        </w:rPr>
        <w:t xml:space="preserve"> </w:t>
      </w:r>
      <w:r w:rsidR="00933723" w:rsidRPr="007F12DA">
        <w:rPr>
          <w:rFonts w:cs="Century Gothic"/>
          <w:color w:val="000000"/>
          <w:sz w:val="24"/>
          <w:szCs w:val="24"/>
        </w:rPr>
        <w:t>pkt i została uznana za ofertę najkorzystniejszą na podstawie kryteriów oceny ofert określony</w:t>
      </w:r>
      <w:r w:rsidR="00E3513B" w:rsidRPr="007F12DA">
        <w:rPr>
          <w:rFonts w:cs="Century Gothic"/>
          <w:color w:val="000000"/>
          <w:sz w:val="24"/>
          <w:szCs w:val="24"/>
        </w:rPr>
        <w:t>ch</w:t>
      </w:r>
      <w:r w:rsidR="009330B3" w:rsidRPr="007F12DA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7F12DA">
        <w:rPr>
          <w:rFonts w:cs="Century Gothic"/>
          <w:color w:val="000000"/>
          <w:sz w:val="24"/>
          <w:szCs w:val="24"/>
        </w:rPr>
        <w:t>0</w:t>
      </w:r>
      <w:r w:rsidR="00BF1F1B" w:rsidRPr="007F12DA">
        <w:rPr>
          <w:rFonts w:cs="Century Gothic"/>
          <w:color w:val="000000"/>
          <w:sz w:val="24"/>
          <w:szCs w:val="24"/>
        </w:rPr>
        <w:t>,00%</w:t>
      </w:r>
      <w:r w:rsidR="009330B3" w:rsidRPr="007F12DA">
        <w:rPr>
          <w:rFonts w:cs="Century Gothic"/>
          <w:color w:val="000000"/>
          <w:sz w:val="24"/>
          <w:szCs w:val="24"/>
        </w:rPr>
        <w:t>, „</w:t>
      </w:r>
      <w:r w:rsidR="003E721A" w:rsidRPr="003E721A">
        <w:rPr>
          <w:rFonts w:cs="Century Gothic"/>
          <w:color w:val="000000"/>
          <w:sz w:val="24"/>
          <w:szCs w:val="24"/>
        </w:rPr>
        <w:t>Termin wykonania dostawy</w:t>
      </w:r>
      <w:r w:rsidR="009330B3" w:rsidRPr="007F12DA">
        <w:rPr>
          <w:rFonts w:cs="Century Gothic"/>
          <w:color w:val="000000"/>
          <w:sz w:val="24"/>
          <w:szCs w:val="24"/>
        </w:rPr>
        <w:t>” – waga 40,00%</w:t>
      </w:r>
      <w:r w:rsidR="00E8181D" w:rsidRPr="007F12DA">
        <w:rPr>
          <w:rFonts w:cs="Century Gothic"/>
          <w:color w:val="000000"/>
          <w:sz w:val="24"/>
          <w:szCs w:val="24"/>
        </w:rPr>
        <w:t>).</w:t>
      </w:r>
    </w:p>
    <w:p w:rsidR="00E45AA3" w:rsidRPr="007F12DA" w:rsidRDefault="00933723" w:rsidP="007F12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Zamawiający przedstawia punktację przyznaną ofertom niepodlegającym odrzuceniu:</w:t>
      </w:r>
    </w:p>
    <w:p w:rsidR="00863F53" w:rsidRPr="007F12DA" w:rsidRDefault="00863F53" w:rsidP="00DB06D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Century Gothic"/>
          <w:color w:val="000000"/>
          <w:sz w:val="24"/>
          <w:szCs w:val="24"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2942"/>
        <w:gridCol w:w="1701"/>
        <w:gridCol w:w="1843"/>
        <w:gridCol w:w="1984"/>
      </w:tblGrid>
      <w:tr w:rsidR="009330B3" w:rsidRPr="007F12DA" w:rsidTr="009330B3">
        <w:trPr>
          <w:trHeight w:val="1162"/>
          <w:tblHeader/>
        </w:trPr>
        <w:tc>
          <w:tcPr>
            <w:tcW w:w="744" w:type="dxa"/>
          </w:tcPr>
          <w:p w:rsidR="009330B3" w:rsidRPr="007F12DA" w:rsidRDefault="009330B3" w:rsidP="00EC6904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42" w:type="dxa"/>
          </w:tcPr>
          <w:p w:rsidR="009330B3" w:rsidRPr="007F12DA" w:rsidRDefault="009330B3" w:rsidP="00EC6904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9330B3" w:rsidRPr="007F12DA" w:rsidRDefault="009330B3" w:rsidP="00EC6904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43" w:type="dxa"/>
          </w:tcPr>
          <w:p w:rsidR="009330B3" w:rsidRPr="007F12DA" w:rsidRDefault="009330B3" w:rsidP="00EC6904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</w:t>
            </w:r>
            <w:r w:rsidR="003E721A" w:rsidRPr="003E721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Termin wykonania dostawy</w:t>
            </w: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</w:tcPr>
          <w:p w:rsidR="009330B3" w:rsidRPr="007F12DA" w:rsidRDefault="009330B3" w:rsidP="00EC6904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9330B3" w:rsidRPr="007F12DA" w:rsidTr="009330B3">
        <w:trPr>
          <w:trHeight w:val="669"/>
        </w:trPr>
        <w:tc>
          <w:tcPr>
            <w:tcW w:w="744" w:type="dxa"/>
          </w:tcPr>
          <w:p w:rsidR="009330B3" w:rsidRPr="007F12DA" w:rsidRDefault="009330B3" w:rsidP="007F12D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2" w:type="dxa"/>
          </w:tcPr>
          <w:p w:rsidR="003E721A" w:rsidRPr="003E721A" w:rsidRDefault="003E721A" w:rsidP="003E721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E721A">
              <w:rPr>
                <w:rFonts w:cs="Arial"/>
                <w:color w:val="000000"/>
                <w:sz w:val="24"/>
                <w:szCs w:val="24"/>
              </w:rPr>
              <w:t>ELTRONIK Tomasz Świtała</w:t>
            </w:r>
          </w:p>
          <w:p w:rsidR="003E721A" w:rsidRPr="003E721A" w:rsidRDefault="003E721A" w:rsidP="003E721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3E721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3E721A">
              <w:rPr>
                <w:rFonts w:cs="Arial"/>
                <w:color w:val="000000"/>
                <w:sz w:val="24"/>
                <w:szCs w:val="24"/>
              </w:rPr>
              <w:t>. Podmiejska 5</w:t>
            </w:r>
          </w:p>
          <w:p w:rsidR="009330B3" w:rsidRPr="007F12DA" w:rsidRDefault="003E721A" w:rsidP="003E721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E721A">
              <w:rPr>
                <w:rFonts w:cs="Arial"/>
                <w:color w:val="000000"/>
                <w:sz w:val="24"/>
                <w:szCs w:val="24"/>
              </w:rPr>
              <w:t xml:space="preserve">97-300 Piotrków </w:t>
            </w:r>
            <w:r w:rsidRPr="003E721A">
              <w:rPr>
                <w:rFonts w:cs="Arial"/>
                <w:color w:val="000000"/>
                <w:sz w:val="24"/>
                <w:szCs w:val="24"/>
              </w:rPr>
              <w:lastRenderedPageBreak/>
              <w:t>Trybunalski</w:t>
            </w:r>
          </w:p>
        </w:tc>
        <w:tc>
          <w:tcPr>
            <w:tcW w:w="1701" w:type="dxa"/>
          </w:tcPr>
          <w:p w:rsidR="009330B3" w:rsidRPr="007F12DA" w:rsidRDefault="009330B3" w:rsidP="007F12D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lastRenderedPageBreak/>
              <w:t>60,00</w:t>
            </w:r>
          </w:p>
        </w:tc>
        <w:tc>
          <w:tcPr>
            <w:tcW w:w="1843" w:type="dxa"/>
          </w:tcPr>
          <w:p w:rsidR="009330B3" w:rsidRPr="007F12DA" w:rsidRDefault="009330B3" w:rsidP="007F12D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</w:tcPr>
          <w:p w:rsidR="009330B3" w:rsidRPr="007F12DA" w:rsidRDefault="009330B3" w:rsidP="007F12D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D116FB" w:rsidRDefault="00D116FB" w:rsidP="00A075BF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7F12DA" w:rsidRDefault="007F12DA" w:rsidP="00A075BF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4E3959" w:rsidRDefault="007F12DA" w:rsidP="007F12DA">
      <w:pPr>
        <w:tabs>
          <w:tab w:val="left" w:pos="426"/>
        </w:tabs>
        <w:spacing w:after="0" w:line="23" w:lineRule="atLeast"/>
        <w:ind w:firstLine="652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4E3959" w:rsidRDefault="004E3959" w:rsidP="007F12DA">
      <w:pPr>
        <w:tabs>
          <w:tab w:val="left" w:pos="426"/>
        </w:tabs>
        <w:spacing w:after="0" w:line="23" w:lineRule="atLeast"/>
        <w:ind w:firstLine="6521"/>
        <w:contextualSpacing/>
        <w:jc w:val="both"/>
        <w:rPr>
          <w:sz w:val="24"/>
          <w:szCs w:val="24"/>
        </w:rPr>
      </w:pPr>
    </w:p>
    <w:p w:rsidR="007F12DA" w:rsidRPr="007F12DA" w:rsidRDefault="007F12DA" w:rsidP="007F12DA">
      <w:pPr>
        <w:tabs>
          <w:tab w:val="left" w:pos="426"/>
        </w:tabs>
        <w:spacing w:after="0" w:line="23" w:lineRule="atLeast"/>
        <w:ind w:firstLine="652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7F12DA" w:rsidRPr="007F12DA" w:rsidSect="00631BD1">
      <w:footerReference w:type="default" r:id="rId9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82F09"/>
    <w:rsid w:val="002E7D65"/>
    <w:rsid w:val="00312AC6"/>
    <w:rsid w:val="00353A85"/>
    <w:rsid w:val="003A18C4"/>
    <w:rsid w:val="003E721A"/>
    <w:rsid w:val="00400DF8"/>
    <w:rsid w:val="00432D61"/>
    <w:rsid w:val="00441ADB"/>
    <w:rsid w:val="00477BD5"/>
    <w:rsid w:val="00487564"/>
    <w:rsid w:val="004E3959"/>
    <w:rsid w:val="00506754"/>
    <w:rsid w:val="00550452"/>
    <w:rsid w:val="00583F85"/>
    <w:rsid w:val="005D151D"/>
    <w:rsid w:val="00622716"/>
    <w:rsid w:val="00624FD2"/>
    <w:rsid w:val="00631BD1"/>
    <w:rsid w:val="00691671"/>
    <w:rsid w:val="006D497D"/>
    <w:rsid w:val="0071251E"/>
    <w:rsid w:val="00744414"/>
    <w:rsid w:val="0076301E"/>
    <w:rsid w:val="00792E39"/>
    <w:rsid w:val="00797E87"/>
    <w:rsid w:val="007B12E4"/>
    <w:rsid w:val="007F12DA"/>
    <w:rsid w:val="007F492E"/>
    <w:rsid w:val="00807F32"/>
    <w:rsid w:val="008137F7"/>
    <w:rsid w:val="00863F53"/>
    <w:rsid w:val="00872EEA"/>
    <w:rsid w:val="00895DC0"/>
    <w:rsid w:val="00905455"/>
    <w:rsid w:val="009330B3"/>
    <w:rsid w:val="00933723"/>
    <w:rsid w:val="009B685D"/>
    <w:rsid w:val="009F3EC9"/>
    <w:rsid w:val="00A075BF"/>
    <w:rsid w:val="00AC5CE4"/>
    <w:rsid w:val="00B32DA1"/>
    <w:rsid w:val="00B64292"/>
    <w:rsid w:val="00BB170C"/>
    <w:rsid w:val="00BF1F1B"/>
    <w:rsid w:val="00C37212"/>
    <w:rsid w:val="00C7460A"/>
    <w:rsid w:val="00CA0CAF"/>
    <w:rsid w:val="00CB6790"/>
    <w:rsid w:val="00D116FB"/>
    <w:rsid w:val="00D60FE8"/>
    <w:rsid w:val="00D720C0"/>
    <w:rsid w:val="00D84408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72B7"/>
    <w:rsid w:val="00F30936"/>
    <w:rsid w:val="00F47771"/>
    <w:rsid w:val="00F4777F"/>
    <w:rsid w:val="00F54C12"/>
    <w:rsid w:val="00F765F7"/>
    <w:rsid w:val="00F87355"/>
    <w:rsid w:val="00F94A87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F61C-FDCA-46A4-B3A6-8E47F197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wyborze najkorzystniejszej oferty</dc:title>
  <dc:subject/>
  <dc:creator>Izabela ID. Dróżdż</dc:creator>
  <cp:keywords/>
  <dc:description/>
  <cp:lastModifiedBy>Izabela ID. Dróżdż</cp:lastModifiedBy>
  <cp:revision>61</cp:revision>
  <cp:lastPrinted>2022-07-08T06:37:00Z</cp:lastPrinted>
  <dcterms:created xsi:type="dcterms:W3CDTF">2021-06-17T09:41:00Z</dcterms:created>
  <dcterms:modified xsi:type="dcterms:W3CDTF">2022-08-03T12:17:00Z</dcterms:modified>
</cp:coreProperties>
</file>