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C" w:rsidRDefault="00F953B9">
      <w:r>
        <w:t>Opis przedmiotu zamó</w:t>
      </w:r>
      <w:r w:rsidR="004C6413">
        <w:t>wienia do postepowania znak: Z-</w:t>
      </w:r>
      <w:r>
        <w:t>73/D/RZ/2018</w:t>
      </w:r>
    </w:p>
    <w:p w:rsidR="00F953B9" w:rsidRDefault="00F953B9" w:rsidP="00F953B9">
      <w:pPr>
        <w:pStyle w:val="Nagwek1"/>
      </w:pPr>
      <w:r w:rsidRPr="00F953B9">
        <w:t xml:space="preserve">„Dostawa </w:t>
      </w:r>
      <w:r w:rsidR="001A1152">
        <w:t xml:space="preserve">i montaż </w:t>
      </w:r>
      <w:r w:rsidRPr="00F953B9">
        <w:t>systemu do uzdatniania wody”</w:t>
      </w:r>
    </w:p>
    <w:p w:rsidR="00F953B9" w:rsidRPr="00F953B9" w:rsidRDefault="00F953B9" w:rsidP="00F953B9">
      <w:pPr>
        <w:jc w:val="center"/>
      </w:pPr>
      <w:r w:rsidRPr="00F953B9">
        <w:t>o następującej charakterystyce i parametrach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4307"/>
        <w:gridCol w:w="4536"/>
      </w:tblGrid>
      <w:tr w:rsidR="00F953B9" w:rsidRPr="00A97CE5" w:rsidTr="007C49C1">
        <w:tc>
          <w:tcPr>
            <w:tcW w:w="513" w:type="dxa"/>
            <w:shd w:val="clear" w:color="auto" w:fill="auto"/>
          </w:tcPr>
          <w:p w:rsidR="00F953B9" w:rsidRPr="00A97CE5" w:rsidRDefault="00F953B9" w:rsidP="004C135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97CE5">
              <w:rPr>
                <w:rFonts w:ascii="Arial" w:eastAsia="Times New Roman" w:hAnsi="Arial" w:cs="Arial"/>
                <w:b/>
                <w:lang w:eastAsia="pl-PL"/>
              </w:rPr>
              <w:t>L.P</w:t>
            </w:r>
          </w:p>
        </w:tc>
        <w:tc>
          <w:tcPr>
            <w:tcW w:w="4307" w:type="dxa"/>
            <w:shd w:val="clear" w:color="auto" w:fill="auto"/>
          </w:tcPr>
          <w:p w:rsidR="00F953B9" w:rsidRPr="00A97CE5" w:rsidRDefault="00F953B9" w:rsidP="004C135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97CE5">
              <w:rPr>
                <w:rFonts w:ascii="Arial" w:eastAsia="Times New Roman" w:hAnsi="Arial" w:cs="Arial"/>
                <w:b/>
                <w:lang w:eastAsia="pl-PL"/>
              </w:rPr>
              <w:t>Wymagane Parametry Techniczne</w:t>
            </w:r>
          </w:p>
        </w:tc>
        <w:tc>
          <w:tcPr>
            <w:tcW w:w="4536" w:type="dxa"/>
            <w:shd w:val="clear" w:color="auto" w:fill="auto"/>
          </w:tcPr>
          <w:p w:rsidR="00F953B9" w:rsidRDefault="00F953B9" w:rsidP="004C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97CE5">
              <w:rPr>
                <w:rFonts w:ascii="Arial" w:eastAsia="Times New Roman" w:hAnsi="Arial" w:cs="Arial"/>
                <w:b/>
                <w:lang w:eastAsia="pl-PL"/>
              </w:rPr>
              <w:t>Wymienić parametry oferowane przez Wykonawcę</w:t>
            </w:r>
          </w:p>
          <w:p w:rsidR="00455CBE" w:rsidRPr="001578EF" w:rsidRDefault="00455CBE" w:rsidP="004C1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78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będzie dokonana przez formułę spełnia /nie spełnia</w:t>
            </w:r>
            <w:bookmarkStart w:id="0" w:name="_GoBack"/>
            <w:bookmarkEnd w:id="0"/>
          </w:p>
        </w:tc>
      </w:tr>
      <w:tr w:rsidR="00F953B9" w:rsidRPr="00A97CE5" w:rsidTr="007C49C1">
        <w:tc>
          <w:tcPr>
            <w:tcW w:w="513" w:type="dxa"/>
            <w:shd w:val="clear" w:color="auto" w:fill="auto"/>
          </w:tcPr>
          <w:p w:rsidR="00F953B9" w:rsidRPr="00A97CE5" w:rsidRDefault="00F953B9" w:rsidP="004C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7CE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307" w:type="dxa"/>
            <w:shd w:val="clear" w:color="auto" w:fill="auto"/>
          </w:tcPr>
          <w:p w:rsidR="00F953B9" w:rsidRPr="007C49C1" w:rsidRDefault="00F953B9" w:rsidP="00F953B9">
            <w:pPr>
              <w:jc w:val="both"/>
            </w:pPr>
            <w:r w:rsidRPr="007C49C1">
              <w:t xml:space="preserve">Urządzenie </w:t>
            </w:r>
            <w:r w:rsidR="007C49C1" w:rsidRPr="007C49C1">
              <w:t xml:space="preserve">zasilane wodą </w:t>
            </w:r>
            <w:r w:rsidRPr="007C49C1">
              <w:t xml:space="preserve"> wodociągową.</w:t>
            </w:r>
          </w:p>
        </w:tc>
        <w:tc>
          <w:tcPr>
            <w:tcW w:w="4536" w:type="dxa"/>
            <w:shd w:val="clear" w:color="auto" w:fill="auto"/>
          </w:tcPr>
          <w:p w:rsidR="00F953B9" w:rsidRDefault="00F953B9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953B9" w:rsidRPr="00A97CE5" w:rsidRDefault="00F953B9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3B9" w:rsidRPr="00A97CE5" w:rsidTr="007C49C1">
        <w:tc>
          <w:tcPr>
            <w:tcW w:w="513" w:type="dxa"/>
            <w:shd w:val="clear" w:color="auto" w:fill="auto"/>
          </w:tcPr>
          <w:p w:rsidR="00F953B9" w:rsidRPr="00A97CE5" w:rsidRDefault="00F953B9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307" w:type="dxa"/>
            <w:shd w:val="clear" w:color="auto" w:fill="auto"/>
          </w:tcPr>
          <w:p w:rsidR="00F953B9" w:rsidRPr="007C49C1" w:rsidRDefault="00F953B9" w:rsidP="00F953B9">
            <w:pPr>
              <w:jc w:val="both"/>
            </w:pPr>
            <w:r w:rsidRPr="007C49C1">
              <w:t>Zaopatrzone w mechanizm umożliwiający  pracę przy niskim ciśnieniu wody zasilającej.</w:t>
            </w:r>
          </w:p>
        </w:tc>
        <w:tc>
          <w:tcPr>
            <w:tcW w:w="4536" w:type="dxa"/>
            <w:shd w:val="clear" w:color="auto" w:fill="auto"/>
          </w:tcPr>
          <w:p w:rsidR="00F953B9" w:rsidRDefault="00F953B9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49C1" w:rsidRPr="00A97CE5" w:rsidTr="007C49C1">
        <w:tc>
          <w:tcPr>
            <w:tcW w:w="513" w:type="dxa"/>
            <w:shd w:val="clear" w:color="auto" w:fill="auto"/>
          </w:tcPr>
          <w:p w:rsidR="007C49C1" w:rsidRDefault="007C49C1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307" w:type="dxa"/>
            <w:shd w:val="clear" w:color="auto" w:fill="auto"/>
          </w:tcPr>
          <w:p w:rsidR="007C49C1" w:rsidRPr="007C49C1" w:rsidRDefault="007C49C1" w:rsidP="00F953B9">
            <w:pPr>
              <w:jc w:val="both"/>
            </w:pPr>
            <w:r w:rsidRPr="007C49C1">
              <w:t>Wydajność systemu nie mniejsza niż 5 L/H</w:t>
            </w:r>
          </w:p>
        </w:tc>
        <w:tc>
          <w:tcPr>
            <w:tcW w:w="4536" w:type="dxa"/>
            <w:shd w:val="clear" w:color="auto" w:fill="auto"/>
          </w:tcPr>
          <w:p w:rsidR="007C49C1" w:rsidRDefault="007C49C1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49C1" w:rsidRPr="00A97CE5" w:rsidTr="007C49C1">
        <w:tc>
          <w:tcPr>
            <w:tcW w:w="513" w:type="dxa"/>
            <w:shd w:val="clear" w:color="auto" w:fill="auto"/>
          </w:tcPr>
          <w:p w:rsidR="007C49C1" w:rsidRPr="00210440" w:rsidRDefault="007C49C1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044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307" w:type="dxa"/>
            <w:shd w:val="clear" w:color="auto" w:fill="auto"/>
          </w:tcPr>
          <w:p w:rsidR="00210440" w:rsidRPr="00210440" w:rsidRDefault="00210440" w:rsidP="00210440">
            <w:pPr>
              <w:jc w:val="both"/>
            </w:pPr>
            <w:r w:rsidRPr="00210440">
              <w:t>Główne etapy oczyszczania:</w:t>
            </w:r>
          </w:p>
          <w:p w:rsidR="00210440" w:rsidRPr="00210440" w:rsidRDefault="00210440" w:rsidP="00210440">
            <w:pPr>
              <w:jc w:val="both"/>
            </w:pPr>
            <w:r w:rsidRPr="00210440">
              <w:t>-oczyszczanie wstępne,</w:t>
            </w:r>
          </w:p>
          <w:p w:rsidR="00210440" w:rsidRPr="00210440" w:rsidRDefault="00210440" w:rsidP="00210440">
            <w:pPr>
              <w:jc w:val="both"/>
            </w:pPr>
            <w:r w:rsidRPr="00210440">
              <w:t>-odwrócona osmoza</w:t>
            </w:r>
          </w:p>
          <w:p w:rsidR="00210440" w:rsidRPr="00210440" w:rsidRDefault="00210440" w:rsidP="00210440">
            <w:pPr>
              <w:jc w:val="both"/>
            </w:pPr>
            <w:r w:rsidRPr="00210440">
              <w:t>-żywice jonowymienne,</w:t>
            </w:r>
          </w:p>
          <w:p w:rsidR="00210440" w:rsidRPr="00210440" w:rsidRDefault="00210440" w:rsidP="00210440">
            <w:pPr>
              <w:jc w:val="both"/>
            </w:pPr>
            <w:r w:rsidRPr="00210440">
              <w:t xml:space="preserve">-kapsuła </w:t>
            </w:r>
            <w:proofErr w:type="spellStart"/>
            <w:r w:rsidRPr="00210440">
              <w:t>mikrofiltracyjna</w:t>
            </w:r>
            <w:proofErr w:type="spellEnd"/>
          </w:p>
          <w:p w:rsidR="007C49C1" w:rsidRPr="00210440" w:rsidRDefault="00210440" w:rsidP="00210440">
            <w:pPr>
              <w:jc w:val="both"/>
            </w:pPr>
            <w:r w:rsidRPr="00210440">
              <w:t xml:space="preserve">-lampa UV 254 </w:t>
            </w:r>
            <w:proofErr w:type="spellStart"/>
            <w:r w:rsidRPr="00210440">
              <w:t>nm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C49C1" w:rsidRDefault="007C49C1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49C1" w:rsidRPr="00A97CE5" w:rsidTr="007C49C1">
        <w:tc>
          <w:tcPr>
            <w:tcW w:w="513" w:type="dxa"/>
            <w:shd w:val="clear" w:color="auto" w:fill="auto"/>
          </w:tcPr>
          <w:p w:rsidR="007C49C1" w:rsidRDefault="007C49C1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307" w:type="dxa"/>
            <w:shd w:val="clear" w:color="auto" w:fill="auto"/>
          </w:tcPr>
          <w:p w:rsidR="00210440" w:rsidRDefault="00210440" w:rsidP="00210440">
            <w:pPr>
              <w:jc w:val="both"/>
            </w:pPr>
            <w:r>
              <w:t>Jakość wody na wyjściu urządzenia:</w:t>
            </w:r>
          </w:p>
          <w:p w:rsidR="00210440" w:rsidRDefault="00210440" w:rsidP="00210440">
            <w:pPr>
              <w:jc w:val="both"/>
            </w:pPr>
            <w:r>
              <w:t xml:space="preserve">-woda oczyszczona powinna spełniać wymogi normy PN-EN ISO 3696:1999 dla wód I </w:t>
            </w:r>
            <w:proofErr w:type="spellStart"/>
            <w:r>
              <w:t>i</w:t>
            </w:r>
            <w:proofErr w:type="spellEnd"/>
            <w:r>
              <w:t xml:space="preserve"> II stopnia czystości</w:t>
            </w:r>
          </w:p>
          <w:p w:rsidR="00210440" w:rsidRDefault="00210440" w:rsidP="00210440">
            <w:pPr>
              <w:jc w:val="both"/>
              <w:rPr>
                <w:color w:val="FF0000"/>
              </w:rPr>
            </w:pPr>
            <w:r>
              <w:t xml:space="preserve">-przewodnictwo poniżej </w:t>
            </w:r>
            <w:r w:rsidRPr="00210440">
              <w:t>0,1 µS/cm</w:t>
            </w:r>
          </w:p>
          <w:p w:rsidR="00210440" w:rsidRDefault="00210440" w:rsidP="00210440">
            <w:pPr>
              <w:jc w:val="both"/>
            </w:pPr>
            <w:r>
              <w:t xml:space="preserve">-zapewnione </w:t>
            </w:r>
            <w:proofErr w:type="spellStart"/>
            <w:r>
              <w:t>pH</w:t>
            </w:r>
            <w:proofErr w:type="spellEnd"/>
            <w:r>
              <w:t xml:space="preserve"> 5,5-7,5</w:t>
            </w:r>
          </w:p>
          <w:p w:rsidR="007C49C1" w:rsidRDefault="00210440" w:rsidP="00210440">
            <w:pPr>
              <w:jc w:val="both"/>
            </w:pPr>
            <w:r>
              <w:t xml:space="preserve">-wolna od mikroorganizmów &lt;1 </w:t>
            </w:r>
            <w:proofErr w:type="spellStart"/>
            <w:r>
              <w:t>cfu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C49C1" w:rsidRDefault="007C49C1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49C1" w:rsidRPr="00A97CE5" w:rsidTr="007C49C1">
        <w:tc>
          <w:tcPr>
            <w:tcW w:w="513" w:type="dxa"/>
            <w:shd w:val="clear" w:color="auto" w:fill="auto"/>
          </w:tcPr>
          <w:p w:rsidR="007C49C1" w:rsidRDefault="007C49C1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307" w:type="dxa"/>
            <w:shd w:val="clear" w:color="auto" w:fill="auto"/>
          </w:tcPr>
          <w:p w:rsidR="007C49C1" w:rsidRDefault="009F4535" w:rsidP="00F953B9">
            <w:pPr>
              <w:jc w:val="both"/>
            </w:pPr>
            <w:r>
              <w:t>Zastosowanie wody oczyszczonej: przygotowanie odczynników, przygotowanie podłóż mikrobiologicznych, ogólne mycie i płukanie szkła laboratoryjnego</w:t>
            </w:r>
          </w:p>
        </w:tc>
        <w:tc>
          <w:tcPr>
            <w:tcW w:w="4536" w:type="dxa"/>
            <w:shd w:val="clear" w:color="auto" w:fill="auto"/>
          </w:tcPr>
          <w:p w:rsidR="007C49C1" w:rsidRDefault="007C49C1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F4535" w:rsidRPr="00A97CE5" w:rsidTr="007C49C1">
        <w:tc>
          <w:tcPr>
            <w:tcW w:w="513" w:type="dxa"/>
            <w:shd w:val="clear" w:color="auto" w:fill="auto"/>
          </w:tcPr>
          <w:p w:rsidR="009F4535" w:rsidRDefault="009F4535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4307" w:type="dxa"/>
            <w:shd w:val="clear" w:color="auto" w:fill="auto"/>
          </w:tcPr>
          <w:p w:rsidR="009F4535" w:rsidRDefault="009F4535" w:rsidP="00F953B9">
            <w:pPr>
              <w:jc w:val="both"/>
            </w:pPr>
            <w:r>
              <w:t>Zbiornik do magazynowania wody o objętości od 6 do 10L.</w:t>
            </w:r>
          </w:p>
        </w:tc>
        <w:tc>
          <w:tcPr>
            <w:tcW w:w="4536" w:type="dxa"/>
            <w:shd w:val="clear" w:color="auto" w:fill="auto"/>
          </w:tcPr>
          <w:p w:rsidR="009F4535" w:rsidRDefault="009F4535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F4535" w:rsidRPr="00A97CE5" w:rsidTr="007C49C1">
        <w:tc>
          <w:tcPr>
            <w:tcW w:w="513" w:type="dxa"/>
            <w:shd w:val="clear" w:color="auto" w:fill="auto"/>
          </w:tcPr>
          <w:p w:rsidR="009F4535" w:rsidRDefault="009F4535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8.</w:t>
            </w:r>
          </w:p>
        </w:tc>
        <w:tc>
          <w:tcPr>
            <w:tcW w:w="4307" w:type="dxa"/>
            <w:shd w:val="clear" w:color="auto" w:fill="auto"/>
          </w:tcPr>
          <w:p w:rsidR="009F4535" w:rsidRDefault="009F4535" w:rsidP="00F953B9">
            <w:pPr>
              <w:jc w:val="both"/>
            </w:pPr>
            <w:r>
              <w:t>Roczny zapas filtrów niezbędnych do prawidłowej pracy urządzenia.</w:t>
            </w:r>
          </w:p>
          <w:p w:rsidR="009F4535" w:rsidRDefault="009F4535" w:rsidP="00F953B9">
            <w:pPr>
              <w:jc w:val="both"/>
            </w:pPr>
            <w:r>
              <w:t>Filtry stosowane w urządzeniu powinny być łatwo dostępne w handlu.</w:t>
            </w:r>
          </w:p>
        </w:tc>
        <w:tc>
          <w:tcPr>
            <w:tcW w:w="4536" w:type="dxa"/>
            <w:shd w:val="clear" w:color="auto" w:fill="auto"/>
          </w:tcPr>
          <w:p w:rsidR="009F4535" w:rsidRDefault="009F4535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F4535" w:rsidRPr="00A97CE5" w:rsidTr="007C49C1">
        <w:tc>
          <w:tcPr>
            <w:tcW w:w="513" w:type="dxa"/>
            <w:shd w:val="clear" w:color="auto" w:fill="auto"/>
          </w:tcPr>
          <w:p w:rsidR="009F4535" w:rsidRDefault="009F4535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4307" w:type="dxa"/>
            <w:shd w:val="clear" w:color="auto" w:fill="auto"/>
          </w:tcPr>
          <w:p w:rsidR="009F4535" w:rsidRDefault="009F4535" w:rsidP="00E77FAE">
            <w:pPr>
              <w:jc w:val="both"/>
            </w:pPr>
            <w:r>
              <w:t xml:space="preserve">Transport, montaż , szkolenie pracowników </w:t>
            </w:r>
            <w:r w:rsidR="00E77FAE">
              <w:t>z użytkowania sprzętu wliczone w cenę urządzenia.</w:t>
            </w:r>
          </w:p>
        </w:tc>
        <w:tc>
          <w:tcPr>
            <w:tcW w:w="4536" w:type="dxa"/>
            <w:shd w:val="clear" w:color="auto" w:fill="auto"/>
          </w:tcPr>
          <w:p w:rsidR="009F4535" w:rsidRDefault="009F4535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7FAE" w:rsidRPr="00A97CE5" w:rsidTr="007C49C1">
        <w:tc>
          <w:tcPr>
            <w:tcW w:w="513" w:type="dxa"/>
            <w:shd w:val="clear" w:color="auto" w:fill="auto"/>
          </w:tcPr>
          <w:p w:rsidR="00E77FAE" w:rsidRDefault="00E77FAE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4307" w:type="dxa"/>
            <w:shd w:val="clear" w:color="auto" w:fill="auto"/>
          </w:tcPr>
          <w:p w:rsidR="00E77FAE" w:rsidRDefault="00377A27" w:rsidP="00377A27">
            <w:pPr>
              <w:jc w:val="both"/>
            </w:pPr>
            <w:r>
              <w:t xml:space="preserve">- </w:t>
            </w:r>
            <w:r w:rsidR="00E77FAE">
              <w:t xml:space="preserve">Serwis gwarancyjny i </w:t>
            </w:r>
            <w:r>
              <w:t>pogwarancyjny na terenie Polski (wskazać adres i  dane kontaktowe)</w:t>
            </w:r>
          </w:p>
        </w:tc>
        <w:tc>
          <w:tcPr>
            <w:tcW w:w="4536" w:type="dxa"/>
            <w:shd w:val="clear" w:color="auto" w:fill="auto"/>
          </w:tcPr>
          <w:p w:rsidR="00E77FAE" w:rsidRDefault="00E77FAE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523B" w:rsidRPr="00A97CE5" w:rsidTr="007C49C1">
        <w:tc>
          <w:tcPr>
            <w:tcW w:w="513" w:type="dxa"/>
            <w:shd w:val="clear" w:color="auto" w:fill="auto"/>
          </w:tcPr>
          <w:p w:rsidR="0058523B" w:rsidRDefault="0058523B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4307" w:type="dxa"/>
            <w:shd w:val="clear" w:color="auto" w:fill="auto"/>
          </w:tcPr>
          <w:p w:rsidR="00FF5598" w:rsidRDefault="00D0197A" w:rsidP="00E77FAE">
            <w:pPr>
              <w:jc w:val="both"/>
            </w:pPr>
            <w:r>
              <w:t xml:space="preserve">-  </w:t>
            </w:r>
            <w:r w:rsidR="00FF5598">
              <w:t>W przypadku wystąpienia awarii:</w:t>
            </w:r>
          </w:p>
          <w:p w:rsidR="0058523B" w:rsidRDefault="00D0197A" w:rsidP="00E77FAE">
            <w:pPr>
              <w:jc w:val="both"/>
            </w:pPr>
            <w:r>
              <w:t>Czas reakcji 48 godzin od zaistniałej awarii i zakończenie usuwania jej skutków nie później niż 3 dni od zgłoszenia</w:t>
            </w:r>
            <w:r w:rsidR="00FF5598">
              <w:t>.</w:t>
            </w:r>
          </w:p>
        </w:tc>
        <w:tc>
          <w:tcPr>
            <w:tcW w:w="4536" w:type="dxa"/>
            <w:shd w:val="clear" w:color="auto" w:fill="auto"/>
          </w:tcPr>
          <w:p w:rsidR="0058523B" w:rsidRDefault="0058523B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197A" w:rsidRPr="00A97CE5" w:rsidTr="007C49C1">
        <w:tc>
          <w:tcPr>
            <w:tcW w:w="513" w:type="dxa"/>
            <w:shd w:val="clear" w:color="auto" w:fill="auto"/>
          </w:tcPr>
          <w:p w:rsidR="00D0197A" w:rsidRDefault="00D0197A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4307" w:type="dxa"/>
            <w:shd w:val="clear" w:color="auto" w:fill="auto"/>
          </w:tcPr>
          <w:p w:rsidR="00D0197A" w:rsidRDefault="00D0197A" w:rsidP="00ED6378">
            <w:pPr>
              <w:jc w:val="both"/>
            </w:pPr>
            <w:r>
              <w:t>Karta charakterystyki produktu/ zeskanować i dołączyć do oferty/</w:t>
            </w:r>
          </w:p>
        </w:tc>
        <w:tc>
          <w:tcPr>
            <w:tcW w:w="4536" w:type="dxa"/>
            <w:shd w:val="clear" w:color="auto" w:fill="auto"/>
          </w:tcPr>
          <w:p w:rsidR="00D0197A" w:rsidRDefault="00D0197A" w:rsidP="004C13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953B9" w:rsidRPr="00F953B9" w:rsidRDefault="00F953B9" w:rsidP="00F953B9">
      <w:pPr>
        <w:jc w:val="both"/>
        <w:rPr>
          <w:b/>
        </w:rPr>
      </w:pPr>
    </w:p>
    <w:p w:rsidR="007C49C1" w:rsidRDefault="007C49C1" w:rsidP="007C49C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……………………………………………………...</w:t>
      </w:r>
    </w:p>
    <w:p w:rsidR="007C49C1" w:rsidRDefault="007C49C1" w:rsidP="007C49C1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(imię i nazwisko oraz podpisy osoby/osób</w:t>
      </w:r>
    </w:p>
    <w:p w:rsidR="007C49C1" w:rsidRDefault="007C49C1" w:rsidP="007C49C1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uprawnionych do reprezentowania Wykonawcy)</w:t>
      </w:r>
    </w:p>
    <w:p w:rsidR="007C49C1" w:rsidRPr="006C4AEB" w:rsidRDefault="007C49C1" w:rsidP="007C49C1">
      <w:pPr>
        <w:pStyle w:val="Akapitzlist"/>
        <w:rPr>
          <w:rFonts w:ascii="Arial" w:hAnsi="Arial" w:cs="Arial"/>
        </w:rPr>
      </w:pPr>
    </w:p>
    <w:p w:rsidR="00F953B9" w:rsidRDefault="00F953B9"/>
    <w:sectPr w:rsidR="00F9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6A1C"/>
    <w:multiLevelType w:val="hybridMultilevel"/>
    <w:tmpl w:val="B464EF5C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FA7B53"/>
    <w:multiLevelType w:val="hybridMultilevel"/>
    <w:tmpl w:val="CB62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B9"/>
    <w:rsid w:val="001578EF"/>
    <w:rsid w:val="001A1152"/>
    <w:rsid w:val="00210440"/>
    <w:rsid w:val="002A66F4"/>
    <w:rsid w:val="00377A27"/>
    <w:rsid w:val="00455CBE"/>
    <w:rsid w:val="004C6413"/>
    <w:rsid w:val="0058523B"/>
    <w:rsid w:val="007C49C1"/>
    <w:rsid w:val="009F4535"/>
    <w:rsid w:val="00B2722C"/>
    <w:rsid w:val="00D0197A"/>
    <w:rsid w:val="00E77FAE"/>
    <w:rsid w:val="00F953B9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53B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3B9"/>
    <w:rPr>
      <w:b/>
    </w:rPr>
  </w:style>
  <w:style w:type="paragraph" w:styleId="Akapitzlist">
    <w:name w:val="List Paragraph"/>
    <w:basedOn w:val="Normalny"/>
    <w:uiPriority w:val="34"/>
    <w:qFormat/>
    <w:rsid w:val="00F953B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77A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7A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7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53B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3B9"/>
    <w:rPr>
      <w:b/>
    </w:rPr>
  </w:style>
  <w:style w:type="paragraph" w:styleId="Akapitzlist">
    <w:name w:val="List Paragraph"/>
    <w:basedOn w:val="Normalny"/>
    <w:uiPriority w:val="34"/>
    <w:qFormat/>
    <w:rsid w:val="00F953B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77A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7A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7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Slaskiego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11</cp:revision>
  <cp:lastPrinted>2018-04-19T08:47:00Z</cp:lastPrinted>
  <dcterms:created xsi:type="dcterms:W3CDTF">2018-04-13T07:51:00Z</dcterms:created>
  <dcterms:modified xsi:type="dcterms:W3CDTF">2018-04-20T09:14:00Z</dcterms:modified>
</cp:coreProperties>
</file>