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8863FE" w:rsidRDefault="006C1B98" w:rsidP="008863FE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8863FE" w:rsidRPr="006119D0">
        <w:rPr>
          <w:rFonts w:ascii="Arial" w:hAnsi="Arial" w:cs="Arial"/>
          <w:b/>
        </w:rPr>
        <w:lastRenderedPageBreak/>
        <w:t xml:space="preserve">ZADANIE </w:t>
      </w:r>
      <w:r w:rsidR="008863FE">
        <w:rPr>
          <w:rFonts w:ascii="Arial" w:hAnsi="Arial" w:cs="Arial"/>
          <w:b/>
        </w:rPr>
        <w:t>1</w:t>
      </w:r>
      <w:r w:rsidR="008863FE" w:rsidRPr="006119D0">
        <w:rPr>
          <w:rFonts w:ascii="Arial" w:hAnsi="Arial" w:cs="Arial"/>
          <w:b/>
        </w:rPr>
        <w:t>.</w:t>
      </w:r>
      <w:r w:rsidR="008863FE" w:rsidRPr="007E36A5">
        <w:rPr>
          <w:rFonts w:ascii="Arial" w:hAnsi="Arial" w:cs="Arial"/>
          <w:b/>
        </w:rPr>
        <w:t xml:space="preserve"> </w:t>
      </w:r>
      <w:r w:rsidR="008863FE">
        <w:rPr>
          <w:rFonts w:ascii="Arial" w:hAnsi="Arial" w:cs="Arial"/>
          <w:b/>
        </w:rPr>
        <w:t>CHUSTY TRÓJKĄTNE</w:t>
      </w:r>
    </w:p>
    <w:p w:rsidR="008863FE" w:rsidRPr="00900A98" w:rsidRDefault="008863FE" w:rsidP="008863FE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119D0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Chusta trójkątna podtrzymująca; jednorazowa; niejałowa;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 xml:space="preserve">włókniny polipropylenowej; 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wymiary minimalne: 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 cm x 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 cm x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5580">
              <w:rPr>
                <w:rFonts w:ascii="Arial" w:hAnsi="Arial" w:cs="Arial"/>
                <w:sz w:val="18"/>
                <w:szCs w:val="18"/>
              </w:rPr>
              <w:t>0 cm;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CC06B3" w:rsidP="008214E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863FE" w:rsidRPr="00C855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26DCA" w:rsidRDefault="00E26DCA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903EB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EB3" w:rsidRDefault="00903EB3" w:rsidP="00903EB3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8863FE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8863FE">
        <w:rPr>
          <w:rFonts w:ascii="Arial" w:hAnsi="Arial" w:cs="Arial"/>
          <w:b/>
          <w:bCs/>
          <w:sz w:val="18"/>
          <w:szCs w:val="18"/>
        </w:rPr>
        <w:t>Jeśli</w:t>
      </w:r>
      <w:r w:rsidR="008863FE"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 w:rsidR="008863FE"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="008863FE"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8863FE" w:rsidRPr="00AC682F" w:rsidRDefault="008863FE" w:rsidP="008863FE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8863FE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60732D" w:rsidRDefault="008863FE" w:rsidP="008863FE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60732D" w:rsidRDefault="008863FE" w:rsidP="008863FE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8863FE" w:rsidRPr="000C28FE" w:rsidRDefault="008863FE" w:rsidP="008863FE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2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GAZY OPATRUNKOWE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2B605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2B605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2B6051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460D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Gaza opatrunkowa ½ m</w:t>
            </w:r>
            <w:r w:rsidRPr="003156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a, jałowa; 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17 nitkowa; bawełniana; kopertowana; bielona metodą </w:t>
            </w:r>
            <w:proofErr w:type="spellStart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bezchlorową</w:t>
            </w:r>
            <w:proofErr w:type="spellEnd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pozbawiona luźnych włókien; 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263D2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CC06B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8863FE"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460D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Gaza opatrunkowa 1 m</w:t>
            </w:r>
            <w:r w:rsidRPr="003156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a, jałowa; 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17 nitkowa; bawełniana; kopertowana; bielona metodą </w:t>
            </w:r>
            <w:proofErr w:type="spellStart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bezchlorową</w:t>
            </w:r>
            <w:proofErr w:type="spellEnd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pozbawiona luźnych włókien;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263D2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0C6975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C06B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863FE"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7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0C28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FC4C6A" w:rsidRDefault="00FC4C6A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C2377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C2377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IGŁY DO INIEKCJI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2B605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B3237" w:rsidRDefault="008863FE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22G, wymiary 0,7 mm x 40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CC06B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0C697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366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863FE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C8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21G, wymiary 0,8 mm x 40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697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132A08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1971040</wp:posOffset>
                      </wp:positionV>
                      <wp:extent cx="3905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99352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155.2pt" to=".8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1971040</wp:posOffset>
                      </wp:positionV>
                      <wp:extent cx="333375" cy="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FF46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155.2pt" to="-3.6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63FE"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20G, wymiary 0,9 mm x 40 mm</w:t>
            </w:r>
            <w:r w:rsidR="008863FE"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="008863FE"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8863FE"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 w:rsidR="008863FE"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863FE"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 w:rsidR="008863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="008863FE"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="008863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18G, wymiary 1,2 mm x 50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8863FE"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132A08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584AE9" w:rsidRDefault="00584AE9" w:rsidP="00584AE9">
      <w:pPr>
        <w:pStyle w:val="Tekstpodstawowy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4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DO INTUBACJI DOTCHAWICZEJ</w:t>
      </w:r>
    </w:p>
    <w:p w:rsidR="00584AE9" w:rsidRPr="000832C6" w:rsidRDefault="00584AE9" w:rsidP="00584AE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584AE9" w:rsidRPr="00073537" w:rsidTr="009C615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V,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193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1192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419A0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E76DE8" w:rsidRDefault="00584AE9" w:rsidP="009C615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5,5;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CC06B3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584A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584AE9" w:rsidP="00CC06B3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C06B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CF7C4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2B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CF7C47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rozm.1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jakości tworzywa żelowego kolor różowy, lub inny dowolny przeznaczona dla noworodków 2-5 kg mankiet niepompowany , zabezpieczenie przed gryzieniem , podziałka w mm oznaczenie głębokości znacznik monitorujący maskę w zdjęciach RTG; 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okresie dostawy &gt;- 24miesiące.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rozm.1.5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niebieski, lub inny dowolny przeznaczony dla dzieci 5-12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jakości tworzywa, kolor szary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, lub inny dowolny przeznaczony dla dzieci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10-25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rozm.2.5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biały, lub inny 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owolny przeznaczony dla dzieci 25-3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5 kg </w:t>
            </w:r>
            <w:proofErr w:type="spellStart"/>
            <w:r w:rsidRPr="001F7600">
              <w:rPr>
                <w:rFonts w:ascii="Arial" w:hAnsi="Arial" w:cs="Arial"/>
                <w:bCs/>
                <w:sz w:val="18"/>
                <w:szCs w:val="18"/>
              </w:rPr>
              <w:t>kg</w:t>
            </w:r>
            <w:proofErr w:type="spellEnd"/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rozm.3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żółty, lub inny dowolny przeznaczony dla dorosłych 30-60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CC06B3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584A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rozm.4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zielony, lub inny dowolny przeznaczony dla dorosłych 50-90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CC06B3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84A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1F760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pomarańczowy, lub inny dowolny przeznaczony dla dorosłych 90+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&gt;- 24miesiace.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B04461" w:rsidRDefault="00CC06B3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84A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D36C6" w:rsidRDefault="00584AE9" w:rsidP="009C6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787370" w:rsidRDefault="00584AE9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C06B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5C2270" w:rsidRDefault="00584AE9" w:rsidP="009C61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D36C6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9622C0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9622C0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Default="00584AE9" w:rsidP="009C615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9622C0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4AE9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4AE9" w:rsidRPr="006011B0" w:rsidRDefault="00584AE9" w:rsidP="009C615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4AE9" w:rsidRPr="00073537" w:rsidRDefault="00584AE9" w:rsidP="009C61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AE9" w:rsidRPr="00073537" w:rsidTr="009C615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2C60B4" w:rsidRDefault="00584AE9" w:rsidP="009C615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E9" w:rsidRPr="00887DE6" w:rsidRDefault="00584AE9" w:rsidP="009C61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84AE9" w:rsidRDefault="00584AE9" w:rsidP="00584AE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584AE9" w:rsidRPr="0060732D" w:rsidRDefault="00584AE9" w:rsidP="00584AE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4AE9" w:rsidRPr="00AC682F" w:rsidRDefault="00584AE9" w:rsidP="00584AE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4AE9" w:rsidRDefault="00584AE9" w:rsidP="00584AE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4AE9" w:rsidRDefault="00584AE9" w:rsidP="00584AE9">
      <w:pPr>
        <w:ind w:left="-567"/>
        <w:jc w:val="both"/>
        <w:rPr>
          <w:rFonts w:ascii="Arial" w:hAnsi="Arial" w:cs="Arial"/>
          <w:iCs/>
          <w:spacing w:val="4"/>
        </w:rPr>
      </w:pPr>
    </w:p>
    <w:p w:rsidR="00584AE9" w:rsidRPr="00580DE4" w:rsidRDefault="00584AE9" w:rsidP="00584AE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4AE9" w:rsidRPr="00580DE4" w:rsidRDefault="00584AE9" w:rsidP="00584AE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4AE9" w:rsidRPr="0077510A" w:rsidRDefault="00584AE9" w:rsidP="00584AE9">
      <w:pPr>
        <w:ind w:left="-567"/>
        <w:jc w:val="both"/>
        <w:rPr>
          <w:rFonts w:ascii="Arial" w:hAnsi="Arial" w:cs="Arial"/>
          <w:b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462D14" w:rsidRDefault="008863FE" w:rsidP="008863FE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8863FE" w:rsidRPr="0077510A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AA141D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5</w:t>
      </w:r>
      <w:r w:rsidRPr="00AA14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KANIULE DOŻYLNE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316736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07E">
              <w:rPr>
                <w:rFonts w:ascii="Arial" w:hAnsi="Arial" w:cs="Arial"/>
                <w:b/>
                <w:bCs/>
                <w:sz w:val="18"/>
                <w:szCs w:val="18"/>
              </w:rPr>
              <w:t>Kaniula dożylna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24G, wymiary 0,7 mm x 19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 xml:space="preserve"> z poliuretanu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cienkościenna konstrukcja kaniuli; </w:t>
            </w:r>
            <w:r w:rsidRPr="00AB3237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kolorystycznie (zgodnie z ISO)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ukłuciem;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hamując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ym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wypływ krwi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>wyposażona w k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CC06B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407E">
              <w:rPr>
                <w:rFonts w:ascii="Arial" w:hAnsi="Arial" w:cs="Arial"/>
                <w:b/>
                <w:bCs/>
                <w:sz w:val="18"/>
                <w:szCs w:val="18"/>
              </w:rPr>
              <w:t>Kaniula dożylna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22G, wymiary 0,9 mm x 25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 xml:space="preserve"> z poliuretanu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cienkościenna konstrukcja kaniuli; </w:t>
            </w:r>
            <w:r w:rsidRPr="00AB3237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kolorystycznie (zgodnie z ISO)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ukłuciem;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hamując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ym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wypływ krwi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>wyposażona w k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Kaniula dożylna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FE3E48">
              <w:rPr>
                <w:rFonts w:ascii="Arial" w:hAnsi="Arial" w:cs="Arial"/>
                <w:sz w:val="18"/>
                <w:szCs w:val="18"/>
              </w:rPr>
              <w:t>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FE3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CC06B3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8863FE"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FE3E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FE3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8863FE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C06B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-lock oraz zakończenie typu lock; 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posiadająca zamykający się port; </w:t>
            </w:r>
            <w:r w:rsidRPr="00206AD4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206A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206A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357679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,7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 n</w:t>
            </w:r>
            <w:r w:rsidRPr="00206AD4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206A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206A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655F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FC4C6A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Kaniula dożylna 14G, wymiary 2,2 mm x 50 mm; jednorazowa, jałowa; 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 xml:space="preserve">wykonana z poliuretanu; cienkościenna konstrukcja kaniuli; </w:t>
            </w:r>
            <w:r w:rsidRPr="00FC4C6A">
              <w:rPr>
                <w:rFonts w:ascii="Arial" w:hAnsi="Arial" w:cs="Arial"/>
                <w:sz w:val="16"/>
                <w:szCs w:val="16"/>
              </w:rPr>
              <w:t xml:space="preserve">kodowana kolorystycznie (zgodnie z ISO); 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 xml:space="preserve">minimum 3 znaczniki kontrastujące pod RTG; </w:t>
            </w:r>
            <w:r w:rsidRPr="00FC4C6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igła wyposażona w automatyczny zatrzask zabezpieczający przed ukłuciem;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C4C6A">
              <w:rPr>
                <w:rFonts w:ascii="Arial" w:hAnsi="Arial" w:cs="Arial"/>
                <w:sz w:val="16"/>
                <w:szCs w:val="16"/>
              </w:rPr>
              <w:t xml:space="preserve">posiadająca elastyczne skrzydełka mocujące; </w:t>
            </w:r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posiadająca zatyczkę z filtrem hamującym wypływ krwi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>; wyposażona w k</w:t>
            </w:r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oreczek typu </w:t>
            </w:r>
            <w:proofErr w:type="spellStart"/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luer</w:t>
            </w:r>
            <w:proofErr w:type="spellEnd"/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-lock oraz zakończenie typu lock;</w:t>
            </w:r>
            <w:r w:rsidR="00B80BFC"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B80BFC" w:rsidRPr="00FC4C6A">
              <w:rPr>
                <w:rFonts w:ascii="Arial" w:hAnsi="Arial" w:cs="Arial"/>
                <w:sz w:val="16"/>
                <w:szCs w:val="16"/>
              </w:rPr>
              <w:t xml:space="preserve">posiadająca zamykający się port; </w:t>
            </w:r>
            <w:r w:rsidRPr="00FC4C6A">
              <w:rPr>
                <w:rFonts w:ascii="Arial" w:hAnsi="Arial" w:cs="Arial"/>
                <w:sz w:val="16"/>
                <w:szCs w:val="16"/>
              </w:rPr>
              <w:t xml:space="preserve">na opakowaniu jednostkowym i zbiorczym kolorystyczne oznaczenie rozmiaru i data ważności; pakowana pojedynczo; </w:t>
            </w:r>
            <w:r w:rsidRPr="00FC4C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opakowanie zbiorcze 50 sztuk;</w:t>
            </w:r>
            <w:r w:rsidRPr="00FC4C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4C6A">
              <w:rPr>
                <w:rFonts w:ascii="Arial" w:hAnsi="Arial" w:cs="Arial"/>
                <w:b/>
                <w:bCs/>
                <w:sz w:val="16"/>
                <w:szCs w:val="16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655F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FC4C6A">
        <w:trPr>
          <w:cantSplit/>
          <w:trHeight w:val="513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EB3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Default="00903EB3" w:rsidP="00FC4C6A">
      <w:pPr>
        <w:ind w:left="-567"/>
        <w:jc w:val="both"/>
        <w:rPr>
          <w:rFonts w:ascii="Arial" w:hAnsi="Arial" w:cs="Arial"/>
          <w:b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0C28FE" w:rsidRDefault="00C76E45" w:rsidP="008863FE">
      <w:pPr>
        <w:pStyle w:val="Tekstpodstawowy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6</w:t>
      </w:r>
      <w:r w:rsidR="008863FE">
        <w:rPr>
          <w:rFonts w:ascii="Arial" w:hAnsi="Arial" w:cs="Arial"/>
          <w:b/>
        </w:rPr>
        <w:t xml:space="preserve">. </w:t>
      </w:r>
      <w:r w:rsidR="008863FE" w:rsidRPr="000C28FE">
        <w:rPr>
          <w:rFonts w:ascii="Arial" w:hAnsi="Arial" w:cs="Arial"/>
          <w:b/>
          <w:bCs/>
          <w:iCs/>
        </w:rPr>
        <w:t>KOMPRESY WŁÓKNINOWE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B63EF3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Kompresy włókninowe 7,5 cm x 7,5 cm; jednorazowe, jałowe; </w:t>
            </w:r>
            <w:r w:rsidRPr="0021440B">
              <w:rPr>
                <w:rFonts w:ascii="Arial" w:hAnsi="Arial" w:cs="Arial"/>
                <w:sz w:val="18"/>
                <w:szCs w:val="18"/>
              </w:rPr>
              <w:t xml:space="preserve">gramatura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1440B">
              <w:rPr>
                <w:rFonts w:ascii="Arial" w:hAnsi="Arial" w:cs="Arial"/>
                <w:sz w:val="18"/>
                <w:szCs w:val="18"/>
              </w:rPr>
              <w:t>0 g/m</w:t>
            </w:r>
            <w:r w:rsidRPr="002144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40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 warstwowe; niestrzępiące się; op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akowani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sztuk;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Kompresy włókninowe 5 cm x 5 cm; jednorazowe, niejałowe; </w:t>
            </w:r>
            <w:r w:rsidRPr="0021440B">
              <w:rPr>
                <w:rFonts w:ascii="Arial" w:hAnsi="Arial" w:cs="Arial"/>
                <w:sz w:val="18"/>
                <w:szCs w:val="18"/>
              </w:rPr>
              <w:t xml:space="preserve">gramatura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1440B">
              <w:rPr>
                <w:rFonts w:ascii="Arial" w:hAnsi="Arial" w:cs="Arial"/>
                <w:sz w:val="18"/>
                <w:szCs w:val="18"/>
              </w:rPr>
              <w:t>0 g/m</w:t>
            </w:r>
            <w:r w:rsidRPr="002144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40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 warstwowe; niestrzępiące się; o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e 100 sztuk;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CC06B3" w:rsidP="00CC06B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="00612BC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903EB3" w:rsidP="008863FE">
      <w:pPr>
        <w:pStyle w:val="Tekstpodstawowy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</w:t>
      </w:r>
      <w:r w:rsidR="008863FE" w:rsidRPr="003461C7">
        <w:rPr>
          <w:rFonts w:ascii="Arial" w:hAnsi="Arial" w:cs="Arial"/>
          <w:b/>
        </w:rPr>
        <w:t xml:space="preserve">ADANIE </w:t>
      </w:r>
      <w:r w:rsidR="00C76E45">
        <w:rPr>
          <w:rFonts w:ascii="Arial" w:hAnsi="Arial" w:cs="Arial"/>
          <w:b/>
        </w:rPr>
        <w:t>7</w:t>
      </w:r>
      <w:r w:rsidR="008863FE" w:rsidRPr="003461C7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</w:t>
      </w:r>
      <w:r w:rsidR="008863FE" w:rsidRPr="000C28FE">
        <w:rPr>
          <w:rFonts w:ascii="Arial" w:hAnsi="Arial" w:cs="Arial"/>
          <w:b/>
          <w:bCs/>
          <w:iCs/>
        </w:rPr>
        <w:t>OKLEINY DO KANIULI DOŻYLNYCH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826B8" w:rsidRDefault="00370988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370988">
              <w:rPr>
                <w:rFonts w:ascii="Arial" w:hAnsi="Arial" w:cs="Arial"/>
                <w:b/>
                <w:bCs/>
                <w:sz w:val="18"/>
                <w:szCs w:val="18"/>
              </w:rPr>
              <w:t>Opatrunek do mocowania kaniuli dożylnych; jednorazowy, jałowy;</w:t>
            </w:r>
            <w:r w:rsidRPr="00370988">
              <w:rPr>
                <w:rFonts w:ascii="Arial" w:hAnsi="Arial" w:cs="Arial"/>
                <w:sz w:val="18"/>
                <w:szCs w:val="18"/>
              </w:rPr>
              <w:t xml:space="preserve"> wymiary: 6 cm x 7 cm ± 1 cm;  wykonany z materiału włóknistego  z wycięciem umożliwiającym dopasowanie opatrunku do założonej kaniuli; wyposażony w  klej akrylowy; pakowany pojedynczo; </w:t>
            </w:r>
            <w:r w:rsidRPr="00370988">
              <w:rPr>
                <w:rFonts w:ascii="Arial" w:hAnsi="Arial" w:cs="Arial"/>
                <w:b/>
                <w:bCs/>
                <w:sz w:val="18"/>
                <w:szCs w:val="18"/>
              </w:rPr>
              <w:t>opakowanie zbiorcze 100 sztuk;</w:t>
            </w:r>
            <w:r w:rsidRPr="00370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98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8759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8863FE" w:rsidP="008863FE">
      <w:pPr>
        <w:pStyle w:val="Tekstpodstawowy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C76E45">
        <w:rPr>
          <w:rFonts w:ascii="Arial" w:hAnsi="Arial" w:cs="Arial"/>
          <w:b/>
        </w:rPr>
        <w:t>8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OPASKI PODTRZYMUJACE</w:t>
      </w:r>
      <w:r>
        <w:rPr>
          <w:rFonts w:ascii="Arial" w:hAnsi="Arial" w:cs="Arial"/>
          <w:b/>
          <w:bCs/>
          <w:iCs/>
        </w:rPr>
        <w:t xml:space="preserve">, </w:t>
      </w:r>
      <w:r w:rsidRPr="000C28FE">
        <w:rPr>
          <w:rFonts w:ascii="Arial" w:hAnsi="Arial" w:cs="Arial"/>
          <w:b/>
          <w:bCs/>
          <w:iCs/>
        </w:rPr>
        <w:t>ELASTYCZNE</w:t>
      </w:r>
      <w:r>
        <w:rPr>
          <w:rFonts w:ascii="Arial" w:hAnsi="Arial" w:cs="Arial"/>
          <w:b/>
          <w:bCs/>
          <w:iCs/>
        </w:rPr>
        <w:t xml:space="preserve"> I </w:t>
      </w:r>
      <w:r w:rsidRPr="000C28FE">
        <w:rPr>
          <w:rFonts w:ascii="Arial" w:hAnsi="Arial" w:cs="Arial"/>
          <w:b/>
          <w:bCs/>
          <w:iCs/>
        </w:rPr>
        <w:t>SIATKI OPATRUNKOWE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87593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8759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087593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87593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5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C20FD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bookmarkStart w:id="0" w:name="_GoBack"/>
            <w:bookmarkEnd w:id="0"/>
            <w:r w:rsidR="008863FE"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087593">
        <w:trPr>
          <w:cantSplit/>
          <w:trHeight w:val="1247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87593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8863FE"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593" w:rsidRDefault="00087593" w:rsidP="0008759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087593" w:rsidRDefault="00087593" w:rsidP="0008759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863FE" w:rsidRDefault="00832E65" w:rsidP="0008759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875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ramię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głowę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elastyczna; w formie rękawa; 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832E65" w:rsidP="00832E6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udo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832E6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DA622B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DA622B" w:rsidRPr="00580DE4" w:rsidRDefault="00DA622B" w:rsidP="00DA622B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32E65" w:rsidRDefault="00832E65" w:rsidP="00DA622B">
      <w:pPr>
        <w:pStyle w:val="Tekstpodstawowy"/>
        <w:ind w:hanging="567"/>
        <w:rPr>
          <w:rFonts w:ascii="Arial" w:hAnsi="Arial" w:cs="Arial"/>
          <w:b/>
        </w:rPr>
      </w:pPr>
    </w:p>
    <w:p w:rsidR="008863FE" w:rsidRPr="000C28FE" w:rsidRDefault="008863FE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C76E45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OPATRUNKI NA OPARZENIA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Opatrunek hydrożelowy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Opatrunek hydrożelowy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20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32E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Opatrunek hydrożelowy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Opatrunek hydrożelowy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twarzowy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posiadający stosowne wycięcia na usta, nos i oczy;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C76E45" w:rsidRDefault="008863FE" w:rsidP="00DA622B">
      <w:pPr>
        <w:spacing w:line="183" w:lineRule="exact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C76E45">
        <w:rPr>
          <w:rFonts w:ascii="Arial" w:hAnsi="Arial" w:cs="Arial"/>
          <w:b/>
        </w:rPr>
        <w:lastRenderedPageBreak/>
        <w:t>ZADANIE 1</w:t>
      </w:r>
      <w:r w:rsidR="00C76E45" w:rsidRPr="00C76E45">
        <w:rPr>
          <w:rFonts w:ascii="Arial" w:hAnsi="Arial" w:cs="Arial"/>
          <w:b/>
        </w:rPr>
        <w:t>0</w:t>
      </w:r>
      <w:r w:rsidRPr="00C76E45">
        <w:rPr>
          <w:rFonts w:ascii="Arial" w:hAnsi="Arial" w:cs="Arial"/>
          <w:b/>
        </w:rPr>
        <w:t xml:space="preserve">. </w:t>
      </w:r>
      <w:r w:rsidRPr="00C76E45">
        <w:rPr>
          <w:rFonts w:ascii="Arial" w:hAnsi="Arial" w:cs="Arial"/>
          <w:b/>
          <w:bCs/>
          <w:iCs/>
        </w:rPr>
        <w:t>OPATRUNKI WENTYLOWE</w:t>
      </w:r>
    </w:p>
    <w:p w:rsidR="008863FE" w:rsidRPr="00C65BA2" w:rsidRDefault="008863FE" w:rsidP="008863FE">
      <w:pPr>
        <w:spacing w:line="183" w:lineRule="exact"/>
        <w:rPr>
          <w:rFonts w:ascii="Arial" w:hAnsi="Arial" w:cs="Arial"/>
          <w:bCs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1C6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1C64">
              <w:rPr>
                <w:rFonts w:ascii="Arial" w:hAnsi="Arial" w:cs="Arial"/>
                <w:b/>
                <w:sz w:val="18"/>
                <w:szCs w:val="18"/>
              </w:rPr>
              <w:t xml:space="preserve">Opatrunek wentylowy </w:t>
            </w:r>
            <w:proofErr w:type="spellStart"/>
            <w:r w:rsidRPr="00071C64">
              <w:rPr>
                <w:rFonts w:ascii="Arial" w:hAnsi="Arial" w:cs="Arial"/>
                <w:b/>
                <w:sz w:val="18"/>
                <w:szCs w:val="18"/>
              </w:rPr>
              <w:t>okluzyjny</w:t>
            </w:r>
            <w:proofErr w:type="spellEnd"/>
            <w:r w:rsidRPr="00071C64">
              <w:rPr>
                <w:rFonts w:ascii="Arial" w:hAnsi="Arial" w:cs="Arial"/>
                <w:b/>
                <w:sz w:val="18"/>
                <w:szCs w:val="18"/>
              </w:rPr>
              <w:t xml:space="preserve"> z zaworem; jednorazowy, jałowy;</w:t>
            </w:r>
            <w:r w:rsidRPr="00071C64">
              <w:rPr>
                <w:rFonts w:ascii="Arial" w:hAnsi="Arial" w:cs="Arial"/>
                <w:bCs/>
                <w:sz w:val="18"/>
                <w:szCs w:val="18"/>
              </w:rPr>
              <w:t xml:space="preserve"> wyposażony w klej hydrożelowy, zapewniający szczelne przyleganie do mokrej, zabrudzonej, zakrwawionej czy owłosionej skóry; zawór jednokierunkowy, wyposażony w korek, po którego zamknięciu opatrunek działa jak zwykły opatrunek uszczelniający; pakowany próżniowo;</w:t>
            </w:r>
            <w:r w:rsidRPr="0007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C64">
              <w:rPr>
                <w:rFonts w:ascii="Arial" w:hAnsi="Arial" w:cs="Arial"/>
                <w:bCs/>
                <w:sz w:val="18"/>
                <w:szCs w:val="18"/>
              </w:rPr>
              <w:t xml:space="preserve">w zestawie z kompresem chłonnym (pochłaniającym minimum 100 ml krwi); </w:t>
            </w:r>
            <w:r w:rsidRPr="00071C6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14E7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Default="0024036A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071C64" w:rsidRDefault="008214E7" w:rsidP="0024036A">
            <w:pPr>
              <w:pStyle w:val="Nagwek4"/>
              <w:shd w:val="clear" w:color="auto" w:fill="FFFFFF"/>
              <w:ind w:left="-72" w:firstLine="0"/>
              <w:jc w:val="both"/>
              <w:textAlignment w:val="baseline"/>
              <w:rPr>
                <w:rFonts w:cs="Arial"/>
                <w:b w:val="0"/>
                <w:sz w:val="18"/>
                <w:szCs w:val="18"/>
              </w:rPr>
            </w:pPr>
            <w:r w:rsidRPr="00071C64">
              <w:rPr>
                <w:rFonts w:cs="Arial"/>
                <w:b w:val="0"/>
                <w:sz w:val="18"/>
                <w:szCs w:val="18"/>
              </w:rPr>
              <w:t xml:space="preserve">Opatrunek hemostatyczny typ </w:t>
            </w:r>
            <w:proofErr w:type="spellStart"/>
            <w:r w:rsidRPr="00071C64">
              <w:rPr>
                <w:rFonts w:cs="Arial"/>
                <w:b w:val="0"/>
                <w:sz w:val="18"/>
                <w:szCs w:val="18"/>
              </w:rPr>
              <w:t>spongostan</w:t>
            </w:r>
            <w:proofErr w:type="spellEnd"/>
            <w:r w:rsidRPr="00071C64">
              <w:rPr>
                <w:rFonts w:cs="Arial"/>
                <w:b w:val="0"/>
                <w:sz w:val="18"/>
                <w:szCs w:val="18"/>
              </w:rPr>
              <w:t xml:space="preserve"> standard wymiary</w:t>
            </w:r>
            <w:r w:rsidRPr="00071C64">
              <w:rPr>
                <w:rStyle w:val="Nagwek2Znak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5 cm</w:t>
            </w:r>
            <w:r w:rsidR="0024036A"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7,5 cm</w:t>
            </w:r>
            <w:r w:rsidR="0024036A"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10 x 10 cm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 </w:t>
            </w:r>
            <w:r w:rsidRPr="00071C64"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>wykonany jest z oczyszczonej wieprzowej pianki żelatynowej, rozpuszcza się po 3 - 5 dniach.</w:t>
            </w:r>
            <w:r w:rsidRPr="00071C6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071C64">
              <w:rPr>
                <w:rFonts w:cs="Arial"/>
                <w:b w:val="0"/>
                <w:sz w:val="18"/>
                <w:szCs w:val="18"/>
                <w:lang w:eastAsia="pl-PL"/>
              </w:rPr>
              <w:t>Przy kontakcie z raną gąbka aktywuje płytki krwi i przyspiesza proces krzepnięcia. Opatrunek wchłania płyn i cząsteczki krwi w ilościach wielokrotnie przekraczających jego własną masę, uciska więc tym samym mechanicznie krwawiące naczynia.</w:t>
            </w:r>
            <w:r w:rsidRPr="00071C64">
              <w:rPr>
                <w:rFonts w:cs="Arial"/>
                <w:b w:val="0"/>
                <w:bCs w:val="0"/>
                <w:sz w:val="18"/>
                <w:szCs w:val="18"/>
              </w:rPr>
              <w:t xml:space="preserve"> Opakowania po 10 </w:t>
            </w:r>
            <w:proofErr w:type="spellStart"/>
            <w:r w:rsidRPr="00071C64">
              <w:rPr>
                <w:rFonts w:cs="Arial"/>
                <w:b w:val="0"/>
                <w:bCs w:val="0"/>
                <w:sz w:val="18"/>
                <w:szCs w:val="18"/>
              </w:rPr>
              <w:t>szt</w:t>
            </w:r>
            <w:proofErr w:type="spellEnd"/>
            <w:r w:rsidRPr="00071C64"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; </w:t>
            </w:r>
            <w:r w:rsidRPr="00071C64">
              <w:rPr>
                <w:rFonts w:cs="Arial"/>
                <w:bCs w:val="0"/>
                <w:sz w:val="18"/>
                <w:szCs w:val="18"/>
              </w:rPr>
              <w:t>data przydatności w czasie dostawy ≥ 24 miesięcy</w:t>
            </w:r>
            <w:r w:rsidRPr="00071C64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Pr="00A6146B" w:rsidRDefault="00BD6989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214E7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Pr="00073537" w:rsidRDefault="008214E7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350DE1" w:rsidRDefault="008863FE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1</w:t>
      </w:r>
      <w:r w:rsidR="00C76E45">
        <w:rPr>
          <w:rFonts w:ascii="Arial" w:hAnsi="Arial" w:cs="Arial"/>
          <w:b/>
        </w:rPr>
        <w:t>1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PAS DO STABILIZACJI MIEDNICY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675D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675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Pas do unieruchomienia złamań miednicy;</w:t>
            </w:r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675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niejałowy;</w:t>
            </w:r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675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rozmiar standardowy </w:t>
            </w:r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(pasujący do 95% populacji światowej); dedykowany dla ratownictwa medycznego i służb mundurowych; wykonany z materiału przenikalnego dla promieni RTG i umożlwiający pracę w środowisku MRI; konstrukcja pozwalająca na  dostęp do jamy brzusznej i tętnic udowych oraz możliwość założenia cewnika do pęcherza moczowego; zapewniający całkowitą kontrolę siły zacisku (umożliwia zamknięcie niestabilnego złamania z optymalną siłą ~ 150 N – w przypadku użycia zbyt dużej siły </w:t>
            </w:r>
            <w:proofErr w:type="spellStart"/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autoblokada</w:t>
            </w:r>
            <w:proofErr w:type="spellEnd"/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mechanizmu spinającego); gwarantujący możliwość przesuwania pod poszkodowanym; </w:t>
            </w:r>
            <w:r w:rsidRPr="00D675D4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47A32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A32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47A32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A3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8863FE" w:rsidRPr="00350DE1" w:rsidRDefault="008863FE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1</w:t>
      </w:r>
      <w:r w:rsidR="00C76E45">
        <w:rPr>
          <w:rFonts w:ascii="Arial" w:hAnsi="Arial" w:cs="Arial"/>
          <w:b/>
        </w:rPr>
        <w:t>2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POKROWCE NA NOSZE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231C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3086">
              <w:rPr>
                <w:rFonts w:ascii="Arial" w:hAnsi="Arial" w:cs="Arial"/>
                <w:b/>
                <w:sz w:val="18"/>
                <w:szCs w:val="18"/>
              </w:rPr>
              <w:t>Pokrowiec na nosze; jednorazowe, niejałowe;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wymiary: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0 cm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5cm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200 cm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5cm;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wykonany z włókniny polipropylenowej </w:t>
            </w:r>
            <w:r w:rsidRPr="00A6231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lub włókniny SMS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z nało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warstw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>ą antyelektrostatyczną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gramatura od 30 do 40 g/m</w:t>
            </w:r>
            <w:r w:rsidRPr="0013130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 obu krótszych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końcach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zakładki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formie kieszonki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umożliwiające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mocowanie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pokrowca 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materacu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nosz</w:t>
            </w:r>
            <w:r>
              <w:rPr>
                <w:rFonts w:ascii="Arial" w:hAnsi="Arial" w:cs="Arial"/>
                <w:bCs/>
                <w:sz w:val="18"/>
                <w:szCs w:val="18"/>
              </w:rPr>
              <w:t>y; posiadający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paski do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wiązaniami; certyfikat 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32E6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903EB3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350DE1" w:rsidRDefault="00903EB3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</w:t>
      </w:r>
      <w:r w:rsidR="008863FE">
        <w:rPr>
          <w:rFonts w:ascii="Arial" w:hAnsi="Arial" w:cs="Arial"/>
          <w:b/>
        </w:rPr>
        <w:t>ADANIE 1</w:t>
      </w:r>
      <w:r w:rsidR="00C76E45">
        <w:rPr>
          <w:rFonts w:ascii="Arial" w:hAnsi="Arial" w:cs="Arial"/>
          <w:b/>
        </w:rPr>
        <w:t>3</w:t>
      </w:r>
      <w:r w:rsidR="008863FE" w:rsidRPr="002C622E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</w:t>
      </w:r>
      <w:r w:rsidR="008863FE" w:rsidRPr="000C28FE">
        <w:rPr>
          <w:rFonts w:ascii="Arial" w:hAnsi="Arial" w:cs="Arial"/>
          <w:b/>
          <w:bCs/>
          <w:iCs/>
        </w:rPr>
        <w:t>PRZYLEPCE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C71AC" w:rsidRDefault="008863FE" w:rsidP="00612BC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931F5" w:rsidRDefault="008863FE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Przylepiec uniwersalny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folii polietylenowej;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jednorazowy, niejałowy;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wymiary: 2,5 cm x 5 m;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na rolce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posiadający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mikroperforacj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długości i szerokości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ułatwiając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dzielenie bez użycia nożyczek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); wyposażony w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klej akrylowym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32E65" w:rsidP="00832E6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  <w:r w:rsidR="008863FE" w:rsidRPr="008213A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60732D" w:rsidRDefault="008863FE" w:rsidP="000731C5">
      <w:pPr>
        <w:spacing w:line="183" w:lineRule="exact"/>
        <w:rPr>
          <w:rFonts w:ascii="Arial" w:hAnsi="Arial" w:cs="Arial"/>
          <w:sz w:val="32"/>
          <w:szCs w:val="32"/>
          <w:lang w:eastAsia="pl-PL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863FE" w:rsidRDefault="008863FE" w:rsidP="008863FE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8863FE" w:rsidRDefault="008863FE" w:rsidP="00DA622B">
      <w:pPr>
        <w:pStyle w:val="Tekstpodstawowy"/>
        <w:ind w:hanging="567"/>
        <w:rPr>
          <w:rFonts w:ascii="Arial" w:hAnsi="Arial" w:cs="Arial"/>
          <w:b/>
        </w:rPr>
      </w:pPr>
      <w:r w:rsidRPr="00D46537">
        <w:rPr>
          <w:rFonts w:ascii="Arial" w:hAnsi="Arial" w:cs="Arial"/>
          <w:b/>
        </w:rPr>
        <w:t xml:space="preserve">ZADANIE </w:t>
      </w:r>
      <w:r w:rsidR="00C76E45">
        <w:rPr>
          <w:rFonts w:ascii="Arial" w:hAnsi="Arial" w:cs="Arial"/>
          <w:b/>
        </w:rPr>
        <w:t>14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WKŁUCIA CENTRALNEGO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612BCE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wkłucia centralnego metodą </w:t>
            </w:r>
            <w:proofErr w:type="spellStart"/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Seldingera</w:t>
            </w:r>
            <w:proofErr w:type="spellEnd"/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jałowy, niepirogenny, nietoksyczny;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cewnik centralny (dwukanałowy, widoczny w promieniach RTG,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 z </w:t>
            </w:r>
            <w:proofErr w:type="spellStart"/>
            <w:r w:rsidRPr="00D46537">
              <w:rPr>
                <w:rFonts w:ascii="Arial" w:hAnsi="Arial" w:cs="Arial"/>
                <w:sz w:val="18"/>
                <w:szCs w:val="18"/>
              </w:rPr>
              <w:t>biokompatybilnego</w:t>
            </w:r>
            <w:proofErr w:type="spellEnd"/>
            <w:r w:rsidRPr="00D46537">
              <w:rPr>
                <w:rFonts w:ascii="Arial" w:hAnsi="Arial" w:cs="Arial"/>
                <w:sz w:val="18"/>
                <w:szCs w:val="18"/>
              </w:rPr>
              <w:t xml:space="preserve"> poliuretanu PUR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>mięknącego w temperaturze ciała, z atraumatyczną i elastyczną końcówką oraz  oznaczeniem głębokości)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prowadnicę typ „J” (z podajnikiem umożliwiającym wprowadzanie jedną ręką), skalpel, strzykawka (minimum 5 ml), igłę prowadzącą, igłę iniekcyjną, </w:t>
            </w:r>
            <w:proofErr w:type="spellStart"/>
            <w:r w:rsidRPr="00D46537">
              <w:rPr>
                <w:rFonts w:ascii="Arial" w:hAnsi="Arial" w:cs="Arial"/>
                <w:sz w:val="18"/>
                <w:szCs w:val="18"/>
              </w:rPr>
              <w:t>dilatator</w:t>
            </w:r>
            <w:proofErr w:type="spellEnd"/>
            <w:r w:rsidRPr="00D46537">
              <w:rPr>
                <w:rFonts w:ascii="Arial" w:hAnsi="Arial" w:cs="Arial"/>
                <w:sz w:val="18"/>
                <w:szCs w:val="18"/>
              </w:rPr>
              <w:t xml:space="preserve">, koreczki z samouszczelniającymi się portami; 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zestaw umieszczony na tacy;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 deklaracja zgodności CE;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dorosłych;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97308E" w:rsidP="00832E6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32E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E41520" w:rsidRDefault="00E41520" w:rsidP="00DA622B">
      <w:pPr>
        <w:pStyle w:val="Tekstpodstawowy"/>
        <w:ind w:hanging="567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15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WKŁUCIA DOSZPIKOWEGO</w:t>
      </w:r>
    </w:p>
    <w:p w:rsidR="00E41520" w:rsidRPr="000832C6" w:rsidRDefault="00E41520" w:rsidP="00E41520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E41520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1520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41520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EC4A0E" w:rsidRDefault="00E41520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Wkłucie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doszpikowe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deklarowane minimum 2 różne miejsca do wykonania dostępu;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15G;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22-25 mm; efektywna długość igły do 40-42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posiadające deklarację zgodności CE, </w:t>
            </w:r>
            <w:r w:rsidRPr="0072078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2078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zeznaczone dla pacjentów dorosłych i pediatrycznych &gt; 12 roku życia;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4152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520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7B77" w:rsidRDefault="00E41520" w:rsidP="00367B7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Wkłucie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doszpikowe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C5BD5">
              <w:rPr>
                <w:rFonts w:ascii="Arial" w:hAnsi="Arial" w:cs="Arial"/>
                <w:sz w:val="18"/>
                <w:szCs w:val="18"/>
              </w:rPr>
              <w:t>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17-18 mm; efektywna długość igły do 37-39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 znaczniki lokalizujące miejsce wkłucia;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sz w:val="18"/>
                <w:szCs w:val="18"/>
              </w:rPr>
              <w:t>, posiadające deklarację zgodności CE,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</w:t>
            </w:r>
            <w:r w:rsidR="00367B77">
              <w:rPr>
                <w:rFonts w:ascii="Arial" w:hAnsi="Arial" w:cs="Arial"/>
                <w:b/>
                <w:bCs/>
                <w:sz w:val="18"/>
                <w:szCs w:val="18"/>
              </w:rPr>
              <w:t>niemowlęcych od 0 do 3 roku życia oraz pediatryczne od 3 do 12 roku życia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  <w:p w:rsidR="00E41520" w:rsidRPr="00EC4A0E" w:rsidRDefault="00E41520" w:rsidP="00367B7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4152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51C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2C60B4" w:rsidRDefault="005D451C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451C" w:rsidRDefault="005D451C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4C6A" w:rsidRDefault="00FC4C6A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FC4C6A" w:rsidP="00DA622B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8863FE" w:rsidRDefault="00903EB3" w:rsidP="00DA622B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8863FE" w:rsidRPr="00D46537">
        <w:rPr>
          <w:rFonts w:ascii="Arial" w:hAnsi="Arial" w:cs="Arial"/>
          <w:b/>
        </w:rPr>
        <w:t xml:space="preserve">ADANIE </w:t>
      </w:r>
      <w:r w:rsidR="00C76E45">
        <w:rPr>
          <w:rFonts w:ascii="Arial" w:hAnsi="Arial" w:cs="Arial"/>
          <w:b/>
        </w:rPr>
        <w:t>1</w:t>
      </w:r>
      <w:r w:rsidR="00E41520">
        <w:rPr>
          <w:rFonts w:ascii="Arial" w:hAnsi="Arial" w:cs="Arial"/>
          <w:b/>
        </w:rPr>
        <w:t>6</w:t>
      </w:r>
      <w:r w:rsidR="008863FE" w:rsidRPr="00D46537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ZESTAW TRIAGE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612BCE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B87569" w:rsidRDefault="008863FE" w:rsidP="00612BCE">
            <w:pPr>
              <w:tabs>
                <w:tab w:val="num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prowadzenia segregacji medycznej – TRIAGE; wielo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przenośny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EB1060">
              <w:rPr>
                <w:rFonts w:ascii="Arial" w:hAnsi="Arial" w:cs="Arial"/>
                <w:bCs/>
                <w:sz w:val="18"/>
                <w:szCs w:val="18"/>
              </w:rPr>
              <w:t>w składzie: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minimum 40 opasek samozatrzaskowych w 4 wzorach po 10 sztuk (w kolorze czerwonym z napisem „1 POMOC NATYCHMIASTOWA”, w kolorze żółtym z napisem „2 POMOC PILNA”, w kolorze zielonym z napisem „3 POMOC ODROCZONA”, w biało-czarną szachownicę), minimum 40 kart do segregacji z możliwością zawieszenia, nożyczki ratownicze, latarka czołowa, 2 wodoodporne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cienkopiszące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markery; umieszczony w torbie wykonanej z materiału odpornego na uszkodzenia mechaniczne, z napisem „TRIAGE” w widocznym miejscu, mocowaną do paska i z możliwością noszenia na ramieniu, z otwieraną komorą główną (kąt otwarcia od 35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do 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00584A" w:rsidRDefault="0000584A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 w:rsidRPr="003B7250">
        <w:rPr>
          <w:rFonts w:ascii="Arial" w:hAnsi="Arial" w:cs="Arial"/>
        </w:rPr>
        <w:t>.</w:t>
      </w:r>
    </w:p>
    <w:sectPr w:rsidR="0000584A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22" w:rsidRDefault="00CC7C22">
      <w:r>
        <w:separator/>
      </w:r>
    </w:p>
  </w:endnote>
  <w:endnote w:type="continuationSeparator" w:id="0">
    <w:p w:rsidR="00CC7C22" w:rsidRDefault="00CC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22" w:rsidRDefault="00CC7C22">
      <w:r>
        <w:separator/>
      </w:r>
    </w:p>
  </w:footnote>
  <w:footnote w:type="continuationSeparator" w:id="0">
    <w:p w:rsidR="00CC7C22" w:rsidRDefault="00CC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59" w:rsidRDefault="009C6159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9C6159" w:rsidRDefault="009C6159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C6159" w:rsidRPr="00056B03" w:rsidRDefault="009C6159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1C64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87593"/>
    <w:rsid w:val="0009020B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975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28B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0F9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7E4"/>
    <w:rsid w:val="001D390C"/>
    <w:rsid w:val="001D4652"/>
    <w:rsid w:val="001D468D"/>
    <w:rsid w:val="001D5AB8"/>
    <w:rsid w:val="001D681C"/>
    <w:rsid w:val="001D6874"/>
    <w:rsid w:val="001D6BCF"/>
    <w:rsid w:val="001D6F40"/>
    <w:rsid w:val="001D6FBD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00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0F7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67B77"/>
    <w:rsid w:val="00370616"/>
    <w:rsid w:val="003708FD"/>
    <w:rsid w:val="00370988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0983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4EAE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4AE9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2BCE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4782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2E65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5B5B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159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0FD5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2BE5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A4A"/>
    <w:rsid w:val="00CB4E17"/>
    <w:rsid w:val="00CB5B05"/>
    <w:rsid w:val="00CB5FBE"/>
    <w:rsid w:val="00CB6784"/>
    <w:rsid w:val="00CB7758"/>
    <w:rsid w:val="00CB7DB8"/>
    <w:rsid w:val="00CC06B3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C22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5D4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A622B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1C65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6DCA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374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4C6A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56E9-3525-40EC-9160-2B99D11F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32</Pages>
  <Words>6391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44653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53</cp:revision>
  <cp:lastPrinted>2021-05-12T07:40:00Z</cp:lastPrinted>
  <dcterms:created xsi:type="dcterms:W3CDTF">2021-04-06T09:29:00Z</dcterms:created>
  <dcterms:modified xsi:type="dcterms:W3CDTF">2023-05-16T06:36:00Z</dcterms:modified>
</cp:coreProperties>
</file>