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F29D" w14:textId="77777777" w:rsidR="00156268" w:rsidRPr="00237C14" w:rsidRDefault="00156268" w:rsidP="00156268">
      <w:pPr>
        <w:tabs>
          <w:tab w:val="right" w:pos="9072"/>
        </w:tabs>
        <w:spacing w:after="0" w:line="360" w:lineRule="auto"/>
        <w:jc w:val="right"/>
        <w:rPr>
          <w:rFonts w:ascii="Times New Roman" w:hAnsi="Times New Roman"/>
          <w:sz w:val="24"/>
          <w:szCs w:val="24"/>
        </w:rPr>
      </w:pPr>
      <w:r w:rsidRPr="00237C14">
        <w:rPr>
          <w:rFonts w:ascii="Times New Roman" w:hAnsi="Times New Roman"/>
          <w:sz w:val="24"/>
          <w:szCs w:val="24"/>
        </w:rPr>
        <w:t xml:space="preserve">Świnoujście, dnia </w:t>
      </w:r>
      <w:r w:rsidR="00610F7E">
        <w:rPr>
          <w:rFonts w:ascii="Times New Roman" w:hAnsi="Times New Roman"/>
          <w:sz w:val="24"/>
          <w:szCs w:val="24"/>
        </w:rPr>
        <w:t>8</w:t>
      </w:r>
      <w:r w:rsidRPr="00237C14">
        <w:rPr>
          <w:rFonts w:ascii="Times New Roman" w:hAnsi="Times New Roman"/>
          <w:sz w:val="24"/>
          <w:szCs w:val="24"/>
        </w:rPr>
        <w:t>.03.2023 r.</w:t>
      </w:r>
    </w:p>
    <w:p w14:paraId="16325B5C" w14:textId="77777777" w:rsidR="00156268" w:rsidRPr="00237C14" w:rsidRDefault="00156268" w:rsidP="00156268">
      <w:pPr>
        <w:tabs>
          <w:tab w:val="center" w:pos="4535"/>
        </w:tabs>
        <w:spacing w:after="0" w:line="360" w:lineRule="auto"/>
        <w:rPr>
          <w:rFonts w:ascii="Times New Roman" w:hAnsi="Times New Roman"/>
          <w:sz w:val="24"/>
          <w:szCs w:val="24"/>
        </w:rPr>
      </w:pPr>
      <w:r w:rsidRPr="00237C14">
        <w:rPr>
          <w:rFonts w:ascii="Times New Roman" w:hAnsi="Times New Roman"/>
          <w:sz w:val="24"/>
          <w:szCs w:val="24"/>
        </w:rPr>
        <w:t>Nr postępowania BZP.271.1.4.2023</w:t>
      </w:r>
    </w:p>
    <w:p w14:paraId="24E7A8AC" w14:textId="77777777" w:rsidR="00156268" w:rsidRPr="00237C14" w:rsidRDefault="00156268" w:rsidP="00156268">
      <w:pPr>
        <w:spacing w:after="0" w:line="360" w:lineRule="auto"/>
        <w:ind w:left="3969"/>
        <w:rPr>
          <w:rFonts w:ascii="Times New Roman" w:hAnsi="Times New Roman"/>
          <w:b/>
          <w:sz w:val="24"/>
          <w:szCs w:val="24"/>
        </w:rPr>
      </w:pPr>
      <w:r w:rsidRPr="00237C14">
        <w:rPr>
          <w:rFonts w:ascii="Times New Roman" w:hAnsi="Times New Roman"/>
          <w:b/>
          <w:sz w:val="24"/>
          <w:szCs w:val="24"/>
        </w:rPr>
        <w:t>Strona internetowa Zamawiającego, na której umieszczono ogłoszenie o zamówieniu i udostępniono SWZ</w:t>
      </w:r>
    </w:p>
    <w:p w14:paraId="663E9690" w14:textId="77777777" w:rsidR="00156268" w:rsidRPr="00237C14" w:rsidRDefault="00156268" w:rsidP="00156268">
      <w:pPr>
        <w:spacing w:after="0" w:line="360" w:lineRule="auto"/>
        <w:rPr>
          <w:rFonts w:ascii="Times New Roman" w:hAnsi="Times New Roman"/>
          <w:sz w:val="24"/>
          <w:szCs w:val="24"/>
        </w:rPr>
      </w:pPr>
    </w:p>
    <w:p w14:paraId="0A23087A" w14:textId="77777777" w:rsidR="00156268" w:rsidRPr="00237C14" w:rsidRDefault="00156268" w:rsidP="00156268">
      <w:pPr>
        <w:spacing w:before="60" w:line="240" w:lineRule="auto"/>
        <w:rPr>
          <w:rFonts w:ascii="Times New Roman" w:hAnsi="Times New Roman"/>
          <w:b/>
          <w:sz w:val="24"/>
          <w:szCs w:val="24"/>
        </w:rPr>
      </w:pPr>
      <w:r w:rsidRPr="00237C14">
        <w:rPr>
          <w:rFonts w:ascii="Times New Roman" w:hAnsi="Times New Roman"/>
          <w:b/>
          <w:sz w:val="24"/>
          <w:szCs w:val="24"/>
        </w:rPr>
        <w:t xml:space="preserve">Dotyczy: postępowania nr BZP.271.1.4.2023 pn.: „Budowa stacji uzdatniania wody powierzchniowej słonawej w Świnoujściu wraz z infrastrukturą” </w:t>
      </w:r>
    </w:p>
    <w:p w14:paraId="7D08F4F4" w14:textId="77777777" w:rsidR="00156268" w:rsidRPr="00237C14" w:rsidRDefault="00156268" w:rsidP="00156268">
      <w:pPr>
        <w:jc w:val="center"/>
        <w:rPr>
          <w:rFonts w:ascii="Times New Roman" w:hAnsi="Times New Roman"/>
          <w:sz w:val="24"/>
          <w:szCs w:val="24"/>
        </w:rPr>
      </w:pPr>
    </w:p>
    <w:p w14:paraId="5BAA1D2A" w14:textId="77777777" w:rsidR="00156268" w:rsidRDefault="00156268" w:rsidP="00156268">
      <w:pPr>
        <w:jc w:val="center"/>
        <w:rPr>
          <w:rFonts w:ascii="Times New Roman" w:hAnsi="Times New Roman"/>
          <w:b/>
          <w:bCs/>
          <w:sz w:val="24"/>
          <w:szCs w:val="24"/>
        </w:rPr>
      </w:pPr>
      <w:r w:rsidRPr="00237C14">
        <w:rPr>
          <w:rFonts w:ascii="Times New Roman" w:hAnsi="Times New Roman"/>
          <w:b/>
          <w:bCs/>
          <w:sz w:val="24"/>
          <w:szCs w:val="24"/>
        </w:rPr>
        <w:t>ODPOWIEDZI NA PYTANIA WYKONAWCY</w:t>
      </w:r>
    </w:p>
    <w:p w14:paraId="282DBD16" w14:textId="77777777" w:rsidR="00156268" w:rsidRPr="00237C14" w:rsidRDefault="00156268" w:rsidP="00156268">
      <w:pPr>
        <w:jc w:val="center"/>
        <w:rPr>
          <w:rFonts w:ascii="Times New Roman" w:hAnsi="Times New Roman"/>
          <w:b/>
          <w:bCs/>
          <w:sz w:val="24"/>
          <w:szCs w:val="24"/>
        </w:rPr>
      </w:pPr>
    </w:p>
    <w:p w14:paraId="7DBBACE3" w14:textId="77777777" w:rsidR="00156268" w:rsidRPr="00237C14" w:rsidRDefault="00156268" w:rsidP="00156268">
      <w:pPr>
        <w:spacing w:line="276" w:lineRule="auto"/>
        <w:rPr>
          <w:rFonts w:ascii="Times New Roman" w:eastAsia="Calibri" w:hAnsi="Times New Roman"/>
          <w:sz w:val="24"/>
          <w:szCs w:val="24"/>
          <w:lang w:eastAsia="en-US"/>
        </w:rPr>
      </w:pPr>
      <w:r w:rsidRPr="00237C14">
        <w:rPr>
          <w:rFonts w:ascii="Times New Roman" w:eastAsia="Calibri" w:hAnsi="Times New Roman"/>
          <w:sz w:val="24"/>
          <w:szCs w:val="24"/>
          <w:lang w:eastAsia="en-US"/>
        </w:rPr>
        <w:t>Zamawiający na mocy przysługujących mu</w:t>
      </w:r>
      <w:r>
        <w:rPr>
          <w:rFonts w:ascii="Times New Roman" w:eastAsia="Calibri" w:hAnsi="Times New Roman"/>
          <w:sz w:val="24"/>
          <w:szCs w:val="24"/>
          <w:lang w:eastAsia="en-US"/>
        </w:rPr>
        <w:t xml:space="preserve"> </w:t>
      </w:r>
      <w:r w:rsidRPr="00237C14">
        <w:rPr>
          <w:rFonts w:ascii="Times New Roman" w:eastAsia="Calibri" w:hAnsi="Times New Roman"/>
          <w:sz w:val="24"/>
          <w:szCs w:val="24"/>
          <w:lang w:eastAsia="en-US"/>
        </w:rPr>
        <w:t>uprawnień, w świetle przepisu art. 135 ust. 1 i 2 ustawy z dnia 11 września 2019 r. Prawo zamówień publicznych (Dz. U. z 2022 r., poz. 1710</w:t>
      </w:r>
      <w:r>
        <w:rPr>
          <w:rFonts w:ascii="Times New Roman" w:eastAsia="Calibri" w:hAnsi="Times New Roman"/>
          <w:sz w:val="24"/>
          <w:szCs w:val="24"/>
          <w:lang w:eastAsia="en-US"/>
        </w:rPr>
        <w:t xml:space="preserve">, z późn. </w:t>
      </w:r>
      <w:r w:rsidRPr="00237C14">
        <w:rPr>
          <w:rFonts w:ascii="Times New Roman" w:eastAsia="Calibri" w:hAnsi="Times New Roman"/>
          <w:sz w:val="24"/>
          <w:szCs w:val="24"/>
          <w:lang w:eastAsia="en-US"/>
        </w:rPr>
        <w:t>zm.), udziela wyjaśnień przekazując treść pytań i odpowiedzi wszystkim wykonawcom, biorącym udział w postępowaniu i publikując je również na stronie internetowej.</w:t>
      </w:r>
    </w:p>
    <w:p w14:paraId="06255ECC" w14:textId="77777777" w:rsidR="0048520A" w:rsidRPr="00237C14" w:rsidRDefault="0048520A" w:rsidP="0048520A">
      <w:pPr>
        <w:rPr>
          <w:rFonts w:ascii="Times New Roman" w:hAnsi="Times New Roman"/>
          <w:b/>
          <w:bCs/>
          <w:sz w:val="24"/>
          <w:szCs w:val="24"/>
        </w:rPr>
      </w:pPr>
      <w:r w:rsidRPr="00237C14">
        <w:rPr>
          <w:rFonts w:ascii="Times New Roman" w:hAnsi="Times New Roman"/>
          <w:b/>
          <w:sz w:val="24"/>
          <w:szCs w:val="24"/>
        </w:rPr>
        <w:t>Uwagi do projektu umowy.</w:t>
      </w:r>
    </w:p>
    <w:p w14:paraId="62B2625E" w14:textId="33941CF7" w:rsidR="0048520A" w:rsidRPr="00237C14" w:rsidRDefault="0048520A" w:rsidP="0048520A">
      <w:pPr>
        <w:spacing w:line="259" w:lineRule="auto"/>
        <w:contextualSpacing/>
        <w:rPr>
          <w:rFonts w:ascii="Times New Roman" w:hAnsi="Times New Roman"/>
          <w:b/>
          <w:bCs/>
          <w:sz w:val="24"/>
          <w:szCs w:val="24"/>
          <w:u w:val="single"/>
        </w:rPr>
      </w:pPr>
      <w:r w:rsidRPr="00237C14">
        <w:rPr>
          <w:rFonts w:ascii="Times New Roman" w:hAnsi="Times New Roman"/>
          <w:b/>
          <w:bCs/>
          <w:sz w:val="24"/>
          <w:szCs w:val="24"/>
          <w:u w:val="single"/>
        </w:rPr>
        <w:t>Pytanie nr 1</w:t>
      </w:r>
    </w:p>
    <w:p w14:paraId="70749B12" w14:textId="77777777" w:rsidR="0048520A" w:rsidRPr="00237C14" w:rsidRDefault="0048520A" w:rsidP="0048520A">
      <w:pPr>
        <w:spacing w:line="259" w:lineRule="auto"/>
        <w:contextualSpacing/>
        <w:rPr>
          <w:rFonts w:ascii="Times New Roman" w:hAnsi="Times New Roman"/>
          <w:sz w:val="24"/>
          <w:szCs w:val="24"/>
        </w:rPr>
      </w:pPr>
      <w:r w:rsidRPr="00237C14">
        <w:rPr>
          <w:rFonts w:ascii="Times New Roman" w:hAnsi="Times New Roman"/>
          <w:sz w:val="24"/>
          <w:szCs w:val="24"/>
        </w:rPr>
        <w:t xml:space="preserve">§ 1 ust. 2 lit. a) ostatni akapit - w treści ostatniego akapitu wskazano: „Wykonawca nie może w opracowywanej dokumentacji stosować prototypów, co oznacza urządzenia wykorzystane na SUW </w:t>
      </w:r>
      <w:proofErr w:type="spellStart"/>
      <w:r w:rsidRPr="00237C14">
        <w:rPr>
          <w:rFonts w:ascii="Times New Roman" w:hAnsi="Times New Roman"/>
          <w:sz w:val="24"/>
          <w:szCs w:val="24"/>
        </w:rPr>
        <w:t>Wydrzany</w:t>
      </w:r>
      <w:proofErr w:type="spellEnd"/>
      <w:r w:rsidRPr="00237C14">
        <w:rPr>
          <w:rFonts w:ascii="Times New Roman" w:hAnsi="Times New Roman"/>
          <w:sz w:val="24"/>
          <w:szCs w:val="24"/>
        </w:rPr>
        <w:t xml:space="preserve"> II przez Wykonawcę muszą być zastosowane (pracujące) w ciągu ostatnich 5 lat (membrany - 2 lata) na innych obiektach w kraju lub za granicą lub z nimi tożsame……”. Prosimy o potwierdzenie, że wymóg stosowania urządzeń zastosowanych w ciągu ostatnich 5 lat będzie spełniony, jeśli urządzenia te np. były zamontowane i uruchomione 2 lata temu (tj. pracują od 2 lat). </w:t>
      </w:r>
    </w:p>
    <w:p w14:paraId="446DE319" w14:textId="77777777" w:rsidR="0048520A" w:rsidRPr="00237C14" w:rsidRDefault="0048520A" w:rsidP="0048520A">
      <w:pPr>
        <w:pStyle w:val="Akapitzlist"/>
        <w:jc w:val="both"/>
        <w:rPr>
          <w:rFonts w:ascii="Times New Roman" w:eastAsia="Times New Roman" w:hAnsi="Times New Roman" w:cs="Times New Roman"/>
          <w:color w:val="FF0000"/>
          <w:sz w:val="24"/>
          <w:szCs w:val="24"/>
        </w:rPr>
      </w:pPr>
    </w:p>
    <w:p w14:paraId="46ADFCBD" w14:textId="77777777" w:rsidR="0048520A" w:rsidRPr="00237C14" w:rsidRDefault="0048520A" w:rsidP="0048520A">
      <w:pPr>
        <w:spacing w:after="0" w:line="259" w:lineRule="auto"/>
        <w:contextualSpacing/>
        <w:rPr>
          <w:rFonts w:ascii="Times New Roman" w:hAnsi="Times New Roman"/>
          <w:sz w:val="24"/>
          <w:szCs w:val="24"/>
        </w:rPr>
      </w:pPr>
      <w:r w:rsidRPr="00237C14">
        <w:rPr>
          <w:rFonts w:ascii="Times New Roman" w:hAnsi="Times New Roman"/>
          <w:sz w:val="24"/>
          <w:szCs w:val="24"/>
        </w:rPr>
        <w:t>Ponadto, prosimy o modyfikację uwagi w zakresie, w jakim wskazuje ona, iż urządzenia tożsame to urządzenie tego samego producenta, co proponowane przez Wykonawcę, pochodzące z tego samego typoszeregu (ostatnie zdanie). W ocenie Wykonawcy takie określenie, ograniczające krąg dostawców urządzeń do tego samego producenta, nie spełnia wymogów ustawowych dla określenia równoważności stosowanych rozwiązań i może negatywnie wpływać na zasadę konkurencji postępowania. Zamawiający winien wskazać np. na istotne parametry, które mają spełniać urządzenia.</w:t>
      </w:r>
    </w:p>
    <w:p w14:paraId="1BC5C384" w14:textId="77777777" w:rsidR="0048520A" w:rsidRPr="00237C14" w:rsidRDefault="0048520A" w:rsidP="0048520A">
      <w:pPr>
        <w:pStyle w:val="Akapitzlist"/>
        <w:spacing w:line="259" w:lineRule="auto"/>
        <w:ind w:left="360"/>
        <w:contextualSpacing/>
        <w:jc w:val="both"/>
        <w:rPr>
          <w:rFonts w:ascii="Times New Roman" w:hAnsi="Times New Roman" w:cs="Times New Roman"/>
          <w:sz w:val="24"/>
          <w:szCs w:val="24"/>
        </w:rPr>
      </w:pPr>
    </w:p>
    <w:p w14:paraId="0CEA652A" w14:textId="77777777" w:rsidR="0048520A" w:rsidRPr="00237C14" w:rsidRDefault="0048520A" w:rsidP="0048520A">
      <w:pPr>
        <w:spacing w:after="0"/>
        <w:rPr>
          <w:rFonts w:ascii="Times New Roman" w:hAnsi="Times New Roman"/>
          <w:b/>
          <w:bCs/>
          <w:color w:val="00B0F0"/>
          <w:sz w:val="24"/>
          <w:szCs w:val="24"/>
          <w:u w:val="single"/>
        </w:rPr>
      </w:pPr>
      <w:r w:rsidRPr="00237C14">
        <w:rPr>
          <w:rFonts w:ascii="Times New Roman" w:hAnsi="Times New Roman"/>
          <w:b/>
          <w:bCs/>
          <w:color w:val="00B0F0"/>
          <w:sz w:val="24"/>
          <w:szCs w:val="24"/>
          <w:u w:val="single"/>
        </w:rPr>
        <w:t xml:space="preserve">Odpowiedź: </w:t>
      </w:r>
    </w:p>
    <w:p w14:paraId="1737B74E" w14:textId="77777777" w:rsidR="0048520A" w:rsidRPr="00237C14" w:rsidRDefault="0048520A" w:rsidP="0048520A">
      <w:pPr>
        <w:spacing w:after="0"/>
        <w:rPr>
          <w:rFonts w:ascii="Times New Roman" w:hAnsi="Times New Roman"/>
          <w:bCs/>
          <w:color w:val="00B0F0"/>
          <w:sz w:val="24"/>
          <w:szCs w:val="24"/>
        </w:rPr>
      </w:pPr>
      <w:r w:rsidRPr="00237C14">
        <w:rPr>
          <w:rFonts w:ascii="Times New Roman" w:hAnsi="Times New Roman"/>
          <w:bCs/>
          <w:color w:val="00B0F0"/>
          <w:sz w:val="24"/>
          <w:szCs w:val="24"/>
        </w:rPr>
        <w:t>Zamawiający potwierdza , że wymóg stosowania urządzeń zastosowanych w ciągu ostatnich 5 lat będzie spełniony, jeśli urządzenia te np. były zamontowane i uruchomione 2 lata temu (tj. pracują od 2 lat).</w:t>
      </w:r>
    </w:p>
    <w:p w14:paraId="4F7FE3E8" w14:textId="77777777" w:rsidR="0048520A" w:rsidRPr="00237C14" w:rsidRDefault="0048520A" w:rsidP="0048520A">
      <w:pPr>
        <w:spacing w:after="0"/>
        <w:rPr>
          <w:rFonts w:ascii="Times New Roman" w:hAnsi="Times New Roman"/>
          <w:color w:val="00B0F0"/>
          <w:sz w:val="24"/>
          <w:szCs w:val="24"/>
        </w:rPr>
      </w:pPr>
      <w:r w:rsidRPr="00237C14">
        <w:rPr>
          <w:rFonts w:ascii="Times New Roman" w:hAnsi="Times New Roman"/>
          <w:bCs/>
          <w:color w:val="00B0F0"/>
          <w:sz w:val="24"/>
          <w:szCs w:val="24"/>
        </w:rPr>
        <w:t xml:space="preserve">Jednocześnie </w:t>
      </w:r>
      <w:r w:rsidRPr="00237C14">
        <w:rPr>
          <w:rFonts w:ascii="Times New Roman" w:hAnsi="Times New Roman"/>
          <w:color w:val="00B0F0"/>
          <w:sz w:val="24"/>
          <w:szCs w:val="24"/>
        </w:rPr>
        <w:t xml:space="preserve">Zamawiający nie wyraża zgody na modyfikację zapisu umowy, </w:t>
      </w:r>
      <w:r w:rsidRPr="00237C14">
        <w:rPr>
          <w:rFonts w:ascii="Times New Roman" w:eastAsia="Calibri" w:hAnsi="Times New Roman"/>
          <w:color w:val="00B0F0"/>
          <w:sz w:val="24"/>
          <w:szCs w:val="24"/>
        </w:rPr>
        <w:t xml:space="preserve">że za urządzenie tożsame uznaje się urządzenie tego samego producenta, co proponowane przez Wykonawcę, pochodzące z tego samego typoszeregu. </w:t>
      </w:r>
      <w:r w:rsidRPr="00237C14">
        <w:rPr>
          <w:rFonts w:ascii="Times New Roman" w:hAnsi="Times New Roman"/>
          <w:color w:val="00B0F0"/>
          <w:sz w:val="24"/>
          <w:szCs w:val="24"/>
        </w:rPr>
        <w:t xml:space="preserve">Zamawiający nie widzi konieczności modyfikacji zapisu dotyczącego określenia „urządzeń tożsamych”, gdyż nie narusza on zasady </w:t>
      </w:r>
      <w:r w:rsidRPr="00237C14">
        <w:rPr>
          <w:rFonts w:ascii="Times New Roman" w:hAnsi="Times New Roman"/>
          <w:color w:val="00B0F0"/>
          <w:sz w:val="24"/>
          <w:szCs w:val="24"/>
        </w:rPr>
        <w:lastRenderedPageBreak/>
        <w:t>konkurencyjności bo dotyczy jedynie potwierdzenia faktu, że zastosowane urządzenia nie są prototypami i nie narzuca konkretnych urządzeń a tym samym ich producentów.</w:t>
      </w:r>
    </w:p>
    <w:p w14:paraId="78571A70" w14:textId="77777777" w:rsidR="0048520A" w:rsidRPr="00237C14" w:rsidRDefault="0048520A" w:rsidP="0048520A">
      <w:pPr>
        <w:spacing w:line="259" w:lineRule="auto"/>
        <w:contextualSpacing/>
        <w:rPr>
          <w:rFonts w:ascii="Times New Roman" w:hAnsi="Times New Roman"/>
          <w:sz w:val="24"/>
          <w:szCs w:val="24"/>
        </w:rPr>
      </w:pPr>
    </w:p>
    <w:p w14:paraId="409E2EC0" w14:textId="542802E6" w:rsidR="0048520A" w:rsidRPr="00237C14" w:rsidRDefault="0048520A" w:rsidP="0048520A">
      <w:pPr>
        <w:spacing w:line="259" w:lineRule="auto"/>
        <w:contextualSpacing/>
        <w:rPr>
          <w:rFonts w:ascii="Times New Roman" w:hAnsi="Times New Roman"/>
          <w:b/>
          <w:bCs/>
          <w:sz w:val="24"/>
          <w:szCs w:val="24"/>
          <w:u w:val="single"/>
        </w:rPr>
      </w:pPr>
      <w:r w:rsidRPr="00237C14">
        <w:rPr>
          <w:rFonts w:ascii="Times New Roman" w:hAnsi="Times New Roman"/>
          <w:b/>
          <w:bCs/>
          <w:sz w:val="24"/>
          <w:szCs w:val="24"/>
          <w:u w:val="single"/>
        </w:rPr>
        <w:t>Pytanie nr 2</w:t>
      </w:r>
    </w:p>
    <w:p w14:paraId="0F746387" w14:textId="77777777" w:rsidR="0048520A" w:rsidRPr="00237C14" w:rsidRDefault="0048520A" w:rsidP="0048520A">
      <w:pPr>
        <w:spacing w:after="0" w:line="259" w:lineRule="auto"/>
        <w:contextualSpacing/>
        <w:rPr>
          <w:rFonts w:ascii="Times New Roman" w:hAnsi="Times New Roman"/>
          <w:sz w:val="24"/>
          <w:szCs w:val="24"/>
        </w:rPr>
      </w:pPr>
      <w:r w:rsidRPr="00237C14">
        <w:rPr>
          <w:rFonts w:ascii="Times New Roman" w:hAnsi="Times New Roman"/>
          <w:sz w:val="24"/>
          <w:szCs w:val="24"/>
        </w:rPr>
        <w:t xml:space="preserve">§ 1 ust. 5 – prosimy o modyfikację zapisu, poprzez jednoznaczne wskazanie, iż wykonawca ponosi odpowiedzialność (skutki finansowe) za błędy dokumentacji projektowej, które powstały z winy wykonawcy. </w:t>
      </w:r>
    </w:p>
    <w:p w14:paraId="7F1AFB78" w14:textId="77777777" w:rsidR="0048520A" w:rsidRPr="00237C14" w:rsidRDefault="0048520A" w:rsidP="0048520A">
      <w:pPr>
        <w:pStyle w:val="Akapitzlist"/>
        <w:spacing w:line="259" w:lineRule="auto"/>
        <w:ind w:left="360"/>
        <w:contextualSpacing/>
        <w:rPr>
          <w:rFonts w:ascii="Times New Roman" w:hAnsi="Times New Roman" w:cs="Times New Roman"/>
          <w:sz w:val="24"/>
          <w:szCs w:val="24"/>
        </w:rPr>
      </w:pPr>
    </w:p>
    <w:p w14:paraId="492E2B18" w14:textId="77777777" w:rsidR="0048520A" w:rsidRPr="00237C14" w:rsidRDefault="0048520A" w:rsidP="0048520A">
      <w:pPr>
        <w:spacing w:after="0" w:line="259" w:lineRule="auto"/>
        <w:contextualSpacing/>
        <w:rPr>
          <w:rFonts w:ascii="Times New Roman" w:hAnsi="Times New Roman"/>
          <w:color w:val="00B0F0"/>
          <w:sz w:val="24"/>
          <w:szCs w:val="24"/>
        </w:rPr>
      </w:pPr>
      <w:r w:rsidRPr="00237C14">
        <w:rPr>
          <w:rFonts w:ascii="Times New Roman" w:hAnsi="Times New Roman"/>
          <w:b/>
          <w:bCs/>
          <w:color w:val="00B0F0"/>
          <w:sz w:val="24"/>
          <w:szCs w:val="24"/>
          <w:u w:val="single"/>
        </w:rPr>
        <w:t xml:space="preserve">Odpowiedź: </w:t>
      </w:r>
      <w:r w:rsidRPr="00237C14">
        <w:rPr>
          <w:rFonts w:ascii="Times New Roman" w:hAnsi="Times New Roman"/>
          <w:b/>
          <w:bCs/>
          <w:color w:val="00B0F0"/>
          <w:sz w:val="24"/>
          <w:szCs w:val="24"/>
          <w:u w:val="single"/>
        </w:rPr>
        <w:br/>
      </w:r>
      <w:r w:rsidRPr="00237C14">
        <w:rPr>
          <w:rFonts w:ascii="Times New Roman" w:hAnsi="Times New Roman"/>
          <w:color w:val="00B0F0"/>
          <w:sz w:val="24"/>
          <w:szCs w:val="24"/>
        </w:rPr>
        <w:t>Zamawiający nie wyraża zgody  na modyfikację zapisu.</w:t>
      </w:r>
    </w:p>
    <w:p w14:paraId="0B382558" w14:textId="77777777" w:rsidR="0048520A" w:rsidRPr="00237C14" w:rsidRDefault="0048520A" w:rsidP="0048520A">
      <w:pPr>
        <w:pStyle w:val="Akapitzlist"/>
        <w:jc w:val="both"/>
        <w:rPr>
          <w:rFonts w:ascii="Times New Roman" w:eastAsia="Times New Roman" w:hAnsi="Times New Roman" w:cs="Times New Roman"/>
          <w:b/>
          <w:bCs/>
          <w:color w:val="FF0000"/>
          <w:sz w:val="24"/>
          <w:szCs w:val="24"/>
        </w:rPr>
      </w:pPr>
    </w:p>
    <w:p w14:paraId="03FD4A7C" w14:textId="583D9968" w:rsidR="0048520A" w:rsidRPr="00237C14" w:rsidRDefault="0048520A" w:rsidP="0048520A">
      <w:pPr>
        <w:spacing w:after="0" w:line="259" w:lineRule="auto"/>
        <w:contextualSpacing/>
        <w:rPr>
          <w:rFonts w:ascii="Times New Roman" w:hAnsi="Times New Roman"/>
          <w:b/>
          <w:bCs/>
          <w:sz w:val="24"/>
          <w:szCs w:val="24"/>
          <w:u w:val="single"/>
        </w:rPr>
      </w:pPr>
      <w:r w:rsidRPr="00237C14">
        <w:rPr>
          <w:rFonts w:ascii="Times New Roman" w:hAnsi="Times New Roman"/>
          <w:b/>
          <w:bCs/>
          <w:sz w:val="24"/>
          <w:szCs w:val="24"/>
          <w:u w:val="single"/>
        </w:rPr>
        <w:t xml:space="preserve">Pytanie nr </w:t>
      </w:r>
      <w:r w:rsidR="009E25F3">
        <w:rPr>
          <w:rFonts w:ascii="Times New Roman" w:hAnsi="Times New Roman"/>
          <w:b/>
          <w:bCs/>
          <w:sz w:val="24"/>
          <w:szCs w:val="24"/>
          <w:u w:val="single"/>
        </w:rPr>
        <w:t>3</w:t>
      </w:r>
    </w:p>
    <w:p w14:paraId="271F1C4A" w14:textId="77777777" w:rsidR="0048520A" w:rsidRPr="00237C14" w:rsidRDefault="0048520A" w:rsidP="0048520A">
      <w:pPr>
        <w:spacing w:after="0" w:line="259" w:lineRule="auto"/>
        <w:contextualSpacing/>
        <w:rPr>
          <w:rFonts w:ascii="Times New Roman" w:hAnsi="Times New Roman"/>
          <w:sz w:val="24"/>
          <w:szCs w:val="24"/>
        </w:rPr>
      </w:pPr>
      <w:r w:rsidRPr="00237C14">
        <w:rPr>
          <w:rFonts w:ascii="Times New Roman" w:hAnsi="Times New Roman"/>
          <w:sz w:val="24"/>
          <w:szCs w:val="24"/>
        </w:rPr>
        <w:t xml:space="preserve">§ 1 ust. 6 – prosimy o analogiczną zmianę jak wyżej. Wykonawca winien ponosić negatywne konsekwencje wad lub braków projektowania w zakresie w jakim powstały one z jego winy – a nie np. na skutek ujawnienia się po zawarciu umowy nowych, nieznanych na etapie składania oferty okoliczności. Prosimy o modyfikację ostatniego zdania niniejszego ustępu: </w:t>
      </w:r>
    </w:p>
    <w:p w14:paraId="6F8D00EC" w14:textId="77777777" w:rsidR="0048520A" w:rsidRPr="00237C14" w:rsidRDefault="0048520A" w:rsidP="0048520A">
      <w:pPr>
        <w:pStyle w:val="Akapitzlist"/>
        <w:jc w:val="both"/>
        <w:rPr>
          <w:rFonts w:ascii="Times New Roman" w:eastAsia="Times New Roman" w:hAnsi="Times New Roman" w:cs="Times New Roman"/>
          <w:b/>
          <w:bCs/>
          <w:color w:val="FF0000"/>
          <w:sz w:val="24"/>
          <w:szCs w:val="24"/>
        </w:rPr>
      </w:pPr>
    </w:p>
    <w:p w14:paraId="0F6946DD" w14:textId="77777777" w:rsidR="0048520A" w:rsidRPr="00237C14" w:rsidRDefault="0048520A" w:rsidP="0048520A">
      <w:pPr>
        <w:spacing w:line="259" w:lineRule="auto"/>
        <w:contextualSpacing/>
        <w:rPr>
          <w:rFonts w:ascii="Times New Roman" w:hAnsi="Times New Roman"/>
          <w:sz w:val="24"/>
          <w:szCs w:val="24"/>
        </w:rPr>
      </w:pPr>
      <w:r w:rsidRPr="00237C14">
        <w:rPr>
          <w:rFonts w:ascii="Times New Roman" w:hAnsi="Times New Roman"/>
          <w:sz w:val="24"/>
          <w:szCs w:val="24"/>
        </w:rPr>
        <w:t>„Celem uchylenia ewentualnych wątpliwości Strony potwierdzają sobie wzajemnie, że obowiązek Wykonawcy, o którym mowa w zdaniu poprzednim nie ogranicza w żadnym zakresie ewentualnych roszczeń Zamawiającego, w tym w szczególności roszczeń odszkodowawczych. Aby uniknąć dalszych wątpliwości Strony wskazują, że odpowiedzialność, o której mowa w zdaniu poprzednim dotyczy wyłącznie przypadków, gdy wady lub braki w dokumentacji powstały z przyczyn, za które Wykonawca ponosi odpowiedzialność.”</w:t>
      </w:r>
    </w:p>
    <w:p w14:paraId="54D039C4" w14:textId="77777777" w:rsidR="0048520A" w:rsidRPr="00237C14" w:rsidRDefault="0048520A" w:rsidP="0048520A">
      <w:pPr>
        <w:spacing w:line="259" w:lineRule="auto"/>
        <w:contextualSpacing/>
        <w:rPr>
          <w:rFonts w:ascii="Times New Roman" w:hAnsi="Times New Roman"/>
          <w:color w:val="2E74B5" w:themeColor="accent5" w:themeShade="BF"/>
          <w:sz w:val="24"/>
          <w:szCs w:val="24"/>
        </w:rPr>
      </w:pPr>
    </w:p>
    <w:p w14:paraId="5344F7DB" w14:textId="77777777" w:rsidR="0048520A" w:rsidRPr="00237C14" w:rsidRDefault="0048520A" w:rsidP="0048520A">
      <w:pPr>
        <w:spacing w:line="259" w:lineRule="auto"/>
        <w:contextualSpacing/>
        <w:rPr>
          <w:rFonts w:ascii="Times New Roman" w:hAnsi="Times New Roman"/>
          <w:b/>
          <w:bCs/>
          <w:color w:val="00B0F0"/>
          <w:sz w:val="24"/>
          <w:szCs w:val="24"/>
          <w:u w:val="single"/>
        </w:rPr>
      </w:pPr>
      <w:r w:rsidRPr="00237C14">
        <w:rPr>
          <w:rFonts w:ascii="Times New Roman" w:hAnsi="Times New Roman"/>
          <w:b/>
          <w:bCs/>
          <w:color w:val="00B0F0"/>
          <w:sz w:val="24"/>
          <w:szCs w:val="24"/>
          <w:u w:val="single"/>
        </w:rPr>
        <w:t xml:space="preserve">Odpowiedź: </w:t>
      </w:r>
    </w:p>
    <w:p w14:paraId="17E57CBB" w14:textId="77777777" w:rsidR="0048520A" w:rsidRPr="00237C14" w:rsidRDefault="0048520A" w:rsidP="0048520A">
      <w:pPr>
        <w:spacing w:after="0" w:line="259" w:lineRule="auto"/>
        <w:contextualSpacing/>
        <w:rPr>
          <w:rFonts w:ascii="Times New Roman" w:hAnsi="Times New Roman"/>
          <w:color w:val="00B0F0"/>
          <w:sz w:val="24"/>
          <w:szCs w:val="24"/>
        </w:rPr>
      </w:pPr>
      <w:r w:rsidRPr="00237C14">
        <w:rPr>
          <w:rFonts w:ascii="Times New Roman" w:hAnsi="Times New Roman"/>
          <w:color w:val="00B0F0"/>
          <w:sz w:val="24"/>
          <w:szCs w:val="24"/>
        </w:rPr>
        <w:t>Zamawiający nie wyraża zgody  na modyfikację zapisu.</w:t>
      </w:r>
    </w:p>
    <w:p w14:paraId="59EEC230" w14:textId="77777777" w:rsidR="0048520A" w:rsidRPr="00237C14" w:rsidRDefault="0048520A" w:rsidP="0048520A">
      <w:pPr>
        <w:pStyle w:val="Akapitzlist"/>
        <w:spacing w:line="259" w:lineRule="auto"/>
        <w:ind w:left="360"/>
        <w:contextualSpacing/>
        <w:jc w:val="both"/>
        <w:rPr>
          <w:rFonts w:ascii="Times New Roman" w:hAnsi="Times New Roman" w:cs="Times New Roman"/>
          <w:sz w:val="24"/>
          <w:szCs w:val="24"/>
        </w:rPr>
      </w:pPr>
    </w:p>
    <w:p w14:paraId="379C8461" w14:textId="7225C9C1" w:rsidR="0048520A" w:rsidRPr="00237C14" w:rsidRDefault="0048520A" w:rsidP="0048520A">
      <w:pPr>
        <w:spacing w:after="0"/>
        <w:rPr>
          <w:rFonts w:ascii="Times New Roman" w:hAnsi="Times New Roman"/>
          <w:b/>
          <w:bCs/>
          <w:sz w:val="24"/>
          <w:szCs w:val="24"/>
          <w:u w:val="single"/>
        </w:rPr>
      </w:pPr>
      <w:r w:rsidRPr="00237C14">
        <w:rPr>
          <w:rFonts w:ascii="Times New Roman" w:hAnsi="Times New Roman"/>
          <w:b/>
          <w:bCs/>
          <w:sz w:val="24"/>
          <w:szCs w:val="24"/>
          <w:u w:val="single"/>
        </w:rPr>
        <w:t xml:space="preserve">Pytanie nr </w:t>
      </w:r>
      <w:r w:rsidR="009E25F3">
        <w:rPr>
          <w:rFonts w:ascii="Times New Roman" w:hAnsi="Times New Roman"/>
          <w:b/>
          <w:bCs/>
          <w:sz w:val="24"/>
          <w:szCs w:val="24"/>
          <w:u w:val="single"/>
        </w:rPr>
        <w:t>4</w:t>
      </w:r>
    </w:p>
    <w:p w14:paraId="0A8F4805" w14:textId="77777777" w:rsidR="0048520A" w:rsidRPr="00237C14" w:rsidRDefault="0048520A" w:rsidP="0048520A">
      <w:pPr>
        <w:spacing w:after="0"/>
        <w:rPr>
          <w:rFonts w:ascii="Times New Roman" w:hAnsi="Times New Roman"/>
          <w:sz w:val="24"/>
          <w:szCs w:val="24"/>
        </w:rPr>
      </w:pPr>
      <w:r w:rsidRPr="00237C14">
        <w:rPr>
          <w:rFonts w:ascii="Times New Roman" w:hAnsi="Times New Roman"/>
          <w:sz w:val="24"/>
          <w:szCs w:val="24"/>
        </w:rPr>
        <w:t>§ 2 ust. 3 – prosimy o doprecyzowanie zapisu lub potwierdzenie, iż wymóg posiadania stosownej aprobaty technicznej dotyczy wyłącznie tych materiałów, dla których taka aprobata jest wymagana przepisami prawa.</w:t>
      </w:r>
    </w:p>
    <w:p w14:paraId="35CAA5EF" w14:textId="77777777" w:rsidR="0048520A" w:rsidRPr="00237C14" w:rsidRDefault="0048520A" w:rsidP="0048520A">
      <w:pPr>
        <w:pStyle w:val="Akapitzlist"/>
        <w:ind w:left="360"/>
        <w:rPr>
          <w:rFonts w:ascii="Times New Roman" w:hAnsi="Times New Roman" w:cs="Times New Roman"/>
          <w:sz w:val="24"/>
          <w:szCs w:val="24"/>
        </w:rPr>
      </w:pPr>
    </w:p>
    <w:p w14:paraId="3A4C8B8E" w14:textId="77777777" w:rsidR="0048520A" w:rsidRPr="00237C14" w:rsidRDefault="0048520A" w:rsidP="0048520A">
      <w:pPr>
        <w:spacing w:after="0"/>
        <w:rPr>
          <w:rFonts w:ascii="Times New Roman" w:hAnsi="Times New Roman"/>
          <w:color w:val="00B0F0"/>
          <w:sz w:val="24"/>
          <w:szCs w:val="24"/>
        </w:rPr>
      </w:pPr>
      <w:r w:rsidRPr="00237C14">
        <w:rPr>
          <w:rFonts w:ascii="Times New Roman" w:hAnsi="Times New Roman"/>
          <w:b/>
          <w:bCs/>
          <w:color w:val="00B0F0"/>
          <w:sz w:val="24"/>
          <w:szCs w:val="24"/>
          <w:u w:val="single"/>
        </w:rPr>
        <w:t>Odpowiedź:</w:t>
      </w:r>
    </w:p>
    <w:p w14:paraId="2592963D" w14:textId="77777777" w:rsidR="0048520A" w:rsidRPr="00237C14" w:rsidRDefault="0048520A" w:rsidP="0048520A">
      <w:pPr>
        <w:spacing w:after="0"/>
        <w:rPr>
          <w:rFonts w:ascii="Times New Roman" w:hAnsi="Times New Roman"/>
          <w:color w:val="00B0F0"/>
          <w:sz w:val="24"/>
          <w:szCs w:val="24"/>
        </w:rPr>
      </w:pPr>
      <w:r w:rsidRPr="00237C14">
        <w:rPr>
          <w:rFonts w:ascii="Times New Roman" w:hAnsi="Times New Roman"/>
          <w:color w:val="00B0F0"/>
          <w:sz w:val="24"/>
          <w:szCs w:val="24"/>
        </w:rPr>
        <w:t>Zamawiający  potwierdza, iż wymóg posiadania stosownej aprobaty technicznej dotyczy wyłącznie tych materiałów, dla których taka aprobata jest wymagana przepisami prawa.</w:t>
      </w:r>
    </w:p>
    <w:p w14:paraId="039A58DD" w14:textId="77777777" w:rsidR="0048520A" w:rsidRPr="00237C14" w:rsidRDefault="0048520A" w:rsidP="0048520A">
      <w:pPr>
        <w:spacing w:line="259" w:lineRule="auto"/>
        <w:contextualSpacing/>
        <w:rPr>
          <w:rFonts w:ascii="Times New Roman" w:hAnsi="Times New Roman"/>
          <w:sz w:val="24"/>
          <w:szCs w:val="24"/>
        </w:rPr>
      </w:pPr>
    </w:p>
    <w:p w14:paraId="534FBA53" w14:textId="2CB87A87" w:rsidR="0048520A" w:rsidRPr="00237C14" w:rsidRDefault="0048520A" w:rsidP="0048520A">
      <w:pPr>
        <w:spacing w:after="0" w:line="259" w:lineRule="auto"/>
        <w:contextualSpacing/>
        <w:rPr>
          <w:rFonts w:ascii="Times New Roman" w:hAnsi="Times New Roman"/>
          <w:b/>
          <w:bCs/>
          <w:sz w:val="24"/>
          <w:szCs w:val="24"/>
          <w:u w:val="single"/>
        </w:rPr>
      </w:pPr>
      <w:r w:rsidRPr="00237C14">
        <w:rPr>
          <w:rFonts w:ascii="Times New Roman" w:hAnsi="Times New Roman"/>
          <w:b/>
          <w:bCs/>
          <w:sz w:val="24"/>
          <w:szCs w:val="24"/>
          <w:u w:val="single"/>
        </w:rPr>
        <w:t xml:space="preserve">Pytanie nr </w:t>
      </w:r>
      <w:r w:rsidR="009E25F3">
        <w:rPr>
          <w:rFonts w:ascii="Times New Roman" w:hAnsi="Times New Roman"/>
          <w:b/>
          <w:bCs/>
          <w:sz w:val="24"/>
          <w:szCs w:val="24"/>
          <w:u w:val="single"/>
        </w:rPr>
        <w:t>5</w:t>
      </w:r>
    </w:p>
    <w:p w14:paraId="34ABEA27" w14:textId="77777777" w:rsidR="0048520A" w:rsidRPr="00237C14" w:rsidRDefault="0048520A" w:rsidP="0048520A">
      <w:pPr>
        <w:spacing w:after="0" w:line="259" w:lineRule="auto"/>
        <w:contextualSpacing/>
        <w:rPr>
          <w:rFonts w:ascii="Times New Roman" w:hAnsi="Times New Roman"/>
          <w:sz w:val="24"/>
          <w:szCs w:val="24"/>
        </w:rPr>
      </w:pPr>
      <w:r w:rsidRPr="00237C14">
        <w:rPr>
          <w:rFonts w:ascii="Times New Roman" w:hAnsi="Times New Roman"/>
          <w:sz w:val="24"/>
          <w:szCs w:val="24"/>
        </w:rPr>
        <w:t>§ 3 ust. 2 – prosimy o modyfikację zapisu tak by po zmianie otrzymał następujące brzmienie: „ Od dnia przejęcia terenu budowy Wykonawca ponosi wyłączną odpowiedzialność za wszelkie szkody powstałe w związku z realizacją Przedmiotu Umowy, które powstały z przyczyn leżących po jego stronie i jest zobowiązany je usunąć bezzwłocznie na swój koszt.” Wykonawca powinien odpowiadać za swoje zawinione działanie, ponosi on jednak solidarną odpowiedzialność za działania np. własnych podwykonawców tak więc proponujemy rozszerzone ograniczenie odpowiedzialności.</w:t>
      </w:r>
    </w:p>
    <w:p w14:paraId="4242B881" w14:textId="77777777" w:rsidR="0048520A" w:rsidRPr="00237C14" w:rsidRDefault="0048520A" w:rsidP="0048520A">
      <w:pPr>
        <w:pStyle w:val="Akapitzlist"/>
        <w:spacing w:line="259" w:lineRule="auto"/>
        <w:ind w:left="360"/>
        <w:contextualSpacing/>
        <w:rPr>
          <w:rFonts w:ascii="Times New Roman" w:hAnsi="Times New Roman" w:cs="Times New Roman"/>
          <w:sz w:val="24"/>
          <w:szCs w:val="24"/>
        </w:rPr>
      </w:pPr>
    </w:p>
    <w:p w14:paraId="6426805D" w14:textId="77777777" w:rsidR="00C84A64" w:rsidRDefault="00C84A64">
      <w:pPr>
        <w:spacing w:line="259" w:lineRule="auto"/>
        <w:jc w:val="left"/>
        <w:rPr>
          <w:rFonts w:ascii="Times New Roman" w:hAnsi="Times New Roman"/>
          <w:b/>
          <w:bCs/>
          <w:color w:val="00B0F0"/>
          <w:sz w:val="24"/>
          <w:szCs w:val="24"/>
          <w:u w:val="single"/>
        </w:rPr>
      </w:pPr>
      <w:r>
        <w:rPr>
          <w:rFonts w:ascii="Times New Roman" w:hAnsi="Times New Roman"/>
          <w:b/>
          <w:bCs/>
          <w:color w:val="00B0F0"/>
          <w:sz w:val="24"/>
          <w:szCs w:val="24"/>
          <w:u w:val="single"/>
        </w:rPr>
        <w:br w:type="page"/>
      </w:r>
    </w:p>
    <w:p w14:paraId="14ACFAA4" w14:textId="1A9BC021" w:rsidR="0048520A" w:rsidRPr="00237C14" w:rsidRDefault="0048520A" w:rsidP="0048520A">
      <w:pPr>
        <w:spacing w:line="259" w:lineRule="auto"/>
        <w:contextualSpacing/>
        <w:rPr>
          <w:rFonts w:ascii="Times New Roman" w:hAnsi="Times New Roman"/>
          <w:b/>
          <w:bCs/>
          <w:color w:val="00B0F0"/>
          <w:sz w:val="24"/>
          <w:szCs w:val="24"/>
          <w:u w:val="single"/>
        </w:rPr>
      </w:pPr>
      <w:r w:rsidRPr="00237C14">
        <w:rPr>
          <w:rFonts w:ascii="Times New Roman" w:hAnsi="Times New Roman"/>
          <w:b/>
          <w:bCs/>
          <w:color w:val="00B0F0"/>
          <w:sz w:val="24"/>
          <w:szCs w:val="24"/>
          <w:u w:val="single"/>
        </w:rPr>
        <w:lastRenderedPageBreak/>
        <w:t xml:space="preserve">Odpowiedź: </w:t>
      </w:r>
    </w:p>
    <w:p w14:paraId="4B182DE2" w14:textId="77777777" w:rsidR="0048520A" w:rsidRPr="00237C14" w:rsidRDefault="0048520A" w:rsidP="0048520A">
      <w:pPr>
        <w:spacing w:line="259" w:lineRule="auto"/>
        <w:contextualSpacing/>
        <w:rPr>
          <w:rFonts w:ascii="Times New Roman" w:hAnsi="Times New Roman"/>
          <w:color w:val="00B0F0"/>
          <w:sz w:val="24"/>
          <w:szCs w:val="24"/>
        </w:rPr>
      </w:pPr>
      <w:r w:rsidRPr="00237C14">
        <w:rPr>
          <w:rFonts w:ascii="Times New Roman" w:hAnsi="Times New Roman"/>
          <w:color w:val="00B0F0"/>
          <w:sz w:val="24"/>
          <w:szCs w:val="24"/>
        </w:rPr>
        <w:t>Zamawiający nie wyraża zgody  na modyfikację zapisu.</w:t>
      </w:r>
    </w:p>
    <w:p w14:paraId="79A51BCD" w14:textId="77777777" w:rsidR="0048520A" w:rsidRPr="00237C14" w:rsidRDefault="0048520A" w:rsidP="0048520A">
      <w:pPr>
        <w:pStyle w:val="Akapitzlist"/>
        <w:spacing w:line="259" w:lineRule="auto"/>
        <w:ind w:left="360"/>
        <w:contextualSpacing/>
        <w:rPr>
          <w:rFonts w:ascii="Times New Roman" w:hAnsi="Times New Roman" w:cs="Times New Roman"/>
          <w:sz w:val="24"/>
          <w:szCs w:val="24"/>
        </w:rPr>
      </w:pPr>
    </w:p>
    <w:p w14:paraId="4E288C78" w14:textId="6E480235" w:rsidR="0048520A" w:rsidRPr="00237C14" w:rsidRDefault="0048520A" w:rsidP="0048520A">
      <w:pPr>
        <w:spacing w:after="0"/>
        <w:rPr>
          <w:rFonts w:ascii="Times New Roman" w:hAnsi="Times New Roman"/>
          <w:b/>
          <w:bCs/>
          <w:sz w:val="24"/>
          <w:szCs w:val="24"/>
          <w:u w:val="single"/>
        </w:rPr>
      </w:pPr>
      <w:r w:rsidRPr="00237C14">
        <w:rPr>
          <w:rFonts w:ascii="Times New Roman" w:hAnsi="Times New Roman"/>
          <w:b/>
          <w:bCs/>
          <w:sz w:val="24"/>
          <w:szCs w:val="24"/>
          <w:u w:val="single"/>
        </w:rPr>
        <w:t xml:space="preserve">Pytanie nr </w:t>
      </w:r>
      <w:r w:rsidR="009E25F3">
        <w:rPr>
          <w:rFonts w:ascii="Times New Roman" w:hAnsi="Times New Roman"/>
          <w:b/>
          <w:bCs/>
          <w:sz w:val="24"/>
          <w:szCs w:val="24"/>
          <w:u w:val="single"/>
        </w:rPr>
        <w:t>6</w:t>
      </w:r>
    </w:p>
    <w:p w14:paraId="04A1C152" w14:textId="77777777" w:rsidR="0048520A" w:rsidRPr="00237C14" w:rsidRDefault="0048520A" w:rsidP="0048520A">
      <w:pPr>
        <w:spacing w:after="0"/>
        <w:rPr>
          <w:rFonts w:ascii="Times New Roman" w:hAnsi="Times New Roman"/>
          <w:sz w:val="24"/>
          <w:szCs w:val="24"/>
        </w:rPr>
      </w:pPr>
      <w:r w:rsidRPr="00237C14">
        <w:rPr>
          <w:rFonts w:ascii="Times New Roman" w:hAnsi="Times New Roman"/>
          <w:sz w:val="24"/>
          <w:szCs w:val="24"/>
        </w:rPr>
        <w:t xml:space="preserve">§ 4 pkt. 2 </w:t>
      </w:r>
      <w:proofErr w:type="spellStart"/>
      <w:r w:rsidRPr="00237C14">
        <w:rPr>
          <w:rFonts w:ascii="Times New Roman" w:hAnsi="Times New Roman"/>
          <w:sz w:val="24"/>
          <w:szCs w:val="24"/>
        </w:rPr>
        <w:t>ppkt</w:t>
      </w:r>
      <w:proofErr w:type="spellEnd"/>
      <w:r w:rsidRPr="00237C14">
        <w:rPr>
          <w:rFonts w:ascii="Times New Roman" w:hAnsi="Times New Roman"/>
          <w:sz w:val="24"/>
          <w:szCs w:val="24"/>
        </w:rPr>
        <w:t xml:space="preserve"> 2) – prosimy o wyjaśnienie, czy rozruch technologiczny ma bezwzględnie trwać 4 miesiące, czy też Zamawiający dopuszcza jego skrócenie, w przypadku wcześniejszego uzyskania wymaganych parametrów pracy instalacji?</w:t>
      </w:r>
    </w:p>
    <w:p w14:paraId="4C822594" w14:textId="77777777" w:rsidR="0048520A" w:rsidRPr="00237C14" w:rsidRDefault="0048520A" w:rsidP="0048520A">
      <w:pPr>
        <w:spacing w:after="0"/>
        <w:rPr>
          <w:rFonts w:ascii="Times New Roman" w:hAnsi="Times New Roman"/>
          <w:sz w:val="24"/>
          <w:szCs w:val="24"/>
        </w:rPr>
      </w:pPr>
      <w:r w:rsidRPr="00237C14">
        <w:rPr>
          <w:rFonts w:ascii="Times New Roman" w:hAnsi="Times New Roman"/>
          <w:sz w:val="24"/>
          <w:szCs w:val="24"/>
        </w:rPr>
        <w:t>Prosimy także o potwierdzenie, że w sytuacji przedłużenia rozruchu technologicznego dla potrzeb uzyskania zgodności z założeniami opisanymi w PFU w punkcie B.1.1.2., w przypadku gdy temperatura wody surowej uniemożliwi przeprowadzenie prób efektywności układu uzdatniania dla warunków zimowych, Zamawiający będzie ponosił wszelkie udokumentowane koszty związane z przedłużonym prowadzeniem rozruchu, w tym także np. koszty zatrudnienia kadry w wydłużonym okresie.</w:t>
      </w:r>
    </w:p>
    <w:p w14:paraId="37E880D9" w14:textId="77777777" w:rsidR="0048520A" w:rsidRPr="00237C14" w:rsidRDefault="0048520A" w:rsidP="0048520A">
      <w:pPr>
        <w:spacing w:after="0"/>
        <w:rPr>
          <w:rFonts w:ascii="Times New Roman" w:hAnsi="Times New Roman"/>
          <w:color w:val="2E74B5" w:themeColor="accent5" w:themeShade="BF"/>
          <w:sz w:val="24"/>
          <w:szCs w:val="24"/>
        </w:rPr>
      </w:pPr>
    </w:p>
    <w:p w14:paraId="6DA3D5C1" w14:textId="77777777" w:rsidR="0048520A" w:rsidRPr="00237C14" w:rsidRDefault="0048520A" w:rsidP="0048520A">
      <w:pPr>
        <w:spacing w:after="0"/>
        <w:rPr>
          <w:rFonts w:ascii="Times New Roman" w:hAnsi="Times New Roman"/>
          <w:b/>
          <w:bCs/>
          <w:color w:val="00B0F0"/>
          <w:sz w:val="24"/>
          <w:szCs w:val="24"/>
          <w:u w:val="single"/>
        </w:rPr>
      </w:pPr>
      <w:r w:rsidRPr="00237C14">
        <w:rPr>
          <w:rFonts w:ascii="Times New Roman" w:hAnsi="Times New Roman"/>
          <w:b/>
          <w:bCs/>
          <w:color w:val="00B0F0"/>
          <w:sz w:val="24"/>
          <w:szCs w:val="24"/>
          <w:u w:val="single"/>
        </w:rPr>
        <w:t xml:space="preserve">Odpowiedź: </w:t>
      </w:r>
    </w:p>
    <w:p w14:paraId="414C2D8C" w14:textId="77777777" w:rsidR="0048520A" w:rsidRPr="00237C14" w:rsidRDefault="0048520A" w:rsidP="0048520A">
      <w:pPr>
        <w:spacing w:after="0"/>
        <w:rPr>
          <w:rFonts w:ascii="Times New Roman" w:hAnsi="Times New Roman"/>
          <w:color w:val="00B0F0"/>
          <w:sz w:val="24"/>
          <w:szCs w:val="24"/>
        </w:rPr>
      </w:pPr>
      <w:r w:rsidRPr="00237C14">
        <w:rPr>
          <w:rFonts w:ascii="Times New Roman" w:hAnsi="Times New Roman"/>
          <w:color w:val="00B0F0"/>
          <w:sz w:val="24"/>
          <w:szCs w:val="24"/>
        </w:rPr>
        <w:t xml:space="preserve">Zamawiający wyjaśnia , że zgodnie z zapisem § 4 pkt. 2 </w:t>
      </w:r>
      <w:proofErr w:type="spellStart"/>
      <w:r w:rsidRPr="00237C14">
        <w:rPr>
          <w:rFonts w:ascii="Times New Roman" w:hAnsi="Times New Roman"/>
          <w:color w:val="00B0F0"/>
          <w:sz w:val="24"/>
          <w:szCs w:val="24"/>
        </w:rPr>
        <w:t>ppkt</w:t>
      </w:r>
      <w:proofErr w:type="spellEnd"/>
      <w:r w:rsidRPr="00237C14">
        <w:rPr>
          <w:rFonts w:ascii="Times New Roman" w:hAnsi="Times New Roman"/>
          <w:color w:val="00B0F0"/>
          <w:sz w:val="24"/>
          <w:szCs w:val="24"/>
        </w:rPr>
        <w:t xml:space="preserve"> 2 Umowy    termin przeprowadzenia rozruchu  technologicznego to  </w:t>
      </w:r>
      <w:r w:rsidRPr="00237C14">
        <w:rPr>
          <w:rFonts w:ascii="Times New Roman" w:hAnsi="Times New Roman"/>
          <w:color w:val="00B0F0"/>
          <w:sz w:val="24"/>
          <w:szCs w:val="24"/>
          <w:u w:val="single"/>
        </w:rPr>
        <w:t>maksymalnie</w:t>
      </w:r>
      <w:r w:rsidRPr="00237C14">
        <w:rPr>
          <w:rFonts w:ascii="Times New Roman" w:hAnsi="Times New Roman"/>
          <w:color w:val="00B0F0"/>
          <w:sz w:val="24"/>
          <w:szCs w:val="24"/>
        </w:rPr>
        <w:t xml:space="preserve"> 4 miesiące licząc od końca terminu określonego w § 4 pkt. 2 </w:t>
      </w:r>
      <w:proofErr w:type="spellStart"/>
      <w:r w:rsidRPr="00237C14">
        <w:rPr>
          <w:rFonts w:ascii="Times New Roman" w:hAnsi="Times New Roman"/>
          <w:color w:val="00B0F0"/>
          <w:sz w:val="24"/>
          <w:szCs w:val="24"/>
        </w:rPr>
        <w:t>ppkt</w:t>
      </w:r>
      <w:proofErr w:type="spellEnd"/>
      <w:r w:rsidRPr="00237C14">
        <w:rPr>
          <w:rFonts w:ascii="Times New Roman" w:hAnsi="Times New Roman"/>
          <w:color w:val="00B0F0"/>
          <w:sz w:val="24"/>
          <w:szCs w:val="24"/>
        </w:rPr>
        <w:t xml:space="preserve"> 1 Umowy a więc może trwać krócej, jeżeli  zostaną uzyskane wymagane parametry pracy instalacji przy spełnieniu  warunków opisanych  w SWZ i PFU.</w:t>
      </w:r>
    </w:p>
    <w:p w14:paraId="227C2502" w14:textId="77777777" w:rsidR="0048520A" w:rsidRPr="00237C14" w:rsidRDefault="0048520A" w:rsidP="0048520A">
      <w:pPr>
        <w:spacing w:after="0"/>
        <w:rPr>
          <w:rFonts w:ascii="Times New Roman" w:hAnsi="Times New Roman"/>
          <w:color w:val="00B0F0"/>
          <w:sz w:val="24"/>
          <w:szCs w:val="24"/>
        </w:rPr>
      </w:pPr>
      <w:r w:rsidRPr="00237C14">
        <w:rPr>
          <w:rFonts w:ascii="Times New Roman" w:hAnsi="Times New Roman"/>
          <w:color w:val="00B0F0"/>
          <w:sz w:val="24"/>
          <w:szCs w:val="24"/>
        </w:rPr>
        <w:t xml:space="preserve">Zamawiający  wyjaśnia, że zgodnie z zapisami  § 4 pkt. 2 </w:t>
      </w:r>
      <w:proofErr w:type="spellStart"/>
      <w:r w:rsidRPr="00237C14">
        <w:rPr>
          <w:rFonts w:ascii="Times New Roman" w:hAnsi="Times New Roman"/>
          <w:color w:val="00B0F0"/>
          <w:sz w:val="24"/>
          <w:szCs w:val="24"/>
        </w:rPr>
        <w:t>ppkt</w:t>
      </w:r>
      <w:proofErr w:type="spellEnd"/>
      <w:r w:rsidRPr="00237C14">
        <w:rPr>
          <w:rFonts w:ascii="Times New Roman" w:hAnsi="Times New Roman"/>
          <w:color w:val="00B0F0"/>
          <w:sz w:val="24"/>
          <w:szCs w:val="24"/>
        </w:rPr>
        <w:t xml:space="preserve"> 2 e) Umowy Strony dopuszczają możliwość przedłużenia rozruchu technologicznego gdy temperatura wody surowej uniemożliwi przeprowadzenie prób efektywności układu uzdatniania dla warunków zimowych ( temperatura wody poniżej 10°C , w minimalnym okresie przez kolejne 7 dób) . W okresie oczekiwania na rozpoczęcie prób w okresie zimowym, ale po zakończeniu  pozytywnym prób dla okresu  letniego, koszty eksploatacyjne takie jak energia, koszty odprowadzenia popłuczyn ( solanki) , koszty ujmowania wody, ponosi  ZWiK Sp. z o.o. </w:t>
      </w:r>
      <w:r w:rsidRPr="00237C14">
        <w:rPr>
          <w:rFonts w:ascii="Times New Roman" w:hAnsi="Times New Roman"/>
          <w:b/>
          <w:color w:val="00B0F0"/>
          <w:sz w:val="24"/>
          <w:szCs w:val="24"/>
          <w:u w:val="single"/>
        </w:rPr>
        <w:t>Po stronie Wykonawcy leży jedynie obsługa SUW</w:t>
      </w:r>
      <w:r w:rsidRPr="00237C14">
        <w:rPr>
          <w:rFonts w:ascii="Times New Roman" w:hAnsi="Times New Roman"/>
          <w:b/>
          <w:color w:val="00B0F0"/>
          <w:sz w:val="24"/>
          <w:szCs w:val="24"/>
        </w:rPr>
        <w:t xml:space="preserve">. </w:t>
      </w:r>
    </w:p>
    <w:p w14:paraId="0FA48CB4" w14:textId="77777777" w:rsidR="0048520A" w:rsidRPr="00237C14" w:rsidRDefault="0048520A" w:rsidP="0048520A">
      <w:pPr>
        <w:tabs>
          <w:tab w:val="left" w:pos="-761"/>
        </w:tabs>
        <w:overflowPunct w:val="0"/>
        <w:spacing w:after="0"/>
        <w:rPr>
          <w:rFonts w:ascii="Times New Roman" w:hAnsi="Times New Roman"/>
          <w:color w:val="00B0F0"/>
          <w:sz w:val="24"/>
          <w:szCs w:val="24"/>
        </w:rPr>
      </w:pPr>
      <w:r w:rsidRPr="00237C14">
        <w:rPr>
          <w:rFonts w:ascii="Times New Roman" w:hAnsi="Times New Roman"/>
          <w:color w:val="00B0F0"/>
          <w:sz w:val="24"/>
          <w:szCs w:val="24"/>
        </w:rPr>
        <w:t xml:space="preserve">Natomiast w sytuacji gdy  to  oczekiwanie na „warunki  zimowe”  przedłuży się ponad 2 miesiące po zakończeniu pozytywnych prób dla okresu letniego, zakończeniu  wszystkich prac i uzyskaniu  wszystkich zgód i pozwoleń wymaganych  na etapie odbioru  końcowego, po dokonaniu przez strony umowy  </w:t>
      </w:r>
      <w:r w:rsidRPr="00237C14">
        <w:rPr>
          <w:rFonts w:ascii="Times New Roman" w:hAnsi="Times New Roman"/>
          <w:color w:val="00B0F0"/>
          <w:sz w:val="24"/>
          <w:szCs w:val="24"/>
          <w:u w:val="single"/>
        </w:rPr>
        <w:t>warunkowego odbioru</w:t>
      </w:r>
      <w:r w:rsidRPr="00237C14">
        <w:rPr>
          <w:rFonts w:ascii="Times New Roman" w:hAnsi="Times New Roman"/>
          <w:color w:val="00B0F0"/>
          <w:sz w:val="24"/>
          <w:szCs w:val="24"/>
        </w:rPr>
        <w:t xml:space="preserve"> dokonuje się warunkowego przekazania do eksploatacji Przedmiotu Umowy przez Zamawiającego, w sposób ustalony z Zamawiającym aż do  momentu  zaistnienia „warunków zimowych’”. W tym momencie , w terminie opisanym w  § 4 pkt. 2 </w:t>
      </w:r>
      <w:proofErr w:type="spellStart"/>
      <w:r w:rsidRPr="00237C14">
        <w:rPr>
          <w:rFonts w:ascii="Times New Roman" w:hAnsi="Times New Roman"/>
          <w:color w:val="00B0F0"/>
          <w:sz w:val="24"/>
          <w:szCs w:val="24"/>
        </w:rPr>
        <w:t>ppkt</w:t>
      </w:r>
      <w:proofErr w:type="spellEnd"/>
      <w:r w:rsidRPr="00237C14">
        <w:rPr>
          <w:rFonts w:ascii="Times New Roman" w:hAnsi="Times New Roman"/>
          <w:color w:val="00B0F0"/>
          <w:sz w:val="24"/>
          <w:szCs w:val="24"/>
        </w:rPr>
        <w:t xml:space="preserve"> 2 e) Wykonawca musi podjąć czynności  przeprowadzenia rozruchu  w warunkach  zimowych. W okresie prowadzenia w/w rozruchu w warunkach  zimowych  Wykonawca przejmie od Zamawiającego nadzór nad  eksploatacją obiektu na podstawie odrębnego  dokumentu i realizował  będzie wszystkie czynności  dodatkowe na potrzeby  rozruchu.</w:t>
      </w:r>
    </w:p>
    <w:p w14:paraId="36B69A1A" w14:textId="77777777" w:rsidR="0048520A" w:rsidRPr="00237C14" w:rsidRDefault="0048520A" w:rsidP="0048520A">
      <w:pPr>
        <w:spacing w:after="0"/>
        <w:rPr>
          <w:rFonts w:ascii="Times New Roman" w:hAnsi="Times New Roman"/>
          <w:b/>
          <w:bCs/>
          <w:color w:val="00B0F0"/>
          <w:sz w:val="24"/>
          <w:szCs w:val="24"/>
        </w:rPr>
      </w:pPr>
    </w:p>
    <w:p w14:paraId="1642A094" w14:textId="1E2172F4" w:rsidR="0048520A" w:rsidRPr="00237C14" w:rsidRDefault="0048520A" w:rsidP="0048520A">
      <w:pPr>
        <w:spacing w:line="259" w:lineRule="auto"/>
        <w:contextualSpacing/>
        <w:rPr>
          <w:rFonts w:ascii="Times New Roman" w:hAnsi="Times New Roman"/>
          <w:b/>
          <w:bCs/>
          <w:sz w:val="24"/>
          <w:szCs w:val="24"/>
          <w:u w:val="single"/>
        </w:rPr>
      </w:pPr>
      <w:r w:rsidRPr="00237C14">
        <w:rPr>
          <w:rFonts w:ascii="Times New Roman" w:hAnsi="Times New Roman"/>
          <w:b/>
          <w:bCs/>
          <w:sz w:val="24"/>
          <w:szCs w:val="24"/>
          <w:u w:val="single"/>
        </w:rPr>
        <w:t xml:space="preserve">Pytanie nr </w:t>
      </w:r>
      <w:r w:rsidR="009E25F3">
        <w:rPr>
          <w:rFonts w:ascii="Times New Roman" w:hAnsi="Times New Roman"/>
          <w:b/>
          <w:bCs/>
          <w:sz w:val="24"/>
          <w:szCs w:val="24"/>
          <w:u w:val="single"/>
        </w:rPr>
        <w:t>7</w:t>
      </w:r>
    </w:p>
    <w:p w14:paraId="15170C09" w14:textId="77777777" w:rsidR="0048520A" w:rsidRPr="00237C14" w:rsidRDefault="0048520A" w:rsidP="0048520A">
      <w:pPr>
        <w:spacing w:after="0" w:line="259" w:lineRule="auto"/>
        <w:contextualSpacing/>
        <w:rPr>
          <w:rFonts w:ascii="Times New Roman" w:hAnsi="Times New Roman"/>
          <w:sz w:val="24"/>
          <w:szCs w:val="24"/>
        </w:rPr>
      </w:pPr>
      <w:r w:rsidRPr="00237C14">
        <w:rPr>
          <w:rFonts w:ascii="Times New Roman" w:hAnsi="Times New Roman"/>
          <w:sz w:val="24"/>
          <w:szCs w:val="24"/>
        </w:rPr>
        <w:t>§ 5 ust. 2 – prosimy o doprecyzowanie zapisu, poprzez dodanie na końcu zdania następującej treści: „których konieczność poniesienia wykonawca winien przewidzieć w zakresie wynikającym z dochowania należytej staranności w zbadaniu przekazanej przez zamawiającego dokumentacji w toku postępowania o udzielenie zamówienia oraz w zakresie obiektywnie możliwym do stwierdzenia podczas wizji lokalnej”.</w:t>
      </w:r>
    </w:p>
    <w:p w14:paraId="30356693" w14:textId="77777777" w:rsidR="0048520A" w:rsidRPr="00237C14" w:rsidRDefault="0048520A" w:rsidP="0048520A">
      <w:pPr>
        <w:pStyle w:val="Akapitzlist"/>
        <w:spacing w:line="259" w:lineRule="auto"/>
        <w:ind w:left="360"/>
        <w:contextualSpacing/>
        <w:rPr>
          <w:rFonts w:ascii="Times New Roman" w:hAnsi="Times New Roman" w:cs="Times New Roman"/>
          <w:sz w:val="24"/>
          <w:szCs w:val="24"/>
        </w:rPr>
      </w:pPr>
    </w:p>
    <w:p w14:paraId="0BACDCD0" w14:textId="77777777" w:rsidR="0048520A" w:rsidRPr="00237C14" w:rsidRDefault="0048520A" w:rsidP="0048520A">
      <w:pPr>
        <w:spacing w:line="259" w:lineRule="auto"/>
        <w:contextualSpacing/>
        <w:rPr>
          <w:rFonts w:ascii="Times New Roman" w:hAnsi="Times New Roman"/>
          <w:color w:val="00B0F0"/>
          <w:sz w:val="24"/>
          <w:szCs w:val="24"/>
        </w:rPr>
      </w:pPr>
      <w:r w:rsidRPr="00237C14">
        <w:rPr>
          <w:rFonts w:ascii="Times New Roman" w:hAnsi="Times New Roman"/>
          <w:b/>
          <w:bCs/>
          <w:color w:val="00B0F0"/>
          <w:sz w:val="24"/>
          <w:szCs w:val="24"/>
          <w:u w:val="single"/>
        </w:rPr>
        <w:lastRenderedPageBreak/>
        <w:t>Odpowiedź:</w:t>
      </w:r>
      <w:r w:rsidRPr="00237C14">
        <w:rPr>
          <w:rFonts w:ascii="Times New Roman" w:hAnsi="Times New Roman"/>
          <w:color w:val="00B0F0"/>
          <w:sz w:val="24"/>
          <w:szCs w:val="24"/>
        </w:rPr>
        <w:t xml:space="preserve"> </w:t>
      </w:r>
    </w:p>
    <w:p w14:paraId="019FCF03" w14:textId="77777777" w:rsidR="0048520A" w:rsidRPr="00237C14" w:rsidRDefault="0048520A" w:rsidP="0048520A">
      <w:pPr>
        <w:spacing w:line="259" w:lineRule="auto"/>
        <w:contextualSpacing/>
        <w:rPr>
          <w:rFonts w:ascii="Times New Roman" w:hAnsi="Times New Roman"/>
          <w:color w:val="00B0F0"/>
          <w:sz w:val="24"/>
          <w:szCs w:val="24"/>
        </w:rPr>
      </w:pPr>
      <w:r w:rsidRPr="00237C14">
        <w:rPr>
          <w:rFonts w:ascii="Times New Roman" w:hAnsi="Times New Roman"/>
          <w:color w:val="00B0F0"/>
          <w:sz w:val="24"/>
          <w:szCs w:val="24"/>
        </w:rPr>
        <w:t>Zamawiający nie wyraża zgody  na modyfikację zapisu poprzez  dodanie zaproponowanej treści. Zamawiający wyjaśnia, ze poprzez zwrot „ i analizy  innych  informacji  możliwych  do  uzyskania na etapie przygotowania oferty  i  dokumentacji  projektowej„ chodziło  Zamawiającemu  o  dochowanie przez Wykonawcę staranności  w  pozyskaniu  danych z ogólnie dostępnych  źródeł ( np. geodezja).</w:t>
      </w:r>
    </w:p>
    <w:p w14:paraId="6AD56973" w14:textId="77777777" w:rsidR="0048520A" w:rsidRPr="00237C14" w:rsidRDefault="0048520A" w:rsidP="0048520A">
      <w:pPr>
        <w:pStyle w:val="Akapitzlist"/>
        <w:spacing w:line="259" w:lineRule="auto"/>
        <w:ind w:left="360"/>
        <w:contextualSpacing/>
        <w:rPr>
          <w:rFonts w:ascii="Times New Roman" w:hAnsi="Times New Roman" w:cs="Times New Roman"/>
          <w:color w:val="2E74B5" w:themeColor="accent5" w:themeShade="BF"/>
          <w:sz w:val="24"/>
          <w:szCs w:val="24"/>
        </w:rPr>
      </w:pPr>
    </w:p>
    <w:p w14:paraId="183B45EF" w14:textId="02DDABDA" w:rsidR="0048520A" w:rsidRPr="00237C14" w:rsidRDefault="0048520A" w:rsidP="0048520A">
      <w:pPr>
        <w:spacing w:line="259" w:lineRule="auto"/>
        <w:contextualSpacing/>
        <w:rPr>
          <w:rFonts w:ascii="Times New Roman" w:hAnsi="Times New Roman"/>
          <w:b/>
          <w:bCs/>
          <w:sz w:val="24"/>
          <w:szCs w:val="24"/>
          <w:u w:val="single"/>
        </w:rPr>
      </w:pPr>
      <w:r w:rsidRPr="00237C14">
        <w:rPr>
          <w:rFonts w:ascii="Times New Roman" w:hAnsi="Times New Roman"/>
          <w:b/>
          <w:bCs/>
          <w:sz w:val="24"/>
          <w:szCs w:val="24"/>
          <w:u w:val="single"/>
        </w:rPr>
        <w:t xml:space="preserve">Pytanie nr </w:t>
      </w:r>
      <w:r w:rsidR="009E25F3">
        <w:rPr>
          <w:rFonts w:ascii="Times New Roman" w:hAnsi="Times New Roman"/>
          <w:b/>
          <w:bCs/>
          <w:sz w:val="24"/>
          <w:szCs w:val="24"/>
          <w:u w:val="single"/>
        </w:rPr>
        <w:t>8</w:t>
      </w:r>
    </w:p>
    <w:p w14:paraId="34F6A915" w14:textId="77777777" w:rsidR="0048520A" w:rsidRPr="00237C14" w:rsidRDefault="0048520A" w:rsidP="0048520A">
      <w:pPr>
        <w:spacing w:line="259" w:lineRule="auto"/>
        <w:contextualSpacing/>
        <w:rPr>
          <w:rFonts w:ascii="Times New Roman" w:hAnsi="Times New Roman"/>
          <w:sz w:val="24"/>
          <w:szCs w:val="24"/>
        </w:rPr>
      </w:pPr>
      <w:r w:rsidRPr="00237C14">
        <w:rPr>
          <w:rFonts w:ascii="Times New Roman" w:hAnsi="Times New Roman"/>
          <w:sz w:val="24"/>
          <w:szCs w:val="24"/>
        </w:rPr>
        <w:t xml:space="preserve">§ 5 ust. 3 – prosimy o analogiczną zmianę, jak wprowadzona przez Zamawiającego w treści § 5 ust. 2 projektu Umowy. Wykonawca winien ponosić ryzyko niedoszacowania, ominięcia czy nierozpoznania zakresu umowy wyłącznie </w:t>
      </w:r>
      <w:bookmarkStart w:id="0" w:name="_Hlk45620823"/>
      <w:r w:rsidRPr="00237C14">
        <w:rPr>
          <w:rFonts w:ascii="Times New Roman" w:hAnsi="Times New Roman"/>
          <w:sz w:val="24"/>
          <w:szCs w:val="24"/>
        </w:rPr>
        <w:t xml:space="preserve">w zakresie wynikającym z dochowania należytej staranności w zbadaniu przekazanej przez zamawiającego dokumentacji w toku postępowania o udzielenie zamówienia oraz w zakresie obiektywnie możliwym do stwierdzenia podczas wizji lokalnej </w:t>
      </w:r>
      <w:bookmarkEnd w:id="0"/>
      <w:r w:rsidRPr="00237C14">
        <w:rPr>
          <w:rFonts w:ascii="Times New Roman" w:hAnsi="Times New Roman"/>
          <w:sz w:val="24"/>
          <w:szCs w:val="24"/>
        </w:rPr>
        <w:t>(jeśli takowa miała miejsce). To na zamawiającym spoczywa nałożony przez ustawę PZP obowiązek skonkretyzowania przedmiotu umowy, a wszelkie nieścisłości w tym zakresie winny być interpretowane na korzyść wykonawcy.</w:t>
      </w:r>
      <w:bookmarkStart w:id="1" w:name="_Hlk75177653"/>
    </w:p>
    <w:p w14:paraId="75C15A80" w14:textId="77777777" w:rsidR="0048520A" w:rsidRPr="00237C14" w:rsidRDefault="0048520A" w:rsidP="0048520A">
      <w:pPr>
        <w:spacing w:line="259" w:lineRule="auto"/>
        <w:contextualSpacing/>
        <w:rPr>
          <w:rFonts w:ascii="Times New Roman" w:hAnsi="Times New Roman"/>
          <w:color w:val="2E74B5" w:themeColor="accent5" w:themeShade="BF"/>
          <w:sz w:val="24"/>
          <w:szCs w:val="24"/>
        </w:rPr>
      </w:pPr>
    </w:p>
    <w:p w14:paraId="15B9D278" w14:textId="77777777" w:rsidR="0048520A" w:rsidRPr="00237C14" w:rsidRDefault="0048520A" w:rsidP="0048520A">
      <w:pPr>
        <w:spacing w:line="259" w:lineRule="auto"/>
        <w:contextualSpacing/>
        <w:rPr>
          <w:rFonts w:ascii="Times New Roman" w:hAnsi="Times New Roman"/>
          <w:color w:val="00B0F0"/>
          <w:sz w:val="24"/>
          <w:szCs w:val="24"/>
        </w:rPr>
      </w:pPr>
      <w:r w:rsidRPr="00237C14">
        <w:rPr>
          <w:rFonts w:ascii="Times New Roman" w:hAnsi="Times New Roman"/>
          <w:b/>
          <w:bCs/>
          <w:color w:val="00B0F0"/>
          <w:sz w:val="24"/>
          <w:szCs w:val="24"/>
          <w:u w:val="single"/>
        </w:rPr>
        <w:t>Odpowiedź:</w:t>
      </w:r>
    </w:p>
    <w:p w14:paraId="14CC03B6" w14:textId="77777777" w:rsidR="0048520A" w:rsidRPr="00237C14" w:rsidRDefault="0048520A" w:rsidP="0048520A">
      <w:pPr>
        <w:spacing w:after="0" w:line="259" w:lineRule="auto"/>
        <w:contextualSpacing/>
        <w:rPr>
          <w:rFonts w:ascii="Times New Roman" w:hAnsi="Times New Roman"/>
          <w:color w:val="00B0F0"/>
          <w:sz w:val="24"/>
          <w:szCs w:val="24"/>
        </w:rPr>
      </w:pPr>
      <w:r w:rsidRPr="00237C14">
        <w:rPr>
          <w:rFonts w:ascii="Times New Roman" w:hAnsi="Times New Roman"/>
          <w:color w:val="00B0F0"/>
          <w:sz w:val="24"/>
          <w:szCs w:val="24"/>
        </w:rPr>
        <w:t>Zamawiający nie wyraża zgody  na modyfikację zapisu.</w:t>
      </w:r>
    </w:p>
    <w:p w14:paraId="71B726D8" w14:textId="77777777" w:rsidR="0048520A" w:rsidRPr="00237C14" w:rsidRDefault="0048520A" w:rsidP="0048520A">
      <w:pPr>
        <w:pStyle w:val="Akapitzlist"/>
        <w:rPr>
          <w:rFonts w:ascii="Times New Roman" w:hAnsi="Times New Roman" w:cs="Times New Roman"/>
          <w:sz w:val="24"/>
          <w:szCs w:val="24"/>
        </w:rPr>
      </w:pPr>
    </w:p>
    <w:p w14:paraId="1A5A227C" w14:textId="415027E4" w:rsidR="0048520A" w:rsidRPr="00237C14" w:rsidRDefault="0048520A" w:rsidP="0048520A">
      <w:pPr>
        <w:spacing w:line="259" w:lineRule="auto"/>
        <w:contextualSpacing/>
        <w:rPr>
          <w:rFonts w:ascii="Times New Roman" w:hAnsi="Times New Roman"/>
          <w:b/>
          <w:bCs/>
          <w:sz w:val="24"/>
          <w:szCs w:val="24"/>
          <w:u w:val="single"/>
        </w:rPr>
      </w:pPr>
      <w:r w:rsidRPr="00237C14">
        <w:rPr>
          <w:rFonts w:ascii="Times New Roman" w:hAnsi="Times New Roman"/>
          <w:b/>
          <w:bCs/>
          <w:sz w:val="24"/>
          <w:szCs w:val="24"/>
          <w:u w:val="single"/>
        </w:rPr>
        <w:t xml:space="preserve">Pytanie nr </w:t>
      </w:r>
      <w:r w:rsidR="009E25F3">
        <w:rPr>
          <w:rFonts w:ascii="Times New Roman" w:hAnsi="Times New Roman"/>
          <w:b/>
          <w:bCs/>
          <w:sz w:val="24"/>
          <w:szCs w:val="24"/>
          <w:u w:val="single"/>
        </w:rPr>
        <w:t>9</w:t>
      </w:r>
    </w:p>
    <w:p w14:paraId="0EE9A5D3" w14:textId="77777777" w:rsidR="0048520A" w:rsidRPr="00237C14" w:rsidRDefault="0048520A" w:rsidP="0048520A">
      <w:pPr>
        <w:spacing w:line="259" w:lineRule="auto"/>
        <w:contextualSpacing/>
        <w:rPr>
          <w:rFonts w:ascii="Times New Roman" w:hAnsi="Times New Roman"/>
          <w:sz w:val="24"/>
          <w:szCs w:val="24"/>
        </w:rPr>
      </w:pPr>
      <w:r w:rsidRPr="00237C14">
        <w:rPr>
          <w:rFonts w:ascii="Times New Roman" w:hAnsi="Times New Roman"/>
          <w:sz w:val="24"/>
          <w:szCs w:val="24"/>
        </w:rPr>
        <w:t xml:space="preserve">Projekt Umowy, § 5 ust 5 i ust 6 - Płatności częściowe </w:t>
      </w:r>
    </w:p>
    <w:p w14:paraId="348B3AAA" w14:textId="77777777" w:rsidR="0048520A" w:rsidRPr="00237C14" w:rsidRDefault="0048520A" w:rsidP="0048520A">
      <w:pPr>
        <w:rPr>
          <w:rFonts w:ascii="Times New Roman" w:hAnsi="Times New Roman"/>
          <w:sz w:val="24"/>
          <w:szCs w:val="24"/>
        </w:rPr>
      </w:pPr>
      <w:r w:rsidRPr="00237C14">
        <w:rPr>
          <w:rFonts w:ascii="Times New Roman" w:hAnsi="Times New Roman"/>
          <w:b/>
          <w:bCs/>
          <w:sz w:val="24"/>
          <w:szCs w:val="24"/>
        </w:rPr>
        <w:t>Umowa nie określa</w:t>
      </w:r>
      <w:r w:rsidRPr="00237C14">
        <w:rPr>
          <w:rFonts w:ascii="Times New Roman" w:hAnsi="Times New Roman"/>
          <w:sz w:val="24"/>
          <w:szCs w:val="24"/>
        </w:rPr>
        <w:t xml:space="preserve"> ilość oraz wysokość  płatności częściowych. W sposób jednoznaczny wynika z zapisów Umowy, że Wykonawca zmuszony jest do prefinansowania Inwestycji na poziomie kilkudziesięciu milionów złoty przez prawie cały okres trwania projektu, co może uniemożliwić złożenie ofert przez  Wykonawców.</w:t>
      </w:r>
    </w:p>
    <w:p w14:paraId="5C564946" w14:textId="77777777" w:rsidR="0048520A" w:rsidRPr="00237C14" w:rsidRDefault="0048520A" w:rsidP="0048520A">
      <w:pPr>
        <w:rPr>
          <w:rFonts w:ascii="Times New Roman" w:hAnsi="Times New Roman"/>
          <w:sz w:val="24"/>
          <w:szCs w:val="24"/>
        </w:rPr>
      </w:pPr>
      <w:r w:rsidRPr="00237C14">
        <w:rPr>
          <w:rFonts w:ascii="Times New Roman" w:hAnsi="Times New Roman"/>
          <w:sz w:val="24"/>
          <w:szCs w:val="24"/>
        </w:rPr>
        <w:t xml:space="preserve">Szczególnie niekorzystny jest § 5 ust. 5, który warunkuje otrzymanie ponad 50% wynagrodzenia dopiero po wykonaniu „Kompletnego budynku SUW”. Pozostałe 50% Wykonawca otrzyma dopiero po podpisaniu „Protokołu Odbioru Końcowego”. Oznacza to, że 95% całkowitej wartości inwestycji musi przez cały jej okres realizacji ponosić Wykonawca. W naszej ocenie taki wymóg znacząco odbiega od standardów stosowanych na rynku krajowym jak i UE. Firmy wykonawcze z reguły nie posiadają </w:t>
      </w:r>
      <w:r w:rsidRPr="00237C14">
        <w:rPr>
          <w:rFonts w:ascii="Times New Roman" w:hAnsi="Times New Roman"/>
          <w:sz w:val="24"/>
          <w:szCs w:val="24"/>
          <w:u w:val="single"/>
        </w:rPr>
        <w:t>kilkudziesięciomilionowej zdolności kredytowej</w:t>
      </w:r>
      <w:r w:rsidRPr="00237C14">
        <w:rPr>
          <w:rFonts w:ascii="Times New Roman" w:hAnsi="Times New Roman"/>
          <w:sz w:val="24"/>
          <w:szCs w:val="24"/>
        </w:rPr>
        <w:t xml:space="preserve">, trwającej przez kilkadziesiąt miesięcy, tylko dla jednego zadania inwestycyjnego. </w:t>
      </w:r>
    </w:p>
    <w:p w14:paraId="7545E123" w14:textId="77777777" w:rsidR="0048520A" w:rsidRPr="00237C14" w:rsidRDefault="0048520A" w:rsidP="0048520A">
      <w:pPr>
        <w:pStyle w:val="Akapitzlist"/>
        <w:jc w:val="both"/>
        <w:rPr>
          <w:rFonts w:ascii="Times New Roman" w:hAnsi="Times New Roman" w:cs="Times New Roman"/>
          <w:color w:val="FF0000"/>
          <w:sz w:val="24"/>
          <w:szCs w:val="24"/>
        </w:rPr>
      </w:pPr>
    </w:p>
    <w:p w14:paraId="14DAEC56" w14:textId="77777777" w:rsidR="0048520A" w:rsidRPr="00237C14" w:rsidRDefault="0048520A" w:rsidP="0048520A">
      <w:pPr>
        <w:rPr>
          <w:rFonts w:ascii="Times New Roman" w:hAnsi="Times New Roman"/>
          <w:b/>
          <w:bCs/>
          <w:sz w:val="24"/>
          <w:szCs w:val="24"/>
        </w:rPr>
      </w:pPr>
      <w:r w:rsidRPr="00237C14">
        <w:rPr>
          <w:rFonts w:ascii="Times New Roman" w:hAnsi="Times New Roman"/>
          <w:b/>
          <w:bCs/>
          <w:sz w:val="24"/>
          <w:szCs w:val="24"/>
        </w:rPr>
        <w:t xml:space="preserve">Zamawiający określając warunki udziału w postępowaniu przetargowym dla Oferentów napisał odnośnie sytuacji ekonomicznej lub finansowej, że wymaga aby  Oferent wykazał się minimalnym rocznym obrotem w wysokości  5 mln PLN.  </w:t>
      </w:r>
    </w:p>
    <w:p w14:paraId="2DA95305" w14:textId="77777777" w:rsidR="0048520A" w:rsidRPr="00237C14" w:rsidRDefault="0048520A" w:rsidP="0048520A">
      <w:pPr>
        <w:pStyle w:val="Akapitzlist"/>
        <w:jc w:val="both"/>
        <w:rPr>
          <w:rFonts w:ascii="Times New Roman" w:hAnsi="Times New Roman" w:cs="Times New Roman"/>
          <w:b/>
          <w:bCs/>
          <w:color w:val="FF0000"/>
          <w:sz w:val="24"/>
          <w:szCs w:val="24"/>
        </w:rPr>
      </w:pPr>
    </w:p>
    <w:p w14:paraId="53E2ADFF" w14:textId="77777777" w:rsidR="0048520A" w:rsidRPr="00237C14" w:rsidRDefault="0048520A" w:rsidP="0048520A">
      <w:pPr>
        <w:rPr>
          <w:rFonts w:ascii="Times New Roman" w:hAnsi="Times New Roman"/>
          <w:sz w:val="24"/>
          <w:szCs w:val="24"/>
          <w:u w:val="single"/>
        </w:rPr>
      </w:pPr>
      <w:r w:rsidRPr="00237C14">
        <w:rPr>
          <w:rFonts w:ascii="Times New Roman" w:hAnsi="Times New Roman"/>
          <w:sz w:val="24"/>
          <w:szCs w:val="24"/>
          <w:u w:val="single"/>
        </w:rPr>
        <w:t>Skoro Zamawiający określając warunki udziału w postępowaniu przetargowym (pkt VII, ogłoszenia o zamówieniu sektorowym) wymagał aby Oferent ubiegający się o realizację zadania B posiadał minimum 5 mln obrotu rocznego, to czy zasadne jest aby w Umowie żądać od Oferenta możliwości finansowania inwestycji przez okres prawie 3 lat na poziomie kilkudziesięciu milionów PLN?</w:t>
      </w:r>
    </w:p>
    <w:p w14:paraId="3A39FEE8" w14:textId="77777777" w:rsidR="0048520A" w:rsidRPr="00237C14" w:rsidRDefault="0048520A" w:rsidP="0048520A">
      <w:pPr>
        <w:pStyle w:val="Akapitzlist"/>
        <w:jc w:val="both"/>
        <w:rPr>
          <w:rFonts w:ascii="Times New Roman" w:hAnsi="Times New Roman" w:cs="Times New Roman"/>
          <w:color w:val="FF0000"/>
          <w:sz w:val="24"/>
          <w:szCs w:val="24"/>
        </w:rPr>
      </w:pPr>
    </w:p>
    <w:p w14:paraId="5DF4DA01" w14:textId="77777777" w:rsidR="0048520A" w:rsidRPr="00237C14" w:rsidRDefault="0048520A" w:rsidP="0048520A">
      <w:pPr>
        <w:rPr>
          <w:rFonts w:ascii="Times New Roman" w:hAnsi="Times New Roman"/>
          <w:sz w:val="24"/>
          <w:szCs w:val="24"/>
        </w:rPr>
      </w:pPr>
      <w:r w:rsidRPr="00237C14">
        <w:rPr>
          <w:rFonts w:ascii="Times New Roman" w:hAnsi="Times New Roman"/>
          <w:sz w:val="24"/>
          <w:szCs w:val="24"/>
        </w:rPr>
        <w:lastRenderedPageBreak/>
        <w:t xml:space="preserve">Zaproponowany przez Zamawiającego  sposób finansowania inwestycji, może znacząco utrudnić lub zablokować Wykonawcom przystępowanie do nowych realizacji czy tez realizację innych równolegle toczących się zadań Inwestycyjnych. </w:t>
      </w:r>
    </w:p>
    <w:p w14:paraId="155C3C65" w14:textId="77777777" w:rsidR="0048520A" w:rsidRPr="00237C14" w:rsidRDefault="0048520A" w:rsidP="0048520A">
      <w:pPr>
        <w:rPr>
          <w:rFonts w:ascii="Times New Roman" w:hAnsi="Times New Roman"/>
          <w:sz w:val="24"/>
          <w:szCs w:val="24"/>
        </w:rPr>
      </w:pPr>
      <w:r w:rsidRPr="00237C14">
        <w:rPr>
          <w:rFonts w:ascii="Times New Roman" w:hAnsi="Times New Roman"/>
          <w:sz w:val="24"/>
          <w:szCs w:val="24"/>
        </w:rPr>
        <w:t>Duża część kosztów związana z SUW będzie generowana w pierwszej fazie budowy związanej głównie z zamawianiem i dostawą urządzeń technologicznych. W kolejnej fazie prawie większość kosztów inwestycji pochłonie wykonanie obiektów budowlanych, instalacja urządzeń (za które trzeba często dokonać przedpłaty oraz/lub opłacić zaliczki),  prace elektryczne i automatyka. Dokonanie zwrotu i to tylko częściowych kosztów za te wszystkie prace dopiero po rozruchu hydraulicznym, powoduje, że Wykonawca musi na własny koszt finansować właściwie całą inwestycję.</w:t>
      </w:r>
    </w:p>
    <w:p w14:paraId="0E85B4FA" w14:textId="77777777" w:rsidR="0048520A" w:rsidRPr="00237C14" w:rsidRDefault="0048520A" w:rsidP="0048520A">
      <w:pPr>
        <w:pStyle w:val="Akapitzlist"/>
        <w:jc w:val="both"/>
        <w:rPr>
          <w:rFonts w:ascii="Times New Roman" w:hAnsi="Times New Roman" w:cs="Times New Roman"/>
          <w:color w:val="FF0000"/>
          <w:sz w:val="24"/>
          <w:szCs w:val="24"/>
        </w:rPr>
      </w:pPr>
    </w:p>
    <w:p w14:paraId="3A7C9CD5" w14:textId="77777777" w:rsidR="0048520A" w:rsidRPr="00237C14" w:rsidRDefault="0048520A" w:rsidP="0048520A">
      <w:pPr>
        <w:rPr>
          <w:rFonts w:ascii="Times New Roman" w:hAnsi="Times New Roman"/>
          <w:sz w:val="24"/>
          <w:szCs w:val="24"/>
        </w:rPr>
      </w:pPr>
      <w:r w:rsidRPr="00237C14">
        <w:rPr>
          <w:rFonts w:ascii="Times New Roman" w:hAnsi="Times New Roman"/>
          <w:sz w:val="24"/>
          <w:szCs w:val="24"/>
          <w:u w:val="single"/>
        </w:rPr>
        <w:t>W związku z powyższym czy Zamawiający wyraża zgodę na rozbicie płatności częściowych na następujące kamienie milowe zawarte w tabeli poniżej?</w:t>
      </w:r>
      <w:r w:rsidRPr="00237C14">
        <w:rPr>
          <w:rFonts w:ascii="Times New Roman" w:hAnsi="Times New Roman"/>
          <w:sz w:val="24"/>
          <w:szCs w:val="24"/>
        </w:rPr>
        <w:t xml:space="preserve"> </w:t>
      </w:r>
    </w:p>
    <w:p w14:paraId="59997231" w14:textId="77777777" w:rsidR="0048520A" w:rsidRPr="00237C14" w:rsidRDefault="0048520A" w:rsidP="0048520A">
      <w:pPr>
        <w:pStyle w:val="Akapitzlist"/>
        <w:jc w:val="both"/>
        <w:rPr>
          <w:rFonts w:ascii="Times New Roman" w:hAnsi="Times New Roman" w:cs="Times New Roman"/>
          <w:color w:val="FF0000"/>
          <w:sz w:val="24"/>
          <w:szCs w:val="24"/>
        </w:rPr>
      </w:pPr>
    </w:p>
    <w:tbl>
      <w:tblPr>
        <w:tblStyle w:val="Tabela-Siatka"/>
        <w:tblW w:w="0" w:type="auto"/>
        <w:tblInd w:w="720" w:type="dxa"/>
        <w:tblLook w:val="04A0" w:firstRow="1" w:lastRow="0" w:firstColumn="1" w:lastColumn="0" w:noHBand="0" w:noVBand="1"/>
      </w:tblPr>
      <w:tblGrid>
        <w:gridCol w:w="630"/>
        <w:gridCol w:w="5936"/>
        <w:gridCol w:w="1776"/>
      </w:tblGrid>
      <w:tr w:rsidR="0048520A" w:rsidRPr="00237C14" w14:paraId="5C57F4F4" w14:textId="77777777" w:rsidTr="00D847D7">
        <w:tc>
          <w:tcPr>
            <w:tcW w:w="550" w:type="dxa"/>
            <w:shd w:val="clear" w:color="auto" w:fill="BFBFBF" w:themeFill="background1" w:themeFillShade="BF"/>
          </w:tcPr>
          <w:p w14:paraId="6EBEA155" w14:textId="77777777" w:rsidR="0048520A" w:rsidRPr="00237C14" w:rsidRDefault="0048520A" w:rsidP="00D847D7">
            <w:pPr>
              <w:pStyle w:val="Akapitzlist"/>
              <w:ind w:left="0"/>
              <w:jc w:val="center"/>
              <w:rPr>
                <w:rFonts w:ascii="Times New Roman" w:hAnsi="Times New Roman" w:cs="Times New Roman"/>
                <w:b/>
                <w:bCs/>
                <w:sz w:val="24"/>
                <w:szCs w:val="24"/>
              </w:rPr>
            </w:pPr>
            <w:r w:rsidRPr="00237C14">
              <w:rPr>
                <w:rFonts w:ascii="Times New Roman" w:hAnsi="Times New Roman" w:cs="Times New Roman"/>
                <w:b/>
                <w:bCs/>
                <w:sz w:val="24"/>
                <w:szCs w:val="24"/>
              </w:rPr>
              <w:t>L.p.</w:t>
            </w:r>
          </w:p>
        </w:tc>
        <w:tc>
          <w:tcPr>
            <w:tcW w:w="6183" w:type="dxa"/>
            <w:shd w:val="clear" w:color="auto" w:fill="BFBFBF" w:themeFill="background1" w:themeFillShade="BF"/>
          </w:tcPr>
          <w:p w14:paraId="22402A6C" w14:textId="77777777" w:rsidR="0048520A" w:rsidRPr="00237C14" w:rsidRDefault="0048520A" w:rsidP="00D847D7">
            <w:pPr>
              <w:pStyle w:val="Akapitzlist"/>
              <w:ind w:left="0"/>
              <w:jc w:val="center"/>
              <w:rPr>
                <w:rFonts w:ascii="Times New Roman" w:hAnsi="Times New Roman" w:cs="Times New Roman"/>
                <w:b/>
                <w:bCs/>
                <w:sz w:val="24"/>
                <w:szCs w:val="24"/>
              </w:rPr>
            </w:pPr>
            <w:r w:rsidRPr="00237C14">
              <w:rPr>
                <w:rFonts w:ascii="Times New Roman" w:hAnsi="Times New Roman" w:cs="Times New Roman"/>
                <w:b/>
                <w:bCs/>
                <w:sz w:val="24"/>
                <w:szCs w:val="24"/>
              </w:rPr>
              <w:t>Nazwa</w:t>
            </w:r>
          </w:p>
        </w:tc>
        <w:tc>
          <w:tcPr>
            <w:tcW w:w="1609" w:type="dxa"/>
            <w:shd w:val="clear" w:color="auto" w:fill="BFBFBF" w:themeFill="background1" w:themeFillShade="BF"/>
          </w:tcPr>
          <w:p w14:paraId="12A8447C" w14:textId="77777777" w:rsidR="0048520A" w:rsidRPr="00237C14" w:rsidRDefault="0048520A" w:rsidP="00D847D7">
            <w:pPr>
              <w:pStyle w:val="Akapitzlist"/>
              <w:ind w:left="0"/>
              <w:jc w:val="center"/>
              <w:rPr>
                <w:rFonts w:ascii="Times New Roman" w:hAnsi="Times New Roman" w:cs="Times New Roman"/>
                <w:b/>
                <w:bCs/>
                <w:sz w:val="24"/>
                <w:szCs w:val="24"/>
              </w:rPr>
            </w:pPr>
            <w:r w:rsidRPr="00237C14">
              <w:rPr>
                <w:rFonts w:ascii="Times New Roman" w:hAnsi="Times New Roman" w:cs="Times New Roman"/>
                <w:b/>
                <w:bCs/>
                <w:sz w:val="24"/>
                <w:szCs w:val="24"/>
              </w:rPr>
              <w:t>Procentowa wartość wynagrodzenia</w:t>
            </w:r>
          </w:p>
        </w:tc>
      </w:tr>
      <w:tr w:rsidR="0048520A" w:rsidRPr="00237C14" w14:paraId="310E69D4" w14:textId="77777777" w:rsidTr="00D847D7">
        <w:tc>
          <w:tcPr>
            <w:tcW w:w="550" w:type="dxa"/>
          </w:tcPr>
          <w:p w14:paraId="355D1F6A" w14:textId="77777777" w:rsidR="0048520A" w:rsidRPr="00237C14" w:rsidRDefault="0048520A" w:rsidP="00D847D7">
            <w:pPr>
              <w:pStyle w:val="Akapitzlist"/>
              <w:ind w:left="0"/>
              <w:jc w:val="both"/>
              <w:rPr>
                <w:rFonts w:ascii="Times New Roman" w:hAnsi="Times New Roman" w:cs="Times New Roman"/>
                <w:sz w:val="24"/>
                <w:szCs w:val="24"/>
              </w:rPr>
            </w:pPr>
            <w:r w:rsidRPr="00237C14">
              <w:rPr>
                <w:rFonts w:ascii="Times New Roman" w:hAnsi="Times New Roman" w:cs="Times New Roman"/>
                <w:sz w:val="24"/>
                <w:szCs w:val="24"/>
              </w:rPr>
              <w:t>1</w:t>
            </w:r>
          </w:p>
        </w:tc>
        <w:tc>
          <w:tcPr>
            <w:tcW w:w="6183" w:type="dxa"/>
          </w:tcPr>
          <w:p w14:paraId="508AF921" w14:textId="77777777" w:rsidR="0048520A" w:rsidRPr="00237C14" w:rsidRDefault="0048520A" w:rsidP="00D847D7">
            <w:pPr>
              <w:pStyle w:val="Akapitzlist"/>
              <w:ind w:left="0"/>
              <w:jc w:val="both"/>
              <w:rPr>
                <w:rFonts w:ascii="Times New Roman" w:hAnsi="Times New Roman" w:cs="Times New Roman"/>
                <w:sz w:val="24"/>
                <w:szCs w:val="24"/>
              </w:rPr>
            </w:pPr>
            <w:r w:rsidRPr="00237C14">
              <w:rPr>
                <w:rFonts w:ascii="Times New Roman" w:hAnsi="Times New Roman" w:cs="Times New Roman"/>
                <w:sz w:val="24"/>
                <w:szCs w:val="24"/>
              </w:rPr>
              <w:t>Wykonanie Projektu Budowlanego SUW wraz ze złożeniem wniosku o udzielenie pozwolenia na budowę</w:t>
            </w:r>
          </w:p>
        </w:tc>
        <w:tc>
          <w:tcPr>
            <w:tcW w:w="1609" w:type="dxa"/>
          </w:tcPr>
          <w:p w14:paraId="7E8435BC" w14:textId="77777777" w:rsidR="0048520A" w:rsidRPr="00237C14" w:rsidRDefault="0048520A" w:rsidP="00D847D7">
            <w:pPr>
              <w:pStyle w:val="Akapitzlist"/>
              <w:ind w:left="0"/>
              <w:jc w:val="both"/>
              <w:rPr>
                <w:rFonts w:ascii="Times New Roman" w:hAnsi="Times New Roman" w:cs="Times New Roman"/>
                <w:sz w:val="24"/>
                <w:szCs w:val="24"/>
              </w:rPr>
            </w:pPr>
            <w:r w:rsidRPr="00237C14">
              <w:rPr>
                <w:rFonts w:ascii="Times New Roman" w:hAnsi="Times New Roman" w:cs="Times New Roman"/>
                <w:sz w:val="24"/>
                <w:szCs w:val="24"/>
              </w:rPr>
              <w:t>5%</w:t>
            </w:r>
          </w:p>
        </w:tc>
      </w:tr>
      <w:tr w:rsidR="0048520A" w:rsidRPr="00237C14" w14:paraId="2CF99B86" w14:textId="77777777" w:rsidTr="00D847D7">
        <w:tc>
          <w:tcPr>
            <w:tcW w:w="550" w:type="dxa"/>
          </w:tcPr>
          <w:p w14:paraId="10FEBFA9" w14:textId="77777777" w:rsidR="0048520A" w:rsidRPr="00237C14" w:rsidRDefault="0048520A" w:rsidP="00D847D7">
            <w:pPr>
              <w:pStyle w:val="Akapitzlist"/>
              <w:ind w:left="0"/>
              <w:jc w:val="both"/>
              <w:rPr>
                <w:rFonts w:ascii="Times New Roman" w:hAnsi="Times New Roman" w:cs="Times New Roman"/>
                <w:sz w:val="24"/>
                <w:szCs w:val="24"/>
              </w:rPr>
            </w:pPr>
            <w:r w:rsidRPr="00237C14">
              <w:rPr>
                <w:rFonts w:ascii="Times New Roman" w:hAnsi="Times New Roman" w:cs="Times New Roman"/>
                <w:sz w:val="24"/>
                <w:szCs w:val="24"/>
              </w:rPr>
              <w:t>2</w:t>
            </w:r>
          </w:p>
        </w:tc>
        <w:tc>
          <w:tcPr>
            <w:tcW w:w="6183" w:type="dxa"/>
          </w:tcPr>
          <w:p w14:paraId="180B817A" w14:textId="77777777" w:rsidR="0048520A" w:rsidRPr="00237C14" w:rsidRDefault="0048520A" w:rsidP="00D847D7">
            <w:pPr>
              <w:pStyle w:val="Akapitzlist"/>
              <w:ind w:left="0"/>
              <w:jc w:val="both"/>
              <w:rPr>
                <w:rFonts w:ascii="Times New Roman" w:hAnsi="Times New Roman" w:cs="Times New Roman"/>
                <w:sz w:val="24"/>
                <w:szCs w:val="24"/>
              </w:rPr>
            </w:pPr>
            <w:r w:rsidRPr="00237C14">
              <w:rPr>
                <w:rFonts w:ascii="Times New Roman" w:hAnsi="Times New Roman" w:cs="Times New Roman"/>
                <w:sz w:val="24"/>
                <w:szCs w:val="24"/>
              </w:rPr>
              <w:t>Opracowanie projektów wykonawczych SUW</w:t>
            </w:r>
          </w:p>
        </w:tc>
        <w:tc>
          <w:tcPr>
            <w:tcW w:w="1609" w:type="dxa"/>
          </w:tcPr>
          <w:p w14:paraId="0C72D8F3" w14:textId="77777777" w:rsidR="0048520A" w:rsidRPr="00237C14" w:rsidRDefault="0048520A" w:rsidP="00D847D7">
            <w:pPr>
              <w:pStyle w:val="Akapitzlist"/>
              <w:ind w:left="0"/>
              <w:jc w:val="both"/>
              <w:rPr>
                <w:rFonts w:ascii="Times New Roman" w:hAnsi="Times New Roman" w:cs="Times New Roman"/>
                <w:sz w:val="24"/>
                <w:szCs w:val="24"/>
              </w:rPr>
            </w:pPr>
            <w:r w:rsidRPr="00237C14">
              <w:rPr>
                <w:rFonts w:ascii="Times New Roman" w:hAnsi="Times New Roman" w:cs="Times New Roman"/>
                <w:sz w:val="24"/>
                <w:szCs w:val="24"/>
              </w:rPr>
              <w:t>5%</w:t>
            </w:r>
          </w:p>
        </w:tc>
      </w:tr>
      <w:tr w:rsidR="0048520A" w:rsidRPr="00237C14" w14:paraId="725EBF6A" w14:textId="77777777" w:rsidTr="00D847D7">
        <w:tc>
          <w:tcPr>
            <w:tcW w:w="550" w:type="dxa"/>
          </w:tcPr>
          <w:p w14:paraId="7ED034D3" w14:textId="77777777" w:rsidR="0048520A" w:rsidRPr="00237C14" w:rsidRDefault="0048520A" w:rsidP="00D847D7">
            <w:pPr>
              <w:pStyle w:val="Akapitzlist"/>
              <w:ind w:left="0"/>
              <w:jc w:val="both"/>
              <w:rPr>
                <w:rFonts w:ascii="Times New Roman" w:hAnsi="Times New Roman" w:cs="Times New Roman"/>
                <w:sz w:val="24"/>
                <w:szCs w:val="24"/>
              </w:rPr>
            </w:pPr>
            <w:r w:rsidRPr="00237C14">
              <w:rPr>
                <w:rFonts w:ascii="Times New Roman" w:hAnsi="Times New Roman" w:cs="Times New Roman"/>
                <w:sz w:val="24"/>
                <w:szCs w:val="24"/>
              </w:rPr>
              <w:t>3</w:t>
            </w:r>
          </w:p>
        </w:tc>
        <w:tc>
          <w:tcPr>
            <w:tcW w:w="6183" w:type="dxa"/>
          </w:tcPr>
          <w:p w14:paraId="148777FE" w14:textId="77777777" w:rsidR="0048520A" w:rsidRPr="00237C14" w:rsidRDefault="0048520A" w:rsidP="00D847D7">
            <w:pPr>
              <w:pStyle w:val="Akapitzlist"/>
              <w:ind w:left="0"/>
              <w:jc w:val="both"/>
              <w:rPr>
                <w:rFonts w:ascii="Times New Roman" w:hAnsi="Times New Roman" w:cs="Times New Roman"/>
                <w:sz w:val="24"/>
                <w:szCs w:val="24"/>
              </w:rPr>
            </w:pPr>
            <w:r w:rsidRPr="00237C14">
              <w:rPr>
                <w:rFonts w:ascii="Times New Roman" w:hAnsi="Times New Roman" w:cs="Times New Roman"/>
                <w:sz w:val="24"/>
                <w:szCs w:val="24"/>
              </w:rPr>
              <w:t>Wykonanie rurociągów koncentratu oraz wszelkich popłuczyn</w:t>
            </w:r>
          </w:p>
        </w:tc>
        <w:tc>
          <w:tcPr>
            <w:tcW w:w="1609" w:type="dxa"/>
          </w:tcPr>
          <w:p w14:paraId="2C131022" w14:textId="77777777" w:rsidR="0048520A" w:rsidRPr="00237C14" w:rsidRDefault="0048520A" w:rsidP="00D847D7">
            <w:pPr>
              <w:pStyle w:val="Akapitzlist"/>
              <w:ind w:left="0"/>
              <w:jc w:val="both"/>
              <w:rPr>
                <w:rFonts w:ascii="Times New Roman" w:hAnsi="Times New Roman" w:cs="Times New Roman"/>
                <w:sz w:val="24"/>
                <w:szCs w:val="24"/>
              </w:rPr>
            </w:pPr>
            <w:r w:rsidRPr="00237C14">
              <w:rPr>
                <w:rFonts w:ascii="Times New Roman" w:hAnsi="Times New Roman" w:cs="Times New Roman"/>
                <w:sz w:val="24"/>
                <w:szCs w:val="24"/>
              </w:rPr>
              <w:t>15%</w:t>
            </w:r>
          </w:p>
        </w:tc>
      </w:tr>
      <w:tr w:rsidR="0048520A" w:rsidRPr="00237C14" w14:paraId="0F79D8F1" w14:textId="77777777" w:rsidTr="00D847D7">
        <w:tc>
          <w:tcPr>
            <w:tcW w:w="550" w:type="dxa"/>
          </w:tcPr>
          <w:p w14:paraId="37E24842" w14:textId="77777777" w:rsidR="0048520A" w:rsidRPr="00237C14" w:rsidRDefault="0048520A" w:rsidP="00D847D7">
            <w:pPr>
              <w:pStyle w:val="Akapitzlist"/>
              <w:ind w:left="0"/>
              <w:jc w:val="both"/>
              <w:rPr>
                <w:rFonts w:ascii="Times New Roman" w:hAnsi="Times New Roman" w:cs="Times New Roman"/>
                <w:sz w:val="24"/>
                <w:szCs w:val="24"/>
              </w:rPr>
            </w:pPr>
            <w:r w:rsidRPr="00237C14">
              <w:rPr>
                <w:rFonts w:ascii="Times New Roman" w:hAnsi="Times New Roman" w:cs="Times New Roman"/>
                <w:sz w:val="24"/>
                <w:szCs w:val="24"/>
              </w:rPr>
              <w:t>4</w:t>
            </w:r>
          </w:p>
        </w:tc>
        <w:tc>
          <w:tcPr>
            <w:tcW w:w="6183" w:type="dxa"/>
          </w:tcPr>
          <w:p w14:paraId="7EFAE477" w14:textId="77777777" w:rsidR="0048520A" w:rsidRPr="00237C14" w:rsidRDefault="0048520A" w:rsidP="00D847D7">
            <w:pPr>
              <w:pStyle w:val="Akapitzlist"/>
              <w:ind w:left="0"/>
              <w:jc w:val="both"/>
              <w:rPr>
                <w:rFonts w:ascii="Times New Roman" w:hAnsi="Times New Roman" w:cs="Times New Roman"/>
                <w:sz w:val="24"/>
                <w:szCs w:val="24"/>
              </w:rPr>
            </w:pPr>
            <w:r w:rsidRPr="00237C14">
              <w:rPr>
                <w:rFonts w:ascii="Times New Roman" w:hAnsi="Times New Roman" w:cs="Times New Roman"/>
                <w:sz w:val="24"/>
                <w:szCs w:val="24"/>
              </w:rPr>
              <w:t>Wybudowanie i uruchomienie stacji transformatorowej</w:t>
            </w:r>
          </w:p>
        </w:tc>
        <w:tc>
          <w:tcPr>
            <w:tcW w:w="1609" w:type="dxa"/>
          </w:tcPr>
          <w:p w14:paraId="7A1B96EC" w14:textId="77777777" w:rsidR="0048520A" w:rsidRPr="00237C14" w:rsidRDefault="0048520A" w:rsidP="00D847D7">
            <w:pPr>
              <w:pStyle w:val="Akapitzlist"/>
              <w:ind w:left="0"/>
              <w:jc w:val="both"/>
              <w:rPr>
                <w:rFonts w:ascii="Times New Roman" w:hAnsi="Times New Roman" w:cs="Times New Roman"/>
                <w:sz w:val="24"/>
                <w:szCs w:val="24"/>
              </w:rPr>
            </w:pPr>
            <w:r w:rsidRPr="00237C14">
              <w:rPr>
                <w:rFonts w:ascii="Times New Roman" w:hAnsi="Times New Roman" w:cs="Times New Roman"/>
                <w:sz w:val="24"/>
                <w:szCs w:val="24"/>
              </w:rPr>
              <w:t>5%</w:t>
            </w:r>
          </w:p>
        </w:tc>
      </w:tr>
      <w:tr w:rsidR="0048520A" w:rsidRPr="00237C14" w14:paraId="3A791715" w14:textId="77777777" w:rsidTr="00D847D7">
        <w:tc>
          <w:tcPr>
            <w:tcW w:w="550" w:type="dxa"/>
          </w:tcPr>
          <w:p w14:paraId="50845D1B" w14:textId="77777777" w:rsidR="0048520A" w:rsidRPr="00237C14" w:rsidRDefault="0048520A" w:rsidP="00D847D7">
            <w:pPr>
              <w:pStyle w:val="Akapitzlist"/>
              <w:ind w:left="0"/>
              <w:jc w:val="both"/>
              <w:rPr>
                <w:rFonts w:ascii="Times New Roman" w:hAnsi="Times New Roman" w:cs="Times New Roman"/>
                <w:sz w:val="24"/>
                <w:szCs w:val="24"/>
              </w:rPr>
            </w:pPr>
            <w:r w:rsidRPr="00237C14">
              <w:rPr>
                <w:rFonts w:ascii="Times New Roman" w:hAnsi="Times New Roman" w:cs="Times New Roman"/>
                <w:sz w:val="24"/>
                <w:szCs w:val="24"/>
              </w:rPr>
              <w:t>5</w:t>
            </w:r>
          </w:p>
        </w:tc>
        <w:tc>
          <w:tcPr>
            <w:tcW w:w="6183" w:type="dxa"/>
          </w:tcPr>
          <w:p w14:paraId="00F4C08F" w14:textId="77777777" w:rsidR="0048520A" w:rsidRPr="00237C14" w:rsidRDefault="0048520A" w:rsidP="00D847D7">
            <w:pPr>
              <w:pStyle w:val="Akapitzlist"/>
              <w:ind w:left="0"/>
              <w:jc w:val="both"/>
              <w:rPr>
                <w:rFonts w:ascii="Times New Roman" w:hAnsi="Times New Roman" w:cs="Times New Roman"/>
                <w:sz w:val="24"/>
                <w:szCs w:val="24"/>
              </w:rPr>
            </w:pPr>
            <w:r w:rsidRPr="00237C14">
              <w:rPr>
                <w:rFonts w:ascii="Times New Roman" w:hAnsi="Times New Roman" w:cs="Times New Roman"/>
                <w:sz w:val="24"/>
                <w:szCs w:val="24"/>
              </w:rPr>
              <w:t>Dostawa głównych urządzeń/</w:t>
            </w:r>
            <w:proofErr w:type="spellStart"/>
            <w:r w:rsidRPr="00237C14">
              <w:rPr>
                <w:rFonts w:ascii="Times New Roman" w:hAnsi="Times New Roman" w:cs="Times New Roman"/>
                <w:sz w:val="24"/>
                <w:szCs w:val="24"/>
              </w:rPr>
              <w:t>skidów</w:t>
            </w:r>
            <w:proofErr w:type="spellEnd"/>
            <w:r w:rsidRPr="00237C14">
              <w:rPr>
                <w:rFonts w:ascii="Times New Roman" w:hAnsi="Times New Roman" w:cs="Times New Roman"/>
                <w:sz w:val="24"/>
                <w:szCs w:val="24"/>
              </w:rPr>
              <w:t xml:space="preserve"> UF i RO i filtrów ciśnieniowych (w rozbiciu zgodnie z harmonogramem dostaw zatwierdzonym przez Zamawiającego)</w:t>
            </w:r>
          </w:p>
        </w:tc>
        <w:tc>
          <w:tcPr>
            <w:tcW w:w="1609" w:type="dxa"/>
          </w:tcPr>
          <w:p w14:paraId="488BE911" w14:textId="77777777" w:rsidR="0048520A" w:rsidRPr="00237C14" w:rsidRDefault="0048520A" w:rsidP="00D847D7">
            <w:pPr>
              <w:pStyle w:val="Akapitzlist"/>
              <w:ind w:left="0"/>
              <w:jc w:val="both"/>
              <w:rPr>
                <w:rFonts w:ascii="Times New Roman" w:hAnsi="Times New Roman" w:cs="Times New Roman"/>
                <w:sz w:val="24"/>
                <w:szCs w:val="24"/>
              </w:rPr>
            </w:pPr>
            <w:r w:rsidRPr="00237C14">
              <w:rPr>
                <w:rFonts w:ascii="Times New Roman" w:hAnsi="Times New Roman" w:cs="Times New Roman"/>
                <w:sz w:val="24"/>
                <w:szCs w:val="24"/>
              </w:rPr>
              <w:t>30%</w:t>
            </w:r>
          </w:p>
        </w:tc>
      </w:tr>
      <w:tr w:rsidR="0048520A" w:rsidRPr="00237C14" w14:paraId="76D84A64" w14:textId="77777777" w:rsidTr="00D847D7">
        <w:tc>
          <w:tcPr>
            <w:tcW w:w="550" w:type="dxa"/>
          </w:tcPr>
          <w:p w14:paraId="527740C4" w14:textId="77777777" w:rsidR="0048520A" w:rsidRPr="00237C14" w:rsidRDefault="0048520A" w:rsidP="00D847D7">
            <w:pPr>
              <w:pStyle w:val="Akapitzlist"/>
              <w:ind w:left="0"/>
              <w:jc w:val="both"/>
              <w:rPr>
                <w:rFonts w:ascii="Times New Roman" w:hAnsi="Times New Roman" w:cs="Times New Roman"/>
                <w:sz w:val="24"/>
                <w:szCs w:val="24"/>
              </w:rPr>
            </w:pPr>
            <w:r w:rsidRPr="00237C14">
              <w:rPr>
                <w:rFonts w:ascii="Times New Roman" w:hAnsi="Times New Roman" w:cs="Times New Roman"/>
                <w:sz w:val="24"/>
                <w:szCs w:val="24"/>
              </w:rPr>
              <w:t>6</w:t>
            </w:r>
          </w:p>
        </w:tc>
        <w:tc>
          <w:tcPr>
            <w:tcW w:w="6183" w:type="dxa"/>
          </w:tcPr>
          <w:p w14:paraId="43FC8BA0" w14:textId="77777777" w:rsidR="0048520A" w:rsidRPr="00237C14" w:rsidRDefault="0048520A" w:rsidP="00D847D7">
            <w:pPr>
              <w:pStyle w:val="Akapitzlist"/>
              <w:ind w:left="0"/>
              <w:jc w:val="both"/>
              <w:rPr>
                <w:rFonts w:ascii="Times New Roman" w:hAnsi="Times New Roman" w:cs="Times New Roman"/>
                <w:sz w:val="24"/>
                <w:szCs w:val="24"/>
              </w:rPr>
            </w:pPr>
            <w:r w:rsidRPr="00237C14">
              <w:rPr>
                <w:rFonts w:ascii="Times New Roman" w:hAnsi="Times New Roman" w:cs="Times New Roman"/>
                <w:sz w:val="24"/>
                <w:szCs w:val="24"/>
              </w:rPr>
              <w:t xml:space="preserve">Wykonanie budynku SUW w stanie surowym zamkniętym </w:t>
            </w:r>
          </w:p>
        </w:tc>
        <w:tc>
          <w:tcPr>
            <w:tcW w:w="1609" w:type="dxa"/>
          </w:tcPr>
          <w:p w14:paraId="4A854C98" w14:textId="77777777" w:rsidR="0048520A" w:rsidRPr="00237C14" w:rsidRDefault="0048520A" w:rsidP="00D847D7">
            <w:pPr>
              <w:pStyle w:val="Akapitzlist"/>
              <w:ind w:left="0"/>
              <w:jc w:val="both"/>
              <w:rPr>
                <w:rFonts w:ascii="Times New Roman" w:hAnsi="Times New Roman" w:cs="Times New Roman"/>
                <w:sz w:val="24"/>
                <w:szCs w:val="24"/>
              </w:rPr>
            </w:pPr>
            <w:r w:rsidRPr="00237C14">
              <w:rPr>
                <w:rFonts w:ascii="Times New Roman" w:hAnsi="Times New Roman" w:cs="Times New Roman"/>
                <w:sz w:val="24"/>
                <w:szCs w:val="24"/>
              </w:rPr>
              <w:t>20%</w:t>
            </w:r>
          </w:p>
        </w:tc>
      </w:tr>
      <w:tr w:rsidR="0048520A" w:rsidRPr="00237C14" w14:paraId="54A4F0A0" w14:textId="77777777" w:rsidTr="00D847D7">
        <w:tc>
          <w:tcPr>
            <w:tcW w:w="550" w:type="dxa"/>
          </w:tcPr>
          <w:p w14:paraId="62AAE319" w14:textId="77777777" w:rsidR="0048520A" w:rsidRPr="00237C14" w:rsidRDefault="0048520A" w:rsidP="00D847D7">
            <w:pPr>
              <w:pStyle w:val="Akapitzlist"/>
              <w:ind w:left="0"/>
              <w:jc w:val="both"/>
              <w:rPr>
                <w:rFonts w:ascii="Times New Roman" w:hAnsi="Times New Roman" w:cs="Times New Roman"/>
                <w:sz w:val="24"/>
                <w:szCs w:val="24"/>
              </w:rPr>
            </w:pPr>
            <w:r w:rsidRPr="00237C14">
              <w:rPr>
                <w:rFonts w:ascii="Times New Roman" w:hAnsi="Times New Roman" w:cs="Times New Roman"/>
                <w:sz w:val="24"/>
                <w:szCs w:val="24"/>
              </w:rPr>
              <w:t>7</w:t>
            </w:r>
          </w:p>
        </w:tc>
        <w:tc>
          <w:tcPr>
            <w:tcW w:w="6183" w:type="dxa"/>
          </w:tcPr>
          <w:p w14:paraId="50D73130" w14:textId="77777777" w:rsidR="0048520A" w:rsidRPr="00237C14" w:rsidRDefault="0048520A" w:rsidP="00D847D7">
            <w:pPr>
              <w:pStyle w:val="Akapitzlist"/>
              <w:ind w:left="0"/>
              <w:jc w:val="both"/>
              <w:rPr>
                <w:rFonts w:ascii="Times New Roman" w:hAnsi="Times New Roman" w:cs="Times New Roman"/>
                <w:sz w:val="24"/>
                <w:szCs w:val="24"/>
              </w:rPr>
            </w:pPr>
            <w:r w:rsidRPr="00237C14">
              <w:rPr>
                <w:rFonts w:ascii="Times New Roman" w:hAnsi="Times New Roman" w:cs="Times New Roman"/>
                <w:sz w:val="24"/>
                <w:szCs w:val="24"/>
              </w:rPr>
              <w:t>Wykonanie pozostałych robót budowlanych i montażowych umożliwiających przystąpienie do rozruchu technologicznego</w:t>
            </w:r>
          </w:p>
        </w:tc>
        <w:tc>
          <w:tcPr>
            <w:tcW w:w="1609" w:type="dxa"/>
          </w:tcPr>
          <w:p w14:paraId="6A86E8FC" w14:textId="77777777" w:rsidR="0048520A" w:rsidRPr="00237C14" w:rsidRDefault="0048520A" w:rsidP="00D847D7">
            <w:pPr>
              <w:pStyle w:val="Akapitzlist"/>
              <w:ind w:left="0"/>
              <w:jc w:val="both"/>
              <w:rPr>
                <w:rFonts w:ascii="Times New Roman" w:hAnsi="Times New Roman" w:cs="Times New Roman"/>
                <w:sz w:val="24"/>
                <w:szCs w:val="24"/>
              </w:rPr>
            </w:pPr>
            <w:r w:rsidRPr="00237C14">
              <w:rPr>
                <w:rFonts w:ascii="Times New Roman" w:hAnsi="Times New Roman" w:cs="Times New Roman"/>
                <w:sz w:val="24"/>
                <w:szCs w:val="24"/>
              </w:rPr>
              <w:t>10%</w:t>
            </w:r>
          </w:p>
        </w:tc>
      </w:tr>
      <w:tr w:rsidR="0048520A" w:rsidRPr="00237C14" w14:paraId="1B5C9AE0" w14:textId="77777777" w:rsidTr="00D847D7">
        <w:tc>
          <w:tcPr>
            <w:tcW w:w="550" w:type="dxa"/>
          </w:tcPr>
          <w:p w14:paraId="56B0053D" w14:textId="77777777" w:rsidR="0048520A" w:rsidRPr="00237C14" w:rsidRDefault="0048520A" w:rsidP="00D847D7">
            <w:pPr>
              <w:pStyle w:val="Akapitzlist"/>
              <w:ind w:left="0"/>
              <w:jc w:val="both"/>
              <w:rPr>
                <w:rFonts w:ascii="Times New Roman" w:hAnsi="Times New Roman" w:cs="Times New Roman"/>
                <w:sz w:val="24"/>
                <w:szCs w:val="24"/>
              </w:rPr>
            </w:pPr>
            <w:r w:rsidRPr="00237C14">
              <w:rPr>
                <w:rFonts w:ascii="Times New Roman" w:hAnsi="Times New Roman" w:cs="Times New Roman"/>
                <w:sz w:val="24"/>
                <w:szCs w:val="24"/>
              </w:rPr>
              <w:t>8</w:t>
            </w:r>
          </w:p>
        </w:tc>
        <w:tc>
          <w:tcPr>
            <w:tcW w:w="6183" w:type="dxa"/>
          </w:tcPr>
          <w:p w14:paraId="39C5CA34" w14:textId="77777777" w:rsidR="0048520A" w:rsidRPr="00237C14" w:rsidRDefault="0048520A" w:rsidP="00D847D7">
            <w:pPr>
              <w:pStyle w:val="Akapitzlist"/>
              <w:ind w:left="0"/>
              <w:jc w:val="both"/>
              <w:rPr>
                <w:rFonts w:ascii="Times New Roman" w:hAnsi="Times New Roman" w:cs="Times New Roman"/>
                <w:sz w:val="24"/>
                <w:szCs w:val="24"/>
              </w:rPr>
            </w:pPr>
            <w:r w:rsidRPr="00237C14">
              <w:rPr>
                <w:rFonts w:ascii="Times New Roman" w:hAnsi="Times New Roman" w:cs="Times New Roman"/>
                <w:sz w:val="24"/>
                <w:szCs w:val="24"/>
              </w:rPr>
              <w:t>Wykonanie rozruchu technologicznego wraz z uzyskaniem parametrów wody pitnej i obiorem końcowym</w:t>
            </w:r>
          </w:p>
        </w:tc>
        <w:tc>
          <w:tcPr>
            <w:tcW w:w="1609" w:type="dxa"/>
          </w:tcPr>
          <w:p w14:paraId="73EB0CF2" w14:textId="77777777" w:rsidR="0048520A" w:rsidRPr="00237C14" w:rsidRDefault="0048520A" w:rsidP="00D847D7">
            <w:pPr>
              <w:pStyle w:val="Akapitzlist"/>
              <w:ind w:left="0"/>
              <w:jc w:val="both"/>
              <w:rPr>
                <w:rFonts w:ascii="Times New Roman" w:hAnsi="Times New Roman" w:cs="Times New Roman"/>
                <w:sz w:val="24"/>
                <w:szCs w:val="24"/>
              </w:rPr>
            </w:pPr>
            <w:r w:rsidRPr="00237C14">
              <w:rPr>
                <w:rFonts w:ascii="Times New Roman" w:hAnsi="Times New Roman" w:cs="Times New Roman"/>
                <w:sz w:val="24"/>
                <w:szCs w:val="24"/>
              </w:rPr>
              <w:t>10% *)</w:t>
            </w:r>
          </w:p>
        </w:tc>
      </w:tr>
    </w:tbl>
    <w:p w14:paraId="4AAE39B3" w14:textId="77777777" w:rsidR="0048520A" w:rsidRPr="00237C14" w:rsidRDefault="0048520A" w:rsidP="0048520A">
      <w:pPr>
        <w:ind w:firstLine="708"/>
        <w:rPr>
          <w:rFonts w:ascii="Times New Roman" w:hAnsi="Times New Roman"/>
          <w:sz w:val="24"/>
          <w:szCs w:val="24"/>
        </w:rPr>
      </w:pPr>
      <w:r w:rsidRPr="00237C14">
        <w:rPr>
          <w:rFonts w:ascii="Times New Roman" w:hAnsi="Times New Roman"/>
          <w:sz w:val="24"/>
          <w:szCs w:val="24"/>
        </w:rPr>
        <w:t>*) Wysokość ostatniej płatności zostanie pomniejszona o wypłacone zaliczki.</w:t>
      </w:r>
    </w:p>
    <w:p w14:paraId="18E855F5" w14:textId="77777777" w:rsidR="0048520A" w:rsidRPr="00237C14" w:rsidRDefault="0048520A" w:rsidP="0048520A">
      <w:pPr>
        <w:spacing w:after="0"/>
        <w:rPr>
          <w:rFonts w:ascii="Times New Roman" w:hAnsi="Times New Roman"/>
          <w:color w:val="00B0F0"/>
          <w:sz w:val="24"/>
          <w:szCs w:val="24"/>
        </w:rPr>
      </w:pPr>
      <w:r w:rsidRPr="00237C14">
        <w:rPr>
          <w:rFonts w:ascii="Times New Roman" w:hAnsi="Times New Roman"/>
          <w:b/>
          <w:bCs/>
          <w:color w:val="00B0F0"/>
          <w:sz w:val="24"/>
          <w:szCs w:val="24"/>
          <w:u w:val="single"/>
        </w:rPr>
        <w:t>Odpowiedź:</w:t>
      </w:r>
    </w:p>
    <w:p w14:paraId="243647E3" w14:textId="77777777" w:rsidR="0048520A" w:rsidRPr="00237C14" w:rsidRDefault="0048520A" w:rsidP="0048520A">
      <w:pPr>
        <w:spacing w:after="0"/>
        <w:rPr>
          <w:rFonts w:ascii="Times New Roman" w:hAnsi="Times New Roman"/>
          <w:color w:val="00B0F0"/>
          <w:sz w:val="24"/>
          <w:szCs w:val="24"/>
        </w:rPr>
      </w:pPr>
      <w:r w:rsidRPr="00237C14">
        <w:rPr>
          <w:rFonts w:ascii="Times New Roman" w:hAnsi="Times New Roman"/>
          <w:color w:val="00B0F0"/>
          <w:sz w:val="24"/>
          <w:szCs w:val="24"/>
        </w:rPr>
        <w:t>Zamawiający  nie wyraża zgody  na zmianę sposobu  rozliczeń  z Wykonawcą.</w:t>
      </w:r>
    </w:p>
    <w:p w14:paraId="51708590" w14:textId="77777777" w:rsidR="0048520A" w:rsidRPr="00237C14" w:rsidRDefault="0048520A" w:rsidP="0048520A">
      <w:pPr>
        <w:spacing w:after="0"/>
        <w:rPr>
          <w:rFonts w:ascii="Times New Roman" w:hAnsi="Times New Roman"/>
          <w:color w:val="2E74B5" w:themeColor="accent5" w:themeShade="BF"/>
          <w:sz w:val="24"/>
          <w:szCs w:val="24"/>
        </w:rPr>
      </w:pPr>
    </w:p>
    <w:p w14:paraId="64C0C4B2" w14:textId="09CD1955" w:rsidR="0048520A" w:rsidRPr="00237C14" w:rsidRDefault="0048520A" w:rsidP="0048520A">
      <w:pPr>
        <w:spacing w:line="259" w:lineRule="auto"/>
        <w:contextualSpacing/>
        <w:rPr>
          <w:rFonts w:ascii="Times New Roman" w:hAnsi="Times New Roman"/>
          <w:b/>
          <w:bCs/>
          <w:sz w:val="24"/>
          <w:szCs w:val="24"/>
          <w:u w:val="single"/>
        </w:rPr>
      </w:pPr>
      <w:r w:rsidRPr="00237C14">
        <w:rPr>
          <w:rFonts w:ascii="Times New Roman" w:hAnsi="Times New Roman"/>
          <w:b/>
          <w:bCs/>
          <w:sz w:val="24"/>
          <w:szCs w:val="24"/>
          <w:u w:val="single"/>
        </w:rPr>
        <w:t xml:space="preserve">Pytanie nr </w:t>
      </w:r>
      <w:r w:rsidR="009E25F3">
        <w:rPr>
          <w:rFonts w:ascii="Times New Roman" w:hAnsi="Times New Roman"/>
          <w:b/>
          <w:bCs/>
          <w:sz w:val="24"/>
          <w:szCs w:val="24"/>
          <w:u w:val="single"/>
        </w:rPr>
        <w:t>10</w:t>
      </w:r>
    </w:p>
    <w:p w14:paraId="5246C345" w14:textId="77777777" w:rsidR="0048520A" w:rsidRPr="00237C14" w:rsidRDefault="0048520A" w:rsidP="0048520A">
      <w:pPr>
        <w:spacing w:line="259" w:lineRule="auto"/>
        <w:contextualSpacing/>
        <w:rPr>
          <w:rFonts w:ascii="Times New Roman" w:hAnsi="Times New Roman"/>
          <w:sz w:val="24"/>
          <w:szCs w:val="24"/>
        </w:rPr>
      </w:pPr>
      <w:r w:rsidRPr="00237C14">
        <w:rPr>
          <w:rFonts w:ascii="Times New Roman" w:hAnsi="Times New Roman"/>
          <w:sz w:val="24"/>
          <w:szCs w:val="24"/>
        </w:rPr>
        <w:t>Projekt Umowy, § 5 ust 5 - Zaliczka</w:t>
      </w:r>
    </w:p>
    <w:p w14:paraId="7FBE0967" w14:textId="77777777" w:rsidR="0048520A" w:rsidRPr="00237C14" w:rsidRDefault="0048520A" w:rsidP="0048520A">
      <w:pPr>
        <w:rPr>
          <w:rFonts w:ascii="Times New Roman" w:hAnsi="Times New Roman"/>
          <w:sz w:val="24"/>
          <w:szCs w:val="24"/>
        </w:rPr>
      </w:pPr>
      <w:r w:rsidRPr="00237C14">
        <w:rPr>
          <w:rFonts w:ascii="Times New Roman" w:hAnsi="Times New Roman"/>
          <w:sz w:val="24"/>
          <w:szCs w:val="24"/>
        </w:rPr>
        <w:t xml:space="preserve">Zaproponowany przez Zamawiającego  sposób płatności przerzuca na Wykonawcę ciężar finansowania inwestycji.  </w:t>
      </w:r>
    </w:p>
    <w:p w14:paraId="387B9E5E" w14:textId="77777777" w:rsidR="0048520A" w:rsidRPr="00237C14" w:rsidRDefault="0048520A" w:rsidP="0048520A">
      <w:pPr>
        <w:pStyle w:val="Akapitzlist"/>
        <w:ind w:left="360"/>
        <w:jc w:val="both"/>
        <w:rPr>
          <w:rFonts w:ascii="Times New Roman" w:hAnsi="Times New Roman" w:cs="Times New Roman"/>
          <w:sz w:val="24"/>
          <w:szCs w:val="24"/>
        </w:rPr>
      </w:pPr>
    </w:p>
    <w:p w14:paraId="79774FFD" w14:textId="77777777" w:rsidR="0048520A" w:rsidRPr="00237C14" w:rsidRDefault="0048520A" w:rsidP="0048520A">
      <w:pPr>
        <w:rPr>
          <w:rFonts w:ascii="Times New Roman" w:hAnsi="Times New Roman"/>
          <w:sz w:val="24"/>
          <w:szCs w:val="24"/>
        </w:rPr>
      </w:pPr>
      <w:r w:rsidRPr="00237C14">
        <w:rPr>
          <w:rFonts w:ascii="Times New Roman" w:hAnsi="Times New Roman"/>
          <w:sz w:val="24"/>
          <w:szCs w:val="24"/>
        </w:rPr>
        <w:t xml:space="preserve">W celu obniżenia kosztów finansowania prosimy o udzielenie 10% zaliczki. Udzielenie zaliczki wpłynie na obniżenie kosztów oferty oraz poprawi możliwości kredytowe Oferenta również dla innych projektów. Zaliczka zostanie przeznaczona na finansowanie kontraktu w tym w szczególności na zakup oraz zaliczkowanie urządzeń takich jak: </w:t>
      </w:r>
    </w:p>
    <w:p w14:paraId="7144A6ED" w14:textId="77777777" w:rsidR="0048520A" w:rsidRPr="00237C14" w:rsidRDefault="0048520A" w:rsidP="0048520A">
      <w:pPr>
        <w:pStyle w:val="Akapitzlist"/>
        <w:numPr>
          <w:ilvl w:val="0"/>
          <w:numId w:val="1"/>
        </w:numPr>
        <w:spacing w:after="160" w:line="259" w:lineRule="auto"/>
        <w:contextualSpacing/>
        <w:jc w:val="both"/>
        <w:rPr>
          <w:rFonts w:ascii="Times New Roman" w:hAnsi="Times New Roman" w:cs="Times New Roman"/>
          <w:sz w:val="24"/>
          <w:szCs w:val="24"/>
        </w:rPr>
      </w:pPr>
      <w:r w:rsidRPr="00237C14">
        <w:rPr>
          <w:rFonts w:ascii="Times New Roman" w:hAnsi="Times New Roman" w:cs="Times New Roman"/>
          <w:sz w:val="24"/>
          <w:szCs w:val="24"/>
        </w:rPr>
        <w:lastRenderedPageBreak/>
        <w:t>Instalacji membranowych</w:t>
      </w:r>
    </w:p>
    <w:p w14:paraId="71C4C26A" w14:textId="77777777" w:rsidR="0048520A" w:rsidRPr="00237C14" w:rsidRDefault="0048520A" w:rsidP="0048520A">
      <w:pPr>
        <w:pStyle w:val="Akapitzlist"/>
        <w:numPr>
          <w:ilvl w:val="0"/>
          <w:numId w:val="1"/>
        </w:numPr>
        <w:spacing w:after="160" w:line="259" w:lineRule="auto"/>
        <w:contextualSpacing/>
        <w:jc w:val="both"/>
        <w:rPr>
          <w:rFonts w:ascii="Times New Roman" w:hAnsi="Times New Roman" w:cs="Times New Roman"/>
          <w:sz w:val="24"/>
          <w:szCs w:val="24"/>
        </w:rPr>
      </w:pPr>
      <w:r w:rsidRPr="00237C14">
        <w:rPr>
          <w:rFonts w:ascii="Times New Roman" w:hAnsi="Times New Roman" w:cs="Times New Roman"/>
          <w:sz w:val="24"/>
          <w:szCs w:val="24"/>
        </w:rPr>
        <w:t>Filtrów</w:t>
      </w:r>
    </w:p>
    <w:p w14:paraId="24634123" w14:textId="77777777" w:rsidR="0048520A" w:rsidRPr="00237C14" w:rsidRDefault="0048520A" w:rsidP="0048520A">
      <w:pPr>
        <w:pStyle w:val="Akapitzlist"/>
        <w:numPr>
          <w:ilvl w:val="0"/>
          <w:numId w:val="1"/>
        </w:numPr>
        <w:spacing w:after="160" w:line="259" w:lineRule="auto"/>
        <w:contextualSpacing/>
        <w:jc w:val="both"/>
        <w:rPr>
          <w:rFonts w:ascii="Times New Roman" w:hAnsi="Times New Roman" w:cs="Times New Roman"/>
          <w:sz w:val="24"/>
          <w:szCs w:val="24"/>
        </w:rPr>
      </w:pPr>
      <w:r w:rsidRPr="00237C14">
        <w:rPr>
          <w:rFonts w:ascii="Times New Roman" w:hAnsi="Times New Roman" w:cs="Times New Roman"/>
          <w:sz w:val="24"/>
          <w:szCs w:val="24"/>
        </w:rPr>
        <w:t>Zbiorników</w:t>
      </w:r>
    </w:p>
    <w:p w14:paraId="0EC6B376" w14:textId="77777777" w:rsidR="0048520A" w:rsidRPr="00237C14" w:rsidRDefault="0048520A" w:rsidP="0048520A">
      <w:pPr>
        <w:pStyle w:val="Akapitzlist"/>
        <w:numPr>
          <w:ilvl w:val="0"/>
          <w:numId w:val="1"/>
        </w:numPr>
        <w:spacing w:after="160" w:line="259" w:lineRule="auto"/>
        <w:contextualSpacing/>
        <w:jc w:val="both"/>
        <w:rPr>
          <w:rFonts w:ascii="Times New Roman" w:hAnsi="Times New Roman" w:cs="Times New Roman"/>
          <w:sz w:val="24"/>
          <w:szCs w:val="24"/>
        </w:rPr>
      </w:pPr>
      <w:r w:rsidRPr="00237C14">
        <w:rPr>
          <w:rFonts w:ascii="Times New Roman" w:hAnsi="Times New Roman" w:cs="Times New Roman"/>
          <w:sz w:val="24"/>
          <w:szCs w:val="24"/>
        </w:rPr>
        <w:t>Układów dozowania chemikaliów</w:t>
      </w:r>
    </w:p>
    <w:p w14:paraId="77DF5DE0" w14:textId="77777777" w:rsidR="0048520A" w:rsidRPr="00237C14" w:rsidRDefault="0048520A" w:rsidP="0048520A">
      <w:pPr>
        <w:pStyle w:val="Akapitzlist"/>
        <w:numPr>
          <w:ilvl w:val="0"/>
          <w:numId w:val="1"/>
        </w:numPr>
        <w:spacing w:after="160" w:line="259" w:lineRule="auto"/>
        <w:contextualSpacing/>
        <w:jc w:val="both"/>
        <w:rPr>
          <w:rFonts w:ascii="Times New Roman" w:hAnsi="Times New Roman" w:cs="Times New Roman"/>
          <w:sz w:val="24"/>
          <w:szCs w:val="24"/>
        </w:rPr>
      </w:pPr>
      <w:r w:rsidRPr="00237C14">
        <w:rPr>
          <w:rFonts w:ascii="Times New Roman" w:hAnsi="Times New Roman" w:cs="Times New Roman"/>
          <w:sz w:val="24"/>
          <w:szCs w:val="24"/>
        </w:rPr>
        <w:t>Pomp technologicznych</w:t>
      </w:r>
    </w:p>
    <w:p w14:paraId="4F215A6D" w14:textId="77777777" w:rsidR="0048520A" w:rsidRPr="00237C14" w:rsidRDefault="0048520A" w:rsidP="0048520A">
      <w:pPr>
        <w:pStyle w:val="Akapitzlist"/>
        <w:numPr>
          <w:ilvl w:val="0"/>
          <w:numId w:val="1"/>
        </w:numPr>
        <w:spacing w:after="160" w:line="259" w:lineRule="auto"/>
        <w:contextualSpacing/>
        <w:jc w:val="both"/>
        <w:rPr>
          <w:rFonts w:ascii="Times New Roman" w:hAnsi="Times New Roman" w:cs="Times New Roman"/>
          <w:sz w:val="24"/>
          <w:szCs w:val="24"/>
        </w:rPr>
      </w:pPr>
      <w:r w:rsidRPr="00237C14">
        <w:rPr>
          <w:rFonts w:ascii="Times New Roman" w:hAnsi="Times New Roman" w:cs="Times New Roman"/>
          <w:sz w:val="24"/>
          <w:szCs w:val="24"/>
        </w:rPr>
        <w:t>Rurociągów</w:t>
      </w:r>
    </w:p>
    <w:p w14:paraId="4D96F1C5" w14:textId="77777777" w:rsidR="0048520A" w:rsidRPr="00237C14" w:rsidRDefault="0048520A" w:rsidP="0048520A">
      <w:pPr>
        <w:spacing w:line="259" w:lineRule="auto"/>
        <w:contextualSpacing/>
        <w:rPr>
          <w:rFonts w:ascii="Times New Roman" w:hAnsi="Times New Roman"/>
          <w:b/>
          <w:bCs/>
          <w:color w:val="2E74B5" w:themeColor="accent5" w:themeShade="BF"/>
          <w:sz w:val="24"/>
          <w:szCs w:val="24"/>
          <w:highlight w:val="yellow"/>
          <w:u w:val="single"/>
        </w:rPr>
      </w:pPr>
    </w:p>
    <w:p w14:paraId="32C5FB2B" w14:textId="77777777" w:rsidR="0048520A" w:rsidRPr="00237C14" w:rsidRDefault="0048520A" w:rsidP="0048520A">
      <w:pPr>
        <w:spacing w:line="259" w:lineRule="auto"/>
        <w:contextualSpacing/>
        <w:rPr>
          <w:rFonts w:ascii="Times New Roman" w:hAnsi="Times New Roman"/>
          <w:color w:val="00B0F0"/>
          <w:sz w:val="24"/>
          <w:szCs w:val="24"/>
        </w:rPr>
      </w:pPr>
      <w:r w:rsidRPr="00237C14">
        <w:rPr>
          <w:rFonts w:ascii="Times New Roman" w:hAnsi="Times New Roman"/>
          <w:b/>
          <w:bCs/>
          <w:color w:val="00B0F0"/>
          <w:sz w:val="24"/>
          <w:szCs w:val="24"/>
          <w:u w:val="single"/>
        </w:rPr>
        <w:t>Odpowiedź:</w:t>
      </w:r>
      <w:r w:rsidRPr="00237C14">
        <w:rPr>
          <w:rFonts w:ascii="Times New Roman" w:hAnsi="Times New Roman"/>
          <w:color w:val="00B0F0"/>
          <w:sz w:val="24"/>
          <w:szCs w:val="24"/>
        </w:rPr>
        <w:t xml:space="preserve"> </w:t>
      </w:r>
    </w:p>
    <w:p w14:paraId="704169F9" w14:textId="77777777" w:rsidR="0048520A" w:rsidRPr="00237C14" w:rsidRDefault="0048520A" w:rsidP="0048520A">
      <w:pPr>
        <w:spacing w:after="0" w:line="259" w:lineRule="auto"/>
        <w:contextualSpacing/>
        <w:rPr>
          <w:rFonts w:ascii="Times New Roman" w:hAnsi="Times New Roman"/>
          <w:color w:val="00B0F0"/>
          <w:sz w:val="24"/>
          <w:szCs w:val="24"/>
        </w:rPr>
      </w:pPr>
      <w:r w:rsidRPr="00237C14">
        <w:rPr>
          <w:rFonts w:ascii="Times New Roman" w:hAnsi="Times New Roman"/>
          <w:color w:val="00B0F0"/>
          <w:sz w:val="24"/>
          <w:szCs w:val="24"/>
        </w:rPr>
        <w:t xml:space="preserve">Zamawiający  nie wyraża zgody na zmianę zapisów umowy. </w:t>
      </w:r>
    </w:p>
    <w:bookmarkEnd w:id="1"/>
    <w:p w14:paraId="188B6EFE" w14:textId="77777777" w:rsidR="0048520A" w:rsidRPr="00237C14" w:rsidRDefault="0048520A" w:rsidP="0048520A">
      <w:pPr>
        <w:spacing w:line="259" w:lineRule="auto"/>
        <w:contextualSpacing/>
        <w:rPr>
          <w:rFonts w:ascii="Times New Roman" w:hAnsi="Times New Roman"/>
          <w:b/>
          <w:bCs/>
          <w:sz w:val="24"/>
          <w:szCs w:val="24"/>
          <w:u w:val="single"/>
        </w:rPr>
      </w:pPr>
    </w:p>
    <w:p w14:paraId="382DD1BA" w14:textId="30D72588" w:rsidR="0048520A" w:rsidRPr="00237C14" w:rsidRDefault="0048520A" w:rsidP="0048520A">
      <w:pPr>
        <w:spacing w:line="259" w:lineRule="auto"/>
        <w:contextualSpacing/>
        <w:rPr>
          <w:rFonts w:ascii="Times New Roman" w:hAnsi="Times New Roman"/>
          <w:b/>
          <w:bCs/>
          <w:sz w:val="24"/>
          <w:szCs w:val="24"/>
          <w:u w:val="single"/>
        </w:rPr>
      </w:pPr>
      <w:r w:rsidRPr="00237C14">
        <w:rPr>
          <w:rFonts w:ascii="Times New Roman" w:hAnsi="Times New Roman"/>
          <w:b/>
          <w:bCs/>
          <w:sz w:val="24"/>
          <w:szCs w:val="24"/>
          <w:u w:val="single"/>
        </w:rPr>
        <w:t xml:space="preserve">Pytanie nr </w:t>
      </w:r>
      <w:r w:rsidR="009E25F3">
        <w:rPr>
          <w:rFonts w:ascii="Times New Roman" w:hAnsi="Times New Roman"/>
          <w:b/>
          <w:bCs/>
          <w:sz w:val="24"/>
          <w:szCs w:val="24"/>
          <w:u w:val="single"/>
        </w:rPr>
        <w:t>11</w:t>
      </w:r>
    </w:p>
    <w:p w14:paraId="50D3A309" w14:textId="77777777" w:rsidR="0048520A" w:rsidRPr="00237C14" w:rsidRDefault="0048520A" w:rsidP="0048520A">
      <w:pPr>
        <w:spacing w:line="259" w:lineRule="auto"/>
        <w:contextualSpacing/>
        <w:rPr>
          <w:rFonts w:ascii="Times New Roman" w:hAnsi="Times New Roman"/>
          <w:sz w:val="24"/>
          <w:szCs w:val="24"/>
        </w:rPr>
      </w:pPr>
      <w:r w:rsidRPr="00237C14">
        <w:rPr>
          <w:rFonts w:ascii="Times New Roman" w:hAnsi="Times New Roman"/>
          <w:sz w:val="24"/>
          <w:szCs w:val="24"/>
        </w:rPr>
        <w:t xml:space="preserve">§ 5 ust. 12 – prosimy o doprecyzowanie zapisów, poprzez wskazanie, że zarówno oświadczenia podwykonawców o uregulowaniu względem nich należności, jak i ew. dowody dokonanych płatności dotyczyć mają wyłącznie wymagalnego wynagrodzenia z tytułu wykonania robót budowlanych objętych umową podwykonawczą. </w:t>
      </w:r>
    </w:p>
    <w:p w14:paraId="622281A2" w14:textId="77777777" w:rsidR="0048520A" w:rsidRPr="00237C14" w:rsidRDefault="0048520A" w:rsidP="0048520A">
      <w:pPr>
        <w:pStyle w:val="Akapitzlist"/>
        <w:spacing w:line="259" w:lineRule="auto"/>
        <w:ind w:left="360"/>
        <w:contextualSpacing/>
        <w:rPr>
          <w:rFonts w:ascii="Times New Roman" w:hAnsi="Times New Roman" w:cs="Times New Roman"/>
          <w:sz w:val="24"/>
          <w:szCs w:val="24"/>
        </w:rPr>
      </w:pPr>
    </w:p>
    <w:p w14:paraId="60D41D3C" w14:textId="77777777" w:rsidR="0048520A" w:rsidRPr="00237C14" w:rsidRDefault="0048520A" w:rsidP="0048520A">
      <w:pPr>
        <w:spacing w:line="259" w:lineRule="auto"/>
        <w:contextualSpacing/>
        <w:rPr>
          <w:rFonts w:ascii="Times New Roman" w:hAnsi="Times New Roman"/>
          <w:color w:val="00B0F0"/>
          <w:sz w:val="24"/>
          <w:szCs w:val="24"/>
        </w:rPr>
      </w:pPr>
      <w:r w:rsidRPr="00237C14">
        <w:rPr>
          <w:rFonts w:ascii="Times New Roman" w:hAnsi="Times New Roman"/>
          <w:b/>
          <w:bCs/>
          <w:color w:val="00B0F0"/>
          <w:sz w:val="24"/>
          <w:szCs w:val="24"/>
          <w:u w:val="single"/>
        </w:rPr>
        <w:t>Odpowiedź:</w:t>
      </w:r>
    </w:p>
    <w:p w14:paraId="44726A87" w14:textId="77777777" w:rsidR="0048520A" w:rsidRPr="00237C14" w:rsidRDefault="0048520A" w:rsidP="0048520A">
      <w:pPr>
        <w:spacing w:after="0" w:line="259" w:lineRule="auto"/>
        <w:contextualSpacing/>
        <w:rPr>
          <w:rFonts w:ascii="Times New Roman" w:hAnsi="Times New Roman"/>
          <w:color w:val="00B0F0"/>
          <w:sz w:val="24"/>
          <w:szCs w:val="24"/>
        </w:rPr>
      </w:pPr>
      <w:r w:rsidRPr="00237C14">
        <w:rPr>
          <w:rFonts w:ascii="Times New Roman" w:hAnsi="Times New Roman"/>
          <w:color w:val="00B0F0"/>
          <w:sz w:val="24"/>
          <w:szCs w:val="24"/>
        </w:rPr>
        <w:t xml:space="preserve">Zamawiający  potwierdza, że dowody dokonanych płatności dotyczyć będą wyłącznie wymagalnego wynagrodzenia z tytułu wykonania robót budowlanych objętych umową podwykonawczą. </w:t>
      </w:r>
    </w:p>
    <w:p w14:paraId="746D8DD0" w14:textId="77777777" w:rsidR="0048520A" w:rsidRPr="00237C14" w:rsidRDefault="0048520A" w:rsidP="0048520A">
      <w:pPr>
        <w:pStyle w:val="Akapitzlist"/>
        <w:jc w:val="both"/>
        <w:rPr>
          <w:rFonts w:ascii="Times New Roman" w:hAnsi="Times New Roman" w:cs="Times New Roman"/>
          <w:b/>
          <w:bCs/>
          <w:color w:val="FF0000"/>
          <w:sz w:val="24"/>
          <w:szCs w:val="24"/>
        </w:rPr>
      </w:pPr>
    </w:p>
    <w:p w14:paraId="29E65D6C" w14:textId="353651A0" w:rsidR="0048520A" w:rsidRPr="00237C14" w:rsidRDefault="0048520A" w:rsidP="0048520A">
      <w:pPr>
        <w:spacing w:after="0" w:line="259" w:lineRule="auto"/>
        <w:contextualSpacing/>
        <w:rPr>
          <w:rFonts w:ascii="Times New Roman" w:hAnsi="Times New Roman"/>
          <w:b/>
          <w:bCs/>
          <w:sz w:val="24"/>
          <w:szCs w:val="24"/>
          <w:u w:val="single"/>
        </w:rPr>
      </w:pPr>
      <w:r w:rsidRPr="00237C14">
        <w:rPr>
          <w:rFonts w:ascii="Times New Roman" w:hAnsi="Times New Roman"/>
          <w:b/>
          <w:bCs/>
          <w:sz w:val="24"/>
          <w:szCs w:val="24"/>
          <w:u w:val="single"/>
        </w:rPr>
        <w:t xml:space="preserve">Pytanie nr </w:t>
      </w:r>
      <w:r w:rsidR="009E25F3">
        <w:rPr>
          <w:rFonts w:ascii="Times New Roman" w:hAnsi="Times New Roman"/>
          <w:b/>
          <w:bCs/>
          <w:sz w:val="24"/>
          <w:szCs w:val="24"/>
          <w:u w:val="single"/>
        </w:rPr>
        <w:t>12</w:t>
      </w:r>
    </w:p>
    <w:p w14:paraId="059AD1A1" w14:textId="77777777" w:rsidR="0048520A" w:rsidRPr="00237C14" w:rsidRDefault="0048520A" w:rsidP="0048520A">
      <w:pPr>
        <w:spacing w:after="0" w:line="259" w:lineRule="auto"/>
        <w:contextualSpacing/>
        <w:rPr>
          <w:rFonts w:ascii="Times New Roman" w:hAnsi="Times New Roman"/>
          <w:sz w:val="24"/>
          <w:szCs w:val="24"/>
        </w:rPr>
      </w:pPr>
      <w:r w:rsidRPr="00237C14">
        <w:rPr>
          <w:rFonts w:ascii="Times New Roman" w:hAnsi="Times New Roman"/>
          <w:sz w:val="24"/>
          <w:szCs w:val="24"/>
        </w:rPr>
        <w:t xml:space="preserve">§ 6 ust. 2 pkt. 4 – prosimy o modyfikację ostatniego zdania niniejszego punktu w taki sposób aby otrzymało następujące brzmienie: „ Fakt dokonania odbioru  dokumentacji  przez Zamawiającego  nie zwalnia Wykonawcy od odpowiedzialności  za jej wady powstałe z przyczyn leżących po jego stronie,  które zostaną ujawnione w okresie późniejszym, w tym w szczególności trakcie realizacji  robót budowlanych.” </w:t>
      </w:r>
    </w:p>
    <w:p w14:paraId="1F68B55A" w14:textId="77777777" w:rsidR="0048520A" w:rsidRPr="00237C14" w:rsidRDefault="0048520A" w:rsidP="0048520A">
      <w:pPr>
        <w:pStyle w:val="Akapitzlist"/>
        <w:spacing w:line="259" w:lineRule="auto"/>
        <w:ind w:left="360"/>
        <w:contextualSpacing/>
        <w:rPr>
          <w:rFonts w:ascii="Times New Roman" w:hAnsi="Times New Roman" w:cs="Times New Roman"/>
          <w:sz w:val="24"/>
          <w:szCs w:val="24"/>
        </w:rPr>
      </w:pPr>
    </w:p>
    <w:p w14:paraId="0F020973" w14:textId="77777777" w:rsidR="0048520A" w:rsidRPr="00237C14" w:rsidRDefault="0048520A" w:rsidP="0048520A">
      <w:pPr>
        <w:spacing w:line="259" w:lineRule="auto"/>
        <w:contextualSpacing/>
        <w:rPr>
          <w:rFonts w:ascii="Times New Roman" w:hAnsi="Times New Roman"/>
          <w:color w:val="00B0F0"/>
          <w:sz w:val="24"/>
          <w:szCs w:val="24"/>
        </w:rPr>
      </w:pPr>
      <w:r w:rsidRPr="00237C14">
        <w:rPr>
          <w:rFonts w:ascii="Times New Roman" w:hAnsi="Times New Roman"/>
          <w:b/>
          <w:bCs/>
          <w:color w:val="00B0F0"/>
          <w:sz w:val="24"/>
          <w:szCs w:val="24"/>
          <w:u w:val="single"/>
        </w:rPr>
        <w:t>Odpowiedź:</w:t>
      </w:r>
      <w:r w:rsidRPr="00237C14">
        <w:rPr>
          <w:rFonts w:ascii="Times New Roman" w:hAnsi="Times New Roman"/>
          <w:color w:val="00B0F0"/>
          <w:sz w:val="24"/>
          <w:szCs w:val="24"/>
        </w:rPr>
        <w:t xml:space="preserve"> </w:t>
      </w:r>
    </w:p>
    <w:p w14:paraId="5C314CC1" w14:textId="77777777" w:rsidR="0048520A" w:rsidRPr="00237C14" w:rsidRDefault="0048520A" w:rsidP="0048520A">
      <w:pPr>
        <w:spacing w:line="259" w:lineRule="auto"/>
        <w:contextualSpacing/>
        <w:rPr>
          <w:rFonts w:ascii="Times New Roman" w:hAnsi="Times New Roman"/>
          <w:color w:val="00B0F0"/>
          <w:sz w:val="24"/>
          <w:szCs w:val="24"/>
        </w:rPr>
      </w:pPr>
      <w:r w:rsidRPr="00237C14">
        <w:rPr>
          <w:rFonts w:ascii="Times New Roman" w:hAnsi="Times New Roman"/>
          <w:color w:val="00B0F0"/>
          <w:sz w:val="24"/>
          <w:szCs w:val="24"/>
        </w:rPr>
        <w:t>Zamawiający nie wyraża zgody  na modyfikację zapisu.</w:t>
      </w:r>
    </w:p>
    <w:p w14:paraId="6A5A68FE" w14:textId="77777777" w:rsidR="0048520A" w:rsidRPr="00237C14" w:rsidRDefault="0048520A" w:rsidP="0048520A">
      <w:pPr>
        <w:spacing w:after="0"/>
        <w:rPr>
          <w:rFonts w:ascii="Times New Roman" w:hAnsi="Times New Roman"/>
          <w:b/>
          <w:bCs/>
          <w:color w:val="FF0000"/>
          <w:sz w:val="24"/>
          <w:szCs w:val="24"/>
        </w:rPr>
      </w:pPr>
    </w:p>
    <w:p w14:paraId="297AD328" w14:textId="2963F637" w:rsidR="0048520A" w:rsidRPr="00237C14" w:rsidRDefault="0048520A" w:rsidP="0048520A">
      <w:pPr>
        <w:spacing w:after="0"/>
        <w:rPr>
          <w:rFonts w:ascii="Times New Roman" w:hAnsi="Times New Roman"/>
          <w:b/>
          <w:bCs/>
          <w:sz w:val="24"/>
          <w:szCs w:val="24"/>
          <w:u w:val="single"/>
        </w:rPr>
      </w:pPr>
      <w:r w:rsidRPr="00237C14">
        <w:rPr>
          <w:rFonts w:ascii="Times New Roman" w:hAnsi="Times New Roman"/>
          <w:b/>
          <w:bCs/>
          <w:sz w:val="24"/>
          <w:szCs w:val="24"/>
          <w:u w:val="single"/>
        </w:rPr>
        <w:t xml:space="preserve">Pytanie nr </w:t>
      </w:r>
      <w:r w:rsidR="009E25F3">
        <w:rPr>
          <w:rFonts w:ascii="Times New Roman" w:hAnsi="Times New Roman"/>
          <w:b/>
          <w:bCs/>
          <w:sz w:val="24"/>
          <w:szCs w:val="24"/>
          <w:u w:val="single"/>
        </w:rPr>
        <w:t>13</w:t>
      </w:r>
    </w:p>
    <w:p w14:paraId="68037B2C" w14:textId="77777777" w:rsidR="0048520A" w:rsidRPr="00237C14" w:rsidRDefault="0048520A" w:rsidP="0048520A">
      <w:pPr>
        <w:spacing w:after="0" w:line="259" w:lineRule="auto"/>
        <w:contextualSpacing/>
        <w:rPr>
          <w:rFonts w:ascii="Times New Roman" w:hAnsi="Times New Roman"/>
          <w:sz w:val="24"/>
          <w:szCs w:val="24"/>
        </w:rPr>
      </w:pPr>
      <w:r w:rsidRPr="00237C14">
        <w:rPr>
          <w:rFonts w:ascii="Times New Roman" w:hAnsi="Times New Roman"/>
          <w:sz w:val="24"/>
          <w:szCs w:val="24"/>
        </w:rPr>
        <w:t>§ 9 ust. 2 – prosimy o doprecyzowanie, że przedmiotowa regulacja dotyczy wyłącznie podwykonawców robót budowlanych. Brak jest bowiem uzasadnienia dla konieczności uzyskiwania zgody dla angażowania podwykonawców dostaw i usług, co więcej – wpłynie to niekorzystnie na terminowość kontraktowania prac.</w:t>
      </w:r>
    </w:p>
    <w:p w14:paraId="6899386C" w14:textId="77777777" w:rsidR="0048520A" w:rsidRPr="00237C14" w:rsidRDefault="0048520A" w:rsidP="0048520A">
      <w:pPr>
        <w:spacing w:line="259" w:lineRule="auto"/>
        <w:contextualSpacing/>
        <w:rPr>
          <w:rFonts w:ascii="Times New Roman" w:hAnsi="Times New Roman"/>
          <w:color w:val="2E74B5" w:themeColor="accent5" w:themeShade="BF"/>
          <w:sz w:val="24"/>
          <w:szCs w:val="24"/>
        </w:rPr>
      </w:pPr>
      <w:bookmarkStart w:id="2" w:name="_Hlk75250924"/>
      <w:bookmarkStart w:id="3" w:name="_Hlk75250810"/>
    </w:p>
    <w:p w14:paraId="59168796" w14:textId="77777777" w:rsidR="0048520A" w:rsidRPr="00237C14" w:rsidRDefault="0048520A" w:rsidP="0048520A">
      <w:pPr>
        <w:spacing w:line="259" w:lineRule="auto"/>
        <w:contextualSpacing/>
        <w:rPr>
          <w:rFonts w:ascii="Times New Roman" w:hAnsi="Times New Roman"/>
          <w:b/>
          <w:bCs/>
          <w:color w:val="00B0F0"/>
          <w:sz w:val="24"/>
          <w:szCs w:val="24"/>
          <w:u w:val="single"/>
        </w:rPr>
      </w:pPr>
      <w:r w:rsidRPr="00237C14">
        <w:rPr>
          <w:rFonts w:ascii="Times New Roman" w:hAnsi="Times New Roman"/>
          <w:b/>
          <w:bCs/>
          <w:color w:val="00B0F0"/>
          <w:sz w:val="24"/>
          <w:szCs w:val="24"/>
          <w:u w:val="single"/>
        </w:rPr>
        <w:t xml:space="preserve">Odpowiedź: </w:t>
      </w:r>
    </w:p>
    <w:p w14:paraId="505C651A" w14:textId="77777777" w:rsidR="0048520A" w:rsidRPr="00237C14" w:rsidRDefault="0048520A" w:rsidP="0048520A">
      <w:pPr>
        <w:spacing w:line="259" w:lineRule="auto"/>
        <w:contextualSpacing/>
        <w:rPr>
          <w:rFonts w:ascii="Times New Roman" w:hAnsi="Times New Roman"/>
          <w:color w:val="00B0F0"/>
          <w:sz w:val="24"/>
          <w:szCs w:val="24"/>
        </w:rPr>
      </w:pPr>
      <w:r w:rsidRPr="00237C14">
        <w:rPr>
          <w:rFonts w:ascii="Times New Roman" w:hAnsi="Times New Roman"/>
          <w:color w:val="00B0F0"/>
          <w:sz w:val="24"/>
          <w:szCs w:val="24"/>
        </w:rPr>
        <w:t>Zamawiający nie wyraża zgody  na modyfikację zapisu.</w:t>
      </w:r>
    </w:p>
    <w:p w14:paraId="039F6799" w14:textId="77777777" w:rsidR="0048520A" w:rsidRPr="00237C14" w:rsidRDefault="0048520A" w:rsidP="0048520A">
      <w:pPr>
        <w:spacing w:after="0"/>
        <w:rPr>
          <w:rFonts w:ascii="Times New Roman" w:hAnsi="Times New Roman"/>
          <w:b/>
          <w:bCs/>
          <w:color w:val="FF0000"/>
          <w:sz w:val="24"/>
          <w:szCs w:val="24"/>
        </w:rPr>
      </w:pPr>
    </w:p>
    <w:p w14:paraId="15560132" w14:textId="4CA62591" w:rsidR="0048520A" w:rsidRPr="00237C14" w:rsidRDefault="0048520A" w:rsidP="0048520A">
      <w:pPr>
        <w:spacing w:line="259" w:lineRule="auto"/>
        <w:contextualSpacing/>
        <w:rPr>
          <w:rFonts w:ascii="Times New Roman" w:hAnsi="Times New Roman"/>
          <w:b/>
          <w:bCs/>
          <w:sz w:val="24"/>
          <w:szCs w:val="24"/>
          <w:u w:val="single"/>
        </w:rPr>
      </w:pPr>
      <w:r w:rsidRPr="00237C14">
        <w:rPr>
          <w:rFonts w:ascii="Times New Roman" w:hAnsi="Times New Roman"/>
          <w:b/>
          <w:bCs/>
          <w:sz w:val="24"/>
          <w:szCs w:val="24"/>
          <w:u w:val="single"/>
        </w:rPr>
        <w:t xml:space="preserve">Pytanie nr </w:t>
      </w:r>
      <w:r w:rsidR="009E25F3">
        <w:rPr>
          <w:rFonts w:ascii="Times New Roman" w:hAnsi="Times New Roman"/>
          <w:b/>
          <w:bCs/>
          <w:sz w:val="24"/>
          <w:szCs w:val="24"/>
          <w:u w:val="single"/>
        </w:rPr>
        <w:t>14</w:t>
      </w:r>
    </w:p>
    <w:p w14:paraId="1F789FE0" w14:textId="77777777" w:rsidR="0048520A" w:rsidRPr="00237C14" w:rsidRDefault="0048520A" w:rsidP="0048520A">
      <w:pPr>
        <w:spacing w:after="0" w:line="259" w:lineRule="auto"/>
        <w:contextualSpacing/>
        <w:rPr>
          <w:rFonts w:ascii="Times New Roman" w:hAnsi="Times New Roman"/>
          <w:sz w:val="24"/>
          <w:szCs w:val="24"/>
        </w:rPr>
      </w:pPr>
      <w:r w:rsidRPr="00237C14">
        <w:rPr>
          <w:rFonts w:ascii="Times New Roman" w:hAnsi="Times New Roman"/>
          <w:sz w:val="24"/>
          <w:szCs w:val="24"/>
        </w:rPr>
        <w:t>§ 10 ust. 2 lit</w:t>
      </w:r>
      <w:bookmarkEnd w:id="2"/>
      <w:r w:rsidRPr="00237C14">
        <w:rPr>
          <w:rFonts w:ascii="Times New Roman" w:hAnsi="Times New Roman"/>
          <w:sz w:val="24"/>
          <w:szCs w:val="24"/>
        </w:rPr>
        <w:t>.</w:t>
      </w:r>
      <w:bookmarkEnd w:id="3"/>
      <w:r w:rsidRPr="00237C14">
        <w:rPr>
          <w:rFonts w:ascii="Times New Roman" w:hAnsi="Times New Roman"/>
          <w:sz w:val="24"/>
          <w:szCs w:val="24"/>
        </w:rPr>
        <w:t xml:space="preserve">bb) – Prosimy o dokonanie zmiany terminu przewidzianego dla Użytkownika na zawiadomienie Wykonawcy o wystąpieniu wady lub usterki na nie dłuższy niż 2 dni od momentu ich ujawnienia przez Użytkownika. Zwłoka w zawiadomieniu może powodować </w:t>
      </w:r>
      <w:r w:rsidRPr="00237C14">
        <w:rPr>
          <w:rFonts w:ascii="Times New Roman" w:hAnsi="Times New Roman"/>
          <w:sz w:val="24"/>
          <w:szCs w:val="24"/>
        </w:rPr>
        <w:lastRenderedPageBreak/>
        <w:t xml:space="preserve">dalsze usterki i powiększenie ewentualnej szkody co może rzutować utratą uprawnień z tytułu gwarancji jakości i rękojmi za wady udzielonej przez Podwykonawców Wykonawcy. </w:t>
      </w:r>
    </w:p>
    <w:p w14:paraId="719A1D81" w14:textId="77777777" w:rsidR="0048520A" w:rsidRPr="00237C14" w:rsidRDefault="0048520A" w:rsidP="0048520A">
      <w:pPr>
        <w:pStyle w:val="Akapitzlist"/>
        <w:spacing w:line="259" w:lineRule="auto"/>
        <w:ind w:left="360"/>
        <w:contextualSpacing/>
        <w:rPr>
          <w:rFonts w:ascii="Times New Roman" w:hAnsi="Times New Roman" w:cs="Times New Roman"/>
          <w:sz w:val="24"/>
          <w:szCs w:val="24"/>
        </w:rPr>
      </w:pPr>
    </w:p>
    <w:p w14:paraId="406AC27E" w14:textId="77777777" w:rsidR="0048520A" w:rsidRPr="00237C14" w:rsidRDefault="0048520A" w:rsidP="0048520A">
      <w:pPr>
        <w:spacing w:line="259" w:lineRule="auto"/>
        <w:contextualSpacing/>
        <w:rPr>
          <w:rFonts w:ascii="Times New Roman" w:hAnsi="Times New Roman"/>
          <w:color w:val="00B0F0"/>
          <w:sz w:val="24"/>
          <w:szCs w:val="24"/>
        </w:rPr>
      </w:pPr>
      <w:r w:rsidRPr="00237C14">
        <w:rPr>
          <w:rFonts w:ascii="Times New Roman" w:hAnsi="Times New Roman"/>
          <w:b/>
          <w:bCs/>
          <w:color w:val="00B0F0"/>
          <w:sz w:val="24"/>
          <w:szCs w:val="24"/>
          <w:u w:val="single"/>
        </w:rPr>
        <w:t>Odpowiedź:</w:t>
      </w:r>
      <w:r w:rsidRPr="00237C14">
        <w:rPr>
          <w:rFonts w:ascii="Times New Roman" w:hAnsi="Times New Roman"/>
          <w:color w:val="00B0F0"/>
          <w:sz w:val="24"/>
          <w:szCs w:val="24"/>
        </w:rPr>
        <w:t xml:space="preserve"> </w:t>
      </w:r>
    </w:p>
    <w:p w14:paraId="5AB43383" w14:textId="77777777" w:rsidR="0048520A" w:rsidRPr="00237C14" w:rsidRDefault="0048520A" w:rsidP="0048520A">
      <w:pPr>
        <w:spacing w:after="0" w:line="259" w:lineRule="auto"/>
        <w:contextualSpacing/>
        <w:rPr>
          <w:rFonts w:ascii="Times New Roman" w:hAnsi="Times New Roman"/>
          <w:color w:val="00B0F0"/>
          <w:sz w:val="24"/>
          <w:szCs w:val="24"/>
        </w:rPr>
      </w:pPr>
      <w:r w:rsidRPr="00237C14">
        <w:rPr>
          <w:rFonts w:ascii="Times New Roman" w:hAnsi="Times New Roman"/>
          <w:color w:val="00B0F0"/>
          <w:sz w:val="24"/>
          <w:szCs w:val="24"/>
        </w:rPr>
        <w:t>Zamawiający nie wyraża zgody  na modyfikację zapisu.</w:t>
      </w:r>
    </w:p>
    <w:p w14:paraId="4E291D54" w14:textId="77777777" w:rsidR="0048520A" w:rsidRPr="00237C14" w:rsidRDefault="0048520A" w:rsidP="0048520A">
      <w:pPr>
        <w:pStyle w:val="Akapitzlist"/>
        <w:jc w:val="both"/>
        <w:rPr>
          <w:rFonts w:ascii="Times New Roman" w:hAnsi="Times New Roman" w:cs="Times New Roman"/>
          <w:b/>
          <w:bCs/>
          <w:color w:val="FF0000"/>
          <w:sz w:val="24"/>
          <w:szCs w:val="24"/>
        </w:rPr>
      </w:pPr>
    </w:p>
    <w:p w14:paraId="1A56F935" w14:textId="4E57B329" w:rsidR="0048520A" w:rsidRPr="00237C14" w:rsidRDefault="0048520A" w:rsidP="0048520A">
      <w:pPr>
        <w:spacing w:line="259" w:lineRule="auto"/>
        <w:contextualSpacing/>
        <w:rPr>
          <w:rFonts w:ascii="Times New Roman" w:hAnsi="Times New Roman"/>
          <w:b/>
          <w:bCs/>
          <w:sz w:val="24"/>
          <w:szCs w:val="24"/>
          <w:u w:val="single"/>
        </w:rPr>
      </w:pPr>
      <w:r w:rsidRPr="00237C14">
        <w:rPr>
          <w:rFonts w:ascii="Times New Roman" w:hAnsi="Times New Roman"/>
          <w:b/>
          <w:bCs/>
          <w:sz w:val="24"/>
          <w:szCs w:val="24"/>
          <w:u w:val="single"/>
        </w:rPr>
        <w:t xml:space="preserve">Pytanie nr </w:t>
      </w:r>
      <w:r w:rsidR="009E25F3">
        <w:rPr>
          <w:rFonts w:ascii="Times New Roman" w:hAnsi="Times New Roman"/>
          <w:b/>
          <w:bCs/>
          <w:sz w:val="24"/>
          <w:szCs w:val="24"/>
          <w:u w:val="single"/>
        </w:rPr>
        <w:t>15</w:t>
      </w:r>
    </w:p>
    <w:p w14:paraId="15A329FE" w14:textId="77777777" w:rsidR="0048520A" w:rsidRPr="00237C14" w:rsidRDefault="0048520A" w:rsidP="0048520A">
      <w:pPr>
        <w:spacing w:after="0" w:line="259" w:lineRule="auto"/>
        <w:contextualSpacing/>
        <w:rPr>
          <w:rFonts w:ascii="Times New Roman" w:hAnsi="Times New Roman"/>
          <w:sz w:val="24"/>
          <w:szCs w:val="24"/>
        </w:rPr>
      </w:pPr>
      <w:r w:rsidRPr="00237C14">
        <w:rPr>
          <w:rFonts w:ascii="Times New Roman" w:hAnsi="Times New Roman"/>
          <w:sz w:val="24"/>
          <w:szCs w:val="24"/>
        </w:rPr>
        <w:t xml:space="preserve">§ 10 ust. 2 lit. </w:t>
      </w:r>
      <w:proofErr w:type="spellStart"/>
      <w:r w:rsidRPr="00237C14">
        <w:rPr>
          <w:rFonts w:ascii="Times New Roman" w:hAnsi="Times New Roman"/>
          <w:sz w:val="24"/>
          <w:szCs w:val="24"/>
        </w:rPr>
        <w:t>dd</w:t>
      </w:r>
      <w:proofErr w:type="spellEnd"/>
      <w:r w:rsidRPr="00237C14">
        <w:rPr>
          <w:rFonts w:ascii="Times New Roman" w:hAnsi="Times New Roman"/>
          <w:sz w:val="24"/>
          <w:szCs w:val="24"/>
        </w:rPr>
        <w:t>) – Prosimy o stosowną modyfikację zapisu ostatniego zdania niniejszego punktu, tak by odpowiedzialność odszkodowawcza Wykonawcy odnosiła się wyraźnie do szkód powstałych z przyczyn leżących po jego stronie: „Bez względu na zawarte umowy ubezpieczeniowe Wykonawca ponosi wszelką odpowiedzialność za ewentualne szkody powstałe z przyczyn leżących po jego stronie, które mogą być wyrządzone w związku z wykonywanymi robotami.”</w:t>
      </w:r>
    </w:p>
    <w:p w14:paraId="2F8EB08B" w14:textId="77777777" w:rsidR="0048520A" w:rsidRPr="00237C14" w:rsidRDefault="0048520A" w:rsidP="0048520A">
      <w:pPr>
        <w:pStyle w:val="Akapitzlist"/>
        <w:spacing w:line="259" w:lineRule="auto"/>
        <w:ind w:left="360"/>
        <w:contextualSpacing/>
        <w:rPr>
          <w:rFonts w:ascii="Times New Roman" w:hAnsi="Times New Roman" w:cs="Times New Roman"/>
          <w:b/>
          <w:bCs/>
          <w:sz w:val="24"/>
          <w:szCs w:val="24"/>
          <w:u w:val="single"/>
        </w:rPr>
      </w:pPr>
    </w:p>
    <w:p w14:paraId="101791FA" w14:textId="77777777" w:rsidR="0048520A" w:rsidRPr="00237C14" w:rsidRDefault="0048520A" w:rsidP="0048520A">
      <w:pPr>
        <w:spacing w:line="259" w:lineRule="auto"/>
        <w:contextualSpacing/>
        <w:rPr>
          <w:rFonts w:ascii="Times New Roman" w:hAnsi="Times New Roman"/>
          <w:color w:val="00B0F0"/>
          <w:sz w:val="24"/>
          <w:szCs w:val="24"/>
        </w:rPr>
      </w:pPr>
      <w:r w:rsidRPr="00237C14">
        <w:rPr>
          <w:rFonts w:ascii="Times New Roman" w:hAnsi="Times New Roman"/>
          <w:b/>
          <w:bCs/>
          <w:color w:val="00B0F0"/>
          <w:sz w:val="24"/>
          <w:szCs w:val="24"/>
          <w:u w:val="single"/>
        </w:rPr>
        <w:t>Odpowiedź:</w:t>
      </w:r>
      <w:r w:rsidRPr="00237C14">
        <w:rPr>
          <w:rFonts w:ascii="Times New Roman" w:hAnsi="Times New Roman"/>
          <w:color w:val="00B0F0"/>
          <w:sz w:val="24"/>
          <w:szCs w:val="24"/>
        </w:rPr>
        <w:t xml:space="preserve"> </w:t>
      </w:r>
    </w:p>
    <w:p w14:paraId="7347D040" w14:textId="77777777" w:rsidR="0048520A" w:rsidRPr="00237C14" w:rsidRDefault="0048520A" w:rsidP="0048520A">
      <w:pPr>
        <w:spacing w:line="259" w:lineRule="auto"/>
        <w:contextualSpacing/>
        <w:rPr>
          <w:rFonts w:ascii="Times New Roman" w:hAnsi="Times New Roman"/>
          <w:color w:val="00B0F0"/>
          <w:sz w:val="24"/>
          <w:szCs w:val="24"/>
        </w:rPr>
      </w:pPr>
      <w:r w:rsidRPr="00237C14">
        <w:rPr>
          <w:rFonts w:ascii="Times New Roman" w:hAnsi="Times New Roman"/>
          <w:color w:val="00B0F0"/>
          <w:sz w:val="24"/>
          <w:szCs w:val="24"/>
        </w:rPr>
        <w:t>Zamawiający nie wyraża zgody  na modyfikację zapisu.</w:t>
      </w:r>
    </w:p>
    <w:p w14:paraId="250D1C71" w14:textId="77777777" w:rsidR="0048520A" w:rsidRPr="00237C14" w:rsidRDefault="0048520A" w:rsidP="0048520A">
      <w:pPr>
        <w:spacing w:after="0"/>
        <w:rPr>
          <w:rFonts w:ascii="Times New Roman" w:hAnsi="Times New Roman"/>
          <w:sz w:val="24"/>
          <w:szCs w:val="24"/>
        </w:rPr>
      </w:pPr>
    </w:p>
    <w:p w14:paraId="0308D1D4" w14:textId="5CC3949F" w:rsidR="0048520A" w:rsidRPr="00237C14" w:rsidRDefault="0048520A" w:rsidP="0048520A">
      <w:pPr>
        <w:spacing w:line="259" w:lineRule="auto"/>
        <w:contextualSpacing/>
        <w:rPr>
          <w:rFonts w:ascii="Times New Roman" w:hAnsi="Times New Roman"/>
          <w:b/>
          <w:bCs/>
          <w:sz w:val="24"/>
          <w:szCs w:val="24"/>
          <w:u w:val="single"/>
        </w:rPr>
      </w:pPr>
      <w:r w:rsidRPr="00237C14">
        <w:rPr>
          <w:rFonts w:ascii="Times New Roman" w:hAnsi="Times New Roman"/>
          <w:b/>
          <w:bCs/>
          <w:sz w:val="24"/>
          <w:szCs w:val="24"/>
          <w:u w:val="single"/>
        </w:rPr>
        <w:t xml:space="preserve">Pytanie nr </w:t>
      </w:r>
      <w:r w:rsidR="009E25F3">
        <w:rPr>
          <w:rFonts w:ascii="Times New Roman" w:hAnsi="Times New Roman"/>
          <w:b/>
          <w:bCs/>
          <w:sz w:val="24"/>
          <w:szCs w:val="24"/>
          <w:u w:val="single"/>
        </w:rPr>
        <w:t>16</w:t>
      </w:r>
    </w:p>
    <w:p w14:paraId="04665D07" w14:textId="77777777" w:rsidR="0048520A" w:rsidRPr="00237C14" w:rsidRDefault="0048520A" w:rsidP="0048520A">
      <w:pPr>
        <w:spacing w:line="259" w:lineRule="auto"/>
        <w:contextualSpacing/>
        <w:rPr>
          <w:rFonts w:ascii="Times New Roman" w:hAnsi="Times New Roman"/>
          <w:sz w:val="24"/>
          <w:szCs w:val="24"/>
        </w:rPr>
      </w:pPr>
      <w:r w:rsidRPr="00237C14">
        <w:rPr>
          <w:rFonts w:ascii="Times New Roman" w:hAnsi="Times New Roman"/>
          <w:sz w:val="24"/>
          <w:szCs w:val="24"/>
        </w:rPr>
        <w:t>§ 12 ust. 12 – prosimy o wprowadzenie zapisu, zgodnie z którym koszt związany z wydłużeniem zabezpieczenia ponosić będzie strona, która ponosi odpowiedzialność za zmianę terminów realizacji umowy.</w:t>
      </w:r>
    </w:p>
    <w:p w14:paraId="660B930F" w14:textId="77777777" w:rsidR="0048520A" w:rsidRPr="00237C14" w:rsidRDefault="0048520A" w:rsidP="0048520A">
      <w:pPr>
        <w:pStyle w:val="Akapitzlist"/>
        <w:spacing w:line="259" w:lineRule="auto"/>
        <w:ind w:left="360"/>
        <w:contextualSpacing/>
        <w:rPr>
          <w:rFonts w:ascii="Times New Roman" w:hAnsi="Times New Roman" w:cs="Times New Roman"/>
          <w:sz w:val="24"/>
          <w:szCs w:val="24"/>
        </w:rPr>
      </w:pPr>
    </w:p>
    <w:p w14:paraId="65159C26" w14:textId="77777777" w:rsidR="0048520A" w:rsidRPr="00237C14" w:rsidRDefault="0048520A" w:rsidP="0048520A">
      <w:pPr>
        <w:spacing w:line="259" w:lineRule="auto"/>
        <w:contextualSpacing/>
        <w:rPr>
          <w:rFonts w:ascii="Times New Roman" w:hAnsi="Times New Roman"/>
          <w:b/>
          <w:bCs/>
          <w:color w:val="00B0F0"/>
          <w:sz w:val="24"/>
          <w:szCs w:val="24"/>
          <w:u w:val="single"/>
        </w:rPr>
      </w:pPr>
      <w:r w:rsidRPr="00237C14">
        <w:rPr>
          <w:rFonts w:ascii="Times New Roman" w:hAnsi="Times New Roman"/>
          <w:b/>
          <w:bCs/>
          <w:color w:val="00B0F0"/>
          <w:sz w:val="24"/>
          <w:szCs w:val="24"/>
          <w:u w:val="single"/>
        </w:rPr>
        <w:t xml:space="preserve">Odpowiedź: </w:t>
      </w:r>
    </w:p>
    <w:p w14:paraId="09145C70" w14:textId="77777777" w:rsidR="0048520A" w:rsidRPr="00237C14" w:rsidRDefault="0048520A" w:rsidP="0048520A">
      <w:pPr>
        <w:spacing w:after="0" w:line="259" w:lineRule="auto"/>
        <w:contextualSpacing/>
        <w:rPr>
          <w:rFonts w:ascii="Times New Roman" w:hAnsi="Times New Roman"/>
          <w:color w:val="00B0F0"/>
          <w:sz w:val="24"/>
          <w:szCs w:val="24"/>
        </w:rPr>
      </w:pPr>
      <w:r w:rsidRPr="00237C14">
        <w:rPr>
          <w:rFonts w:ascii="Times New Roman" w:hAnsi="Times New Roman"/>
          <w:color w:val="00B0F0"/>
          <w:sz w:val="24"/>
          <w:szCs w:val="24"/>
        </w:rPr>
        <w:t xml:space="preserve">Zamawiający nie wyraża zgody na zmianę zapisu. Jednocześnie Zamawiający zwraca uwagę na to, że zapis par. 12 ust. 12 umowy zawiera zapisy o pokryciu przez Zamawiającego kosztów powstałych z winy Zamawiającego. </w:t>
      </w:r>
    </w:p>
    <w:p w14:paraId="6D2AE71D" w14:textId="77777777" w:rsidR="0048520A" w:rsidRPr="00237C14" w:rsidRDefault="0048520A" w:rsidP="0048520A">
      <w:pPr>
        <w:pStyle w:val="Akapitzlist"/>
        <w:spacing w:line="259" w:lineRule="auto"/>
        <w:ind w:left="360"/>
        <w:contextualSpacing/>
        <w:rPr>
          <w:rFonts w:ascii="Times New Roman" w:hAnsi="Times New Roman" w:cs="Times New Roman"/>
          <w:color w:val="2E74B5" w:themeColor="accent5" w:themeShade="BF"/>
          <w:sz w:val="24"/>
          <w:szCs w:val="24"/>
        </w:rPr>
      </w:pPr>
    </w:p>
    <w:p w14:paraId="21F126BE" w14:textId="2C2560EB" w:rsidR="0048520A" w:rsidRPr="00237C14" w:rsidRDefault="0048520A" w:rsidP="0048520A">
      <w:pPr>
        <w:spacing w:line="259" w:lineRule="auto"/>
        <w:contextualSpacing/>
        <w:rPr>
          <w:rFonts w:ascii="Times New Roman" w:hAnsi="Times New Roman"/>
          <w:b/>
          <w:bCs/>
          <w:sz w:val="24"/>
          <w:szCs w:val="24"/>
          <w:u w:val="single"/>
        </w:rPr>
      </w:pPr>
      <w:r w:rsidRPr="00237C14">
        <w:rPr>
          <w:rFonts w:ascii="Times New Roman" w:hAnsi="Times New Roman"/>
          <w:b/>
          <w:bCs/>
          <w:sz w:val="24"/>
          <w:szCs w:val="24"/>
          <w:u w:val="single"/>
        </w:rPr>
        <w:t xml:space="preserve">Pytanie </w:t>
      </w:r>
      <w:r w:rsidR="009E25F3">
        <w:rPr>
          <w:rFonts w:ascii="Times New Roman" w:hAnsi="Times New Roman"/>
          <w:b/>
          <w:bCs/>
          <w:sz w:val="24"/>
          <w:szCs w:val="24"/>
          <w:u w:val="single"/>
        </w:rPr>
        <w:t>n</w:t>
      </w:r>
      <w:r w:rsidRPr="00237C14">
        <w:rPr>
          <w:rFonts w:ascii="Times New Roman" w:hAnsi="Times New Roman"/>
          <w:b/>
          <w:bCs/>
          <w:sz w:val="24"/>
          <w:szCs w:val="24"/>
          <w:u w:val="single"/>
        </w:rPr>
        <w:t xml:space="preserve">r </w:t>
      </w:r>
      <w:r w:rsidR="009E25F3">
        <w:rPr>
          <w:rFonts w:ascii="Times New Roman" w:hAnsi="Times New Roman"/>
          <w:b/>
          <w:bCs/>
          <w:sz w:val="24"/>
          <w:szCs w:val="24"/>
          <w:u w:val="single"/>
        </w:rPr>
        <w:t>17</w:t>
      </w:r>
    </w:p>
    <w:p w14:paraId="3B680D62" w14:textId="77777777" w:rsidR="0048520A" w:rsidRPr="00237C14" w:rsidRDefault="0048520A" w:rsidP="0048520A">
      <w:pPr>
        <w:spacing w:line="259" w:lineRule="auto"/>
        <w:contextualSpacing/>
        <w:rPr>
          <w:rFonts w:ascii="Times New Roman" w:hAnsi="Times New Roman"/>
          <w:sz w:val="24"/>
          <w:szCs w:val="24"/>
        </w:rPr>
      </w:pPr>
      <w:r w:rsidRPr="00237C14">
        <w:rPr>
          <w:rFonts w:ascii="Times New Roman" w:hAnsi="Times New Roman"/>
          <w:sz w:val="24"/>
          <w:szCs w:val="24"/>
        </w:rPr>
        <w:t xml:space="preserve">Umowa § 12 ust. 6 mówi, że w przypadku poniesienia szkody przewyższającej karę umowną, Zamawiający zastrzega sobie prawo dochodzenia odszkodowania uzupełniającego na zasadach ogólnych. </w:t>
      </w:r>
    </w:p>
    <w:p w14:paraId="21D63195" w14:textId="77777777" w:rsidR="0048520A" w:rsidRPr="00237C14" w:rsidRDefault="0048520A" w:rsidP="0048520A">
      <w:pPr>
        <w:rPr>
          <w:rFonts w:ascii="Times New Roman" w:hAnsi="Times New Roman"/>
          <w:bCs/>
          <w:sz w:val="24"/>
          <w:szCs w:val="24"/>
        </w:rPr>
      </w:pPr>
      <w:r w:rsidRPr="00237C14">
        <w:rPr>
          <w:rFonts w:ascii="Times New Roman" w:hAnsi="Times New Roman"/>
          <w:bCs/>
          <w:sz w:val="24"/>
          <w:szCs w:val="24"/>
        </w:rPr>
        <w:t>Brak określenia limitu odpowiedzialności odszkodowawczej może stanowić dla wielu Oferentów warunek uniemożliwiający złożenie oferty ponieważ</w:t>
      </w:r>
      <w:r w:rsidRPr="00237C14">
        <w:rPr>
          <w:rFonts w:ascii="Times New Roman" w:hAnsi="Times New Roman"/>
          <w:sz w:val="24"/>
          <w:szCs w:val="24"/>
        </w:rPr>
        <w:t xml:space="preserve"> realizacja inwestycji będzie obarczona zbyt dużym, w tej konkretnej sytuacji nieprzewidywalnym (bo nielimitowanym)  ryzykiem finansowym.</w:t>
      </w:r>
    </w:p>
    <w:p w14:paraId="3138F7D2" w14:textId="77777777" w:rsidR="0048520A" w:rsidRPr="00237C14" w:rsidRDefault="0048520A" w:rsidP="0048520A">
      <w:pPr>
        <w:rPr>
          <w:rFonts w:ascii="Times New Roman" w:hAnsi="Times New Roman"/>
          <w:bCs/>
          <w:sz w:val="24"/>
          <w:szCs w:val="24"/>
          <w:u w:val="single"/>
        </w:rPr>
      </w:pPr>
      <w:r w:rsidRPr="00237C14">
        <w:rPr>
          <w:rFonts w:ascii="Times New Roman" w:hAnsi="Times New Roman"/>
          <w:sz w:val="24"/>
          <w:szCs w:val="24"/>
          <w:u w:val="single"/>
        </w:rPr>
        <w:t>Prosimy</w:t>
      </w:r>
      <w:r w:rsidRPr="00237C14">
        <w:rPr>
          <w:rFonts w:ascii="Times New Roman" w:hAnsi="Times New Roman"/>
          <w:bCs/>
          <w:sz w:val="24"/>
          <w:szCs w:val="24"/>
          <w:u w:val="single"/>
        </w:rPr>
        <w:t xml:space="preserve"> o wprowadzenie limitu odpowiedzialności odszkodowawczej Wykonawcy wobec Zamawiającego – niezależnie od podstawy takiego roszczenia – na poziomie 50% wynagrodzenia umownego -netto np. poprzez dodanie zapisu umownego </w:t>
      </w:r>
      <w:proofErr w:type="spellStart"/>
      <w:r w:rsidRPr="00237C14">
        <w:rPr>
          <w:rFonts w:ascii="Times New Roman" w:hAnsi="Times New Roman"/>
          <w:bCs/>
          <w:sz w:val="24"/>
          <w:szCs w:val="24"/>
          <w:u w:val="single"/>
        </w:rPr>
        <w:t>jn</w:t>
      </w:r>
      <w:proofErr w:type="spellEnd"/>
      <w:r w:rsidRPr="00237C14">
        <w:rPr>
          <w:rFonts w:ascii="Times New Roman" w:hAnsi="Times New Roman"/>
          <w:bCs/>
          <w:sz w:val="24"/>
          <w:szCs w:val="24"/>
          <w:u w:val="single"/>
        </w:rPr>
        <w:t>.:</w:t>
      </w:r>
    </w:p>
    <w:p w14:paraId="71881332" w14:textId="77777777" w:rsidR="0048520A" w:rsidRPr="00237C14" w:rsidRDefault="0048520A" w:rsidP="0048520A">
      <w:pPr>
        <w:spacing w:after="0"/>
        <w:rPr>
          <w:rFonts w:ascii="Times New Roman" w:hAnsi="Times New Roman"/>
          <w:sz w:val="24"/>
          <w:szCs w:val="24"/>
          <w:u w:val="single"/>
        </w:rPr>
      </w:pPr>
      <w:r w:rsidRPr="00237C14">
        <w:rPr>
          <w:rFonts w:ascii="Times New Roman" w:hAnsi="Times New Roman"/>
          <w:sz w:val="24"/>
          <w:szCs w:val="24"/>
          <w:u w:val="single"/>
        </w:rPr>
        <w:t>„Całkowita odpowiedzialność Wykonawcy z jakiegokolwiek tytułu związanego z realizacją Przedmiotu Umowy jest ograniczona do wysokości 50% wynagrodzenia umownego netto”</w:t>
      </w:r>
    </w:p>
    <w:p w14:paraId="0C555230" w14:textId="77777777" w:rsidR="0048520A" w:rsidRPr="00237C14" w:rsidRDefault="0048520A" w:rsidP="0048520A">
      <w:pPr>
        <w:spacing w:after="0"/>
        <w:rPr>
          <w:rFonts w:ascii="Times New Roman" w:hAnsi="Times New Roman"/>
          <w:b/>
          <w:bCs/>
          <w:color w:val="2E74B5" w:themeColor="accent5" w:themeShade="BF"/>
          <w:sz w:val="24"/>
          <w:szCs w:val="24"/>
        </w:rPr>
      </w:pPr>
    </w:p>
    <w:p w14:paraId="403EBA01" w14:textId="77777777" w:rsidR="0048520A" w:rsidRPr="00237C14" w:rsidRDefault="0048520A" w:rsidP="0048520A">
      <w:pPr>
        <w:spacing w:after="0"/>
        <w:rPr>
          <w:rFonts w:ascii="Times New Roman" w:hAnsi="Times New Roman"/>
          <w:b/>
          <w:bCs/>
          <w:color w:val="00B0F0"/>
          <w:sz w:val="24"/>
          <w:szCs w:val="24"/>
        </w:rPr>
      </w:pPr>
      <w:r w:rsidRPr="00237C14">
        <w:rPr>
          <w:rFonts w:ascii="Times New Roman" w:hAnsi="Times New Roman"/>
          <w:b/>
          <w:bCs/>
          <w:color w:val="00B0F0"/>
          <w:sz w:val="24"/>
          <w:szCs w:val="24"/>
          <w:u w:val="single"/>
        </w:rPr>
        <w:t>Odpowiedź:</w:t>
      </w:r>
      <w:r w:rsidRPr="00237C14">
        <w:rPr>
          <w:rFonts w:ascii="Times New Roman" w:hAnsi="Times New Roman"/>
          <w:b/>
          <w:bCs/>
          <w:color w:val="00B0F0"/>
          <w:sz w:val="24"/>
          <w:szCs w:val="24"/>
        </w:rPr>
        <w:t xml:space="preserve"> </w:t>
      </w:r>
    </w:p>
    <w:p w14:paraId="4172858A" w14:textId="77777777" w:rsidR="0048520A" w:rsidRPr="00237C14" w:rsidRDefault="0048520A" w:rsidP="0048520A">
      <w:pPr>
        <w:spacing w:after="0"/>
        <w:rPr>
          <w:rFonts w:ascii="Times New Roman" w:hAnsi="Times New Roman"/>
          <w:color w:val="00B0F0"/>
          <w:sz w:val="24"/>
          <w:szCs w:val="24"/>
        </w:rPr>
      </w:pPr>
      <w:r w:rsidRPr="00237C14">
        <w:rPr>
          <w:rFonts w:ascii="Times New Roman" w:hAnsi="Times New Roman"/>
          <w:color w:val="00B0F0"/>
          <w:sz w:val="24"/>
          <w:szCs w:val="24"/>
        </w:rPr>
        <w:t>Zamawiający nie wyraża zgody na zmianę zapisu.</w:t>
      </w:r>
    </w:p>
    <w:p w14:paraId="6179DC6B" w14:textId="77777777" w:rsidR="0048520A" w:rsidRPr="00237C14" w:rsidRDefault="0048520A" w:rsidP="0048520A">
      <w:pPr>
        <w:spacing w:after="0"/>
        <w:rPr>
          <w:rFonts w:ascii="Times New Roman" w:hAnsi="Times New Roman"/>
          <w:color w:val="00B0F0"/>
          <w:sz w:val="24"/>
          <w:szCs w:val="24"/>
          <w:u w:val="single"/>
        </w:rPr>
      </w:pPr>
    </w:p>
    <w:p w14:paraId="562994D8" w14:textId="77777777" w:rsidR="00297706" w:rsidRDefault="00297706">
      <w:pPr>
        <w:spacing w:line="259" w:lineRule="auto"/>
        <w:jc w:val="left"/>
        <w:rPr>
          <w:rFonts w:ascii="Times New Roman" w:hAnsi="Times New Roman"/>
          <w:b/>
          <w:bCs/>
          <w:sz w:val="24"/>
          <w:szCs w:val="24"/>
          <w:u w:val="single"/>
        </w:rPr>
      </w:pPr>
      <w:r>
        <w:rPr>
          <w:rFonts w:ascii="Times New Roman" w:hAnsi="Times New Roman"/>
          <w:b/>
          <w:bCs/>
          <w:sz w:val="24"/>
          <w:szCs w:val="24"/>
          <w:u w:val="single"/>
        </w:rPr>
        <w:br w:type="page"/>
      </w:r>
    </w:p>
    <w:p w14:paraId="1B09D42F" w14:textId="08D7B439" w:rsidR="0048520A" w:rsidRPr="00237C14" w:rsidRDefault="0048520A" w:rsidP="0048520A">
      <w:pPr>
        <w:spacing w:line="259" w:lineRule="auto"/>
        <w:contextualSpacing/>
        <w:rPr>
          <w:rFonts w:ascii="Times New Roman" w:hAnsi="Times New Roman"/>
          <w:b/>
          <w:bCs/>
          <w:sz w:val="24"/>
          <w:szCs w:val="24"/>
          <w:u w:val="single"/>
        </w:rPr>
      </w:pPr>
      <w:r w:rsidRPr="00237C14">
        <w:rPr>
          <w:rFonts w:ascii="Times New Roman" w:hAnsi="Times New Roman"/>
          <w:b/>
          <w:bCs/>
          <w:sz w:val="24"/>
          <w:szCs w:val="24"/>
          <w:u w:val="single"/>
        </w:rPr>
        <w:lastRenderedPageBreak/>
        <w:t xml:space="preserve">Pytanie nr </w:t>
      </w:r>
      <w:r w:rsidR="009E25F3">
        <w:rPr>
          <w:rFonts w:ascii="Times New Roman" w:hAnsi="Times New Roman"/>
          <w:b/>
          <w:bCs/>
          <w:sz w:val="24"/>
          <w:szCs w:val="24"/>
          <w:u w:val="single"/>
        </w:rPr>
        <w:t>18</w:t>
      </w:r>
    </w:p>
    <w:p w14:paraId="631DC459" w14:textId="77777777" w:rsidR="0048520A" w:rsidRPr="00237C14" w:rsidRDefault="0048520A" w:rsidP="0048520A">
      <w:pPr>
        <w:spacing w:after="0" w:line="259" w:lineRule="auto"/>
        <w:contextualSpacing/>
        <w:rPr>
          <w:rFonts w:ascii="Times New Roman" w:hAnsi="Times New Roman"/>
          <w:sz w:val="24"/>
          <w:szCs w:val="24"/>
        </w:rPr>
      </w:pPr>
      <w:r w:rsidRPr="00237C14">
        <w:rPr>
          <w:rFonts w:ascii="Times New Roman" w:hAnsi="Times New Roman"/>
          <w:sz w:val="24"/>
          <w:szCs w:val="24"/>
        </w:rPr>
        <w:t>§ 13 ust. 1 lit. a) – wnosimy o obniżenie wysokości kary do wartości 1 500 zł za każdy dzień zwłoki.</w:t>
      </w:r>
    </w:p>
    <w:p w14:paraId="080269CB" w14:textId="77777777" w:rsidR="0048520A" w:rsidRPr="00237C14" w:rsidRDefault="0048520A" w:rsidP="0048520A">
      <w:pPr>
        <w:spacing w:after="0"/>
        <w:rPr>
          <w:rFonts w:ascii="Times New Roman" w:hAnsi="Times New Roman"/>
          <w:b/>
          <w:bCs/>
          <w:color w:val="2E74B5" w:themeColor="accent5" w:themeShade="BF"/>
          <w:sz w:val="24"/>
          <w:szCs w:val="24"/>
        </w:rPr>
      </w:pPr>
    </w:p>
    <w:p w14:paraId="5FA153F5" w14:textId="77777777" w:rsidR="0048520A" w:rsidRPr="00237C14" w:rsidRDefault="0048520A" w:rsidP="0048520A">
      <w:pPr>
        <w:spacing w:after="0"/>
        <w:rPr>
          <w:rFonts w:ascii="Times New Roman" w:hAnsi="Times New Roman"/>
          <w:b/>
          <w:bCs/>
          <w:color w:val="00B0F0"/>
          <w:sz w:val="24"/>
          <w:szCs w:val="24"/>
        </w:rPr>
      </w:pPr>
      <w:r w:rsidRPr="00237C14">
        <w:rPr>
          <w:rFonts w:ascii="Times New Roman" w:hAnsi="Times New Roman"/>
          <w:b/>
          <w:bCs/>
          <w:color w:val="00B0F0"/>
          <w:sz w:val="24"/>
          <w:szCs w:val="24"/>
          <w:u w:val="single"/>
        </w:rPr>
        <w:t>Odpowiedź:</w:t>
      </w:r>
      <w:r w:rsidRPr="00237C14">
        <w:rPr>
          <w:rFonts w:ascii="Times New Roman" w:hAnsi="Times New Roman"/>
          <w:b/>
          <w:bCs/>
          <w:color w:val="00B0F0"/>
          <w:sz w:val="24"/>
          <w:szCs w:val="24"/>
        </w:rPr>
        <w:t xml:space="preserve"> </w:t>
      </w:r>
    </w:p>
    <w:p w14:paraId="4B1EB538" w14:textId="77777777" w:rsidR="0048520A" w:rsidRPr="00237C14" w:rsidRDefault="0048520A" w:rsidP="0048520A">
      <w:pPr>
        <w:spacing w:after="0"/>
        <w:rPr>
          <w:rFonts w:ascii="Times New Roman" w:hAnsi="Times New Roman"/>
          <w:color w:val="00B0F0"/>
          <w:sz w:val="24"/>
          <w:szCs w:val="24"/>
          <w:u w:val="single"/>
        </w:rPr>
      </w:pPr>
      <w:r w:rsidRPr="00237C14">
        <w:rPr>
          <w:rFonts w:ascii="Times New Roman" w:hAnsi="Times New Roman"/>
          <w:color w:val="00B0F0"/>
          <w:sz w:val="24"/>
          <w:szCs w:val="24"/>
        </w:rPr>
        <w:t>Zamawiający nie wyraża zgody.</w:t>
      </w:r>
    </w:p>
    <w:p w14:paraId="741B0FAA" w14:textId="77777777" w:rsidR="0048520A" w:rsidRPr="00237C14" w:rsidRDefault="0048520A" w:rsidP="0048520A">
      <w:pPr>
        <w:pStyle w:val="Akapitzlist"/>
        <w:spacing w:after="160" w:line="259" w:lineRule="auto"/>
        <w:ind w:left="360"/>
        <w:contextualSpacing/>
        <w:jc w:val="both"/>
        <w:rPr>
          <w:rFonts w:ascii="Times New Roman" w:hAnsi="Times New Roman" w:cs="Times New Roman"/>
          <w:sz w:val="24"/>
          <w:szCs w:val="24"/>
        </w:rPr>
      </w:pPr>
    </w:p>
    <w:p w14:paraId="4D34E34B" w14:textId="28C89325" w:rsidR="0048520A" w:rsidRPr="00237C14" w:rsidRDefault="0048520A" w:rsidP="0048520A">
      <w:pPr>
        <w:spacing w:line="259" w:lineRule="auto"/>
        <w:contextualSpacing/>
        <w:rPr>
          <w:rFonts w:ascii="Times New Roman" w:hAnsi="Times New Roman"/>
          <w:b/>
          <w:bCs/>
          <w:sz w:val="24"/>
          <w:szCs w:val="24"/>
          <w:u w:val="single"/>
        </w:rPr>
      </w:pPr>
      <w:r w:rsidRPr="00237C14">
        <w:rPr>
          <w:rFonts w:ascii="Times New Roman" w:hAnsi="Times New Roman"/>
          <w:b/>
          <w:bCs/>
          <w:sz w:val="24"/>
          <w:szCs w:val="24"/>
          <w:u w:val="single"/>
        </w:rPr>
        <w:t xml:space="preserve">Pytanie nr </w:t>
      </w:r>
      <w:r w:rsidR="009E25F3">
        <w:rPr>
          <w:rFonts w:ascii="Times New Roman" w:hAnsi="Times New Roman"/>
          <w:b/>
          <w:bCs/>
          <w:sz w:val="24"/>
          <w:szCs w:val="24"/>
          <w:u w:val="single"/>
        </w:rPr>
        <w:t>19</w:t>
      </w:r>
    </w:p>
    <w:p w14:paraId="01009BE0" w14:textId="77777777" w:rsidR="0048520A" w:rsidRPr="00237C14" w:rsidRDefault="0048520A" w:rsidP="0048520A">
      <w:pPr>
        <w:spacing w:after="0" w:line="259" w:lineRule="auto"/>
        <w:contextualSpacing/>
        <w:rPr>
          <w:rFonts w:ascii="Times New Roman" w:hAnsi="Times New Roman"/>
          <w:sz w:val="24"/>
          <w:szCs w:val="24"/>
        </w:rPr>
      </w:pPr>
      <w:r w:rsidRPr="00237C14">
        <w:rPr>
          <w:rFonts w:ascii="Times New Roman" w:hAnsi="Times New Roman"/>
          <w:sz w:val="24"/>
          <w:szCs w:val="24"/>
        </w:rPr>
        <w:t>§ 13 ust. 1 lit. b) – wnosimy o obniżenie wysokości kary do wartości  500 zł za każdy dzień zwłoki.</w:t>
      </w:r>
    </w:p>
    <w:p w14:paraId="0F689BDF" w14:textId="77777777" w:rsidR="0048520A" w:rsidRPr="00237C14" w:rsidRDefault="0048520A" w:rsidP="0048520A">
      <w:pPr>
        <w:spacing w:after="0"/>
        <w:rPr>
          <w:rFonts w:ascii="Times New Roman" w:hAnsi="Times New Roman"/>
          <w:b/>
          <w:bCs/>
          <w:color w:val="2E74B5" w:themeColor="accent5" w:themeShade="BF"/>
          <w:sz w:val="24"/>
          <w:szCs w:val="24"/>
        </w:rPr>
      </w:pPr>
    </w:p>
    <w:p w14:paraId="3B307608" w14:textId="77777777" w:rsidR="0048520A" w:rsidRPr="00237C14" w:rsidRDefault="0048520A" w:rsidP="0048520A">
      <w:pPr>
        <w:spacing w:after="0"/>
        <w:rPr>
          <w:rFonts w:ascii="Times New Roman" w:hAnsi="Times New Roman"/>
          <w:b/>
          <w:bCs/>
          <w:color w:val="00B0F0"/>
          <w:sz w:val="24"/>
          <w:szCs w:val="24"/>
        </w:rPr>
      </w:pPr>
      <w:r w:rsidRPr="00237C14">
        <w:rPr>
          <w:rFonts w:ascii="Times New Roman" w:hAnsi="Times New Roman"/>
          <w:b/>
          <w:bCs/>
          <w:color w:val="00B0F0"/>
          <w:sz w:val="24"/>
          <w:szCs w:val="24"/>
          <w:u w:val="single"/>
        </w:rPr>
        <w:t>Odpowiedź:</w:t>
      </w:r>
      <w:r w:rsidRPr="00237C14">
        <w:rPr>
          <w:rFonts w:ascii="Times New Roman" w:hAnsi="Times New Roman"/>
          <w:b/>
          <w:bCs/>
          <w:color w:val="00B0F0"/>
          <w:sz w:val="24"/>
          <w:szCs w:val="24"/>
        </w:rPr>
        <w:t xml:space="preserve"> </w:t>
      </w:r>
    </w:p>
    <w:p w14:paraId="4D2CE2D7" w14:textId="77777777" w:rsidR="0048520A" w:rsidRPr="00237C14" w:rsidRDefault="0048520A" w:rsidP="0048520A">
      <w:pPr>
        <w:spacing w:after="0"/>
        <w:rPr>
          <w:rFonts w:ascii="Times New Roman" w:hAnsi="Times New Roman"/>
          <w:color w:val="00B0F0"/>
          <w:sz w:val="24"/>
          <w:szCs w:val="24"/>
          <w:u w:val="single"/>
        </w:rPr>
      </w:pPr>
      <w:r w:rsidRPr="00237C14">
        <w:rPr>
          <w:rFonts w:ascii="Times New Roman" w:hAnsi="Times New Roman"/>
          <w:color w:val="00B0F0"/>
          <w:sz w:val="24"/>
          <w:szCs w:val="24"/>
        </w:rPr>
        <w:t>Zamawiający nie wyraża zgody.</w:t>
      </w:r>
    </w:p>
    <w:p w14:paraId="4E0730AA" w14:textId="77777777" w:rsidR="0048520A" w:rsidRPr="00237C14" w:rsidRDefault="0048520A" w:rsidP="0048520A">
      <w:pPr>
        <w:spacing w:after="0"/>
        <w:rPr>
          <w:rFonts w:ascii="Times New Roman" w:hAnsi="Times New Roman"/>
          <w:sz w:val="24"/>
          <w:szCs w:val="24"/>
        </w:rPr>
      </w:pPr>
    </w:p>
    <w:p w14:paraId="04E2CC71" w14:textId="0C87AB42" w:rsidR="0048520A" w:rsidRPr="00237C14" w:rsidRDefault="0048520A" w:rsidP="0048520A">
      <w:pPr>
        <w:spacing w:after="0"/>
        <w:rPr>
          <w:rFonts w:ascii="Times New Roman" w:hAnsi="Times New Roman"/>
          <w:b/>
          <w:bCs/>
          <w:sz w:val="24"/>
          <w:szCs w:val="24"/>
          <w:u w:val="single"/>
        </w:rPr>
      </w:pPr>
      <w:r w:rsidRPr="00237C14">
        <w:rPr>
          <w:rFonts w:ascii="Times New Roman" w:hAnsi="Times New Roman"/>
          <w:b/>
          <w:bCs/>
          <w:sz w:val="24"/>
          <w:szCs w:val="24"/>
          <w:u w:val="single"/>
        </w:rPr>
        <w:t xml:space="preserve">Pytanie nr </w:t>
      </w:r>
      <w:r w:rsidR="009E25F3">
        <w:rPr>
          <w:rFonts w:ascii="Times New Roman" w:hAnsi="Times New Roman"/>
          <w:b/>
          <w:bCs/>
          <w:sz w:val="24"/>
          <w:szCs w:val="24"/>
          <w:u w:val="single"/>
        </w:rPr>
        <w:t>20</w:t>
      </w:r>
    </w:p>
    <w:p w14:paraId="0BC9C6FF" w14:textId="77777777" w:rsidR="0048520A" w:rsidRPr="00237C14" w:rsidRDefault="0048520A" w:rsidP="0048520A">
      <w:pPr>
        <w:spacing w:after="0" w:line="259" w:lineRule="auto"/>
        <w:contextualSpacing/>
        <w:rPr>
          <w:rFonts w:ascii="Times New Roman" w:hAnsi="Times New Roman"/>
          <w:sz w:val="24"/>
          <w:szCs w:val="24"/>
        </w:rPr>
      </w:pPr>
      <w:r w:rsidRPr="00237C14">
        <w:rPr>
          <w:rFonts w:ascii="Times New Roman" w:hAnsi="Times New Roman"/>
          <w:sz w:val="24"/>
          <w:szCs w:val="24"/>
        </w:rPr>
        <w:t>§ 13 ust. 1 lit. c) – wnosimy o obniżenie wysokości kary do wartości 1 500 zł za każdy dzień zwłoki.</w:t>
      </w:r>
    </w:p>
    <w:p w14:paraId="56E3E41A" w14:textId="77777777" w:rsidR="0048520A" w:rsidRPr="00237C14" w:rsidRDefault="0048520A" w:rsidP="0048520A">
      <w:pPr>
        <w:spacing w:after="0"/>
        <w:rPr>
          <w:rFonts w:ascii="Times New Roman" w:hAnsi="Times New Roman"/>
          <w:b/>
          <w:bCs/>
          <w:color w:val="2E74B5" w:themeColor="accent5" w:themeShade="BF"/>
          <w:sz w:val="24"/>
          <w:szCs w:val="24"/>
        </w:rPr>
      </w:pPr>
    </w:p>
    <w:p w14:paraId="7FB28D83" w14:textId="77777777" w:rsidR="0048520A" w:rsidRPr="00237C14" w:rsidRDefault="0048520A" w:rsidP="0048520A">
      <w:pPr>
        <w:spacing w:after="0"/>
        <w:rPr>
          <w:rFonts w:ascii="Times New Roman" w:hAnsi="Times New Roman"/>
          <w:b/>
          <w:bCs/>
          <w:color w:val="00B0F0"/>
          <w:sz w:val="24"/>
          <w:szCs w:val="24"/>
        </w:rPr>
      </w:pPr>
      <w:r w:rsidRPr="00237C14">
        <w:rPr>
          <w:rFonts w:ascii="Times New Roman" w:hAnsi="Times New Roman"/>
          <w:b/>
          <w:bCs/>
          <w:color w:val="00B0F0"/>
          <w:sz w:val="24"/>
          <w:szCs w:val="24"/>
          <w:u w:val="single"/>
        </w:rPr>
        <w:t>Odpowiedź:</w:t>
      </w:r>
      <w:r w:rsidRPr="00237C14">
        <w:rPr>
          <w:rFonts w:ascii="Times New Roman" w:hAnsi="Times New Roman"/>
          <w:b/>
          <w:bCs/>
          <w:color w:val="00B0F0"/>
          <w:sz w:val="24"/>
          <w:szCs w:val="24"/>
        </w:rPr>
        <w:t xml:space="preserve"> </w:t>
      </w:r>
    </w:p>
    <w:p w14:paraId="7FEBD325" w14:textId="77777777" w:rsidR="0048520A" w:rsidRPr="00237C14" w:rsidRDefault="0048520A" w:rsidP="0048520A">
      <w:pPr>
        <w:spacing w:after="0"/>
        <w:rPr>
          <w:rFonts w:ascii="Times New Roman" w:hAnsi="Times New Roman"/>
          <w:color w:val="00B0F0"/>
          <w:sz w:val="24"/>
          <w:szCs w:val="24"/>
          <w:u w:val="single"/>
        </w:rPr>
      </w:pPr>
      <w:r w:rsidRPr="00237C14">
        <w:rPr>
          <w:rFonts w:ascii="Times New Roman" w:hAnsi="Times New Roman"/>
          <w:color w:val="00B0F0"/>
          <w:sz w:val="24"/>
          <w:szCs w:val="24"/>
        </w:rPr>
        <w:t>Zamawiający nie wyraża zgody.</w:t>
      </w:r>
    </w:p>
    <w:p w14:paraId="15103CB0" w14:textId="77777777" w:rsidR="0048520A" w:rsidRPr="00237C14" w:rsidRDefault="0048520A" w:rsidP="0048520A">
      <w:pPr>
        <w:pStyle w:val="Akapitzlist"/>
        <w:spacing w:line="259" w:lineRule="auto"/>
        <w:ind w:left="360"/>
        <w:contextualSpacing/>
        <w:rPr>
          <w:rFonts w:ascii="Times New Roman" w:hAnsi="Times New Roman" w:cs="Times New Roman"/>
          <w:sz w:val="24"/>
          <w:szCs w:val="24"/>
        </w:rPr>
      </w:pPr>
    </w:p>
    <w:p w14:paraId="2AF4E45C" w14:textId="2EF6A644" w:rsidR="0048520A" w:rsidRPr="00237C14" w:rsidRDefault="0048520A" w:rsidP="0048520A">
      <w:pPr>
        <w:spacing w:after="0"/>
        <w:rPr>
          <w:rFonts w:ascii="Times New Roman" w:hAnsi="Times New Roman"/>
          <w:b/>
          <w:bCs/>
          <w:sz w:val="24"/>
          <w:szCs w:val="24"/>
          <w:u w:val="single"/>
        </w:rPr>
      </w:pPr>
      <w:r w:rsidRPr="00237C14">
        <w:rPr>
          <w:rFonts w:ascii="Times New Roman" w:hAnsi="Times New Roman"/>
          <w:b/>
          <w:bCs/>
          <w:sz w:val="24"/>
          <w:szCs w:val="24"/>
          <w:u w:val="single"/>
        </w:rPr>
        <w:t xml:space="preserve">Pytanie nr </w:t>
      </w:r>
      <w:r w:rsidR="009E25F3">
        <w:rPr>
          <w:rFonts w:ascii="Times New Roman" w:hAnsi="Times New Roman"/>
          <w:b/>
          <w:bCs/>
          <w:sz w:val="24"/>
          <w:szCs w:val="24"/>
          <w:u w:val="single"/>
        </w:rPr>
        <w:t>21</w:t>
      </w:r>
    </w:p>
    <w:p w14:paraId="0FE96EA6" w14:textId="77777777" w:rsidR="0048520A" w:rsidRPr="00237C14" w:rsidRDefault="0048520A" w:rsidP="0048520A">
      <w:pPr>
        <w:spacing w:after="0" w:line="259" w:lineRule="auto"/>
        <w:contextualSpacing/>
        <w:rPr>
          <w:rFonts w:ascii="Times New Roman" w:hAnsi="Times New Roman"/>
          <w:sz w:val="24"/>
          <w:szCs w:val="24"/>
          <w:u w:val="single"/>
        </w:rPr>
      </w:pPr>
      <w:r w:rsidRPr="00237C14">
        <w:rPr>
          <w:rFonts w:ascii="Times New Roman" w:hAnsi="Times New Roman"/>
          <w:sz w:val="24"/>
          <w:szCs w:val="24"/>
        </w:rPr>
        <w:t>§ 13 ust. 1 lit. d) – wnosimy o obniżenie wysokości kary do wartości 1 500 zł za każdy dzień zwłoki.</w:t>
      </w:r>
    </w:p>
    <w:p w14:paraId="094685E3" w14:textId="77777777" w:rsidR="0048520A" w:rsidRPr="00237C14" w:rsidRDefault="0048520A" w:rsidP="0048520A">
      <w:pPr>
        <w:spacing w:after="0"/>
        <w:rPr>
          <w:rFonts w:ascii="Times New Roman" w:hAnsi="Times New Roman"/>
          <w:b/>
          <w:bCs/>
          <w:color w:val="2E74B5" w:themeColor="accent5" w:themeShade="BF"/>
          <w:sz w:val="24"/>
          <w:szCs w:val="24"/>
        </w:rPr>
      </w:pPr>
    </w:p>
    <w:p w14:paraId="718B160D" w14:textId="77777777" w:rsidR="0048520A" w:rsidRPr="00237C14" w:rsidRDefault="0048520A" w:rsidP="0048520A">
      <w:pPr>
        <w:spacing w:after="0"/>
        <w:rPr>
          <w:rFonts w:ascii="Times New Roman" w:hAnsi="Times New Roman"/>
          <w:b/>
          <w:bCs/>
          <w:color w:val="00B0F0"/>
          <w:sz w:val="24"/>
          <w:szCs w:val="24"/>
        </w:rPr>
      </w:pPr>
      <w:r w:rsidRPr="00237C14">
        <w:rPr>
          <w:rFonts w:ascii="Times New Roman" w:hAnsi="Times New Roman"/>
          <w:b/>
          <w:bCs/>
          <w:color w:val="00B0F0"/>
          <w:sz w:val="24"/>
          <w:szCs w:val="24"/>
          <w:u w:val="single"/>
        </w:rPr>
        <w:t>Odpowiedź:</w:t>
      </w:r>
      <w:r w:rsidRPr="00237C14">
        <w:rPr>
          <w:rFonts w:ascii="Times New Roman" w:hAnsi="Times New Roman"/>
          <w:b/>
          <w:bCs/>
          <w:color w:val="00B0F0"/>
          <w:sz w:val="24"/>
          <w:szCs w:val="24"/>
        </w:rPr>
        <w:t xml:space="preserve">  </w:t>
      </w:r>
    </w:p>
    <w:p w14:paraId="7FD9E096" w14:textId="77777777" w:rsidR="0048520A" w:rsidRPr="00237C14" w:rsidRDefault="0048520A" w:rsidP="0048520A">
      <w:pPr>
        <w:spacing w:after="0"/>
        <w:rPr>
          <w:rFonts w:ascii="Times New Roman" w:hAnsi="Times New Roman"/>
          <w:color w:val="00B0F0"/>
          <w:sz w:val="24"/>
          <w:szCs w:val="24"/>
          <w:u w:val="single"/>
        </w:rPr>
      </w:pPr>
      <w:r w:rsidRPr="00237C14">
        <w:rPr>
          <w:rFonts w:ascii="Times New Roman" w:hAnsi="Times New Roman"/>
          <w:color w:val="00B0F0"/>
          <w:sz w:val="24"/>
          <w:szCs w:val="24"/>
        </w:rPr>
        <w:t>Zamawiający nie wyraża zgody.</w:t>
      </w:r>
    </w:p>
    <w:p w14:paraId="6489E209" w14:textId="77777777" w:rsidR="0048520A" w:rsidRPr="00237C14" w:rsidRDefault="0048520A" w:rsidP="0048520A">
      <w:pPr>
        <w:pStyle w:val="Akapitzlist"/>
        <w:spacing w:line="259" w:lineRule="auto"/>
        <w:ind w:left="336"/>
        <w:contextualSpacing/>
        <w:rPr>
          <w:rFonts w:ascii="Times New Roman" w:hAnsi="Times New Roman" w:cs="Times New Roman"/>
          <w:sz w:val="24"/>
          <w:szCs w:val="24"/>
          <w:u w:val="single"/>
        </w:rPr>
      </w:pPr>
    </w:p>
    <w:p w14:paraId="18B163BD" w14:textId="17C47AC7" w:rsidR="0048520A" w:rsidRPr="00237C14" w:rsidRDefault="0048520A" w:rsidP="0048520A">
      <w:pPr>
        <w:spacing w:line="259" w:lineRule="auto"/>
        <w:contextualSpacing/>
        <w:rPr>
          <w:rFonts w:ascii="Times New Roman" w:hAnsi="Times New Roman"/>
          <w:b/>
          <w:bCs/>
          <w:sz w:val="24"/>
          <w:szCs w:val="24"/>
          <w:u w:val="single"/>
        </w:rPr>
      </w:pPr>
      <w:r w:rsidRPr="00237C14">
        <w:rPr>
          <w:rFonts w:ascii="Times New Roman" w:hAnsi="Times New Roman"/>
          <w:b/>
          <w:bCs/>
          <w:sz w:val="24"/>
          <w:szCs w:val="24"/>
          <w:u w:val="single"/>
        </w:rPr>
        <w:t xml:space="preserve">Pytanie nr </w:t>
      </w:r>
      <w:r w:rsidR="009E25F3">
        <w:rPr>
          <w:rFonts w:ascii="Times New Roman" w:hAnsi="Times New Roman"/>
          <w:b/>
          <w:bCs/>
          <w:sz w:val="24"/>
          <w:szCs w:val="24"/>
          <w:u w:val="single"/>
        </w:rPr>
        <w:t>22</w:t>
      </w:r>
    </w:p>
    <w:p w14:paraId="684C15C9" w14:textId="77777777" w:rsidR="0048520A" w:rsidRPr="00237C14" w:rsidRDefault="0048520A" w:rsidP="0048520A">
      <w:pPr>
        <w:spacing w:after="0" w:line="259" w:lineRule="auto"/>
        <w:contextualSpacing/>
        <w:rPr>
          <w:rFonts w:ascii="Times New Roman" w:hAnsi="Times New Roman"/>
          <w:sz w:val="24"/>
          <w:szCs w:val="24"/>
        </w:rPr>
      </w:pPr>
      <w:r w:rsidRPr="00237C14">
        <w:rPr>
          <w:rFonts w:ascii="Times New Roman" w:hAnsi="Times New Roman"/>
          <w:sz w:val="24"/>
          <w:szCs w:val="24"/>
        </w:rPr>
        <w:t>§ 13 ust. 1 lit. e) – wnosimy o zamianę słów: „z przyczyn leżących po stronie” słowami „z winy” oraz obniżenie wysokości tej kary do poziomu 10 % Wynagrodzenia brutto. Wykonawca podkreśla, iż podstawą naliczenia kary umownej jest wina Wykonawcy - art. 471 k.c. Naliczenie zatem kary Wykonawcy w przypadku braku winy i wystąpienia przesłanki obiektywnej nie spełnia warunku naliczenia i funkcji kary umownej.</w:t>
      </w:r>
    </w:p>
    <w:p w14:paraId="49ECAED7" w14:textId="77777777" w:rsidR="0048520A" w:rsidRPr="00237C14" w:rsidRDefault="0048520A" w:rsidP="0048520A">
      <w:pPr>
        <w:spacing w:after="0"/>
        <w:rPr>
          <w:rFonts w:ascii="Times New Roman" w:hAnsi="Times New Roman"/>
          <w:b/>
          <w:bCs/>
          <w:color w:val="2E74B5" w:themeColor="accent5" w:themeShade="BF"/>
          <w:sz w:val="24"/>
          <w:szCs w:val="24"/>
        </w:rPr>
      </w:pPr>
    </w:p>
    <w:p w14:paraId="17FC3A63" w14:textId="77777777" w:rsidR="0048520A" w:rsidRPr="00237C14" w:rsidRDefault="0048520A" w:rsidP="0048520A">
      <w:pPr>
        <w:spacing w:after="0"/>
        <w:rPr>
          <w:rFonts w:ascii="Times New Roman" w:hAnsi="Times New Roman"/>
          <w:b/>
          <w:bCs/>
          <w:color w:val="00B0F0"/>
          <w:sz w:val="24"/>
          <w:szCs w:val="24"/>
          <w:u w:val="single"/>
        </w:rPr>
      </w:pPr>
      <w:r w:rsidRPr="00237C14">
        <w:rPr>
          <w:rFonts w:ascii="Times New Roman" w:hAnsi="Times New Roman"/>
          <w:b/>
          <w:bCs/>
          <w:color w:val="00B0F0"/>
          <w:sz w:val="24"/>
          <w:szCs w:val="24"/>
          <w:u w:val="single"/>
        </w:rPr>
        <w:t>Odpowiedź:</w:t>
      </w:r>
    </w:p>
    <w:p w14:paraId="425897FE" w14:textId="77777777" w:rsidR="0048520A" w:rsidRPr="00237C14" w:rsidRDefault="0048520A" w:rsidP="0048520A">
      <w:pPr>
        <w:spacing w:after="0"/>
        <w:rPr>
          <w:rFonts w:ascii="Times New Roman" w:hAnsi="Times New Roman"/>
          <w:color w:val="00B0F0"/>
          <w:sz w:val="24"/>
          <w:szCs w:val="24"/>
          <w:u w:val="single"/>
        </w:rPr>
      </w:pPr>
      <w:r w:rsidRPr="00237C14">
        <w:rPr>
          <w:rFonts w:ascii="Times New Roman" w:hAnsi="Times New Roman"/>
          <w:color w:val="00B0F0"/>
          <w:sz w:val="24"/>
          <w:szCs w:val="24"/>
        </w:rPr>
        <w:t>Zamawiający nie wyraża zgody.</w:t>
      </w:r>
    </w:p>
    <w:p w14:paraId="5BCBD5AC" w14:textId="77777777" w:rsidR="0048520A" w:rsidRPr="00237C14" w:rsidRDefault="0048520A" w:rsidP="0048520A">
      <w:pPr>
        <w:pStyle w:val="Akapitzlist"/>
        <w:spacing w:line="259" w:lineRule="auto"/>
        <w:ind w:left="360"/>
        <w:contextualSpacing/>
        <w:jc w:val="both"/>
        <w:rPr>
          <w:rFonts w:ascii="Times New Roman" w:hAnsi="Times New Roman" w:cs="Times New Roman"/>
          <w:sz w:val="24"/>
          <w:szCs w:val="24"/>
        </w:rPr>
      </w:pPr>
    </w:p>
    <w:p w14:paraId="35D0FEA0" w14:textId="4589097D" w:rsidR="0048520A" w:rsidRPr="00237C14" w:rsidRDefault="0048520A" w:rsidP="0048520A">
      <w:pPr>
        <w:spacing w:line="259" w:lineRule="auto"/>
        <w:contextualSpacing/>
        <w:rPr>
          <w:rFonts w:ascii="Times New Roman" w:hAnsi="Times New Roman"/>
          <w:b/>
          <w:bCs/>
          <w:sz w:val="24"/>
          <w:szCs w:val="24"/>
          <w:u w:val="single"/>
        </w:rPr>
      </w:pPr>
      <w:r w:rsidRPr="00237C14">
        <w:rPr>
          <w:rFonts w:ascii="Times New Roman" w:hAnsi="Times New Roman"/>
          <w:b/>
          <w:bCs/>
          <w:sz w:val="24"/>
          <w:szCs w:val="24"/>
          <w:u w:val="single"/>
        </w:rPr>
        <w:t xml:space="preserve">Pytanie nr </w:t>
      </w:r>
      <w:r w:rsidR="009E25F3">
        <w:rPr>
          <w:rFonts w:ascii="Times New Roman" w:hAnsi="Times New Roman"/>
          <w:b/>
          <w:bCs/>
          <w:sz w:val="24"/>
          <w:szCs w:val="24"/>
          <w:u w:val="single"/>
        </w:rPr>
        <w:t>23</w:t>
      </w:r>
    </w:p>
    <w:p w14:paraId="2DC5237B" w14:textId="77777777" w:rsidR="0048520A" w:rsidRPr="00237C14" w:rsidRDefault="0048520A" w:rsidP="0048520A">
      <w:pPr>
        <w:spacing w:after="0" w:line="259" w:lineRule="auto"/>
        <w:contextualSpacing/>
        <w:rPr>
          <w:rFonts w:ascii="Times New Roman" w:hAnsi="Times New Roman"/>
          <w:sz w:val="24"/>
          <w:szCs w:val="24"/>
        </w:rPr>
      </w:pPr>
      <w:r w:rsidRPr="00237C14">
        <w:rPr>
          <w:rFonts w:ascii="Times New Roman" w:hAnsi="Times New Roman"/>
          <w:sz w:val="24"/>
          <w:szCs w:val="24"/>
        </w:rPr>
        <w:t>§ 13 ust. 9 Dodatkowo prosimy o obniżenie wskazanego w ust. 9 limitu wszystkich kar umownych do poziomu 20% wynagrodzenia brutto. Pragniemy wskazać iż standardowy i rynkowy limit, powszechnie stosowany w tego typu transakcjach wynosi 10/15 % wynagrodzenia wynikającego z zadania.</w:t>
      </w:r>
    </w:p>
    <w:p w14:paraId="7EEEF9F9" w14:textId="77777777" w:rsidR="0048520A" w:rsidRPr="00237C14" w:rsidRDefault="0048520A" w:rsidP="0048520A">
      <w:pPr>
        <w:spacing w:after="0"/>
        <w:rPr>
          <w:rFonts w:ascii="Times New Roman" w:hAnsi="Times New Roman"/>
          <w:b/>
          <w:bCs/>
          <w:color w:val="2E74B5" w:themeColor="accent5" w:themeShade="BF"/>
          <w:sz w:val="24"/>
          <w:szCs w:val="24"/>
        </w:rPr>
      </w:pPr>
    </w:p>
    <w:p w14:paraId="30F8D2EC" w14:textId="77777777" w:rsidR="0048520A" w:rsidRPr="00237C14" w:rsidRDefault="0048520A" w:rsidP="0048520A">
      <w:pPr>
        <w:spacing w:after="0"/>
        <w:rPr>
          <w:rFonts w:ascii="Times New Roman" w:hAnsi="Times New Roman"/>
          <w:b/>
          <w:bCs/>
          <w:color w:val="00B0F0"/>
          <w:sz w:val="24"/>
          <w:szCs w:val="24"/>
          <w:u w:val="single"/>
        </w:rPr>
      </w:pPr>
      <w:r w:rsidRPr="00237C14">
        <w:rPr>
          <w:rFonts w:ascii="Times New Roman" w:hAnsi="Times New Roman"/>
          <w:b/>
          <w:bCs/>
          <w:color w:val="00B0F0"/>
          <w:sz w:val="24"/>
          <w:szCs w:val="24"/>
          <w:u w:val="single"/>
        </w:rPr>
        <w:t>Odpowiedź:</w:t>
      </w:r>
    </w:p>
    <w:p w14:paraId="54C07F2D" w14:textId="77777777" w:rsidR="0048520A" w:rsidRPr="00237C14" w:rsidRDefault="0048520A" w:rsidP="0048520A">
      <w:pPr>
        <w:spacing w:after="0"/>
        <w:rPr>
          <w:rFonts w:ascii="Times New Roman" w:hAnsi="Times New Roman"/>
          <w:color w:val="00B0F0"/>
          <w:sz w:val="24"/>
          <w:szCs w:val="24"/>
          <w:u w:val="single"/>
        </w:rPr>
      </w:pPr>
      <w:r w:rsidRPr="00237C14">
        <w:rPr>
          <w:rFonts w:ascii="Times New Roman" w:hAnsi="Times New Roman"/>
          <w:color w:val="00B0F0"/>
          <w:sz w:val="24"/>
          <w:szCs w:val="24"/>
        </w:rPr>
        <w:t>Zamawiający nie wyraża zgody.</w:t>
      </w:r>
    </w:p>
    <w:p w14:paraId="77DBBA36" w14:textId="77777777" w:rsidR="0048520A" w:rsidRPr="00237C14" w:rsidRDefault="0048520A" w:rsidP="0048520A">
      <w:pPr>
        <w:spacing w:after="0"/>
        <w:rPr>
          <w:rFonts w:ascii="Times New Roman" w:hAnsi="Times New Roman"/>
          <w:sz w:val="24"/>
          <w:szCs w:val="24"/>
        </w:rPr>
      </w:pPr>
    </w:p>
    <w:p w14:paraId="438393CA" w14:textId="4CEA61BA" w:rsidR="0048520A" w:rsidRPr="00237C14" w:rsidRDefault="0048520A" w:rsidP="0048520A">
      <w:pPr>
        <w:spacing w:line="259" w:lineRule="auto"/>
        <w:contextualSpacing/>
        <w:rPr>
          <w:rFonts w:ascii="Times New Roman" w:hAnsi="Times New Roman"/>
          <w:b/>
          <w:bCs/>
          <w:sz w:val="24"/>
          <w:szCs w:val="24"/>
          <w:u w:val="single"/>
        </w:rPr>
      </w:pPr>
      <w:r w:rsidRPr="00237C14">
        <w:rPr>
          <w:rFonts w:ascii="Times New Roman" w:hAnsi="Times New Roman"/>
          <w:b/>
          <w:bCs/>
          <w:sz w:val="24"/>
          <w:szCs w:val="24"/>
          <w:u w:val="single"/>
        </w:rPr>
        <w:lastRenderedPageBreak/>
        <w:t xml:space="preserve">Pytanie nr </w:t>
      </w:r>
      <w:r w:rsidR="009E25F3">
        <w:rPr>
          <w:rFonts w:ascii="Times New Roman" w:hAnsi="Times New Roman"/>
          <w:b/>
          <w:bCs/>
          <w:sz w:val="24"/>
          <w:szCs w:val="24"/>
          <w:u w:val="single"/>
        </w:rPr>
        <w:t>24</w:t>
      </w:r>
    </w:p>
    <w:p w14:paraId="29C9950F" w14:textId="77777777" w:rsidR="0048520A" w:rsidRPr="00237C14" w:rsidRDefault="0048520A" w:rsidP="0048520A">
      <w:pPr>
        <w:spacing w:line="259" w:lineRule="auto"/>
        <w:contextualSpacing/>
        <w:rPr>
          <w:rFonts w:ascii="Times New Roman" w:hAnsi="Times New Roman"/>
          <w:sz w:val="24"/>
          <w:szCs w:val="24"/>
        </w:rPr>
      </w:pPr>
      <w:r w:rsidRPr="00237C14">
        <w:rPr>
          <w:rFonts w:ascii="Times New Roman" w:hAnsi="Times New Roman"/>
          <w:sz w:val="24"/>
          <w:szCs w:val="24"/>
        </w:rPr>
        <w:t>§ 13 - Wnosimy o wstawienie kolejnego ustępu nr 10: „Wykonawca będzie upoważniony do naliczenia Zamawiającemu kary umownej za odstąpienie od Umowy przez Zamawiającego lub Wykonawcę z przyczyn zależnych od Zamawiającego. Wysokość kary umownej za odstąpienie od Umowy wynosi 10% Wynagrodzenia brutto.</w:t>
      </w:r>
    </w:p>
    <w:p w14:paraId="356830C6" w14:textId="77777777" w:rsidR="0048520A" w:rsidRPr="00237C14" w:rsidRDefault="0048520A" w:rsidP="0048520A">
      <w:pPr>
        <w:pStyle w:val="Akapitzlist"/>
        <w:jc w:val="both"/>
        <w:rPr>
          <w:rFonts w:ascii="Times New Roman" w:hAnsi="Times New Roman" w:cs="Times New Roman"/>
          <w:bCs/>
          <w:color w:val="FF0000"/>
          <w:sz w:val="24"/>
          <w:szCs w:val="24"/>
        </w:rPr>
      </w:pPr>
    </w:p>
    <w:p w14:paraId="7923EAFA" w14:textId="77777777" w:rsidR="0048520A" w:rsidRPr="00237C14" w:rsidRDefault="0048520A" w:rsidP="0048520A">
      <w:pPr>
        <w:spacing w:after="0" w:line="259" w:lineRule="auto"/>
        <w:contextualSpacing/>
        <w:rPr>
          <w:rFonts w:ascii="Times New Roman" w:hAnsi="Times New Roman"/>
          <w:sz w:val="24"/>
          <w:szCs w:val="24"/>
        </w:rPr>
      </w:pPr>
      <w:r w:rsidRPr="00237C14">
        <w:rPr>
          <w:rFonts w:ascii="Times New Roman" w:hAnsi="Times New Roman"/>
          <w:sz w:val="24"/>
          <w:szCs w:val="24"/>
        </w:rPr>
        <w:t>Wykonawca zastrzega sobie prawo do żądania odszkodowania uzupełniającego przenoszącego wysokość kar umownych do wysokości rzeczywiście poniesionej szkody, powstałej lub mogącej powstać w związku z nienależytym wykonywaniem Umowy przez Zamawiającego”.</w:t>
      </w:r>
    </w:p>
    <w:p w14:paraId="71FA6ADC" w14:textId="77777777" w:rsidR="0048520A" w:rsidRPr="00237C14" w:rsidRDefault="0048520A" w:rsidP="0048520A">
      <w:pPr>
        <w:spacing w:after="0"/>
        <w:rPr>
          <w:rFonts w:ascii="Times New Roman" w:hAnsi="Times New Roman"/>
          <w:b/>
          <w:bCs/>
          <w:color w:val="2E74B5" w:themeColor="accent5" w:themeShade="BF"/>
          <w:sz w:val="24"/>
          <w:szCs w:val="24"/>
        </w:rPr>
      </w:pPr>
    </w:p>
    <w:p w14:paraId="2EE26572" w14:textId="77777777" w:rsidR="0048520A" w:rsidRPr="00237C14" w:rsidRDefault="0048520A" w:rsidP="0048520A">
      <w:pPr>
        <w:spacing w:after="0"/>
        <w:rPr>
          <w:rFonts w:ascii="Times New Roman" w:hAnsi="Times New Roman"/>
          <w:b/>
          <w:bCs/>
          <w:color w:val="00B0F0"/>
          <w:sz w:val="24"/>
          <w:szCs w:val="24"/>
        </w:rPr>
      </w:pPr>
      <w:r w:rsidRPr="00237C14">
        <w:rPr>
          <w:rFonts w:ascii="Times New Roman" w:hAnsi="Times New Roman"/>
          <w:b/>
          <w:bCs/>
          <w:color w:val="00B0F0"/>
          <w:sz w:val="24"/>
          <w:szCs w:val="24"/>
          <w:u w:val="single"/>
        </w:rPr>
        <w:t>Odpowiedź:</w:t>
      </w:r>
      <w:r w:rsidRPr="00237C14">
        <w:rPr>
          <w:rFonts w:ascii="Times New Roman" w:hAnsi="Times New Roman"/>
          <w:b/>
          <w:bCs/>
          <w:color w:val="00B0F0"/>
          <w:sz w:val="24"/>
          <w:szCs w:val="24"/>
        </w:rPr>
        <w:t xml:space="preserve">  </w:t>
      </w:r>
    </w:p>
    <w:p w14:paraId="3E5A9311" w14:textId="77777777" w:rsidR="0048520A" w:rsidRPr="00237C14" w:rsidRDefault="0048520A" w:rsidP="0048520A">
      <w:pPr>
        <w:spacing w:after="0"/>
        <w:rPr>
          <w:rFonts w:ascii="Times New Roman" w:hAnsi="Times New Roman"/>
          <w:color w:val="00B0F0"/>
          <w:sz w:val="24"/>
          <w:szCs w:val="24"/>
          <w:u w:val="single"/>
        </w:rPr>
      </w:pPr>
      <w:r w:rsidRPr="00237C14">
        <w:rPr>
          <w:rFonts w:ascii="Times New Roman" w:hAnsi="Times New Roman"/>
          <w:color w:val="00B0F0"/>
          <w:sz w:val="24"/>
          <w:szCs w:val="24"/>
        </w:rPr>
        <w:t>Zamawiający nie wyraża zgody.</w:t>
      </w:r>
    </w:p>
    <w:p w14:paraId="33C8C60C" w14:textId="77777777" w:rsidR="0048520A" w:rsidRPr="00237C14" w:rsidRDefault="0048520A" w:rsidP="0048520A">
      <w:pPr>
        <w:spacing w:line="259" w:lineRule="auto"/>
        <w:contextualSpacing/>
        <w:rPr>
          <w:rFonts w:ascii="Times New Roman" w:hAnsi="Times New Roman"/>
          <w:sz w:val="24"/>
          <w:szCs w:val="24"/>
        </w:rPr>
      </w:pPr>
    </w:p>
    <w:p w14:paraId="38629027" w14:textId="1CE5036F" w:rsidR="0048520A" w:rsidRPr="00237C14" w:rsidRDefault="0048520A" w:rsidP="0048520A">
      <w:pPr>
        <w:spacing w:after="0"/>
        <w:rPr>
          <w:rFonts w:ascii="Times New Roman" w:hAnsi="Times New Roman"/>
          <w:b/>
          <w:sz w:val="24"/>
          <w:szCs w:val="24"/>
          <w:u w:val="single"/>
        </w:rPr>
      </w:pPr>
      <w:r w:rsidRPr="00237C14">
        <w:rPr>
          <w:rFonts w:ascii="Times New Roman" w:hAnsi="Times New Roman"/>
          <w:b/>
          <w:sz w:val="24"/>
          <w:szCs w:val="24"/>
          <w:u w:val="single"/>
        </w:rPr>
        <w:t xml:space="preserve">Pytanie nr </w:t>
      </w:r>
      <w:r w:rsidR="009E25F3">
        <w:rPr>
          <w:rFonts w:ascii="Times New Roman" w:hAnsi="Times New Roman"/>
          <w:b/>
          <w:sz w:val="24"/>
          <w:szCs w:val="24"/>
          <w:u w:val="single"/>
        </w:rPr>
        <w:t>25</w:t>
      </w:r>
    </w:p>
    <w:p w14:paraId="3841012F" w14:textId="77777777" w:rsidR="0048520A" w:rsidRPr="00237C14" w:rsidRDefault="0048520A" w:rsidP="0048520A">
      <w:pPr>
        <w:spacing w:after="0"/>
        <w:rPr>
          <w:rFonts w:ascii="Times New Roman" w:hAnsi="Times New Roman"/>
          <w:bCs/>
          <w:sz w:val="24"/>
          <w:szCs w:val="24"/>
        </w:rPr>
      </w:pPr>
      <w:r w:rsidRPr="00237C14">
        <w:rPr>
          <w:rFonts w:ascii="Times New Roman" w:hAnsi="Times New Roman"/>
          <w:bCs/>
          <w:sz w:val="24"/>
          <w:szCs w:val="24"/>
        </w:rPr>
        <w:t>§ 14 ust. 3 lit. c) – prosimy o jego doprecyzowanie i wskazanie iż mowa tu o takim zajęciu majątku, które uniemożliwia wykonania umowy. W obecnym brzmieniu zapis jest rażąco nieadekwatny do „naruszenia”.</w:t>
      </w:r>
    </w:p>
    <w:p w14:paraId="30D739D2" w14:textId="77777777" w:rsidR="0048520A" w:rsidRPr="00237C14" w:rsidRDefault="0048520A" w:rsidP="0048520A">
      <w:pPr>
        <w:pStyle w:val="Akapitzlist"/>
        <w:ind w:left="360"/>
        <w:rPr>
          <w:rFonts w:ascii="Times New Roman" w:hAnsi="Times New Roman" w:cs="Times New Roman"/>
          <w:bCs/>
          <w:sz w:val="24"/>
          <w:szCs w:val="24"/>
        </w:rPr>
      </w:pPr>
    </w:p>
    <w:p w14:paraId="4BD20DA5" w14:textId="77777777" w:rsidR="0048520A" w:rsidRPr="00237C14" w:rsidRDefault="0048520A" w:rsidP="0048520A">
      <w:pPr>
        <w:spacing w:after="0"/>
        <w:rPr>
          <w:rFonts w:ascii="Times New Roman" w:hAnsi="Times New Roman"/>
          <w:b/>
          <w:color w:val="00B0F0"/>
          <w:sz w:val="24"/>
          <w:szCs w:val="24"/>
          <w:u w:val="single"/>
        </w:rPr>
      </w:pPr>
      <w:r w:rsidRPr="00237C14">
        <w:rPr>
          <w:rFonts w:ascii="Times New Roman" w:hAnsi="Times New Roman"/>
          <w:b/>
          <w:color w:val="00B0F0"/>
          <w:sz w:val="24"/>
          <w:szCs w:val="24"/>
          <w:u w:val="single"/>
        </w:rPr>
        <w:t xml:space="preserve">Odpowiedź: </w:t>
      </w:r>
    </w:p>
    <w:p w14:paraId="54626368" w14:textId="77777777" w:rsidR="0048520A" w:rsidRPr="00237C14" w:rsidRDefault="0048520A" w:rsidP="0048520A">
      <w:pPr>
        <w:spacing w:after="0"/>
        <w:rPr>
          <w:rFonts w:ascii="Times New Roman" w:hAnsi="Times New Roman"/>
          <w:bCs/>
          <w:color w:val="00B0F0"/>
          <w:sz w:val="24"/>
          <w:szCs w:val="24"/>
        </w:rPr>
      </w:pPr>
      <w:r w:rsidRPr="00237C14">
        <w:rPr>
          <w:rFonts w:ascii="Times New Roman" w:hAnsi="Times New Roman"/>
          <w:bCs/>
          <w:color w:val="00B0F0"/>
          <w:sz w:val="24"/>
          <w:szCs w:val="24"/>
        </w:rPr>
        <w:t>Obecne brzmienie tego  ust. jest zgodne z Państwa oczekiwaniem i nie wymaga zmiany.</w:t>
      </w:r>
    </w:p>
    <w:p w14:paraId="5D8C7F45" w14:textId="77777777" w:rsidR="0048520A" w:rsidRPr="00237C14" w:rsidRDefault="0048520A" w:rsidP="0048520A">
      <w:pPr>
        <w:pStyle w:val="Akapitzlist"/>
        <w:jc w:val="both"/>
        <w:rPr>
          <w:rFonts w:ascii="Times New Roman" w:hAnsi="Times New Roman" w:cs="Times New Roman"/>
          <w:b/>
          <w:color w:val="FF0000"/>
          <w:sz w:val="24"/>
          <w:szCs w:val="24"/>
        </w:rPr>
      </w:pPr>
    </w:p>
    <w:p w14:paraId="71FB68E2" w14:textId="1057C12D" w:rsidR="0048520A" w:rsidRPr="00237C14" w:rsidRDefault="0048520A" w:rsidP="0048520A">
      <w:pPr>
        <w:spacing w:line="259" w:lineRule="auto"/>
        <w:contextualSpacing/>
        <w:rPr>
          <w:rFonts w:ascii="Times New Roman" w:hAnsi="Times New Roman"/>
          <w:b/>
          <w:bCs/>
          <w:sz w:val="24"/>
          <w:szCs w:val="24"/>
          <w:u w:val="single"/>
        </w:rPr>
      </w:pPr>
      <w:r w:rsidRPr="00237C14">
        <w:rPr>
          <w:rFonts w:ascii="Times New Roman" w:hAnsi="Times New Roman"/>
          <w:b/>
          <w:bCs/>
          <w:sz w:val="24"/>
          <w:szCs w:val="24"/>
          <w:u w:val="single"/>
        </w:rPr>
        <w:t xml:space="preserve">Pytanie nr </w:t>
      </w:r>
      <w:r w:rsidR="009E25F3">
        <w:rPr>
          <w:rFonts w:ascii="Times New Roman" w:hAnsi="Times New Roman"/>
          <w:b/>
          <w:bCs/>
          <w:sz w:val="24"/>
          <w:szCs w:val="24"/>
          <w:u w:val="single"/>
        </w:rPr>
        <w:t>26</w:t>
      </w:r>
    </w:p>
    <w:p w14:paraId="54F398BE" w14:textId="77777777" w:rsidR="0048520A" w:rsidRPr="00237C14" w:rsidRDefault="0048520A" w:rsidP="0048520A">
      <w:pPr>
        <w:spacing w:line="259" w:lineRule="auto"/>
        <w:contextualSpacing/>
        <w:rPr>
          <w:rFonts w:ascii="Times New Roman" w:hAnsi="Times New Roman"/>
          <w:sz w:val="24"/>
          <w:szCs w:val="24"/>
        </w:rPr>
      </w:pPr>
      <w:r w:rsidRPr="00237C14">
        <w:rPr>
          <w:rFonts w:ascii="Times New Roman" w:hAnsi="Times New Roman"/>
          <w:sz w:val="24"/>
          <w:szCs w:val="24"/>
        </w:rPr>
        <w:t>§ 14 ust. 8 – prosimy o dodanie po słowie „świadczenia”  następującego tekstu: polegające na poniesionych przez Wykonawcę kosztach urządzeń oraz materiałów, w zakresie, w jakim Wykonawca nie może anulować dostawy, oraz inne uzasadnione i udokumentowane koszty poniesione przez Wykonawcę w związku z takim odstąpieniem od Umowy… .</w:t>
      </w:r>
      <w:bookmarkStart w:id="4" w:name="_Hlk45627048"/>
    </w:p>
    <w:p w14:paraId="20378791" w14:textId="77777777" w:rsidR="0048520A" w:rsidRPr="00237C14" w:rsidRDefault="0048520A" w:rsidP="0048520A">
      <w:pPr>
        <w:spacing w:line="259" w:lineRule="auto"/>
        <w:contextualSpacing/>
        <w:rPr>
          <w:rFonts w:ascii="Times New Roman" w:hAnsi="Times New Roman"/>
          <w:color w:val="2E74B5" w:themeColor="accent5" w:themeShade="BF"/>
          <w:sz w:val="24"/>
          <w:szCs w:val="24"/>
        </w:rPr>
      </w:pPr>
    </w:p>
    <w:p w14:paraId="0D5897A7" w14:textId="77777777" w:rsidR="0048520A" w:rsidRPr="00237C14" w:rsidRDefault="0048520A" w:rsidP="0048520A">
      <w:pPr>
        <w:spacing w:line="259" w:lineRule="auto"/>
        <w:contextualSpacing/>
        <w:rPr>
          <w:rFonts w:ascii="Times New Roman" w:hAnsi="Times New Roman"/>
          <w:b/>
          <w:bCs/>
          <w:color w:val="00B0F0"/>
          <w:sz w:val="24"/>
          <w:szCs w:val="24"/>
          <w:u w:val="single"/>
        </w:rPr>
      </w:pPr>
      <w:r w:rsidRPr="00237C14">
        <w:rPr>
          <w:rFonts w:ascii="Times New Roman" w:hAnsi="Times New Roman"/>
          <w:b/>
          <w:bCs/>
          <w:color w:val="00B0F0"/>
          <w:sz w:val="24"/>
          <w:szCs w:val="24"/>
          <w:u w:val="single"/>
        </w:rPr>
        <w:t xml:space="preserve">Odpowiedź: </w:t>
      </w:r>
    </w:p>
    <w:p w14:paraId="1ABE8A35" w14:textId="77777777" w:rsidR="0048520A" w:rsidRDefault="0048520A" w:rsidP="0048520A">
      <w:pPr>
        <w:spacing w:after="0" w:line="259" w:lineRule="auto"/>
        <w:contextualSpacing/>
        <w:rPr>
          <w:rFonts w:ascii="Times New Roman" w:hAnsi="Times New Roman"/>
          <w:color w:val="00B0F0"/>
          <w:sz w:val="24"/>
          <w:szCs w:val="24"/>
        </w:rPr>
      </w:pPr>
      <w:r w:rsidRPr="00237C14">
        <w:rPr>
          <w:rFonts w:ascii="Times New Roman" w:hAnsi="Times New Roman"/>
          <w:color w:val="00B0F0"/>
          <w:sz w:val="24"/>
          <w:szCs w:val="24"/>
        </w:rPr>
        <w:t>Zamawiający  wyraża zgodę na zmianę zapisu umowy  poprzez dodanie do § 14 ust. 8 umowy następującej treści: „Strony poprzez zwrot „świadczenia wykonane” rozumieją także poniesione przez Wykonawcę koszty urządzeń oraz materiałów, w zakresie, w jakim Wykonawca nie może anulować dostaw”.</w:t>
      </w:r>
    </w:p>
    <w:p w14:paraId="1AC8D0FF" w14:textId="77777777" w:rsidR="00610F7E" w:rsidRDefault="00610F7E" w:rsidP="0048520A">
      <w:pPr>
        <w:spacing w:after="0" w:line="259" w:lineRule="auto"/>
        <w:contextualSpacing/>
        <w:rPr>
          <w:rFonts w:ascii="Times New Roman" w:hAnsi="Times New Roman"/>
          <w:color w:val="00B0F0"/>
          <w:sz w:val="24"/>
          <w:szCs w:val="24"/>
        </w:rPr>
      </w:pPr>
    </w:p>
    <w:p w14:paraId="250693E4" w14:textId="77777777" w:rsidR="00D15DDE" w:rsidRDefault="00D15DDE" w:rsidP="00D15DDE">
      <w:pPr>
        <w:spacing w:after="0" w:line="259" w:lineRule="auto"/>
        <w:contextualSpacing/>
        <w:rPr>
          <w:rFonts w:ascii="Times New Roman" w:hAnsi="Times New Roman"/>
          <w:color w:val="00B0F0"/>
          <w:sz w:val="24"/>
          <w:szCs w:val="24"/>
        </w:rPr>
      </w:pPr>
      <w:r w:rsidRPr="00610F7E">
        <w:rPr>
          <w:rFonts w:ascii="Times New Roman" w:hAnsi="Times New Roman"/>
          <w:color w:val="00B0F0"/>
          <w:sz w:val="24"/>
          <w:szCs w:val="24"/>
        </w:rPr>
        <w:t xml:space="preserve">W związku z powyższym Zamawiający </w:t>
      </w:r>
      <w:r w:rsidRPr="00D15DDE">
        <w:rPr>
          <w:rFonts w:ascii="Times New Roman" w:hAnsi="Times New Roman"/>
          <w:b/>
          <w:bCs/>
          <w:color w:val="00B0F0"/>
          <w:sz w:val="24"/>
          <w:szCs w:val="24"/>
        </w:rPr>
        <w:t>dokonuje modyfikacji SWZ</w:t>
      </w:r>
      <w:r>
        <w:rPr>
          <w:rFonts w:ascii="Times New Roman" w:hAnsi="Times New Roman"/>
          <w:color w:val="00B0F0"/>
          <w:sz w:val="24"/>
          <w:szCs w:val="24"/>
        </w:rPr>
        <w:t xml:space="preserve"> w ten sposób, że w załączniku nr 8 do SWZ – projekcie umowy w </w:t>
      </w:r>
      <w:r w:rsidRPr="00237C14">
        <w:rPr>
          <w:rFonts w:ascii="Times New Roman" w:hAnsi="Times New Roman"/>
          <w:color w:val="00B0F0"/>
          <w:sz w:val="24"/>
          <w:szCs w:val="24"/>
        </w:rPr>
        <w:t xml:space="preserve">§ 14 ust. 8 </w:t>
      </w:r>
      <w:r>
        <w:rPr>
          <w:rFonts w:ascii="Times New Roman" w:hAnsi="Times New Roman"/>
          <w:color w:val="00B0F0"/>
          <w:sz w:val="24"/>
          <w:szCs w:val="24"/>
        </w:rPr>
        <w:t>dodaje się na końcu zdanie o treści:</w:t>
      </w:r>
    </w:p>
    <w:p w14:paraId="08644FB9" w14:textId="77777777" w:rsidR="00D15DDE" w:rsidRPr="00D15DDE" w:rsidRDefault="00D15DDE" w:rsidP="00D15DDE">
      <w:pPr>
        <w:spacing w:after="0" w:line="259" w:lineRule="auto"/>
        <w:contextualSpacing/>
        <w:rPr>
          <w:rFonts w:ascii="Times New Roman" w:hAnsi="Times New Roman"/>
          <w:color w:val="FF0000"/>
          <w:sz w:val="24"/>
          <w:szCs w:val="24"/>
        </w:rPr>
      </w:pPr>
      <w:r w:rsidRPr="00D15DDE">
        <w:rPr>
          <w:rFonts w:ascii="Times New Roman" w:hAnsi="Times New Roman"/>
          <w:color w:val="FF0000"/>
          <w:sz w:val="24"/>
          <w:szCs w:val="24"/>
        </w:rPr>
        <w:t>„Strony poprzez zwrot „świadczenia wykonane” rozumieją także poniesione przez Wykonawcę koszty urządzeń oraz materiałów, w zakresie, w jakim Wykonawca nie może anulować dostaw”.</w:t>
      </w:r>
    </w:p>
    <w:p w14:paraId="0B532109" w14:textId="77777777" w:rsidR="0048520A" w:rsidRPr="00237C14" w:rsidRDefault="0048520A" w:rsidP="0048520A">
      <w:pPr>
        <w:spacing w:after="0"/>
        <w:rPr>
          <w:rFonts w:ascii="Times New Roman" w:hAnsi="Times New Roman"/>
          <w:sz w:val="24"/>
          <w:szCs w:val="24"/>
        </w:rPr>
      </w:pPr>
    </w:p>
    <w:p w14:paraId="0F270BEC" w14:textId="49254238" w:rsidR="0048520A" w:rsidRPr="00237C14" w:rsidRDefault="0048520A" w:rsidP="0048520A">
      <w:pPr>
        <w:spacing w:after="0"/>
        <w:rPr>
          <w:rFonts w:ascii="Times New Roman" w:hAnsi="Times New Roman"/>
          <w:b/>
          <w:bCs/>
          <w:sz w:val="24"/>
          <w:szCs w:val="24"/>
          <w:u w:val="single"/>
        </w:rPr>
      </w:pPr>
      <w:r w:rsidRPr="00237C14">
        <w:rPr>
          <w:rFonts w:ascii="Times New Roman" w:hAnsi="Times New Roman"/>
          <w:b/>
          <w:bCs/>
          <w:sz w:val="24"/>
          <w:szCs w:val="24"/>
          <w:u w:val="single"/>
        </w:rPr>
        <w:t xml:space="preserve">Pytanie nr </w:t>
      </w:r>
      <w:r w:rsidR="009E25F3">
        <w:rPr>
          <w:rFonts w:ascii="Times New Roman" w:hAnsi="Times New Roman"/>
          <w:b/>
          <w:bCs/>
          <w:sz w:val="24"/>
          <w:szCs w:val="24"/>
          <w:u w:val="single"/>
        </w:rPr>
        <w:t>27</w:t>
      </w:r>
    </w:p>
    <w:bookmarkEnd w:id="4"/>
    <w:p w14:paraId="6801124E" w14:textId="77777777" w:rsidR="0048520A" w:rsidRPr="00237C14" w:rsidRDefault="0048520A" w:rsidP="0048520A">
      <w:pPr>
        <w:spacing w:after="0" w:line="259" w:lineRule="auto"/>
        <w:contextualSpacing/>
        <w:rPr>
          <w:rFonts w:ascii="Times New Roman" w:hAnsi="Times New Roman"/>
          <w:sz w:val="24"/>
          <w:szCs w:val="24"/>
        </w:rPr>
      </w:pPr>
      <w:r w:rsidRPr="00237C14">
        <w:rPr>
          <w:rFonts w:ascii="Times New Roman" w:hAnsi="Times New Roman"/>
          <w:sz w:val="24"/>
          <w:szCs w:val="24"/>
        </w:rPr>
        <w:t xml:space="preserve">§ 16 ust. 6 – Analogicznie do postanowień § 10 ust. 2 lit.bb) prosimy o dokonanie zmiany terminu przewidzianego dla Użytkownika na zawiadomienie Wykonawcy o wystąpieniu wady lub usterki na nie dłuższy niż 2 dni od momentu ich ujawnienia przez Użytkownika (przystąpienie przez Wykonawcę do usuwania wad lub usterek). W dotychczasowym brzmieniu Wykonawca może przystąpić do usuwania wady nawet w terminie 3 dni od daty ich zgłoszenia przez użytkownika (a wada mogłaby się ujawnić o wiele wcześniej!). Wykonawca nie powinien ponosić nadmiernego ryzyka spowodowanego ewentualnym opóźnionym </w:t>
      </w:r>
      <w:r w:rsidRPr="00237C14">
        <w:rPr>
          <w:rFonts w:ascii="Times New Roman" w:hAnsi="Times New Roman"/>
          <w:sz w:val="24"/>
          <w:szCs w:val="24"/>
        </w:rPr>
        <w:lastRenderedPageBreak/>
        <w:t xml:space="preserve">działaniem użytkownika, narażając się jednocześnie na utratę uprawnień z tytułu gwarancji jakości i rękojmi za wady udzielonej przez Podwykonawców Wykonawcy. </w:t>
      </w:r>
    </w:p>
    <w:p w14:paraId="0C2835AC" w14:textId="77777777" w:rsidR="0048520A" w:rsidRPr="00237C14" w:rsidRDefault="0048520A" w:rsidP="0048520A">
      <w:pPr>
        <w:pStyle w:val="Akapitzlist"/>
        <w:spacing w:line="259" w:lineRule="auto"/>
        <w:ind w:left="360"/>
        <w:contextualSpacing/>
        <w:rPr>
          <w:rFonts w:ascii="Times New Roman" w:hAnsi="Times New Roman" w:cs="Times New Roman"/>
          <w:sz w:val="24"/>
          <w:szCs w:val="24"/>
        </w:rPr>
      </w:pPr>
    </w:p>
    <w:p w14:paraId="7D9FBA35" w14:textId="77777777" w:rsidR="0048520A" w:rsidRPr="00237C14" w:rsidRDefault="0048520A" w:rsidP="0048520A">
      <w:pPr>
        <w:spacing w:line="259" w:lineRule="auto"/>
        <w:contextualSpacing/>
        <w:rPr>
          <w:rFonts w:ascii="Times New Roman" w:hAnsi="Times New Roman"/>
          <w:b/>
          <w:bCs/>
          <w:color w:val="00B0F0"/>
          <w:sz w:val="24"/>
          <w:szCs w:val="24"/>
          <w:u w:val="single"/>
        </w:rPr>
      </w:pPr>
      <w:r w:rsidRPr="00237C14">
        <w:rPr>
          <w:rFonts w:ascii="Times New Roman" w:hAnsi="Times New Roman"/>
          <w:b/>
          <w:bCs/>
          <w:color w:val="00B0F0"/>
          <w:sz w:val="24"/>
          <w:szCs w:val="24"/>
          <w:u w:val="single"/>
        </w:rPr>
        <w:t xml:space="preserve">Odpowiedź: </w:t>
      </w:r>
    </w:p>
    <w:p w14:paraId="73B78254" w14:textId="77777777" w:rsidR="0048520A" w:rsidRPr="00237C14" w:rsidRDefault="0048520A" w:rsidP="0048520A">
      <w:pPr>
        <w:spacing w:after="0" w:line="259" w:lineRule="auto"/>
        <w:contextualSpacing/>
        <w:rPr>
          <w:rFonts w:ascii="Times New Roman" w:hAnsi="Times New Roman"/>
          <w:color w:val="00B0F0"/>
          <w:sz w:val="24"/>
          <w:szCs w:val="24"/>
        </w:rPr>
      </w:pPr>
      <w:r w:rsidRPr="00237C14">
        <w:rPr>
          <w:rFonts w:ascii="Times New Roman" w:hAnsi="Times New Roman"/>
          <w:color w:val="00B0F0"/>
          <w:sz w:val="24"/>
          <w:szCs w:val="24"/>
        </w:rPr>
        <w:t>Zamawiający  nie wyraża zgody na zmianę zapisów umowy.</w:t>
      </w:r>
    </w:p>
    <w:p w14:paraId="620FD31D" w14:textId="77777777" w:rsidR="0048520A" w:rsidRPr="00237C14" w:rsidRDefault="0048520A" w:rsidP="0048520A">
      <w:pPr>
        <w:pStyle w:val="Akapitzlist"/>
        <w:jc w:val="both"/>
        <w:rPr>
          <w:rFonts w:ascii="Times New Roman" w:hAnsi="Times New Roman" w:cs="Times New Roman"/>
          <w:b/>
          <w:bCs/>
          <w:color w:val="FF0000"/>
          <w:sz w:val="24"/>
          <w:szCs w:val="24"/>
        </w:rPr>
      </w:pPr>
    </w:p>
    <w:p w14:paraId="1422F075" w14:textId="587DFB8A" w:rsidR="0048520A" w:rsidRPr="00237C14" w:rsidRDefault="0048520A" w:rsidP="0048520A">
      <w:pPr>
        <w:spacing w:after="0" w:line="259" w:lineRule="auto"/>
        <w:contextualSpacing/>
        <w:rPr>
          <w:rFonts w:ascii="Times New Roman" w:hAnsi="Times New Roman"/>
          <w:b/>
          <w:bCs/>
          <w:sz w:val="24"/>
          <w:szCs w:val="24"/>
          <w:u w:val="single"/>
        </w:rPr>
      </w:pPr>
      <w:r w:rsidRPr="00237C14">
        <w:rPr>
          <w:rFonts w:ascii="Times New Roman" w:hAnsi="Times New Roman"/>
          <w:b/>
          <w:bCs/>
          <w:sz w:val="24"/>
          <w:szCs w:val="24"/>
          <w:u w:val="single"/>
        </w:rPr>
        <w:t xml:space="preserve">Pytanie nr </w:t>
      </w:r>
      <w:r w:rsidR="009E25F3">
        <w:rPr>
          <w:rFonts w:ascii="Times New Roman" w:hAnsi="Times New Roman"/>
          <w:b/>
          <w:bCs/>
          <w:sz w:val="24"/>
          <w:szCs w:val="24"/>
          <w:u w:val="single"/>
        </w:rPr>
        <w:t>28</w:t>
      </w:r>
    </w:p>
    <w:p w14:paraId="1B6F61B8" w14:textId="77777777" w:rsidR="0048520A" w:rsidRPr="00237C14" w:rsidRDefault="0048520A" w:rsidP="0048520A">
      <w:pPr>
        <w:spacing w:after="0" w:line="259" w:lineRule="auto"/>
        <w:contextualSpacing/>
        <w:rPr>
          <w:rFonts w:ascii="Times New Roman" w:hAnsi="Times New Roman"/>
          <w:sz w:val="24"/>
          <w:szCs w:val="24"/>
        </w:rPr>
      </w:pPr>
      <w:r w:rsidRPr="00237C14">
        <w:rPr>
          <w:rFonts w:ascii="Times New Roman" w:hAnsi="Times New Roman"/>
          <w:sz w:val="24"/>
          <w:szCs w:val="24"/>
        </w:rPr>
        <w:t>§ 16 ust. 8 – Wnosimy o doprecyzowanie, że zastępcze usunięcie wad może nastąpić wyłącznie w sytuacji zawinionej zwłoki wykonawcy i po uprzednim bezskutecznym wezwaniu wykonawcy do wykonania robót objętych zwłoką. Obecny „automatyzm” upoważnia Zamawiającego do zastępczego działania nawet w przypadku niezawinionego nieusunięcia wad.</w:t>
      </w:r>
    </w:p>
    <w:p w14:paraId="1B047F93" w14:textId="77777777" w:rsidR="0048520A" w:rsidRPr="00237C14" w:rsidRDefault="0048520A" w:rsidP="0048520A">
      <w:pPr>
        <w:pStyle w:val="Akapitzlist"/>
        <w:spacing w:line="259" w:lineRule="auto"/>
        <w:ind w:left="360"/>
        <w:contextualSpacing/>
        <w:rPr>
          <w:rFonts w:ascii="Times New Roman" w:hAnsi="Times New Roman" w:cs="Times New Roman"/>
          <w:sz w:val="24"/>
          <w:szCs w:val="24"/>
        </w:rPr>
      </w:pPr>
    </w:p>
    <w:p w14:paraId="169EF8EE" w14:textId="77777777" w:rsidR="0048520A" w:rsidRPr="00237C14" w:rsidRDefault="0048520A" w:rsidP="0048520A">
      <w:pPr>
        <w:spacing w:line="259" w:lineRule="auto"/>
        <w:contextualSpacing/>
        <w:rPr>
          <w:rFonts w:ascii="Times New Roman" w:hAnsi="Times New Roman"/>
          <w:color w:val="00B0F0"/>
          <w:sz w:val="24"/>
          <w:szCs w:val="24"/>
        </w:rPr>
      </w:pPr>
      <w:r w:rsidRPr="00237C14">
        <w:rPr>
          <w:rFonts w:ascii="Times New Roman" w:hAnsi="Times New Roman"/>
          <w:b/>
          <w:bCs/>
          <w:color w:val="00B0F0"/>
          <w:sz w:val="24"/>
          <w:szCs w:val="24"/>
          <w:u w:val="single"/>
        </w:rPr>
        <w:t>Odpowiedź:</w:t>
      </w:r>
      <w:r w:rsidRPr="00237C14">
        <w:rPr>
          <w:rFonts w:ascii="Times New Roman" w:hAnsi="Times New Roman"/>
          <w:color w:val="00B0F0"/>
          <w:sz w:val="24"/>
          <w:szCs w:val="24"/>
        </w:rPr>
        <w:t xml:space="preserve"> </w:t>
      </w:r>
    </w:p>
    <w:p w14:paraId="6BC083B9" w14:textId="77777777" w:rsidR="0048520A" w:rsidRPr="00237C14" w:rsidRDefault="0048520A" w:rsidP="0048520A">
      <w:pPr>
        <w:contextualSpacing/>
        <w:rPr>
          <w:rFonts w:ascii="Times New Roman" w:hAnsi="Times New Roman"/>
          <w:color w:val="00B0F0"/>
          <w:sz w:val="24"/>
          <w:szCs w:val="24"/>
        </w:rPr>
      </w:pPr>
      <w:r w:rsidRPr="00237C14">
        <w:rPr>
          <w:rFonts w:ascii="Times New Roman" w:hAnsi="Times New Roman"/>
          <w:color w:val="00B0F0"/>
          <w:sz w:val="24"/>
          <w:szCs w:val="24"/>
        </w:rPr>
        <w:t>Zamawiający  nie wyraża zgody na zmianę zapisów umowy w treści zaproponowanej przez Wykonawcę.</w:t>
      </w:r>
    </w:p>
    <w:p w14:paraId="538A3210" w14:textId="77777777" w:rsidR="0048520A" w:rsidRPr="00237C14" w:rsidRDefault="0048520A" w:rsidP="0048520A">
      <w:pPr>
        <w:contextualSpacing/>
        <w:rPr>
          <w:rFonts w:ascii="Times New Roman" w:hAnsi="Times New Roman"/>
          <w:color w:val="00B0F0"/>
          <w:sz w:val="24"/>
          <w:szCs w:val="24"/>
        </w:rPr>
      </w:pPr>
      <w:r w:rsidRPr="00237C14">
        <w:rPr>
          <w:rFonts w:ascii="Times New Roman" w:hAnsi="Times New Roman"/>
          <w:color w:val="00B0F0"/>
          <w:sz w:val="24"/>
          <w:szCs w:val="24"/>
        </w:rPr>
        <w:t>W ocenie Zamawiającego wina w uchybieniu terminu usunięcia wad nie ma wpływu na zasadność zlecenia wykonania zastępczego znaczenia.</w:t>
      </w:r>
    </w:p>
    <w:p w14:paraId="77AF7257" w14:textId="77777777" w:rsidR="0048520A" w:rsidRPr="00237C14" w:rsidRDefault="0048520A" w:rsidP="0048520A">
      <w:pPr>
        <w:contextualSpacing/>
        <w:rPr>
          <w:rFonts w:ascii="Times New Roman" w:hAnsi="Times New Roman"/>
          <w:color w:val="00B0F0"/>
          <w:sz w:val="24"/>
          <w:szCs w:val="24"/>
        </w:rPr>
      </w:pPr>
      <w:r w:rsidRPr="00237C14">
        <w:rPr>
          <w:rFonts w:ascii="Times New Roman" w:hAnsi="Times New Roman"/>
          <w:color w:val="00B0F0"/>
          <w:sz w:val="24"/>
          <w:szCs w:val="24"/>
        </w:rPr>
        <w:t>Zamawiający jednocześnie wyjaśnia, że w § 16 ust. 8 umowy o treści:</w:t>
      </w:r>
    </w:p>
    <w:p w14:paraId="20C26E57" w14:textId="77777777" w:rsidR="0048520A" w:rsidRPr="00237C14" w:rsidRDefault="0048520A" w:rsidP="0048520A">
      <w:pPr>
        <w:contextualSpacing/>
        <w:rPr>
          <w:rFonts w:ascii="Times New Roman" w:hAnsi="Times New Roman"/>
          <w:color w:val="00B0F0"/>
          <w:sz w:val="24"/>
          <w:szCs w:val="24"/>
        </w:rPr>
      </w:pPr>
      <w:r w:rsidRPr="00237C14">
        <w:rPr>
          <w:rFonts w:ascii="Times New Roman" w:hAnsi="Times New Roman"/>
          <w:color w:val="00B0F0"/>
          <w:sz w:val="24"/>
          <w:szCs w:val="24"/>
        </w:rPr>
        <w:t>„8. W przypadku nieusunięcia wad lub usterek w terminach wskazanych przez Zamawiającego w protokole końcowym odbioru lub w okresie rękojmi za wady lub gwarancji jakości, Wykonawca wyraża zgodę na usunięcie wad i usterek na koszt i niebezpieczeństwo Wykonawcy bez konieczności uzyskania upoważnienia sądu.”</w:t>
      </w:r>
    </w:p>
    <w:p w14:paraId="5E0FC776" w14:textId="77777777" w:rsidR="0048520A" w:rsidRPr="00237C14" w:rsidRDefault="0048520A" w:rsidP="0048520A">
      <w:pPr>
        <w:contextualSpacing/>
        <w:rPr>
          <w:rFonts w:ascii="Times New Roman" w:hAnsi="Times New Roman"/>
          <w:color w:val="00B0F0"/>
          <w:sz w:val="24"/>
          <w:szCs w:val="24"/>
        </w:rPr>
      </w:pPr>
      <w:r w:rsidRPr="00237C14">
        <w:rPr>
          <w:rFonts w:ascii="Times New Roman" w:hAnsi="Times New Roman"/>
          <w:color w:val="00B0F0"/>
          <w:sz w:val="24"/>
          <w:szCs w:val="24"/>
        </w:rPr>
        <w:t xml:space="preserve">jest odwołanie do terminu wskazanego przez Zamawiającego. </w:t>
      </w:r>
    </w:p>
    <w:p w14:paraId="1E63DB20" w14:textId="77777777" w:rsidR="0048520A" w:rsidRPr="00237C14" w:rsidRDefault="0048520A" w:rsidP="0048520A">
      <w:pPr>
        <w:contextualSpacing/>
        <w:rPr>
          <w:rFonts w:ascii="Times New Roman" w:hAnsi="Times New Roman"/>
          <w:color w:val="00B0F0"/>
          <w:sz w:val="24"/>
          <w:szCs w:val="24"/>
        </w:rPr>
      </w:pPr>
      <w:r w:rsidRPr="00237C14">
        <w:rPr>
          <w:rFonts w:ascii="Times New Roman" w:hAnsi="Times New Roman"/>
          <w:color w:val="00B0F0"/>
          <w:sz w:val="24"/>
          <w:szCs w:val="24"/>
        </w:rPr>
        <w:t>W projekcie umowy – w § 16 ust. 6 Zamawiający wskazał jednoznacznie terminy usunięcia wad w okresie rękojmi i gwarancji.</w:t>
      </w:r>
    </w:p>
    <w:p w14:paraId="77DA2B9F" w14:textId="77777777" w:rsidR="0048520A" w:rsidRPr="00237C14" w:rsidRDefault="0048520A" w:rsidP="0048520A">
      <w:pPr>
        <w:rPr>
          <w:rFonts w:ascii="Times New Roman" w:hAnsi="Times New Roman"/>
          <w:color w:val="00B0F0"/>
          <w:sz w:val="24"/>
          <w:szCs w:val="24"/>
        </w:rPr>
      </w:pPr>
      <w:r w:rsidRPr="00237C14">
        <w:rPr>
          <w:rFonts w:ascii="Times New Roman" w:hAnsi="Times New Roman"/>
          <w:color w:val="00B0F0"/>
          <w:sz w:val="24"/>
          <w:szCs w:val="24"/>
        </w:rPr>
        <w:t>„6.         W ramach rękojmi za wady i gwarancji jakości, z zastrzeżeniem postanowień umowy, Wykonawca zobowiązany jest do usunięcia na własny koszt i ryzyko wad i usterek ujawnionych w okresie gwarancji jakości (po ich zgłoszeniu przez użytkownika w terminie 3 dni roboczych po ujawnieniu wad i usterek):</w:t>
      </w:r>
    </w:p>
    <w:p w14:paraId="07C85A2B" w14:textId="77777777" w:rsidR="0048520A" w:rsidRPr="00237C14" w:rsidRDefault="0048520A" w:rsidP="0048520A">
      <w:pPr>
        <w:rPr>
          <w:rFonts w:ascii="Times New Roman" w:hAnsi="Times New Roman"/>
          <w:color w:val="00B0F0"/>
          <w:sz w:val="24"/>
          <w:szCs w:val="24"/>
        </w:rPr>
      </w:pPr>
      <w:r w:rsidRPr="00237C14">
        <w:rPr>
          <w:rFonts w:ascii="Times New Roman" w:hAnsi="Times New Roman"/>
          <w:color w:val="00B0F0"/>
          <w:sz w:val="24"/>
          <w:szCs w:val="24"/>
        </w:rPr>
        <w:t>-awarii uniemożliwiających bezpieczne użytkowanie Przedmiotu umowy - w terminie natychmiastowym (do 24 godzin) lub innym uzgodnionym z Zamawiającym , pod warunkiem przystąpienia do  usuwania awarii w miejscu  jej wystąpienia  w terminie nie dłuższym niż 24 godziny i  przekazania Zamawiającemu  pisemnego uzasadnienia braku  możliwości  wcześniejszej  naprawy .</w:t>
      </w:r>
    </w:p>
    <w:p w14:paraId="2C37CA36" w14:textId="77777777" w:rsidR="0048520A" w:rsidRPr="00237C14" w:rsidRDefault="0048520A" w:rsidP="0048520A">
      <w:pPr>
        <w:contextualSpacing/>
        <w:rPr>
          <w:rFonts w:ascii="Times New Roman" w:hAnsi="Times New Roman"/>
          <w:color w:val="00B0F0"/>
          <w:sz w:val="24"/>
          <w:szCs w:val="24"/>
        </w:rPr>
      </w:pPr>
      <w:r w:rsidRPr="00237C14">
        <w:rPr>
          <w:rFonts w:ascii="Times New Roman" w:hAnsi="Times New Roman"/>
          <w:color w:val="00B0F0"/>
          <w:sz w:val="24"/>
          <w:szCs w:val="24"/>
        </w:rPr>
        <w:t>- pozostałych – w terminie 7 dni”;</w:t>
      </w:r>
    </w:p>
    <w:p w14:paraId="735541FF" w14:textId="77777777" w:rsidR="0048520A" w:rsidRPr="00237C14" w:rsidRDefault="0048520A" w:rsidP="0048520A">
      <w:pPr>
        <w:rPr>
          <w:rFonts w:ascii="Times New Roman" w:hAnsi="Times New Roman"/>
          <w:color w:val="00B0F0"/>
          <w:sz w:val="24"/>
          <w:szCs w:val="24"/>
        </w:rPr>
      </w:pPr>
    </w:p>
    <w:p w14:paraId="28D1BF4F" w14:textId="77777777" w:rsidR="00D15DDE" w:rsidRDefault="0048520A" w:rsidP="0048520A">
      <w:pPr>
        <w:spacing w:after="0"/>
        <w:rPr>
          <w:rFonts w:ascii="Times New Roman" w:hAnsi="Times New Roman"/>
          <w:color w:val="00B0F0"/>
          <w:sz w:val="24"/>
          <w:szCs w:val="24"/>
        </w:rPr>
      </w:pPr>
      <w:r w:rsidRPr="00237C14">
        <w:rPr>
          <w:rFonts w:ascii="Times New Roman" w:hAnsi="Times New Roman"/>
          <w:color w:val="00B0F0"/>
          <w:sz w:val="24"/>
          <w:szCs w:val="24"/>
        </w:rPr>
        <w:t>Jednakże biorąc pod uwagę sugestie Wykonawcy dot. skierowania wezwania przed skorzystaniem z wykonania zastępczego, Zamawiający postanawia dokonać zmiany zapisów umownych w zakresie § 16 ust. 8 umowy</w:t>
      </w:r>
      <w:r w:rsidR="00D15DDE">
        <w:rPr>
          <w:rFonts w:ascii="Times New Roman" w:hAnsi="Times New Roman"/>
          <w:color w:val="00B0F0"/>
          <w:sz w:val="24"/>
          <w:szCs w:val="24"/>
        </w:rPr>
        <w:t>.</w:t>
      </w:r>
    </w:p>
    <w:p w14:paraId="11A5144A" w14:textId="77777777" w:rsidR="00D15DDE" w:rsidRDefault="00D15DDE" w:rsidP="0048520A">
      <w:pPr>
        <w:spacing w:after="0"/>
        <w:rPr>
          <w:rFonts w:ascii="Times New Roman" w:hAnsi="Times New Roman"/>
          <w:color w:val="00B0F0"/>
          <w:sz w:val="24"/>
          <w:szCs w:val="24"/>
        </w:rPr>
      </w:pPr>
    </w:p>
    <w:p w14:paraId="05082584" w14:textId="77777777" w:rsidR="00D15DDE" w:rsidRDefault="00D15DDE" w:rsidP="00D15DDE">
      <w:pPr>
        <w:spacing w:after="0" w:line="259" w:lineRule="auto"/>
        <w:contextualSpacing/>
        <w:rPr>
          <w:rFonts w:ascii="Times New Roman" w:hAnsi="Times New Roman"/>
          <w:color w:val="00B0F0"/>
          <w:sz w:val="24"/>
          <w:szCs w:val="24"/>
        </w:rPr>
      </w:pPr>
      <w:r w:rsidRPr="00610F7E">
        <w:rPr>
          <w:rFonts w:ascii="Times New Roman" w:hAnsi="Times New Roman"/>
          <w:color w:val="00B0F0"/>
          <w:sz w:val="24"/>
          <w:szCs w:val="24"/>
        </w:rPr>
        <w:t xml:space="preserve">W związku z powyższym Zamawiający </w:t>
      </w:r>
      <w:r w:rsidRPr="00D15DDE">
        <w:rPr>
          <w:rFonts w:ascii="Times New Roman" w:hAnsi="Times New Roman"/>
          <w:b/>
          <w:bCs/>
          <w:color w:val="00B0F0"/>
          <w:sz w:val="24"/>
          <w:szCs w:val="24"/>
        </w:rPr>
        <w:t>dokonuje modyfikacji SWZ</w:t>
      </w:r>
      <w:r>
        <w:rPr>
          <w:rFonts w:ascii="Times New Roman" w:hAnsi="Times New Roman"/>
          <w:color w:val="00B0F0"/>
          <w:sz w:val="24"/>
          <w:szCs w:val="24"/>
        </w:rPr>
        <w:t xml:space="preserve"> w ten sposób, że w załączniku nr 8 do SWZ – projekcie umowy w </w:t>
      </w:r>
      <w:r w:rsidRPr="00237C14">
        <w:rPr>
          <w:rFonts w:ascii="Times New Roman" w:hAnsi="Times New Roman"/>
          <w:color w:val="00B0F0"/>
          <w:sz w:val="24"/>
          <w:szCs w:val="24"/>
        </w:rPr>
        <w:t>§ 1</w:t>
      </w:r>
      <w:r w:rsidR="001F051D">
        <w:rPr>
          <w:rFonts w:ascii="Times New Roman" w:hAnsi="Times New Roman"/>
          <w:color w:val="00B0F0"/>
          <w:sz w:val="24"/>
          <w:szCs w:val="24"/>
        </w:rPr>
        <w:t>6</w:t>
      </w:r>
      <w:r w:rsidRPr="00237C14">
        <w:rPr>
          <w:rFonts w:ascii="Times New Roman" w:hAnsi="Times New Roman"/>
          <w:color w:val="00B0F0"/>
          <w:sz w:val="24"/>
          <w:szCs w:val="24"/>
        </w:rPr>
        <w:t xml:space="preserve"> </w:t>
      </w:r>
      <w:r>
        <w:rPr>
          <w:rFonts w:ascii="Times New Roman" w:hAnsi="Times New Roman"/>
          <w:color w:val="00B0F0"/>
          <w:sz w:val="24"/>
          <w:szCs w:val="24"/>
        </w:rPr>
        <w:t>ustęp 8 otrzymuje następującą treść:</w:t>
      </w:r>
    </w:p>
    <w:p w14:paraId="2493E922" w14:textId="77777777" w:rsidR="0048520A" w:rsidRPr="00237C14" w:rsidRDefault="0048520A" w:rsidP="0048520A">
      <w:pPr>
        <w:spacing w:after="0"/>
        <w:rPr>
          <w:rFonts w:ascii="Times New Roman" w:hAnsi="Times New Roman"/>
          <w:color w:val="FF0000"/>
          <w:sz w:val="24"/>
          <w:szCs w:val="24"/>
        </w:rPr>
      </w:pPr>
    </w:p>
    <w:p w14:paraId="59638F52" w14:textId="3F54B3E7" w:rsidR="0048520A" w:rsidRPr="00237C14" w:rsidRDefault="0048520A" w:rsidP="0048520A">
      <w:pPr>
        <w:spacing w:after="0"/>
        <w:rPr>
          <w:rFonts w:ascii="Times New Roman" w:hAnsi="Times New Roman"/>
          <w:color w:val="FF0000"/>
          <w:sz w:val="24"/>
          <w:szCs w:val="24"/>
        </w:rPr>
      </w:pPr>
      <w:r w:rsidRPr="00237C14">
        <w:rPr>
          <w:rFonts w:ascii="Times New Roman" w:hAnsi="Times New Roman"/>
          <w:color w:val="FF0000"/>
          <w:sz w:val="24"/>
          <w:szCs w:val="24"/>
        </w:rPr>
        <w:t xml:space="preserve">„8. W przypadku nieusunięcia wad lub usterek w terminach wskazanych przez Zamawiającego w protokole końcowym odbioru lub w okresie rękojmi za wady lub gwarancji jakości, </w:t>
      </w:r>
      <w:r w:rsidRPr="00237C14">
        <w:rPr>
          <w:rFonts w:ascii="Times New Roman" w:hAnsi="Times New Roman"/>
          <w:color w:val="FF0000"/>
          <w:sz w:val="24"/>
          <w:szCs w:val="24"/>
        </w:rPr>
        <w:lastRenderedPageBreak/>
        <w:t xml:space="preserve">Wykonawca wyraża zgodę na usunięcie wad i usterek na koszt i niebezpieczeństwo Wykonawcy bez konieczności uzyskania upoważnienia sądu. Skorzystanie przez Zamawiającego z powyższego uprawnienia możliwe jest po uprzednim wezwaniu Wykonawcy do usunięcia wad lub usterek z wyznaczeniem terminu i po bezskutecznym jego upływie. Konieczność wystosowania dodatkowego wezwania nie dotyczy wad i usterek zagrażających zdrowiu i życiu ludzi, grożących znaczną szkodą </w:t>
      </w:r>
      <w:r w:rsidR="00C67710">
        <w:rPr>
          <w:rFonts w:ascii="Times New Roman" w:hAnsi="Times New Roman"/>
          <w:color w:val="FF0000"/>
          <w:sz w:val="24"/>
          <w:szCs w:val="24"/>
        </w:rPr>
        <w:t xml:space="preserve">lub </w:t>
      </w:r>
      <w:r w:rsidRPr="00237C14">
        <w:rPr>
          <w:rFonts w:ascii="Times New Roman" w:hAnsi="Times New Roman"/>
          <w:color w:val="FF0000"/>
          <w:sz w:val="24"/>
          <w:szCs w:val="24"/>
        </w:rPr>
        <w:t>brakiem możliwości produkcji wody o  jakości  zgodnej  z obowiązującymi  przepisami.”</w:t>
      </w:r>
    </w:p>
    <w:p w14:paraId="5327C3A8" w14:textId="77777777" w:rsidR="003A0598" w:rsidRDefault="003A0598" w:rsidP="0048520A">
      <w:pPr>
        <w:rPr>
          <w:rFonts w:ascii="Times New Roman" w:hAnsi="Times New Roman"/>
          <w:sz w:val="24"/>
          <w:szCs w:val="24"/>
        </w:rPr>
      </w:pPr>
    </w:p>
    <w:p w14:paraId="03AA5521" w14:textId="1F1D06FB" w:rsidR="003A0598" w:rsidRPr="003A0598" w:rsidRDefault="003A0598" w:rsidP="0048520A">
      <w:pPr>
        <w:rPr>
          <w:rFonts w:ascii="Times New Roman" w:hAnsi="Times New Roman"/>
          <w:color w:val="00B0F0"/>
          <w:sz w:val="24"/>
          <w:szCs w:val="24"/>
        </w:rPr>
      </w:pPr>
      <w:r w:rsidRPr="003A0598">
        <w:rPr>
          <w:rFonts w:ascii="Times New Roman" w:hAnsi="Times New Roman"/>
          <w:color w:val="00B0F0"/>
          <w:sz w:val="24"/>
          <w:szCs w:val="24"/>
        </w:rPr>
        <w:t>W celu skorygowania zapisów umownych dotyczących zmiany wynagrodzenia Wykonawcy</w:t>
      </w:r>
      <w:r>
        <w:rPr>
          <w:rFonts w:ascii="Times New Roman" w:hAnsi="Times New Roman"/>
          <w:color w:val="00B0F0"/>
          <w:sz w:val="24"/>
          <w:szCs w:val="24"/>
        </w:rPr>
        <w:t xml:space="preserve">, w tym </w:t>
      </w:r>
      <w:r w:rsidRPr="003A0598">
        <w:rPr>
          <w:rFonts w:ascii="Times New Roman" w:hAnsi="Times New Roman"/>
          <w:color w:val="00B0F0"/>
          <w:sz w:val="24"/>
          <w:szCs w:val="24"/>
        </w:rPr>
        <w:t>waloryzacji</w:t>
      </w:r>
      <w:r>
        <w:rPr>
          <w:rFonts w:ascii="Times New Roman" w:hAnsi="Times New Roman"/>
          <w:color w:val="00B0F0"/>
          <w:sz w:val="24"/>
          <w:szCs w:val="24"/>
        </w:rPr>
        <w:t>,</w:t>
      </w:r>
      <w:r w:rsidRPr="003A0598">
        <w:rPr>
          <w:rFonts w:ascii="Times New Roman" w:hAnsi="Times New Roman"/>
          <w:color w:val="00B0F0"/>
          <w:sz w:val="24"/>
          <w:szCs w:val="24"/>
        </w:rPr>
        <w:t xml:space="preserve"> a także uwzględnienia w zapisach umowy uwag Wykonawców, w tym o których mowa w niniejszym piśmie, </w:t>
      </w:r>
      <w:r w:rsidRPr="003A0598">
        <w:rPr>
          <w:rFonts w:ascii="Times New Roman" w:hAnsi="Times New Roman"/>
          <w:b/>
          <w:bCs/>
          <w:color w:val="00B0F0"/>
          <w:sz w:val="24"/>
          <w:szCs w:val="24"/>
        </w:rPr>
        <w:t>Zamawiający modyfikuje treść SWZ – załącznika nr 8</w:t>
      </w:r>
      <w:r w:rsidRPr="003A0598">
        <w:rPr>
          <w:rFonts w:ascii="Times New Roman" w:hAnsi="Times New Roman"/>
          <w:color w:val="00B0F0"/>
          <w:sz w:val="24"/>
          <w:szCs w:val="24"/>
        </w:rPr>
        <w:t xml:space="preserve"> – projekt umowy </w:t>
      </w:r>
      <w:r>
        <w:rPr>
          <w:rFonts w:ascii="Times New Roman" w:hAnsi="Times New Roman"/>
          <w:color w:val="00B0F0"/>
          <w:sz w:val="24"/>
          <w:szCs w:val="24"/>
        </w:rPr>
        <w:t>o treści jak załączeniu.</w:t>
      </w:r>
    </w:p>
    <w:p w14:paraId="4A2BA391" w14:textId="77777777" w:rsidR="003A0598" w:rsidRDefault="003A0598" w:rsidP="0048520A">
      <w:pPr>
        <w:pStyle w:val="Tekstpodstawowy"/>
        <w:tabs>
          <w:tab w:val="left" w:pos="993"/>
        </w:tabs>
        <w:spacing w:after="0" w:line="360" w:lineRule="auto"/>
        <w:jc w:val="both"/>
        <w:rPr>
          <w:rFonts w:ascii="Times New Roman" w:hAnsi="Times New Roman"/>
          <w:b/>
          <w:bCs/>
          <w:sz w:val="24"/>
          <w:szCs w:val="24"/>
        </w:rPr>
      </w:pPr>
    </w:p>
    <w:p w14:paraId="135300D4" w14:textId="37A18302" w:rsidR="0048520A" w:rsidRPr="00237C14" w:rsidRDefault="0048520A" w:rsidP="0048520A">
      <w:pPr>
        <w:pStyle w:val="Tekstpodstawowy"/>
        <w:tabs>
          <w:tab w:val="left" w:pos="993"/>
        </w:tabs>
        <w:spacing w:after="0" w:line="360" w:lineRule="auto"/>
        <w:jc w:val="both"/>
        <w:rPr>
          <w:rFonts w:ascii="Times New Roman" w:hAnsi="Times New Roman"/>
          <w:b/>
          <w:bCs/>
          <w:sz w:val="24"/>
          <w:szCs w:val="24"/>
        </w:rPr>
      </w:pPr>
      <w:r w:rsidRPr="00237C14">
        <w:rPr>
          <w:rFonts w:ascii="Times New Roman" w:hAnsi="Times New Roman"/>
          <w:b/>
          <w:bCs/>
          <w:sz w:val="24"/>
          <w:szCs w:val="24"/>
        </w:rPr>
        <w:t>Pozostałe zapisy SWZ pozostają bez zmian.</w:t>
      </w:r>
    </w:p>
    <w:p w14:paraId="72539244" w14:textId="77777777" w:rsidR="0048520A" w:rsidRPr="00237C14" w:rsidRDefault="0048520A" w:rsidP="0048520A">
      <w:pPr>
        <w:pStyle w:val="Tekstpodstawowy"/>
        <w:tabs>
          <w:tab w:val="left" w:pos="993"/>
        </w:tabs>
        <w:spacing w:after="0" w:line="360" w:lineRule="auto"/>
        <w:jc w:val="both"/>
        <w:rPr>
          <w:rFonts w:ascii="Times New Roman" w:eastAsiaTheme="minorHAnsi" w:hAnsi="Times New Roman"/>
          <w:b/>
          <w:bCs/>
          <w:sz w:val="24"/>
          <w:szCs w:val="24"/>
        </w:rPr>
      </w:pPr>
      <w:r w:rsidRPr="00237C14">
        <w:rPr>
          <w:rFonts w:ascii="Times New Roman" w:hAnsi="Times New Roman"/>
          <w:b/>
          <w:bCs/>
          <w:sz w:val="24"/>
          <w:szCs w:val="24"/>
        </w:rPr>
        <w:t>Przedmiotowe wyjaśnienia i zmiany:</w:t>
      </w:r>
    </w:p>
    <w:p w14:paraId="0B1F1EF6" w14:textId="77777777" w:rsidR="0048520A" w:rsidRPr="00237C14" w:rsidRDefault="0048520A" w:rsidP="0048520A">
      <w:pPr>
        <w:pStyle w:val="Default"/>
        <w:numPr>
          <w:ilvl w:val="0"/>
          <w:numId w:val="2"/>
        </w:numPr>
        <w:spacing w:line="360" w:lineRule="auto"/>
        <w:ind w:firstLine="284"/>
        <w:jc w:val="both"/>
        <w:rPr>
          <w:b/>
          <w:bCs/>
        </w:rPr>
      </w:pPr>
      <w:r w:rsidRPr="00237C14">
        <w:rPr>
          <w:b/>
          <w:bCs/>
        </w:rPr>
        <w:t>należy uwzględnić przy sporządzaniu oferty i załączników,</w:t>
      </w:r>
    </w:p>
    <w:p w14:paraId="43F37857" w14:textId="05080B99" w:rsidR="0048520A" w:rsidRPr="00D15DDE" w:rsidRDefault="00155A17" w:rsidP="0048520A">
      <w:pPr>
        <w:pStyle w:val="Default"/>
        <w:numPr>
          <w:ilvl w:val="0"/>
          <w:numId w:val="2"/>
        </w:numPr>
        <w:spacing w:line="360" w:lineRule="auto"/>
        <w:ind w:firstLine="284"/>
        <w:jc w:val="both"/>
        <w:rPr>
          <w:b/>
          <w:bCs/>
        </w:rPr>
      </w:pPr>
      <w:r>
        <w:rPr>
          <w:b/>
          <w:bCs/>
        </w:rPr>
        <w:t xml:space="preserve">nie </w:t>
      </w:r>
      <w:r w:rsidR="0048520A" w:rsidRPr="00D15DDE">
        <w:rPr>
          <w:b/>
          <w:bCs/>
        </w:rPr>
        <w:t>prowadzą do zmiany ogłoszenia.</w:t>
      </w:r>
    </w:p>
    <w:p w14:paraId="6E5C8B8D" w14:textId="77777777" w:rsidR="0048520A" w:rsidRPr="00237C14" w:rsidRDefault="0048520A" w:rsidP="0048520A">
      <w:pPr>
        <w:spacing w:after="0" w:line="240" w:lineRule="auto"/>
        <w:rPr>
          <w:rFonts w:ascii="Times New Roman" w:hAnsi="Times New Roman"/>
          <w:b/>
          <w:bCs/>
          <w:sz w:val="24"/>
          <w:szCs w:val="24"/>
          <w:u w:val="single"/>
        </w:rPr>
      </w:pPr>
    </w:p>
    <w:p w14:paraId="6F629A47" w14:textId="77777777" w:rsidR="0048520A" w:rsidRDefault="0048520A"/>
    <w:sectPr w:rsidR="004852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D783B"/>
    <w:multiLevelType w:val="multilevel"/>
    <w:tmpl w:val="6F7092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C4696D"/>
    <w:multiLevelType w:val="hybridMultilevel"/>
    <w:tmpl w:val="8FA88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35243429">
    <w:abstractNumId w:val="1"/>
  </w:num>
  <w:num w:numId="2" w16cid:durableId="1764764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7A"/>
    <w:rsid w:val="00110B2B"/>
    <w:rsid w:val="00155A17"/>
    <w:rsid w:val="00156268"/>
    <w:rsid w:val="001F051D"/>
    <w:rsid w:val="00297706"/>
    <w:rsid w:val="002A264F"/>
    <w:rsid w:val="003A0598"/>
    <w:rsid w:val="003F2E9B"/>
    <w:rsid w:val="00444C5A"/>
    <w:rsid w:val="00466BFC"/>
    <w:rsid w:val="0048520A"/>
    <w:rsid w:val="004C24D9"/>
    <w:rsid w:val="00567751"/>
    <w:rsid w:val="00610F7E"/>
    <w:rsid w:val="00673DD9"/>
    <w:rsid w:val="0087127A"/>
    <w:rsid w:val="009E18BE"/>
    <w:rsid w:val="009E25F3"/>
    <w:rsid w:val="00A21984"/>
    <w:rsid w:val="00C67710"/>
    <w:rsid w:val="00C84A64"/>
    <w:rsid w:val="00CF411A"/>
    <w:rsid w:val="00D15DDE"/>
    <w:rsid w:val="00D76200"/>
    <w:rsid w:val="00D87CF7"/>
    <w:rsid w:val="00E778EC"/>
    <w:rsid w:val="00EA4BCC"/>
    <w:rsid w:val="00F60D37"/>
    <w:rsid w:val="00FD0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CF05F"/>
  <w15:chartTrackingRefBased/>
  <w15:docId w15:val="{BC39ECBC-FEB8-43A1-8F7B-DD7F83BF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127A"/>
    <w:pPr>
      <w:spacing w:line="252" w:lineRule="auto"/>
      <w:jc w:val="both"/>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ormalny tekst,Podsis rysunku,Akapit z listą numerowaną,Normal,BulletC,Obiekt,List Paragraph1,Wyliczanie,Akapit z listą3,Akapit z listą31,Numerowanie,Akapit z listą11,Bullets,Kolorowa lista — akcent 11,normalny,Nagłówek_JP,L1"/>
    <w:basedOn w:val="Normalny"/>
    <w:link w:val="AkapitzlistZnak"/>
    <w:uiPriority w:val="34"/>
    <w:qFormat/>
    <w:rsid w:val="0087127A"/>
    <w:pPr>
      <w:spacing w:after="0" w:line="240" w:lineRule="auto"/>
      <w:ind w:left="720"/>
      <w:jc w:val="left"/>
    </w:pPr>
    <w:rPr>
      <w:rFonts w:eastAsiaTheme="minorHAnsi" w:cs="Calibri"/>
      <w:lang w:eastAsia="en-US"/>
    </w:rPr>
  </w:style>
  <w:style w:type="character" w:customStyle="1" w:styleId="AkapitzlistZnak">
    <w:name w:val="Akapit z listą Znak"/>
    <w:aliases w:val="Preambuła Znak,normalny tekst Znak,Podsis rysunku Znak,Akapit z listą numerowaną Znak,Normal Znak,BulletC Znak,Obiekt Znak,List Paragraph1 Znak,Wyliczanie Znak,Akapit z listą3 Znak,Akapit z listą31 Znak,Numerowanie Znak,Bullets Znak"/>
    <w:link w:val="Akapitzlist"/>
    <w:uiPriority w:val="34"/>
    <w:qFormat/>
    <w:rsid w:val="0087127A"/>
    <w:rPr>
      <w:rFonts w:ascii="Calibri" w:hAnsi="Calibri" w:cs="Calibri"/>
    </w:rPr>
  </w:style>
  <w:style w:type="table" w:styleId="Tabela-Siatka">
    <w:name w:val="Table Grid"/>
    <w:basedOn w:val="Standardowy"/>
    <w:uiPriority w:val="39"/>
    <w:rsid w:val="00485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520A"/>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48520A"/>
    <w:pPr>
      <w:spacing w:after="120" w:line="259" w:lineRule="auto"/>
      <w:jc w:val="left"/>
    </w:pPr>
    <w:rPr>
      <w:rFonts w:eastAsia="Calibri"/>
      <w:lang w:eastAsia="en-US"/>
    </w:rPr>
  </w:style>
  <w:style w:type="character" w:customStyle="1" w:styleId="TekstpodstawowyZnak">
    <w:name w:val="Tekst podstawowy Znak"/>
    <w:basedOn w:val="Domylnaczcionkaakapitu"/>
    <w:link w:val="Tekstpodstawowy"/>
    <w:uiPriority w:val="99"/>
    <w:rsid w:val="0048520A"/>
    <w:rPr>
      <w:rFonts w:ascii="Calibri" w:eastAsia="Calibri" w:hAnsi="Calibri" w:cs="Times New Roman"/>
    </w:rPr>
  </w:style>
  <w:style w:type="paragraph" w:styleId="Tekstdymka">
    <w:name w:val="Balloon Text"/>
    <w:basedOn w:val="Normalny"/>
    <w:link w:val="TekstdymkaZnak"/>
    <w:uiPriority w:val="99"/>
    <w:semiHidden/>
    <w:unhideWhenUsed/>
    <w:rsid w:val="00FD0B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0B0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11</Pages>
  <Words>3477</Words>
  <Characters>20867</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ZWiK</cp:lastModifiedBy>
  <cp:revision>6</cp:revision>
  <dcterms:created xsi:type="dcterms:W3CDTF">2023-03-09T11:31:00Z</dcterms:created>
  <dcterms:modified xsi:type="dcterms:W3CDTF">2023-03-09T12:07:00Z</dcterms:modified>
</cp:coreProperties>
</file>