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266CA" w14:textId="6DB2F56A" w:rsidR="002839C0" w:rsidRPr="00002174" w:rsidRDefault="002839C0" w:rsidP="002839C0">
      <w:pPr>
        <w:tabs>
          <w:tab w:val="left" w:pos="0"/>
        </w:tabs>
        <w:autoSpaceDE w:val="0"/>
        <w:spacing w:line="360" w:lineRule="auto"/>
        <w:jc w:val="right"/>
        <w:rPr>
          <w:rFonts w:eastAsia="Andale Sans UI"/>
          <w:b/>
          <w:lang w:bidi="en-US"/>
        </w:rPr>
      </w:pPr>
      <w:r w:rsidRPr="00002174">
        <w:rPr>
          <w:rFonts w:eastAsia="Andale Sans UI"/>
          <w:b/>
          <w:lang w:bidi="en-US"/>
        </w:rPr>
        <w:t>Załącznik nr 4 do SIWZ</w:t>
      </w:r>
    </w:p>
    <w:p w14:paraId="3C0E2A00" w14:textId="77777777" w:rsidR="002839C0" w:rsidRPr="00002174" w:rsidRDefault="002839C0" w:rsidP="00941572">
      <w:pPr>
        <w:tabs>
          <w:tab w:val="left" w:pos="0"/>
        </w:tabs>
        <w:autoSpaceDE w:val="0"/>
        <w:spacing w:after="120" w:line="23" w:lineRule="atLeast"/>
        <w:jc w:val="center"/>
        <w:rPr>
          <w:rFonts w:eastAsia="Andale Sans UI"/>
          <w:sz w:val="22"/>
          <w:szCs w:val="22"/>
          <w:lang w:bidi="en-US"/>
        </w:rPr>
      </w:pPr>
      <w:r w:rsidRPr="00002174">
        <w:rPr>
          <w:rFonts w:eastAsia="Andale Sans UI"/>
          <w:sz w:val="22"/>
          <w:szCs w:val="22"/>
          <w:lang w:bidi="en-US"/>
        </w:rPr>
        <w:t>UMOWA - PROJEKT</w:t>
      </w:r>
    </w:p>
    <w:p w14:paraId="066E1AF2" w14:textId="77777777" w:rsidR="002839C0" w:rsidRPr="00002174" w:rsidRDefault="002839C0" w:rsidP="00941572">
      <w:pPr>
        <w:spacing w:after="120" w:line="23" w:lineRule="atLeast"/>
        <w:jc w:val="center"/>
        <w:rPr>
          <w:rFonts w:eastAsia="Andale Sans UI"/>
          <w:sz w:val="22"/>
          <w:szCs w:val="22"/>
          <w:lang w:bidi="en-US"/>
        </w:rPr>
      </w:pPr>
      <w:r w:rsidRPr="00002174">
        <w:rPr>
          <w:rFonts w:eastAsia="Andale Sans UI"/>
          <w:sz w:val="22"/>
          <w:szCs w:val="22"/>
          <w:lang w:bidi="en-US"/>
        </w:rPr>
        <w:t xml:space="preserve">Nr </w:t>
      </w:r>
      <w:r w:rsidR="00F80BA3" w:rsidRPr="00002174">
        <w:rPr>
          <w:rFonts w:eastAsia="Andale Sans UI"/>
          <w:sz w:val="22"/>
          <w:szCs w:val="22"/>
          <w:lang w:bidi="en-US"/>
        </w:rPr>
        <w:t>..</w:t>
      </w:r>
      <w:r w:rsidRPr="00002174">
        <w:rPr>
          <w:rFonts w:eastAsia="Andale Sans UI"/>
          <w:sz w:val="22"/>
          <w:szCs w:val="22"/>
          <w:lang w:bidi="en-US"/>
        </w:rPr>
        <w:t>……. / 20</w:t>
      </w:r>
      <w:r w:rsidR="00F80BA3" w:rsidRPr="00002174">
        <w:rPr>
          <w:rFonts w:eastAsia="Andale Sans UI"/>
          <w:sz w:val="22"/>
          <w:szCs w:val="22"/>
          <w:lang w:bidi="en-US"/>
        </w:rPr>
        <w:t>20</w:t>
      </w:r>
    </w:p>
    <w:p w14:paraId="490C5A54" w14:textId="77777777" w:rsidR="002839C0" w:rsidRPr="00002174" w:rsidRDefault="002839C0" w:rsidP="00941572">
      <w:pPr>
        <w:spacing w:after="120" w:line="23" w:lineRule="atLeast"/>
        <w:jc w:val="center"/>
        <w:rPr>
          <w:rFonts w:eastAsia="Andale Sans UI"/>
          <w:sz w:val="22"/>
          <w:szCs w:val="22"/>
          <w:lang w:bidi="en-US"/>
        </w:rPr>
      </w:pPr>
    </w:p>
    <w:p w14:paraId="5AB4FC5D" w14:textId="669AECA0"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Zawarta w dniu ……………..20</w:t>
      </w:r>
      <w:r w:rsidR="00704029">
        <w:rPr>
          <w:rFonts w:eastAsia="Andale Sans UI"/>
          <w:sz w:val="22"/>
          <w:szCs w:val="22"/>
          <w:lang w:bidi="en-US"/>
        </w:rPr>
        <w:t>…..</w:t>
      </w:r>
      <w:r w:rsidRPr="00002174">
        <w:rPr>
          <w:rFonts w:eastAsia="Andale Sans UI"/>
          <w:sz w:val="22"/>
          <w:szCs w:val="22"/>
          <w:lang w:bidi="en-US"/>
        </w:rPr>
        <w:t xml:space="preserve"> r. w Psarach pomiędzy Gminą Psary z siedzibą w Psarach</w:t>
      </w:r>
      <w:r w:rsidRPr="00002174">
        <w:rPr>
          <w:rFonts w:eastAsia="Andale Sans UI"/>
          <w:sz w:val="22"/>
          <w:szCs w:val="22"/>
          <w:lang w:bidi="en-US"/>
        </w:rPr>
        <w:br/>
        <w:t>ul. Malinowicka 4, NIP : 625-244-67-73, REGON : 276258167, reprezentowaną przez:</w:t>
      </w:r>
    </w:p>
    <w:p w14:paraId="4C147C2B" w14:textId="0D829BAD" w:rsidR="002839C0" w:rsidRPr="00704029" w:rsidRDefault="002839C0" w:rsidP="00941572">
      <w:pPr>
        <w:spacing w:after="120" w:line="23" w:lineRule="atLeast"/>
        <w:jc w:val="both"/>
        <w:rPr>
          <w:rFonts w:eastAsia="Andale Sans UI"/>
          <w:b/>
          <w:sz w:val="22"/>
          <w:szCs w:val="22"/>
          <w:lang w:bidi="en-US"/>
        </w:rPr>
      </w:pPr>
      <w:r w:rsidRPr="00002174">
        <w:rPr>
          <w:rFonts w:eastAsia="Andale Sans UI"/>
          <w:b/>
          <w:sz w:val="22"/>
          <w:szCs w:val="22"/>
          <w:lang w:bidi="en-US"/>
        </w:rPr>
        <w:t>…………. - …………….</w:t>
      </w:r>
    </w:p>
    <w:p w14:paraId="48EC6E8A"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Zwaną dalej Zamawiającym,</w:t>
      </w:r>
    </w:p>
    <w:p w14:paraId="1EDD2F47" w14:textId="77777777" w:rsidR="007C58BF" w:rsidRPr="00002174" w:rsidRDefault="007C58BF" w:rsidP="007C58BF">
      <w:pPr>
        <w:spacing w:line="360" w:lineRule="auto"/>
        <w:jc w:val="both"/>
      </w:pPr>
    </w:p>
    <w:p w14:paraId="4FB8BCD9"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 xml:space="preserve">a :  </w:t>
      </w:r>
    </w:p>
    <w:p w14:paraId="7D319F5A" w14:textId="77777777" w:rsidR="002839C0" w:rsidRDefault="002839C0" w:rsidP="00941572">
      <w:pPr>
        <w:spacing w:after="120" w:line="23" w:lineRule="atLeast"/>
        <w:jc w:val="both"/>
        <w:rPr>
          <w:rFonts w:eastAsia="Andale Sans UI"/>
          <w:b/>
          <w:sz w:val="22"/>
          <w:szCs w:val="22"/>
          <w:lang w:bidi="en-US"/>
        </w:rPr>
      </w:pPr>
      <w:r w:rsidRPr="00002174">
        <w:rPr>
          <w:rFonts w:eastAsia="Andale Sans UI"/>
          <w:b/>
          <w:sz w:val="22"/>
          <w:szCs w:val="22"/>
          <w:lang w:bidi="en-US"/>
        </w:rPr>
        <w:t>………………………………………</w:t>
      </w:r>
    </w:p>
    <w:p w14:paraId="6074997A" w14:textId="77777777" w:rsidR="00704029" w:rsidRPr="00002174" w:rsidRDefault="00704029" w:rsidP="00941572">
      <w:pPr>
        <w:spacing w:after="120" w:line="23" w:lineRule="atLeast"/>
        <w:jc w:val="both"/>
        <w:rPr>
          <w:rFonts w:eastAsia="Andale Sans UI"/>
          <w:b/>
          <w:sz w:val="22"/>
          <w:szCs w:val="22"/>
          <w:lang w:bidi="en-US"/>
        </w:rPr>
      </w:pPr>
    </w:p>
    <w:p w14:paraId="73BB4DAE" w14:textId="77777777" w:rsidR="002839C0" w:rsidRPr="00002174" w:rsidRDefault="002839C0" w:rsidP="00941572">
      <w:pPr>
        <w:spacing w:after="120" w:line="23" w:lineRule="atLeast"/>
        <w:jc w:val="both"/>
        <w:rPr>
          <w:rFonts w:eastAsia="Andale Sans UI"/>
          <w:b/>
          <w:sz w:val="22"/>
          <w:szCs w:val="22"/>
          <w:lang w:bidi="en-US"/>
        </w:rPr>
      </w:pPr>
      <w:r w:rsidRPr="00002174">
        <w:rPr>
          <w:rFonts w:eastAsia="Andale Sans UI"/>
          <w:b/>
          <w:sz w:val="22"/>
          <w:szCs w:val="22"/>
          <w:lang w:bidi="en-US"/>
        </w:rPr>
        <w:t>(w przypadku działalności gospodarczej prowadzonej osobiście)</w:t>
      </w:r>
    </w:p>
    <w:p w14:paraId="73A01481"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 xml:space="preserve">Panem/Panią………………………………. Prowadzącym działalność gospodarczą pod nazwą……… </w:t>
      </w:r>
      <w:r w:rsidR="00556CA9" w:rsidRPr="00002174">
        <w:rPr>
          <w:rFonts w:eastAsia="Andale Sans UI"/>
          <w:sz w:val="22"/>
          <w:szCs w:val="22"/>
          <w:lang w:bidi="en-US"/>
        </w:rPr>
        <w:br/>
      </w:r>
      <w:r w:rsidRPr="00002174">
        <w:rPr>
          <w:rFonts w:eastAsia="Andale Sans UI"/>
          <w:sz w:val="22"/>
          <w:szCs w:val="22"/>
          <w:lang w:bidi="en-US"/>
        </w:rPr>
        <w:t>z siedzibą w ....... ul. ……………, zarejestrowana w Centralnej Ewidencji i Informacji o Działalności Gospodarczej, NIP:………….., REGON:………………. zwanym/zwaną w treści Umowy Wykonawcą w imieniu którego działa/(-ją):</w:t>
      </w:r>
    </w:p>
    <w:p w14:paraId="5F3F8249" w14:textId="77777777" w:rsidR="002839C0" w:rsidRPr="00002174" w:rsidRDefault="002839C0" w:rsidP="00F3274C">
      <w:pPr>
        <w:numPr>
          <w:ilvl w:val="0"/>
          <w:numId w:val="94"/>
        </w:numPr>
        <w:suppressAutoHyphens/>
        <w:autoSpaceDN w:val="0"/>
        <w:spacing w:after="120" w:line="23" w:lineRule="atLeast"/>
        <w:jc w:val="both"/>
        <w:textAlignment w:val="baseline"/>
        <w:rPr>
          <w:rFonts w:eastAsia="Andale Sans UI"/>
          <w:sz w:val="22"/>
          <w:szCs w:val="22"/>
          <w:lang w:bidi="en-US"/>
        </w:rPr>
      </w:pPr>
      <w:r w:rsidRPr="00002174">
        <w:rPr>
          <w:rFonts w:eastAsia="Andale Sans UI"/>
          <w:sz w:val="22"/>
          <w:szCs w:val="22"/>
          <w:lang w:bidi="en-US"/>
        </w:rPr>
        <w:t>……………………….</w:t>
      </w:r>
    </w:p>
    <w:p w14:paraId="22761A3D" w14:textId="77777777" w:rsidR="002839C0" w:rsidRPr="00002174" w:rsidRDefault="002839C0" w:rsidP="00941572">
      <w:pPr>
        <w:spacing w:after="120" w:line="23" w:lineRule="atLeast"/>
        <w:ind w:left="360"/>
        <w:jc w:val="both"/>
        <w:rPr>
          <w:rFonts w:eastAsia="Andale Sans UI"/>
          <w:sz w:val="22"/>
          <w:szCs w:val="22"/>
          <w:shd w:val="clear" w:color="auto" w:fill="00FFFF"/>
          <w:lang w:bidi="en-US"/>
        </w:rPr>
      </w:pPr>
    </w:p>
    <w:p w14:paraId="27D96955" w14:textId="77777777" w:rsidR="002839C0" w:rsidRPr="00002174" w:rsidRDefault="002839C0" w:rsidP="00941572">
      <w:pPr>
        <w:spacing w:after="120" w:line="23" w:lineRule="atLeast"/>
        <w:jc w:val="both"/>
        <w:rPr>
          <w:rFonts w:eastAsia="Andale Sans UI"/>
          <w:b/>
          <w:sz w:val="22"/>
          <w:szCs w:val="22"/>
          <w:lang w:bidi="en-US"/>
        </w:rPr>
      </w:pPr>
      <w:r w:rsidRPr="00002174">
        <w:rPr>
          <w:rFonts w:eastAsia="Andale Sans UI"/>
          <w:b/>
          <w:sz w:val="22"/>
          <w:szCs w:val="22"/>
          <w:lang w:bidi="en-US"/>
        </w:rPr>
        <w:t>(w przypadku spółki kapitałowej)</w:t>
      </w:r>
    </w:p>
    <w:p w14:paraId="5AAAAD2E"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 z siedzibą ……………. przy ul. ……………………, kod pocztowy ………………., zarejestrowaną przez Sąd Rejonowy ……………………. w ………………… pod numerem KRS ………………, wysokość kapitału zakładowego: ………….. zł, REGON ……….., NIP: ……………, zwaną w treści Umowy Wykonawcą, w imieniu którego działają:</w:t>
      </w:r>
    </w:p>
    <w:p w14:paraId="60C2AC9A" w14:textId="77777777" w:rsidR="002839C0" w:rsidRPr="00002174" w:rsidRDefault="002839C0" w:rsidP="00F3274C">
      <w:pPr>
        <w:numPr>
          <w:ilvl w:val="0"/>
          <w:numId w:val="95"/>
        </w:numPr>
        <w:suppressAutoHyphens/>
        <w:autoSpaceDN w:val="0"/>
        <w:spacing w:after="120" w:line="23" w:lineRule="atLeast"/>
        <w:jc w:val="both"/>
        <w:textAlignment w:val="baseline"/>
        <w:rPr>
          <w:rFonts w:eastAsia="Andale Sans UI"/>
          <w:sz w:val="22"/>
          <w:szCs w:val="22"/>
          <w:lang w:bidi="en-US"/>
        </w:rPr>
      </w:pPr>
      <w:r w:rsidRPr="00002174">
        <w:rPr>
          <w:rFonts w:eastAsia="Andale Sans UI"/>
          <w:sz w:val="22"/>
          <w:szCs w:val="22"/>
          <w:lang w:bidi="en-US"/>
        </w:rPr>
        <w:t>……………………</w:t>
      </w:r>
    </w:p>
    <w:p w14:paraId="2764898E" w14:textId="77777777" w:rsidR="002839C0" w:rsidRPr="00002174" w:rsidRDefault="002839C0" w:rsidP="00941572">
      <w:pPr>
        <w:spacing w:after="120" w:line="23" w:lineRule="atLeast"/>
        <w:jc w:val="both"/>
        <w:rPr>
          <w:rFonts w:eastAsia="Andale Sans UI"/>
          <w:b/>
          <w:sz w:val="22"/>
          <w:szCs w:val="22"/>
          <w:shd w:val="clear" w:color="auto" w:fill="00FFFF"/>
          <w:lang w:bidi="en-US"/>
        </w:rPr>
      </w:pPr>
    </w:p>
    <w:p w14:paraId="56FDDEDB" w14:textId="77777777" w:rsidR="002839C0" w:rsidRPr="00002174" w:rsidRDefault="002839C0" w:rsidP="00941572">
      <w:pPr>
        <w:spacing w:after="120" w:line="23" w:lineRule="atLeast"/>
        <w:jc w:val="both"/>
        <w:rPr>
          <w:rFonts w:eastAsia="Andale Sans UI"/>
          <w:b/>
          <w:sz w:val="22"/>
          <w:szCs w:val="22"/>
          <w:lang w:bidi="en-US"/>
        </w:rPr>
      </w:pPr>
      <w:r w:rsidRPr="00002174">
        <w:rPr>
          <w:rFonts w:eastAsia="Andale Sans UI"/>
          <w:b/>
          <w:sz w:val="22"/>
          <w:szCs w:val="22"/>
          <w:lang w:bidi="en-US"/>
        </w:rPr>
        <w:t>(w przypadku spółki cywilnej)</w:t>
      </w:r>
    </w:p>
    <w:p w14:paraId="645B6254"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Panem/Panią……… Zarejestrowaną w Centralnej Ewidencji i Informacji o Działalności Gospodarczej, NIP:………..,</w:t>
      </w:r>
    </w:p>
    <w:p w14:paraId="20D82A80"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 xml:space="preserve">Panem/Panią………………………………. Zarejestrowaną w Centralnej Ewidencji i Informacji </w:t>
      </w:r>
      <w:r w:rsidR="00CB34B3" w:rsidRPr="00002174">
        <w:rPr>
          <w:rFonts w:eastAsia="Andale Sans UI"/>
          <w:sz w:val="22"/>
          <w:szCs w:val="22"/>
          <w:lang w:bidi="en-US"/>
        </w:rPr>
        <w:br/>
      </w:r>
      <w:r w:rsidRPr="00002174">
        <w:rPr>
          <w:rFonts w:eastAsia="Andale Sans UI"/>
          <w:sz w:val="22"/>
          <w:szCs w:val="22"/>
          <w:lang w:bidi="en-US"/>
        </w:rPr>
        <w:t>o Działalności Gospodarczej, NIP:…………..,</w:t>
      </w:r>
    </w:p>
    <w:p w14:paraId="1FE33F40"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 xml:space="preserve">Wspólnie prowadzącymi działalność gospodarczą w formie spółki cywilne pod nazwą …………. </w:t>
      </w:r>
      <w:r w:rsidR="00CB34B3" w:rsidRPr="00002174">
        <w:rPr>
          <w:rFonts w:eastAsia="Andale Sans UI"/>
          <w:sz w:val="22"/>
          <w:szCs w:val="22"/>
          <w:lang w:bidi="en-US"/>
        </w:rPr>
        <w:br/>
      </w:r>
      <w:r w:rsidRPr="00002174">
        <w:rPr>
          <w:rFonts w:eastAsia="Andale Sans UI"/>
          <w:sz w:val="22"/>
          <w:szCs w:val="22"/>
          <w:lang w:bidi="en-US"/>
        </w:rPr>
        <w:t xml:space="preserve">z siedzibą w …………….. ul. ………….. NIP: ……… Zwanymi  w treści Umowy Wykonawcą </w:t>
      </w:r>
      <w:r w:rsidR="00CB34B3" w:rsidRPr="00002174">
        <w:rPr>
          <w:rFonts w:eastAsia="Andale Sans UI"/>
          <w:sz w:val="22"/>
          <w:szCs w:val="22"/>
          <w:lang w:bidi="en-US"/>
        </w:rPr>
        <w:br/>
      </w:r>
      <w:r w:rsidRPr="00002174">
        <w:rPr>
          <w:rFonts w:eastAsia="Andale Sans UI"/>
          <w:sz w:val="22"/>
          <w:szCs w:val="22"/>
          <w:lang w:bidi="en-US"/>
        </w:rPr>
        <w:t>w imieniu którego działa/(-ją):</w:t>
      </w:r>
    </w:p>
    <w:p w14:paraId="32AA9553" w14:textId="7ACC1AFB" w:rsidR="00AD3FDA" w:rsidRPr="00704029" w:rsidRDefault="002839C0" w:rsidP="00941572">
      <w:pPr>
        <w:numPr>
          <w:ilvl w:val="0"/>
          <w:numId w:val="96"/>
        </w:numPr>
        <w:suppressAutoHyphens/>
        <w:autoSpaceDN w:val="0"/>
        <w:spacing w:after="120" w:line="23" w:lineRule="atLeast"/>
        <w:jc w:val="both"/>
        <w:textAlignment w:val="baseline"/>
        <w:rPr>
          <w:rFonts w:eastAsia="Andale Sans UI"/>
          <w:sz w:val="22"/>
          <w:szCs w:val="22"/>
          <w:lang w:bidi="en-US"/>
        </w:rPr>
      </w:pPr>
      <w:r w:rsidRPr="00002174">
        <w:rPr>
          <w:rFonts w:eastAsia="Andale Sans UI"/>
          <w:sz w:val="22"/>
          <w:szCs w:val="22"/>
          <w:lang w:bidi="en-US"/>
        </w:rPr>
        <w:t>……………………….</w:t>
      </w:r>
    </w:p>
    <w:p w14:paraId="4A846C59" w14:textId="77777777" w:rsidR="00E156A9" w:rsidRDefault="00E156A9" w:rsidP="00941572">
      <w:pPr>
        <w:spacing w:after="120" w:line="23" w:lineRule="atLeast"/>
        <w:jc w:val="both"/>
        <w:rPr>
          <w:rFonts w:eastAsia="Andale Sans UI"/>
          <w:b/>
          <w:sz w:val="22"/>
          <w:szCs w:val="22"/>
          <w:lang w:bidi="en-US"/>
        </w:rPr>
      </w:pPr>
    </w:p>
    <w:p w14:paraId="7948495D" w14:textId="77777777" w:rsidR="002839C0" w:rsidRPr="00002174" w:rsidRDefault="002839C0" w:rsidP="00941572">
      <w:pPr>
        <w:spacing w:after="120" w:line="23" w:lineRule="atLeast"/>
        <w:jc w:val="both"/>
        <w:rPr>
          <w:rFonts w:eastAsia="Andale Sans UI"/>
          <w:b/>
          <w:sz w:val="22"/>
          <w:szCs w:val="22"/>
          <w:lang w:bidi="en-US"/>
        </w:rPr>
      </w:pPr>
      <w:r w:rsidRPr="00002174">
        <w:rPr>
          <w:rFonts w:eastAsia="Andale Sans UI"/>
          <w:b/>
          <w:sz w:val="22"/>
          <w:szCs w:val="22"/>
          <w:lang w:bidi="en-US"/>
        </w:rPr>
        <w:lastRenderedPageBreak/>
        <w:t>(w przypadku konsorcjum)</w:t>
      </w:r>
    </w:p>
    <w:p w14:paraId="65335DFC" w14:textId="77777777" w:rsidR="002839C0" w:rsidRPr="00002174" w:rsidRDefault="002839C0" w:rsidP="00941572">
      <w:pPr>
        <w:spacing w:after="120" w:line="23" w:lineRule="atLeast"/>
        <w:rPr>
          <w:rFonts w:eastAsia="Andale Sans UI"/>
          <w:sz w:val="22"/>
          <w:szCs w:val="22"/>
          <w:lang w:bidi="en-US"/>
        </w:rPr>
      </w:pPr>
      <w:r w:rsidRPr="00002174">
        <w:rPr>
          <w:rFonts w:eastAsia="Andale Sans UI"/>
          <w:sz w:val="22"/>
          <w:szCs w:val="22"/>
          <w:lang w:bidi="en-US"/>
        </w:rPr>
        <w:t>Konsorcjum firm:</w:t>
      </w:r>
    </w:p>
    <w:p w14:paraId="7EA96748" w14:textId="6E6D9887" w:rsidR="002839C0" w:rsidRPr="00002174" w:rsidRDefault="002839C0" w:rsidP="00F3274C">
      <w:pPr>
        <w:numPr>
          <w:ilvl w:val="0"/>
          <w:numId w:val="97"/>
        </w:numPr>
        <w:suppressAutoHyphens/>
        <w:autoSpaceDN w:val="0"/>
        <w:spacing w:after="120" w:line="23" w:lineRule="atLeast"/>
        <w:jc w:val="both"/>
        <w:textAlignment w:val="baseline"/>
        <w:rPr>
          <w:rFonts w:eastAsia="Andale Sans UI"/>
          <w:sz w:val="22"/>
          <w:szCs w:val="22"/>
          <w:lang w:bidi="en-US"/>
        </w:rPr>
      </w:pPr>
      <w:r w:rsidRPr="00002174">
        <w:rPr>
          <w:rFonts w:eastAsia="Andale Sans UI"/>
          <w:sz w:val="22"/>
          <w:szCs w:val="22"/>
          <w:lang w:bidi="en-US"/>
        </w:rPr>
        <w:t xml:space="preserve">Lider- ……………… </w:t>
      </w:r>
      <w:r w:rsidR="00CB34B3" w:rsidRPr="00002174">
        <w:rPr>
          <w:rFonts w:eastAsia="Andale Sans UI"/>
          <w:sz w:val="22"/>
          <w:szCs w:val="22"/>
          <w:lang w:bidi="en-US"/>
        </w:rPr>
        <w:t>z</w:t>
      </w:r>
      <w:r w:rsidRPr="00002174">
        <w:rPr>
          <w:rFonts w:eastAsia="Andale Sans UI"/>
          <w:sz w:val="22"/>
          <w:szCs w:val="22"/>
          <w:lang w:bidi="en-US"/>
        </w:rPr>
        <w:t xml:space="preserve"> siedzibą ……….. przy ul. ………., kod pocztowy …………………., zarejestrowaną przez Sąd Rejonowy ………. w ………………. Pod numerem KRS ……………, wysokość </w:t>
      </w:r>
      <w:r w:rsidR="00704029">
        <w:rPr>
          <w:rFonts w:eastAsia="Andale Sans UI"/>
          <w:sz w:val="22"/>
          <w:szCs w:val="22"/>
          <w:lang w:bidi="en-US"/>
        </w:rPr>
        <w:t>kapitału zakładowego: …………………. z</w:t>
      </w:r>
      <w:r w:rsidRPr="00002174">
        <w:rPr>
          <w:rFonts w:eastAsia="Andale Sans UI"/>
          <w:sz w:val="22"/>
          <w:szCs w:val="22"/>
          <w:lang w:bidi="en-US"/>
        </w:rPr>
        <w:t>ł, REGON: ………………., NIP: …………… (sprawdzić, czy pełnomocnik jest liderem konsorcjum)</w:t>
      </w:r>
    </w:p>
    <w:p w14:paraId="43EC3416" w14:textId="77777777" w:rsidR="002839C0" w:rsidRPr="00002174" w:rsidRDefault="002839C0" w:rsidP="00F3274C">
      <w:pPr>
        <w:numPr>
          <w:ilvl w:val="0"/>
          <w:numId w:val="97"/>
        </w:numPr>
        <w:suppressAutoHyphens/>
        <w:autoSpaceDN w:val="0"/>
        <w:spacing w:after="120" w:line="23" w:lineRule="atLeast"/>
        <w:jc w:val="both"/>
        <w:textAlignment w:val="baseline"/>
        <w:rPr>
          <w:rFonts w:eastAsia="Andale Sans UI"/>
          <w:sz w:val="22"/>
          <w:szCs w:val="22"/>
          <w:lang w:bidi="en-US"/>
        </w:rPr>
      </w:pPr>
      <w:r w:rsidRPr="00002174">
        <w:rPr>
          <w:rFonts w:eastAsia="Andale Sans UI"/>
          <w:sz w:val="22"/>
          <w:szCs w:val="22"/>
          <w:lang w:bidi="en-US"/>
        </w:rPr>
        <w:t>Uczestnik- …</w:t>
      </w:r>
      <w:r w:rsidR="00CB34B3" w:rsidRPr="00002174">
        <w:rPr>
          <w:rFonts w:eastAsia="Andale Sans UI"/>
          <w:sz w:val="22"/>
          <w:szCs w:val="22"/>
          <w:lang w:bidi="en-US"/>
        </w:rPr>
        <w:t>……..</w:t>
      </w:r>
      <w:r w:rsidRPr="00002174">
        <w:rPr>
          <w:rFonts w:eastAsia="Andale Sans UI"/>
          <w:sz w:val="22"/>
          <w:szCs w:val="22"/>
          <w:lang w:bidi="en-US"/>
        </w:rPr>
        <w:t>…</w:t>
      </w:r>
      <w:r w:rsidR="00F80BA3" w:rsidRPr="00002174">
        <w:rPr>
          <w:rFonts w:eastAsia="Andale Sans UI"/>
          <w:sz w:val="22"/>
          <w:szCs w:val="22"/>
          <w:lang w:bidi="en-US"/>
        </w:rPr>
        <w:t xml:space="preserve"> </w:t>
      </w:r>
      <w:r w:rsidRPr="00002174">
        <w:rPr>
          <w:rFonts w:eastAsia="Andale Sans UI"/>
          <w:sz w:val="22"/>
          <w:szCs w:val="22"/>
          <w:lang w:bidi="en-US"/>
        </w:rPr>
        <w:t>z siedzibą  …</w:t>
      </w:r>
      <w:r w:rsidR="00CB34B3" w:rsidRPr="00002174">
        <w:rPr>
          <w:rFonts w:eastAsia="Andale Sans UI"/>
          <w:sz w:val="22"/>
          <w:szCs w:val="22"/>
          <w:lang w:bidi="en-US"/>
        </w:rPr>
        <w:t>…..</w:t>
      </w:r>
      <w:r w:rsidRPr="00002174">
        <w:rPr>
          <w:rFonts w:eastAsia="Andale Sans UI"/>
          <w:sz w:val="22"/>
          <w:szCs w:val="22"/>
          <w:lang w:bidi="en-US"/>
        </w:rPr>
        <w:t>…….. przy ul. …………., kod pocztowy …………., zarejestrowaną przez Sąd Rejonowy ………… w  ………………. pod numerem KRS ……………, wysokość kapitału zakładowego: …………. zł, REGON: ……………., NIP: ……………</w:t>
      </w:r>
    </w:p>
    <w:p w14:paraId="5796FE71" w14:textId="77777777" w:rsidR="002839C0" w:rsidRPr="00002174" w:rsidRDefault="002839C0" w:rsidP="00941572">
      <w:pPr>
        <w:spacing w:after="120" w:line="23" w:lineRule="atLeast"/>
        <w:ind w:firstLine="360"/>
        <w:rPr>
          <w:rFonts w:eastAsia="Andale Sans UI"/>
          <w:sz w:val="22"/>
          <w:szCs w:val="22"/>
          <w:lang w:bidi="en-US"/>
        </w:rPr>
      </w:pPr>
      <w:r w:rsidRPr="00002174">
        <w:rPr>
          <w:rFonts w:eastAsia="Andale Sans UI"/>
          <w:sz w:val="22"/>
          <w:szCs w:val="22"/>
          <w:lang w:bidi="en-US"/>
        </w:rPr>
        <w:t>zwanymi w treści Umowy Wykonawcą, w imieniu którego działa Pełnomocnik reprezentowany przez:</w:t>
      </w:r>
    </w:p>
    <w:p w14:paraId="56AC15B5" w14:textId="77777777" w:rsidR="002839C0" w:rsidRPr="00002174" w:rsidRDefault="002839C0" w:rsidP="00F3274C">
      <w:pPr>
        <w:numPr>
          <w:ilvl w:val="0"/>
          <w:numId w:val="98"/>
        </w:numPr>
        <w:suppressAutoHyphens/>
        <w:autoSpaceDN w:val="0"/>
        <w:spacing w:after="120" w:line="23" w:lineRule="atLeast"/>
        <w:jc w:val="both"/>
        <w:textAlignment w:val="baseline"/>
        <w:rPr>
          <w:rFonts w:eastAsia="Andale Sans UI"/>
          <w:sz w:val="22"/>
          <w:szCs w:val="22"/>
          <w:lang w:bidi="en-US"/>
        </w:rPr>
      </w:pPr>
      <w:r w:rsidRPr="00002174">
        <w:rPr>
          <w:rFonts w:eastAsia="Andale Sans UI"/>
          <w:sz w:val="22"/>
          <w:szCs w:val="22"/>
          <w:lang w:bidi="en-US"/>
        </w:rPr>
        <w:t>……………………</w:t>
      </w:r>
    </w:p>
    <w:p w14:paraId="22C9A6BC" w14:textId="77777777" w:rsidR="002839C0" w:rsidRPr="00002174" w:rsidRDefault="002839C0" w:rsidP="00941572">
      <w:pPr>
        <w:spacing w:after="120" w:line="23" w:lineRule="atLeast"/>
        <w:ind w:firstLine="360"/>
        <w:jc w:val="both"/>
        <w:rPr>
          <w:rFonts w:eastAsia="Andale Sans UI"/>
          <w:sz w:val="22"/>
          <w:szCs w:val="22"/>
          <w:lang w:bidi="en-US"/>
        </w:rPr>
      </w:pPr>
    </w:p>
    <w:p w14:paraId="2D0E35F1" w14:textId="46A11DD7" w:rsidR="002839C0" w:rsidRPr="00002174" w:rsidRDefault="002839C0" w:rsidP="007C58BF">
      <w:pPr>
        <w:spacing w:after="120" w:line="23" w:lineRule="atLeast"/>
        <w:jc w:val="both"/>
        <w:rPr>
          <w:rFonts w:eastAsia="Andale Sans UI"/>
          <w:sz w:val="22"/>
          <w:szCs w:val="22"/>
          <w:lang w:bidi="en-US"/>
        </w:rPr>
      </w:pPr>
      <w:r w:rsidRPr="00002174">
        <w:rPr>
          <w:rFonts w:eastAsia="Andale Sans UI"/>
          <w:sz w:val="22"/>
          <w:szCs w:val="22"/>
          <w:lang w:bidi="en-US"/>
        </w:rPr>
        <w:t>zwanym(ą) dalej Wykonawcą</w:t>
      </w:r>
      <w:r w:rsidR="007C58BF" w:rsidRPr="00002174">
        <w:rPr>
          <w:rFonts w:eastAsia="Andale Sans UI"/>
          <w:sz w:val="22"/>
          <w:szCs w:val="22"/>
          <w:lang w:bidi="en-US"/>
        </w:rPr>
        <w:t>,</w:t>
      </w:r>
    </w:p>
    <w:p w14:paraId="4358F44E" w14:textId="10CD58D8" w:rsidR="007C58BF" w:rsidRPr="00002174" w:rsidRDefault="007C58BF" w:rsidP="007C58BF">
      <w:pPr>
        <w:spacing w:line="360" w:lineRule="auto"/>
        <w:jc w:val="both"/>
        <w:rPr>
          <w:sz w:val="22"/>
          <w:szCs w:val="22"/>
        </w:rPr>
      </w:pPr>
      <w:r w:rsidRPr="00002174">
        <w:rPr>
          <w:sz w:val="22"/>
          <w:szCs w:val="22"/>
        </w:rPr>
        <w:t>łącznie zwanymi „Stronami”, a odrębnie „Stroną”.</w:t>
      </w:r>
    </w:p>
    <w:p w14:paraId="15382882" w14:textId="0AC2EC04" w:rsidR="002839C0" w:rsidRPr="00002174" w:rsidRDefault="002839C0" w:rsidP="00941572">
      <w:pPr>
        <w:spacing w:after="120" w:line="23" w:lineRule="atLeast"/>
        <w:jc w:val="both"/>
        <w:rPr>
          <w:rFonts w:eastAsia="Andale Sans UI"/>
          <w:sz w:val="22"/>
          <w:szCs w:val="22"/>
          <w:lang w:bidi="en-US"/>
        </w:rPr>
      </w:pPr>
    </w:p>
    <w:p w14:paraId="2676C16B" w14:textId="066ED4E6" w:rsidR="002839C0" w:rsidRPr="00002174" w:rsidRDefault="002839C0" w:rsidP="007C58BF">
      <w:pPr>
        <w:spacing w:after="120" w:line="23" w:lineRule="atLeast"/>
        <w:jc w:val="both"/>
        <w:rPr>
          <w:rFonts w:eastAsia="Andale Sans UI"/>
          <w:sz w:val="22"/>
          <w:szCs w:val="22"/>
          <w:lang w:bidi="en-US"/>
        </w:rPr>
      </w:pPr>
      <w:r w:rsidRPr="00002174">
        <w:rPr>
          <w:rFonts w:eastAsia="Andale Sans UI"/>
          <w:sz w:val="22"/>
          <w:szCs w:val="22"/>
          <w:lang w:bidi="en-US"/>
        </w:rPr>
        <w:t>Zgodnie z ustawą z dnia 29 stycznia 2004  r. Pr</w:t>
      </w:r>
      <w:r w:rsidR="00704029">
        <w:rPr>
          <w:rFonts w:eastAsia="Andale Sans UI"/>
          <w:sz w:val="22"/>
          <w:szCs w:val="22"/>
          <w:lang w:bidi="en-US"/>
        </w:rPr>
        <w:t>awo  zamówień publicznych /Dz. U. z 2019</w:t>
      </w:r>
      <w:r w:rsidRPr="00002174">
        <w:rPr>
          <w:rFonts w:eastAsia="Andale Sans UI"/>
          <w:sz w:val="22"/>
          <w:szCs w:val="22"/>
          <w:lang w:bidi="en-US"/>
        </w:rPr>
        <w:t xml:space="preserve">r. poz. </w:t>
      </w:r>
      <w:r w:rsidR="00704029">
        <w:rPr>
          <w:rFonts w:eastAsia="Andale Sans UI"/>
          <w:sz w:val="22"/>
          <w:szCs w:val="22"/>
          <w:lang w:bidi="en-US"/>
        </w:rPr>
        <w:t>1843</w:t>
      </w:r>
      <w:r w:rsidR="00704029">
        <w:rPr>
          <w:rFonts w:eastAsia="Andale Sans UI"/>
          <w:sz w:val="22"/>
          <w:szCs w:val="22"/>
          <w:lang w:bidi="en-US"/>
        </w:rPr>
        <w:br/>
      </w:r>
      <w:r w:rsidRPr="00002174">
        <w:rPr>
          <w:rFonts w:eastAsia="Andale Sans UI"/>
          <w:sz w:val="22"/>
          <w:szCs w:val="22"/>
          <w:lang w:bidi="en-US"/>
        </w:rPr>
        <w:t xml:space="preserve"> z późn.zm./ w trybie przetargu nieograniczonego została zawarta umowa</w:t>
      </w:r>
      <w:r w:rsidR="00F80BA3" w:rsidRPr="00002174">
        <w:rPr>
          <w:rFonts w:eastAsia="Andale Sans UI"/>
          <w:sz w:val="22"/>
          <w:szCs w:val="22"/>
          <w:lang w:bidi="en-US"/>
        </w:rPr>
        <w:t xml:space="preserve"> </w:t>
      </w:r>
      <w:r w:rsidRPr="00002174">
        <w:rPr>
          <w:rFonts w:eastAsia="Andale Sans UI"/>
          <w:sz w:val="22"/>
          <w:szCs w:val="22"/>
          <w:lang w:bidi="en-US"/>
        </w:rPr>
        <w:t>o następującej treści:</w:t>
      </w:r>
    </w:p>
    <w:p w14:paraId="34E6F692"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 1</w:t>
      </w:r>
    </w:p>
    <w:p w14:paraId="1B8E0A92"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Przedmiot i zakres umowy</w:t>
      </w:r>
    </w:p>
    <w:p w14:paraId="1B24C1AB" w14:textId="44CA8F9D" w:rsidR="00704029" w:rsidRPr="00704029" w:rsidRDefault="002839C0" w:rsidP="00704029">
      <w:pPr>
        <w:pStyle w:val="Akapitzlist"/>
        <w:numPr>
          <w:ilvl w:val="0"/>
          <w:numId w:val="99"/>
        </w:numPr>
        <w:suppressAutoHyphens/>
        <w:autoSpaceDE w:val="0"/>
        <w:autoSpaceDN w:val="0"/>
        <w:spacing w:after="120" w:line="23" w:lineRule="atLeast"/>
        <w:ind w:left="567" w:hanging="567"/>
        <w:jc w:val="both"/>
        <w:textAlignment w:val="baseline"/>
        <w:rPr>
          <w:sz w:val="22"/>
          <w:szCs w:val="22"/>
        </w:rPr>
      </w:pPr>
      <w:r w:rsidRPr="00002174">
        <w:rPr>
          <w:sz w:val="22"/>
          <w:szCs w:val="22"/>
        </w:rPr>
        <w:t xml:space="preserve">Zamawiający zleca, a Wykonawca zobowiązuje się do wykonania za wynagrodzeniem na rzecz Zamawiającego zadania inwestycyjnego pn.: </w:t>
      </w:r>
      <w:bookmarkStart w:id="0" w:name="_Hlk14689382"/>
      <w:r w:rsidR="00C861AD" w:rsidRPr="00002174">
        <w:rPr>
          <w:rFonts w:eastAsia="Arial"/>
          <w:b/>
          <w:sz w:val="22"/>
          <w:szCs w:val="22"/>
        </w:rPr>
        <w:t>„Zagłębiowski Park Linearny - rewitalizacja obszaru funkcjonalnego doliny rzeki Przemszy i Brynicy”</w:t>
      </w:r>
      <w:r w:rsidR="00704029">
        <w:rPr>
          <w:rFonts w:eastAsia="Courier New"/>
          <w:sz w:val="22"/>
          <w:szCs w:val="22"/>
        </w:rPr>
        <w:t>.</w:t>
      </w:r>
      <w:bookmarkStart w:id="1" w:name="_Hlk34121606"/>
      <w:r w:rsidR="00704029">
        <w:rPr>
          <w:rFonts w:eastAsia="Courier New"/>
          <w:sz w:val="22"/>
          <w:szCs w:val="22"/>
        </w:rPr>
        <w:t xml:space="preserve"> </w:t>
      </w:r>
      <w:r w:rsidR="00704029" w:rsidRPr="00704029">
        <w:rPr>
          <w:rFonts w:eastAsia="SimSun"/>
          <w:color w:val="000000"/>
          <w:sz w:val="22"/>
          <w:szCs w:val="22"/>
          <w:lang w:eastAsia="zh-CN" w:bidi="hi-IN"/>
        </w:rPr>
        <w:t xml:space="preserve">Inwestycja mająca charakter ogólnodostępnej przestrzeni rekreacyjnej i parku publicznego. </w:t>
      </w:r>
      <w:bookmarkEnd w:id="1"/>
    </w:p>
    <w:bookmarkEnd w:id="0"/>
    <w:p w14:paraId="0F1A316C" w14:textId="5D2D6F6F" w:rsidR="00F80BA3" w:rsidRPr="00002174" w:rsidRDefault="002839C0" w:rsidP="00F3274C">
      <w:pPr>
        <w:pStyle w:val="Akapitzlist"/>
        <w:numPr>
          <w:ilvl w:val="0"/>
          <w:numId w:val="99"/>
        </w:numPr>
        <w:suppressAutoHyphens/>
        <w:autoSpaceDE w:val="0"/>
        <w:autoSpaceDN w:val="0"/>
        <w:spacing w:after="120" w:line="23" w:lineRule="atLeast"/>
        <w:ind w:left="567" w:hanging="567"/>
        <w:jc w:val="both"/>
        <w:textAlignment w:val="baseline"/>
        <w:rPr>
          <w:sz w:val="22"/>
          <w:szCs w:val="22"/>
        </w:rPr>
      </w:pPr>
      <w:r w:rsidRPr="00002174">
        <w:rPr>
          <w:rFonts w:eastAsia="Symbol"/>
          <w:color w:val="000000"/>
          <w:sz w:val="22"/>
          <w:szCs w:val="22"/>
          <w:lang w:bidi="en-US"/>
        </w:rPr>
        <w:t xml:space="preserve">Zadanie inwestycyjne polega na </w:t>
      </w:r>
      <w:r w:rsidRPr="00002174">
        <w:rPr>
          <w:color w:val="000000"/>
          <w:sz w:val="22"/>
          <w:szCs w:val="22"/>
          <w:lang w:bidi="en-US"/>
        </w:rPr>
        <w:t xml:space="preserve">wykonaniu robót budowlanych </w:t>
      </w:r>
      <w:r w:rsidRPr="00002174">
        <w:rPr>
          <w:rFonts w:eastAsia="Symbol"/>
          <w:color w:val="000000"/>
          <w:sz w:val="22"/>
          <w:szCs w:val="22"/>
          <w:lang w:bidi="en-US"/>
        </w:rPr>
        <w:t>zgodnie z</w:t>
      </w:r>
      <w:r w:rsidR="00547013" w:rsidRPr="00002174">
        <w:rPr>
          <w:rFonts w:eastAsia="Symbol"/>
          <w:color w:val="000000"/>
          <w:sz w:val="22"/>
          <w:szCs w:val="22"/>
          <w:lang w:bidi="en-US"/>
        </w:rPr>
        <w:t>:</w:t>
      </w:r>
      <w:r w:rsidRPr="00002174">
        <w:rPr>
          <w:rFonts w:eastAsia="Symbol"/>
          <w:color w:val="000000"/>
          <w:sz w:val="22"/>
          <w:szCs w:val="22"/>
          <w:lang w:bidi="en-US"/>
        </w:rPr>
        <w:t xml:space="preserve"> </w:t>
      </w:r>
    </w:p>
    <w:p w14:paraId="0D766DF4" w14:textId="2EE85C98" w:rsidR="00704029" w:rsidRPr="00704029" w:rsidRDefault="00704029" w:rsidP="00704029">
      <w:pPr>
        <w:pStyle w:val="Normalny1"/>
        <w:widowControl/>
        <w:numPr>
          <w:ilvl w:val="1"/>
          <w:numId w:val="99"/>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bookmarkStart w:id="2" w:name="_Hlk31361328"/>
      <w:r w:rsidRPr="00704029">
        <w:rPr>
          <w:rStyle w:val="Domylnaczcionkaakapitu5"/>
          <w:sz w:val="22"/>
          <w:szCs w:val="22"/>
        </w:rPr>
        <w:t>Dokumentacj</w:t>
      </w:r>
      <w:r>
        <w:rPr>
          <w:rStyle w:val="Domylnaczcionkaakapitu5"/>
          <w:sz w:val="22"/>
          <w:szCs w:val="22"/>
        </w:rPr>
        <w:t>ą projektową</w:t>
      </w:r>
      <w:r w:rsidRPr="00704029">
        <w:rPr>
          <w:rStyle w:val="Domylnaczcionkaakapitu5"/>
          <w:sz w:val="22"/>
          <w:szCs w:val="22"/>
        </w:rPr>
        <w:t>.</w:t>
      </w:r>
    </w:p>
    <w:p w14:paraId="1364D3C1" w14:textId="18F1D879" w:rsidR="00704029" w:rsidRPr="0078040C" w:rsidRDefault="00704029" w:rsidP="00704029">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78040C">
        <w:rPr>
          <w:rStyle w:val="Domylnaczcionkaakapitu5"/>
          <w:sz w:val="22"/>
          <w:szCs w:val="22"/>
        </w:rPr>
        <w:t>Specyfikacj</w:t>
      </w:r>
      <w:r>
        <w:rPr>
          <w:rStyle w:val="Domylnaczcionkaakapitu5"/>
          <w:sz w:val="22"/>
          <w:szCs w:val="22"/>
        </w:rPr>
        <w:t>ą techniczną</w:t>
      </w:r>
      <w:r w:rsidRPr="0078040C">
        <w:rPr>
          <w:rStyle w:val="Domylnaczcionkaakapitu5"/>
          <w:sz w:val="22"/>
          <w:szCs w:val="22"/>
        </w:rPr>
        <w:t xml:space="preserve"> wykonania i odbioru robót budowlanych.</w:t>
      </w:r>
    </w:p>
    <w:p w14:paraId="1E1C49BD" w14:textId="5480231B" w:rsidR="00704029" w:rsidRPr="0078040C" w:rsidRDefault="00704029" w:rsidP="00704029">
      <w:pPr>
        <w:pStyle w:val="Normalny1"/>
        <w:widowControl/>
        <w:numPr>
          <w:ilvl w:val="1"/>
          <w:numId w:val="77"/>
        </w:numPr>
        <w:tabs>
          <w:tab w:val="left" w:pos="-29617"/>
          <w:tab w:val="left" w:pos="-20537"/>
        </w:tabs>
        <w:autoSpaceDN w:val="0"/>
        <w:spacing w:after="120" w:line="23" w:lineRule="atLeast"/>
        <w:ind w:left="1134" w:hanging="567"/>
        <w:jc w:val="both"/>
        <w:textAlignment w:val="baseline"/>
        <w:rPr>
          <w:rStyle w:val="Domylnaczcionkaakapitu5"/>
          <w:color w:val="auto"/>
          <w:sz w:val="22"/>
          <w:szCs w:val="22"/>
          <w:lang w:eastAsia="pl-PL"/>
        </w:rPr>
      </w:pPr>
      <w:r w:rsidRPr="0078040C">
        <w:rPr>
          <w:rStyle w:val="Domylnaczcionkaakapitu5"/>
          <w:sz w:val="22"/>
          <w:szCs w:val="22"/>
        </w:rPr>
        <w:t>Przedmiar</w:t>
      </w:r>
      <w:r>
        <w:rPr>
          <w:rStyle w:val="Domylnaczcionkaakapitu5"/>
          <w:sz w:val="22"/>
          <w:szCs w:val="22"/>
        </w:rPr>
        <w:t>ami</w:t>
      </w:r>
      <w:r w:rsidRPr="0078040C">
        <w:rPr>
          <w:rStyle w:val="Domylnaczcionkaakapitu5"/>
          <w:sz w:val="22"/>
          <w:szCs w:val="22"/>
        </w:rPr>
        <w:t xml:space="preserve"> robót.</w:t>
      </w:r>
    </w:p>
    <w:p w14:paraId="3E459B19" w14:textId="29CFBAF9" w:rsidR="00704029" w:rsidRPr="00A9726B" w:rsidRDefault="00704029" w:rsidP="00704029">
      <w:pPr>
        <w:pStyle w:val="Normalny1"/>
        <w:widowControl/>
        <w:numPr>
          <w:ilvl w:val="1"/>
          <w:numId w:val="77"/>
        </w:numPr>
        <w:tabs>
          <w:tab w:val="left" w:pos="-29617"/>
          <w:tab w:val="left" w:pos="-20537"/>
        </w:tabs>
        <w:autoSpaceDN w:val="0"/>
        <w:spacing w:after="120" w:line="23" w:lineRule="atLeast"/>
        <w:ind w:left="1134" w:hanging="567"/>
        <w:jc w:val="both"/>
        <w:textAlignment w:val="baseline"/>
        <w:rPr>
          <w:color w:val="auto"/>
          <w:sz w:val="22"/>
          <w:szCs w:val="22"/>
          <w:lang w:eastAsia="pl-PL"/>
        </w:rPr>
      </w:pPr>
      <w:r>
        <w:rPr>
          <w:rFonts w:eastAsia="Symbol"/>
          <w:bCs/>
          <w:sz w:val="22"/>
          <w:szCs w:val="22"/>
          <w:highlight w:val="white"/>
        </w:rPr>
        <w:t>pozwoleniem</w:t>
      </w:r>
      <w:r w:rsidRPr="00A9726B">
        <w:rPr>
          <w:rFonts w:eastAsia="Symbol"/>
          <w:bCs/>
          <w:sz w:val="22"/>
          <w:szCs w:val="22"/>
          <w:highlight w:val="white"/>
        </w:rPr>
        <w:t xml:space="preserve"> na budowę Decyzja Starosty Będzińskiego 1135.2017</w:t>
      </w:r>
      <w:r w:rsidRPr="00A9726B">
        <w:rPr>
          <w:rFonts w:eastAsia="SimSun"/>
          <w:bCs/>
          <w:sz w:val="22"/>
          <w:szCs w:val="22"/>
          <w:highlight w:val="white"/>
          <w:lang w:bidi="hi-IN"/>
        </w:rPr>
        <w:t xml:space="preserve"> z 09.10.2017r. oraz Decyzja Starosty Będzińskiego 1639.2020 z dnia 15.12.2020r.</w:t>
      </w:r>
    </w:p>
    <w:p w14:paraId="0F5BD3D8" w14:textId="77777777" w:rsidR="00704029" w:rsidRPr="00A9726B" w:rsidRDefault="00704029" w:rsidP="00704029">
      <w:pPr>
        <w:pStyle w:val="Normalny1"/>
        <w:widowControl/>
        <w:numPr>
          <w:ilvl w:val="1"/>
          <w:numId w:val="77"/>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A9726B">
        <w:rPr>
          <w:sz w:val="22"/>
          <w:szCs w:val="22"/>
          <w:lang w:eastAsia="pl-PL"/>
        </w:rPr>
        <w:t>SIWZ wraz z załącznikami,</w:t>
      </w:r>
    </w:p>
    <w:p w14:paraId="50DABD11" w14:textId="0839D28C" w:rsidR="00704029" w:rsidRPr="0078040C" w:rsidRDefault="00704029" w:rsidP="00704029">
      <w:pPr>
        <w:pStyle w:val="Normalny1"/>
        <w:widowControl/>
        <w:numPr>
          <w:ilvl w:val="1"/>
          <w:numId w:val="77"/>
        </w:numPr>
        <w:tabs>
          <w:tab w:val="left" w:pos="-29617"/>
          <w:tab w:val="left" w:pos="-20537"/>
        </w:tabs>
        <w:autoSpaceDN w:val="0"/>
        <w:spacing w:after="120" w:line="23" w:lineRule="atLeast"/>
        <w:ind w:left="1134" w:hanging="567"/>
        <w:jc w:val="both"/>
        <w:textAlignment w:val="baseline"/>
        <w:rPr>
          <w:color w:val="auto"/>
          <w:sz w:val="22"/>
          <w:szCs w:val="22"/>
          <w:lang w:eastAsia="pl-PL"/>
        </w:rPr>
      </w:pPr>
      <w:r>
        <w:rPr>
          <w:sz w:val="22"/>
          <w:szCs w:val="22"/>
          <w:lang w:eastAsia="pl-PL"/>
        </w:rPr>
        <w:t>Umową</w:t>
      </w:r>
      <w:r w:rsidRPr="0078040C">
        <w:rPr>
          <w:sz w:val="22"/>
          <w:szCs w:val="22"/>
          <w:lang w:eastAsia="pl-PL"/>
        </w:rPr>
        <w:t xml:space="preserve"> – załącznik do SIWZ,</w:t>
      </w:r>
    </w:p>
    <w:bookmarkEnd w:id="2"/>
    <w:p w14:paraId="73BABB25" w14:textId="0B8A36DF" w:rsidR="00547013" w:rsidRPr="00704029" w:rsidRDefault="00547013" w:rsidP="00704029">
      <w:pPr>
        <w:pStyle w:val="Normalny1"/>
        <w:widowControl/>
        <w:numPr>
          <w:ilvl w:val="1"/>
          <w:numId w:val="77"/>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704029">
        <w:rPr>
          <w:sz w:val="22"/>
          <w:szCs w:val="22"/>
          <w:lang w:eastAsia="pl-PL"/>
        </w:rPr>
        <w:t>Odpowiedziami na pytania udzielonymi w trakcie procedury przetargowej (jeżeli dotyczy),</w:t>
      </w:r>
    </w:p>
    <w:p w14:paraId="5DAA7DF0" w14:textId="5067C986" w:rsidR="00547013" w:rsidRPr="00002174" w:rsidRDefault="00547013" w:rsidP="00F3274C">
      <w:pPr>
        <w:pStyle w:val="Normalny1"/>
        <w:widowControl/>
        <w:numPr>
          <w:ilvl w:val="1"/>
          <w:numId w:val="99"/>
        </w:numPr>
        <w:tabs>
          <w:tab w:val="left" w:pos="-29617"/>
          <w:tab w:val="left" w:pos="-20537"/>
        </w:tabs>
        <w:autoSpaceDN w:val="0"/>
        <w:spacing w:after="120" w:line="23" w:lineRule="atLeast"/>
        <w:ind w:left="1134" w:hanging="567"/>
        <w:jc w:val="both"/>
        <w:textAlignment w:val="baseline"/>
        <w:rPr>
          <w:color w:val="auto"/>
          <w:sz w:val="22"/>
          <w:szCs w:val="22"/>
          <w:lang w:eastAsia="pl-PL"/>
        </w:rPr>
      </w:pPr>
      <w:r w:rsidRPr="00002174">
        <w:rPr>
          <w:sz w:val="22"/>
          <w:szCs w:val="22"/>
          <w:lang w:eastAsia="pl-PL"/>
        </w:rPr>
        <w:t>Uzgodnienia</w:t>
      </w:r>
      <w:r w:rsidR="00704029">
        <w:rPr>
          <w:sz w:val="22"/>
          <w:szCs w:val="22"/>
          <w:lang w:eastAsia="pl-PL"/>
        </w:rPr>
        <w:t>mi</w:t>
      </w:r>
      <w:r w:rsidRPr="00002174">
        <w:rPr>
          <w:sz w:val="22"/>
          <w:szCs w:val="22"/>
          <w:lang w:eastAsia="pl-PL"/>
        </w:rPr>
        <w:t xml:space="preserve"> z narad koordynacyjnych na etapie realizacji robót (jeżeli dotyczy),</w:t>
      </w:r>
    </w:p>
    <w:p w14:paraId="76F29016" w14:textId="04C33C93" w:rsidR="00F80BA3" w:rsidRPr="00002174" w:rsidRDefault="00F80BA3" w:rsidP="00E156A9">
      <w:pPr>
        <w:pStyle w:val="Normalny1"/>
        <w:widowControl/>
        <w:tabs>
          <w:tab w:val="left" w:pos="-29617"/>
          <w:tab w:val="left" w:pos="-20537"/>
        </w:tabs>
        <w:autoSpaceDN w:val="0"/>
        <w:spacing w:after="120" w:line="23" w:lineRule="atLeast"/>
        <w:ind w:left="1134"/>
        <w:jc w:val="both"/>
        <w:textAlignment w:val="baseline"/>
        <w:rPr>
          <w:bCs/>
          <w:sz w:val="22"/>
          <w:szCs w:val="22"/>
        </w:rPr>
      </w:pPr>
      <w:r w:rsidRPr="00002174">
        <w:rPr>
          <w:sz w:val="22"/>
          <w:szCs w:val="22"/>
          <w:lang w:eastAsia="pl-PL"/>
        </w:rPr>
        <w:t xml:space="preserve">oraz </w:t>
      </w:r>
      <w:r w:rsidRPr="00002174">
        <w:rPr>
          <w:rFonts w:eastAsia="Andale Sans UI"/>
          <w:sz w:val="22"/>
          <w:szCs w:val="22"/>
          <w:lang w:bidi="en-US"/>
        </w:rPr>
        <w:t>obowiązującymi przepisami Prawa budowlanego i normami</w:t>
      </w:r>
      <w:r w:rsidRPr="00002174">
        <w:rPr>
          <w:sz w:val="22"/>
          <w:szCs w:val="22"/>
        </w:rPr>
        <w:t xml:space="preserve">. </w:t>
      </w:r>
      <w:r w:rsidRPr="00002174">
        <w:rPr>
          <w:bCs/>
          <w:sz w:val="22"/>
          <w:szCs w:val="22"/>
        </w:rPr>
        <w:t>Wszystkie ww. dokumenty należy traktować jako wzajemnie się uzupełniające.</w:t>
      </w:r>
    </w:p>
    <w:p w14:paraId="528E9C1E" w14:textId="77777777" w:rsidR="00167586" w:rsidRPr="00002174" w:rsidRDefault="00167586" w:rsidP="00704029">
      <w:pPr>
        <w:widowControl w:val="0"/>
        <w:numPr>
          <w:ilvl w:val="0"/>
          <w:numId w:val="47"/>
        </w:numPr>
        <w:tabs>
          <w:tab w:val="left" w:pos="567"/>
        </w:tabs>
        <w:suppressAutoHyphens/>
        <w:spacing w:after="120" w:line="23" w:lineRule="atLeast"/>
        <w:ind w:left="1134" w:hanging="567"/>
        <w:jc w:val="both"/>
        <w:rPr>
          <w:b/>
          <w:bCs/>
          <w:sz w:val="22"/>
          <w:szCs w:val="22"/>
        </w:rPr>
      </w:pPr>
      <w:r w:rsidRPr="00002174">
        <w:rPr>
          <w:rFonts w:eastAsia="Symbol"/>
          <w:b/>
          <w:bCs/>
          <w:sz w:val="22"/>
          <w:szCs w:val="22"/>
        </w:rPr>
        <w:t>Przedmiot umowy obejmuje w szczególności:</w:t>
      </w:r>
    </w:p>
    <w:p w14:paraId="139A252C" w14:textId="35A6A4E9" w:rsidR="00704029" w:rsidRPr="00704029" w:rsidRDefault="00704029" w:rsidP="00704029">
      <w:pPr>
        <w:pStyle w:val="Akapitzlist"/>
        <w:numPr>
          <w:ilvl w:val="1"/>
          <w:numId w:val="167"/>
        </w:numPr>
        <w:suppressAutoHyphens/>
        <w:autoSpaceDE w:val="0"/>
        <w:autoSpaceDN w:val="0"/>
        <w:spacing w:after="120" w:line="23" w:lineRule="atLeast"/>
        <w:ind w:left="1134" w:hanging="567"/>
        <w:jc w:val="both"/>
        <w:textAlignment w:val="baseline"/>
        <w:rPr>
          <w:sz w:val="22"/>
          <w:szCs w:val="22"/>
        </w:rPr>
      </w:pPr>
      <w:r w:rsidRPr="00704029">
        <w:rPr>
          <w:rFonts w:eastAsia="SimSun"/>
          <w:bCs/>
          <w:color w:val="000000"/>
          <w:sz w:val="22"/>
          <w:szCs w:val="22"/>
          <w:lang w:eastAsia="zh-CN" w:bidi="hi-IN"/>
        </w:rPr>
        <w:t>wykonanie kontenera socjalnego - dwumodułowego prefabrykowanego kontenera  o wymiarach jednego modułu: 6,06 x 2,44 m,</w:t>
      </w:r>
    </w:p>
    <w:p w14:paraId="1B90CE72" w14:textId="77777777" w:rsidR="00704029" w:rsidRPr="00704029" w:rsidRDefault="00704029" w:rsidP="00704029">
      <w:pPr>
        <w:pStyle w:val="Akapitzlist"/>
        <w:numPr>
          <w:ilvl w:val="1"/>
          <w:numId w:val="167"/>
        </w:numPr>
        <w:suppressAutoHyphens/>
        <w:autoSpaceDE w:val="0"/>
        <w:autoSpaceDN w:val="0"/>
        <w:spacing w:after="120" w:line="23" w:lineRule="atLeast"/>
        <w:ind w:left="1134" w:hanging="567"/>
        <w:jc w:val="both"/>
        <w:textAlignment w:val="baseline"/>
        <w:rPr>
          <w:sz w:val="22"/>
          <w:szCs w:val="22"/>
        </w:rPr>
      </w:pPr>
      <w:r w:rsidRPr="00704029">
        <w:rPr>
          <w:rFonts w:eastAsia="SimSun"/>
          <w:bCs/>
          <w:color w:val="000000"/>
          <w:sz w:val="22"/>
          <w:szCs w:val="22"/>
          <w:lang w:eastAsia="zh-CN" w:bidi="hi-IN"/>
        </w:rPr>
        <w:lastRenderedPageBreak/>
        <w:t>wykonanie altany śmietnikowej,</w:t>
      </w:r>
    </w:p>
    <w:p w14:paraId="1D4CAD81" w14:textId="77777777" w:rsidR="00704029" w:rsidRPr="00704029" w:rsidRDefault="00704029" w:rsidP="00704029">
      <w:pPr>
        <w:pStyle w:val="Akapitzlist"/>
        <w:numPr>
          <w:ilvl w:val="1"/>
          <w:numId w:val="167"/>
        </w:numPr>
        <w:suppressAutoHyphens/>
        <w:autoSpaceDE w:val="0"/>
        <w:autoSpaceDN w:val="0"/>
        <w:spacing w:after="120" w:line="23" w:lineRule="atLeast"/>
        <w:ind w:left="1134" w:hanging="567"/>
        <w:jc w:val="both"/>
        <w:textAlignment w:val="baseline"/>
        <w:rPr>
          <w:sz w:val="22"/>
          <w:szCs w:val="22"/>
        </w:rPr>
      </w:pPr>
      <w:r w:rsidRPr="00704029">
        <w:rPr>
          <w:rFonts w:eastAsia="SimSun"/>
          <w:bCs/>
          <w:color w:val="000000"/>
          <w:sz w:val="22"/>
          <w:szCs w:val="22"/>
          <w:lang w:eastAsia="zh-CN" w:bidi="hi-IN"/>
        </w:rPr>
        <w:t>wykonanie terenów utwardzonych takich jak chodniki, miejsca postojowe, miejsce do zawracania samochodów,</w:t>
      </w:r>
    </w:p>
    <w:p w14:paraId="21A8E949" w14:textId="77777777" w:rsidR="00704029" w:rsidRPr="00704029" w:rsidRDefault="00704029" w:rsidP="00704029">
      <w:pPr>
        <w:pStyle w:val="Akapitzlist"/>
        <w:numPr>
          <w:ilvl w:val="1"/>
          <w:numId w:val="167"/>
        </w:numPr>
        <w:suppressAutoHyphens/>
        <w:autoSpaceDE w:val="0"/>
        <w:autoSpaceDN w:val="0"/>
        <w:spacing w:after="120" w:line="23" w:lineRule="atLeast"/>
        <w:ind w:left="1134" w:hanging="567"/>
        <w:jc w:val="both"/>
        <w:textAlignment w:val="baseline"/>
        <w:rPr>
          <w:sz w:val="22"/>
          <w:szCs w:val="22"/>
        </w:rPr>
      </w:pPr>
      <w:r w:rsidRPr="00704029">
        <w:rPr>
          <w:rFonts w:eastAsia="SimSun"/>
          <w:bCs/>
          <w:color w:val="000000"/>
          <w:sz w:val="22"/>
          <w:szCs w:val="22"/>
          <w:lang w:eastAsia="zh-CN" w:bidi="hi-IN"/>
        </w:rPr>
        <w:t>wzdłuż projektowanych ciągów pieszych zaplanowano lokalizację ławek, koszy na śmieci, tablic i elementów edukacyjnych, pojedynczych elementów placu zabaw, stojaków rowerowych, tablic informacyjnych, sztucznych uli, makiet odnawialnych źródeł energii oraz klatki meteorologicznej. Zaplanowano również projektuje się lapidarium prezentujące wybrane okazy skalne,</w:t>
      </w:r>
    </w:p>
    <w:p w14:paraId="680A4A91" w14:textId="77777777" w:rsidR="00704029" w:rsidRPr="00704029" w:rsidRDefault="00704029" w:rsidP="00704029">
      <w:pPr>
        <w:pStyle w:val="Akapitzlist"/>
        <w:numPr>
          <w:ilvl w:val="1"/>
          <w:numId w:val="167"/>
        </w:numPr>
        <w:suppressAutoHyphens/>
        <w:autoSpaceDE w:val="0"/>
        <w:autoSpaceDN w:val="0"/>
        <w:spacing w:after="120" w:line="23" w:lineRule="atLeast"/>
        <w:ind w:left="1134" w:hanging="567"/>
        <w:jc w:val="both"/>
        <w:textAlignment w:val="baseline"/>
        <w:rPr>
          <w:sz w:val="22"/>
          <w:szCs w:val="22"/>
        </w:rPr>
      </w:pPr>
      <w:r w:rsidRPr="00704029">
        <w:rPr>
          <w:rFonts w:eastAsia="SimSun"/>
          <w:bCs/>
          <w:color w:val="000000"/>
          <w:sz w:val="22"/>
          <w:szCs w:val="22"/>
          <w:lang w:eastAsia="zh-CN" w:bidi="hi-IN"/>
        </w:rPr>
        <w:t xml:space="preserve">zaplanowano również miejsce do ustawienia dwóch kabin typu toi-toi w pobliżu parkingu </w:t>
      </w:r>
      <w:r w:rsidRPr="00704029">
        <w:rPr>
          <w:rFonts w:eastAsia="SimSun"/>
          <w:bCs/>
          <w:color w:val="000000"/>
          <w:sz w:val="22"/>
          <w:szCs w:val="22"/>
          <w:lang w:eastAsia="zh-CN" w:bidi="hi-IN"/>
        </w:rPr>
        <w:br/>
        <w:t>i kontenera socjalnego. Kabiny będą ustawiane na terenie parku w sezonie wiosenno-letnim,</w:t>
      </w:r>
    </w:p>
    <w:p w14:paraId="6DDB8D97" w14:textId="208EBCA4" w:rsidR="00704029" w:rsidRPr="00704029" w:rsidRDefault="00295098" w:rsidP="00704029">
      <w:pPr>
        <w:pStyle w:val="Akapitzlist"/>
        <w:numPr>
          <w:ilvl w:val="1"/>
          <w:numId w:val="167"/>
        </w:numPr>
        <w:suppressAutoHyphens/>
        <w:autoSpaceDE w:val="0"/>
        <w:autoSpaceDN w:val="0"/>
        <w:spacing w:after="120" w:line="23" w:lineRule="atLeast"/>
        <w:ind w:left="1134" w:hanging="567"/>
        <w:jc w:val="both"/>
        <w:textAlignment w:val="baseline"/>
        <w:rPr>
          <w:sz w:val="22"/>
          <w:szCs w:val="22"/>
        </w:rPr>
      </w:pPr>
      <w:r>
        <w:rPr>
          <w:rFonts w:eastAsia="SimSun"/>
          <w:bCs/>
          <w:color w:val="000000"/>
          <w:sz w:val="22"/>
          <w:szCs w:val="22"/>
          <w:lang w:eastAsia="zh-CN" w:bidi="hi-IN"/>
        </w:rPr>
        <w:t>s</w:t>
      </w:r>
      <w:r w:rsidR="00704029" w:rsidRPr="00704029">
        <w:rPr>
          <w:rFonts w:eastAsia="SimSun"/>
          <w:bCs/>
          <w:color w:val="000000"/>
          <w:sz w:val="22"/>
          <w:szCs w:val="22"/>
          <w:lang w:eastAsia="zh-CN" w:bidi="hi-IN"/>
        </w:rPr>
        <w:t>ieci uzbrojenia technicznego:</w:t>
      </w:r>
    </w:p>
    <w:p w14:paraId="1AD3CFCC" w14:textId="77777777" w:rsidR="00704029" w:rsidRPr="006E12BB" w:rsidRDefault="00704029" w:rsidP="00704029">
      <w:pPr>
        <w:pStyle w:val="Akapitzlist"/>
        <w:numPr>
          <w:ilvl w:val="0"/>
          <w:numId w:val="192"/>
        </w:numPr>
        <w:suppressAutoHyphens/>
        <w:spacing w:after="120" w:line="23" w:lineRule="atLeast"/>
        <w:ind w:left="1701" w:hanging="567"/>
        <w:contextualSpacing/>
        <w:jc w:val="both"/>
        <w:rPr>
          <w:sz w:val="22"/>
          <w:szCs w:val="22"/>
          <w:lang w:eastAsia="zh-CN"/>
        </w:rPr>
      </w:pPr>
      <w:r w:rsidRPr="006E12BB">
        <w:rPr>
          <w:rFonts w:eastAsia="SimSun"/>
          <w:bCs/>
          <w:color w:val="000000"/>
          <w:sz w:val="22"/>
          <w:szCs w:val="22"/>
          <w:lang w:eastAsia="zh-CN" w:bidi="hi-IN"/>
        </w:rPr>
        <w:t>przyłącze wodociągowe,</w:t>
      </w:r>
    </w:p>
    <w:p w14:paraId="4AD774FD" w14:textId="77777777" w:rsidR="00704029" w:rsidRPr="006E12BB" w:rsidRDefault="00704029" w:rsidP="00704029">
      <w:pPr>
        <w:pStyle w:val="Akapitzlist"/>
        <w:numPr>
          <w:ilvl w:val="0"/>
          <w:numId w:val="192"/>
        </w:numPr>
        <w:suppressAutoHyphens/>
        <w:spacing w:after="120" w:line="23" w:lineRule="atLeast"/>
        <w:ind w:left="1701" w:hanging="567"/>
        <w:contextualSpacing/>
        <w:jc w:val="both"/>
        <w:rPr>
          <w:sz w:val="22"/>
          <w:szCs w:val="22"/>
          <w:lang w:eastAsia="zh-CN"/>
        </w:rPr>
      </w:pPr>
      <w:r w:rsidRPr="006E12BB">
        <w:rPr>
          <w:rFonts w:eastAsia="SimSun"/>
          <w:bCs/>
          <w:color w:val="000000"/>
          <w:sz w:val="22"/>
          <w:szCs w:val="22"/>
          <w:lang w:eastAsia="zh-CN" w:bidi="hi-IN"/>
        </w:rPr>
        <w:t>przyłącze kanalizacji sanitarnej oraz wykonanie zbiornika bezodpływowego do gromadzenia ścieków sanitarnych z kontenera socjalnego</w:t>
      </w:r>
      <w:r>
        <w:rPr>
          <w:rFonts w:eastAsia="SimSun"/>
          <w:bCs/>
          <w:color w:val="000000"/>
          <w:sz w:val="22"/>
          <w:szCs w:val="22"/>
          <w:lang w:eastAsia="zh-CN" w:bidi="hi-IN"/>
        </w:rPr>
        <w:t>,</w:t>
      </w:r>
    </w:p>
    <w:p w14:paraId="46AFEA5F" w14:textId="77777777" w:rsidR="00704029" w:rsidRPr="006E12BB" w:rsidRDefault="00704029" w:rsidP="00704029">
      <w:pPr>
        <w:pStyle w:val="Akapitzlist"/>
        <w:numPr>
          <w:ilvl w:val="0"/>
          <w:numId w:val="192"/>
        </w:numPr>
        <w:suppressAutoHyphens/>
        <w:spacing w:after="120" w:line="23" w:lineRule="atLeast"/>
        <w:ind w:left="1701" w:hanging="567"/>
        <w:contextualSpacing/>
        <w:jc w:val="both"/>
        <w:rPr>
          <w:sz w:val="22"/>
          <w:szCs w:val="22"/>
          <w:lang w:eastAsia="zh-CN"/>
        </w:rPr>
      </w:pPr>
      <w:r w:rsidRPr="006E12BB">
        <w:rPr>
          <w:rFonts w:eastAsia="SimSun"/>
          <w:bCs/>
          <w:color w:val="000000"/>
          <w:sz w:val="22"/>
          <w:szCs w:val="22"/>
          <w:lang w:eastAsia="zh-CN" w:bidi="hi-IN"/>
        </w:rPr>
        <w:t>wewnętrzna sieć elektryczna, teletechniczna, piorunochronna</w:t>
      </w:r>
      <w:r>
        <w:rPr>
          <w:rFonts w:eastAsia="SimSun"/>
          <w:bCs/>
          <w:color w:val="000000"/>
          <w:sz w:val="22"/>
          <w:szCs w:val="22"/>
          <w:lang w:eastAsia="zh-CN" w:bidi="hi-IN"/>
        </w:rPr>
        <w:t>,</w:t>
      </w:r>
    </w:p>
    <w:p w14:paraId="65BF1DE5" w14:textId="77777777" w:rsidR="00704029" w:rsidRPr="006E12BB" w:rsidRDefault="00704029" w:rsidP="00704029">
      <w:pPr>
        <w:pStyle w:val="Akapitzlist"/>
        <w:numPr>
          <w:ilvl w:val="0"/>
          <w:numId w:val="192"/>
        </w:numPr>
        <w:suppressAutoHyphens/>
        <w:spacing w:after="120" w:line="23" w:lineRule="atLeast"/>
        <w:ind w:left="1701" w:hanging="567"/>
        <w:contextualSpacing/>
        <w:jc w:val="both"/>
        <w:rPr>
          <w:sz w:val="22"/>
          <w:szCs w:val="22"/>
          <w:lang w:eastAsia="zh-CN"/>
        </w:rPr>
      </w:pPr>
      <w:r w:rsidRPr="006E12BB">
        <w:rPr>
          <w:rFonts w:eastAsia="SimSun"/>
          <w:bCs/>
          <w:color w:val="000000"/>
          <w:sz w:val="22"/>
          <w:szCs w:val="22"/>
          <w:lang w:eastAsia="zh-CN" w:bidi="hi-IN"/>
        </w:rPr>
        <w:t>wewnętrzna instalację sanitarna,</w:t>
      </w:r>
    </w:p>
    <w:p w14:paraId="6FEABCCB" w14:textId="77777777" w:rsidR="00704029" w:rsidRPr="006E12BB" w:rsidRDefault="00704029" w:rsidP="00704029">
      <w:pPr>
        <w:pStyle w:val="Akapitzlist"/>
        <w:numPr>
          <w:ilvl w:val="0"/>
          <w:numId w:val="192"/>
        </w:numPr>
        <w:suppressAutoHyphens/>
        <w:spacing w:after="120" w:line="23" w:lineRule="atLeast"/>
        <w:ind w:left="1701" w:hanging="567"/>
        <w:contextualSpacing/>
        <w:jc w:val="both"/>
        <w:rPr>
          <w:sz w:val="22"/>
          <w:szCs w:val="22"/>
          <w:lang w:eastAsia="zh-CN"/>
        </w:rPr>
      </w:pPr>
      <w:r w:rsidRPr="006E12BB">
        <w:rPr>
          <w:rFonts w:eastAsia="SimSun"/>
          <w:bCs/>
          <w:color w:val="000000"/>
          <w:sz w:val="22"/>
          <w:szCs w:val="22"/>
          <w:lang w:eastAsia="zh-CN" w:bidi="hi-IN"/>
        </w:rPr>
        <w:t>oświetlenie terenu,</w:t>
      </w:r>
    </w:p>
    <w:p w14:paraId="1B59B973" w14:textId="77777777" w:rsidR="00704029" w:rsidRPr="006E12BB" w:rsidRDefault="00704029" w:rsidP="00704029">
      <w:pPr>
        <w:pStyle w:val="Akapitzlist"/>
        <w:numPr>
          <w:ilvl w:val="0"/>
          <w:numId w:val="192"/>
        </w:numPr>
        <w:suppressAutoHyphens/>
        <w:spacing w:after="120" w:line="23" w:lineRule="atLeast"/>
        <w:ind w:left="1701" w:hanging="567"/>
        <w:contextualSpacing/>
        <w:jc w:val="both"/>
        <w:rPr>
          <w:sz w:val="22"/>
          <w:szCs w:val="22"/>
          <w:lang w:eastAsia="zh-CN"/>
        </w:rPr>
      </w:pPr>
      <w:r w:rsidRPr="006E12BB">
        <w:rPr>
          <w:rFonts w:eastAsia="SimSun"/>
          <w:bCs/>
          <w:color w:val="000000"/>
          <w:sz w:val="22"/>
          <w:szCs w:val="22"/>
          <w:lang w:eastAsia="zh-CN" w:bidi="hi-IN"/>
        </w:rPr>
        <w:t>monitoring terenu,</w:t>
      </w:r>
    </w:p>
    <w:p w14:paraId="5C2C3470" w14:textId="77777777" w:rsidR="00704029" w:rsidRPr="006E12BB" w:rsidRDefault="00704029" w:rsidP="00704029">
      <w:pPr>
        <w:pStyle w:val="Akapitzlist"/>
        <w:numPr>
          <w:ilvl w:val="0"/>
          <w:numId w:val="192"/>
        </w:numPr>
        <w:suppressAutoHyphens/>
        <w:spacing w:after="120" w:line="23" w:lineRule="atLeast"/>
        <w:ind w:left="1701" w:hanging="567"/>
        <w:contextualSpacing/>
        <w:jc w:val="both"/>
        <w:rPr>
          <w:sz w:val="22"/>
          <w:szCs w:val="22"/>
          <w:lang w:eastAsia="zh-CN"/>
        </w:rPr>
      </w:pPr>
      <w:r w:rsidRPr="006E12BB">
        <w:rPr>
          <w:rFonts w:eastAsia="SimSun"/>
          <w:bCs/>
          <w:color w:val="000000"/>
          <w:sz w:val="22"/>
          <w:szCs w:val="22"/>
          <w:lang w:eastAsia="zh-CN" w:bidi="hi-IN"/>
        </w:rPr>
        <w:t>system nawadniania terenu,</w:t>
      </w:r>
    </w:p>
    <w:p w14:paraId="26E4875A" w14:textId="3B08EF00" w:rsidR="00704029" w:rsidRPr="00596848" w:rsidRDefault="00704029" w:rsidP="00295098">
      <w:pPr>
        <w:pStyle w:val="Akapitzlist"/>
        <w:numPr>
          <w:ilvl w:val="1"/>
          <w:numId w:val="167"/>
        </w:numPr>
        <w:suppressAutoHyphens/>
        <w:spacing w:after="120" w:line="23" w:lineRule="atLeast"/>
        <w:ind w:left="1134" w:hanging="567"/>
        <w:contextualSpacing/>
        <w:jc w:val="both"/>
        <w:rPr>
          <w:sz w:val="22"/>
          <w:szCs w:val="22"/>
          <w:lang w:eastAsia="zh-CN"/>
        </w:rPr>
      </w:pPr>
      <w:r w:rsidRPr="00295098">
        <w:rPr>
          <w:rFonts w:eastAsia="SimSun"/>
          <w:bCs/>
          <w:color w:val="000000"/>
          <w:sz w:val="22"/>
          <w:szCs w:val="22"/>
          <w:lang w:eastAsia="zh-CN" w:bidi="hi-IN"/>
        </w:rPr>
        <w:t>zaplanowano ogrodzenie terenu objętego opracowaniem wraz z przesunięciem istniejącego ogrodzenia wokół stacji podnoszenia ciśnienia. Zaprojektowano także niskie, ozdobne ogrodzenia wokół sztucznej pasieki</w:t>
      </w:r>
      <w:r w:rsidR="00596848">
        <w:rPr>
          <w:rFonts w:eastAsia="SimSun"/>
          <w:bCs/>
          <w:color w:val="000000"/>
          <w:sz w:val="22"/>
          <w:szCs w:val="22"/>
          <w:lang w:eastAsia="zh-CN" w:bidi="hi-IN"/>
        </w:rPr>
        <w:t>,</w:t>
      </w:r>
    </w:p>
    <w:p w14:paraId="615AA850" w14:textId="0207459C" w:rsidR="00596848" w:rsidRPr="00596848" w:rsidRDefault="000349C7" w:rsidP="00596848">
      <w:pPr>
        <w:pStyle w:val="Akapitzlist"/>
        <w:numPr>
          <w:ilvl w:val="1"/>
          <w:numId w:val="167"/>
        </w:numPr>
        <w:suppressAutoHyphens/>
        <w:spacing w:after="120" w:line="23" w:lineRule="atLeast"/>
        <w:ind w:left="1134" w:hanging="567"/>
        <w:contextualSpacing/>
        <w:jc w:val="both"/>
        <w:rPr>
          <w:sz w:val="22"/>
          <w:szCs w:val="22"/>
          <w:lang w:eastAsia="zh-CN"/>
        </w:rPr>
      </w:pPr>
      <w:r>
        <w:rPr>
          <w:rFonts w:eastAsia="SimSun"/>
          <w:bCs/>
          <w:sz w:val="22"/>
          <w:szCs w:val="22"/>
          <w:lang w:eastAsia="zh-CN" w:bidi="hi-IN"/>
        </w:rPr>
        <w:t>z</w:t>
      </w:r>
      <w:r w:rsidR="00596848" w:rsidRPr="00596848">
        <w:rPr>
          <w:rFonts w:eastAsia="SimSun"/>
          <w:bCs/>
          <w:sz w:val="22"/>
          <w:szCs w:val="22"/>
          <w:lang w:eastAsia="zh-CN" w:bidi="hi-IN"/>
        </w:rPr>
        <w:t>aplanowano dostarczenie i montaż słupków będących podstawą do tablic dot. ścieżki zapobiegania niskiej emisji.</w:t>
      </w:r>
    </w:p>
    <w:p w14:paraId="2829594B" w14:textId="35716CB7" w:rsidR="00704029" w:rsidRPr="006E12BB" w:rsidRDefault="00704029" w:rsidP="00295098">
      <w:pPr>
        <w:pStyle w:val="Akapitzlist"/>
        <w:numPr>
          <w:ilvl w:val="1"/>
          <w:numId w:val="167"/>
        </w:numPr>
        <w:suppressAutoHyphens/>
        <w:spacing w:after="120" w:line="23" w:lineRule="atLeast"/>
        <w:ind w:left="1134" w:hanging="567"/>
        <w:contextualSpacing/>
        <w:jc w:val="both"/>
        <w:rPr>
          <w:sz w:val="22"/>
          <w:szCs w:val="22"/>
          <w:lang w:eastAsia="zh-CN"/>
        </w:rPr>
      </w:pPr>
      <w:r w:rsidRPr="006E12BB">
        <w:rPr>
          <w:rFonts w:eastAsia="SimSun"/>
          <w:bCs/>
          <w:color w:val="000000"/>
          <w:sz w:val="22"/>
          <w:szCs w:val="22"/>
          <w:lang w:eastAsia="zh-CN" w:bidi="hi-IN"/>
        </w:rPr>
        <w:t>W związku z projektowaną inwestycją zostaną wycięte na terenie drzewa oraz krzewy</w:t>
      </w:r>
      <w:r w:rsidR="00295098">
        <w:rPr>
          <w:rFonts w:eastAsia="SimSun"/>
          <w:bCs/>
          <w:color w:val="000000"/>
          <w:sz w:val="22"/>
          <w:szCs w:val="22"/>
          <w:lang w:eastAsia="zh-CN" w:bidi="hi-IN"/>
        </w:rPr>
        <w:t>.</w:t>
      </w:r>
    </w:p>
    <w:p w14:paraId="06FA07A1" w14:textId="383FBF89" w:rsidR="00704029" w:rsidRPr="00295098" w:rsidRDefault="00704029" w:rsidP="00295098">
      <w:pPr>
        <w:pStyle w:val="Akapitzlist"/>
        <w:numPr>
          <w:ilvl w:val="1"/>
          <w:numId w:val="167"/>
        </w:numPr>
        <w:suppressAutoHyphens/>
        <w:spacing w:after="120" w:line="23" w:lineRule="atLeast"/>
        <w:ind w:left="1134" w:hanging="567"/>
        <w:contextualSpacing/>
        <w:jc w:val="both"/>
        <w:rPr>
          <w:rStyle w:val="Domylnaczcionkaakapitu5"/>
          <w:sz w:val="22"/>
          <w:szCs w:val="22"/>
          <w:lang w:eastAsia="zh-CN"/>
        </w:rPr>
      </w:pPr>
      <w:r w:rsidRPr="006E12BB">
        <w:rPr>
          <w:rFonts w:eastAsia="SimSun"/>
          <w:bCs/>
          <w:color w:val="000000"/>
          <w:sz w:val="22"/>
          <w:szCs w:val="22"/>
          <w:lang w:eastAsia="zh-CN" w:bidi="hi-IN"/>
        </w:rPr>
        <w:t>Na terenie opracowania projektuje się ogród botaniczny i sensoryczny - nasadzenia planowane do wykonania zostały zgodnie z planszą nasadzeń.</w:t>
      </w:r>
      <w:bookmarkStart w:id="3" w:name="_Hlk34121682"/>
      <w:bookmarkEnd w:id="3"/>
    </w:p>
    <w:p w14:paraId="35024836" w14:textId="77777777" w:rsidR="002839C0" w:rsidRPr="00002174" w:rsidRDefault="002839C0" w:rsidP="00F3274C">
      <w:pPr>
        <w:pStyle w:val="Akapitzlist"/>
        <w:numPr>
          <w:ilvl w:val="0"/>
          <w:numId w:val="167"/>
        </w:numPr>
        <w:suppressAutoHyphens/>
        <w:autoSpaceDE w:val="0"/>
        <w:autoSpaceDN w:val="0"/>
        <w:spacing w:after="120" w:line="23" w:lineRule="atLeast"/>
        <w:ind w:left="567" w:hanging="567"/>
        <w:jc w:val="both"/>
        <w:textAlignment w:val="baseline"/>
        <w:rPr>
          <w:sz w:val="22"/>
          <w:szCs w:val="22"/>
        </w:rPr>
      </w:pPr>
      <w:r w:rsidRPr="00002174">
        <w:rPr>
          <w:rFonts w:eastAsia="Andale Sans UI"/>
          <w:sz w:val="22"/>
          <w:szCs w:val="22"/>
          <w:lang w:bidi="en-US"/>
        </w:rPr>
        <w:t>Wykonawca oświadcza, że zapoznał się ze wszystkimi dokumentami określającymi przedmiot zamówienia oraz warunkami realizacji umowy.</w:t>
      </w:r>
    </w:p>
    <w:p w14:paraId="3399114A" w14:textId="77777777" w:rsidR="002839C0" w:rsidRPr="00002174" w:rsidRDefault="002839C0" w:rsidP="00F3274C">
      <w:pPr>
        <w:pStyle w:val="Akapitzlist"/>
        <w:numPr>
          <w:ilvl w:val="0"/>
          <w:numId w:val="167"/>
        </w:numPr>
        <w:suppressAutoHyphens/>
        <w:autoSpaceDE w:val="0"/>
        <w:autoSpaceDN w:val="0"/>
        <w:spacing w:after="120" w:line="23" w:lineRule="atLeast"/>
        <w:ind w:left="567" w:hanging="567"/>
        <w:jc w:val="both"/>
        <w:textAlignment w:val="baseline"/>
        <w:rPr>
          <w:sz w:val="22"/>
          <w:szCs w:val="22"/>
        </w:rPr>
      </w:pPr>
      <w:r w:rsidRPr="00002174">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12391D46" w14:textId="77777777" w:rsidR="002839C0" w:rsidRPr="00002174" w:rsidRDefault="002839C0" w:rsidP="00F3274C">
      <w:pPr>
        <w:numPr>
          <w:ilvl w:val="0"/>
          <w:numId w:val="100"/>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zobowiązuje się zrealizować przedmiot umowy z najwyższą starannością oraz  zgodnie z:</w:t>
      </w:r>
    </w:p>
    <w:p w14:paraId="3424D4A8" w14:textId="77777777" w:rsidR="00167586" w:rsidRPr="00E156A9" w:rsidRDefault="00167586" w:rsidP="00F3274C">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E156A9">
        <w:rPr>
          <w:rFonts w:eastAsia="Andale Sans UI"/>
          <w:sz w:val="22"/>
          <w:szCs w:val="22"/>
          <w:lang w:bidi="en-US"/>
        </w:rPr>
        <w:t>D</w:t>
      </w:r>
      <w:r w:rsidR="002839C0" w:rsidRPr="00E156A9">
        <w:rPr>
          <w:rFonts w:eastAsia="Andale Sans UI"/>
          <w:sz w:val="22"/>
          <w:szCs w:val="22"/>
          <w:lang w:bidi="en-US"/>
        </w:rPr>
        <w:t>okumentacją</w:t>
      </w:r>
      <w:r w:rsidRPr="00E156A9">
        <w:rPr>
          <w:rFonts w:eastAsia="Andale Sans UI"/>
          <w:sz w:val="22"/>
          <w:szCs w:val="22"/>
          <w:lang w:bidi="en-US"/>
        </w:rPr>
        <w:t xml:space="preserve"> wymienioną w § 1 ust. 2 niniejszej umowy,</w:t>
      </w:r>
    </w:p>
    <w:p w14:paraId="03FEFCCA" w14:textId="77777777" w:rsidR="002839C0" w:rsidRPr="00002174" w:rsidRDefault="002839C0" w:rsidP="00F3274C">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ofertą Wykonawcy,</w:t>
      </w:r>
    </w:p>
    <w:p w14:paraId="683476FF" w14:textId="77777777" w:rsidR="002839C0" w:rsidRPr="00002174" w:rsidRDefault="002839C0" w:rsidP="00F3274C">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harmonogramem rzeczowo-finansowym,</w:t>
      </w:r>
    </w:p>
    <w:p w14:paraId="3FC5F585" w14:textId="77777777" w:rsidR="002839C0" w:rsidRPr="00002174" w:rsidRDefault="002839C0" w:rsidP="00F3274C">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warunkami i wymogami wynikającymi z powszechnie obowiązujących przepisów prawa,</w:t>
      </w:r>
    </w:p>
    <w:p w14:paraId="2868C3D6" w14:textId="77777777" w:rsidR="002839C0" w:rsidRPr="00002174" w:rsidRDefault="002839C0" w:rsidP="00F3274C">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wymaganiami wynikającymi z obowiązujących Polskich Norm i aprobat technicznych,</w:t>
      </w:r>
    </w:p>
    <w:p w14:paraId="562DBE62" w14:textId="77777777" w:rsidR="002839C0" w:rsidRPr="00002174" w:rsidRDefault="002839C0" w:rsidP="00F3274C">
      <w:pPr>
        <w:numPr>
          <w:ilvl w:val="0"/>
          <w:numId w:val="101"/>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zasadami rzetelnej wiedzy technicznej i ustalonymi zwyczajami.</w:t>
      </w:r>
    </w:p>
    <w:p w14:paraId="33EDA70B" w14:textId="77777777" w:rsidR="002839C0" w:rsidRPr="00002174" w:rsidRDefault="002839C0" w:rsidP="00F3274C">
      <w:pPr>
        <w:numPr>
          <w:ilvl w:val="0"/>
          <w:numId w:val="102"/>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ujawnienia – na etapie wykonywania zamówienia - rozbieżności pomiędzy poszczególnymi elementami dokumentacji - Zamawiający zastrzega sobie prawo wskazania rozwiązania będącego podstawą realizacji robót.</w:t>
      </w:r>
    </w:p>
    <w:p w14:paraId="3F2E2AFC" w14:textId="77777777" w:rsidR="002839C0" w:rsidRPr="00002174" w:rsidRDefault="002839C0" w:rsidP="00F3274C">
      <w:pPr>
        <w:numPr>
          <w:ilvl w:val="0"/>
          <w:numId w:val="102"/>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lastRenderedPageBreak/>
        <w:t>Realizacja umowy będzie przebiegała przy ścisłej współpracy Wykonawcy z osobami wyznaczonymi i zatrudnionymi u Zamawiającego i innymi osobami przez nich wskazanymi.</w:t>
      </w:r>
    </w:p>
    <w:p w14:paraId="6933E527" w14:textId="77777777" w:rsidR="002839C0" w:rsidRPr="00002174" w:rsidRDefault="002839C0" w:rsidP="00F3274C">
      <w:pPr>
        <w:numPr>
          <w:ilvl w:val="0"/>
          <w:numId w:val="102"/>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Na wniosek Wykonawcy, Zamawiający może udzielić Wykonawcy pełnomocnictwa, niezbędnego do wykonania przedmiotu umowy.</w:t>
      </w:r>
    </w:p>
    <w:p w14:paraId="06EB00AF" w14:textId="77777777" w:rsidR="002839C0" w:rsidRPr="00002174" w:rsidRDefault="002839C0" w:rsidP="00F3274C">
      <w:pPr>
        <w:numPr>
          <w:ilvl w:val="0"/>
          <w:numId w:val="102"/>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0085E231" w14:textId="453F48B9" w:rsidR="002839C0" w:rsidRPr="00002174" w:rsidRDefault="002839C0" w:rsidP="00F3274C">
      <w:pPr>
        <w:numPr>
          <w:ilvl w:val="0"/>
          <w:numId w:val="102"/>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Wykonawca, w ramach wynagrodzenia o którym mowa w § 8 ust. 1 </w:t>
      </w:r>
      <w:r w:rsidR="00167586" w:rsidRPr="00002174">
        <w:rPr>
          <w:rFonts w:eastAsia="Andale Sans UI"/>
          <w:sz w:val="22"/>
          <w:szCs w:val="22"/>
          <w:lang w:bidi="en-US"/>
        </w:rPr>
        <w:t>zobowiązany jest do p</w:t>
      </w:r>
      <w:r w:rsidRPr="00002174">
        <w:rPr>
          <w:rFonts w:eastAsia="Andale Sans UI"/>
          <w:sz w:val="22"/>
          <w:szCs w:val="22"/>
          <w:lang w:bidi="en-US"/>
        </w:rPr>
        <w:t>oniesie</w:t>
      </w:r>
      <w:r w:rsidR="00167586" w:rsidRPr="00002174">
        <w:rPr>
          <w:rFonts w:eastAsia="Andale Sans UI"/>
          <w:sz w:val="22"/>
          <w:szCs w:val="22"/>
          <w:lang w:bidi="en-US"/>
        </w:rPr>
        <w:t xml:space="preserve">nia wszystkich </w:t>
      </w:r>
      <w:r w:rsidRPr="00002174">
        <w:rPr>
          <w:rFonts w:eastAsia="Andale Sans UI"/>
          <w:sz w:val="22"/>
          <w:szCs w:val="22"/>
          <w:lang w:bidi="en-US"/>
        </w:rPr>
        <w:t>koszt</w:t>
      </w:r>
      <w:r w:rsidR="00167586" w:rsidRPr="00002174">
        <w:rPr>
          <w:rFonts w:eastAsia="Andale Sans UI"/>
          <w:sz w:val="22"/>
          <w:szCs w:val="22"/>
          <w:lang w:bidi="en-US"/>
        </w:rPr>
        <w:t>ów</w:t>
      </w:r>
      <w:r w:rsidRPr="00002174">
        <w:rPr>
          <w:rFonts w:eastAsia="Andale Sans UI"/>
          <w:sz w:val="22"/>
          <w:szCs w:val="22"/>
          <w:lang w:bidi="en-US"/>
        </w:rPr>
        <w:t xml:space="preserve"> związane z realizacją przedmiotu umowy, w tym:</w:t>
      </w:r>
    </w:p>
    <w:p w14:paraId="3844BE2D" w14:textId="3A5E1120"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bookmarkStart w:id="4" w:name="_Hlk58837682"/>
      <w:r w:rsidRPr="00295098">
        <w:rPr>
          <w:rFonts w:eastAsia="SimSun, 宋体"/>
          <w:kern w:val="3"/>
          <w:sz w:val="22"/>
          <w:szCs w:val="22"/>
          <w:lang w:eastAsia="zh-CN" w:bidi="hi-IN"/>
        </w:rPr>
        <w:t>urządzenia i oznakowania terenu budowy oraz odpowiedniego jego zabezpieczenia i bhp,</w:t>
      </w:r>
    </w:p>
    <w:p w14:paraId="40409C64"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imSun, 宋体"/>
          <w:kern w:val="3"/>
          <w:sz w:val="22"/>
          <w:szCs w:val="22"/>
          <w:lang w:eastAsia="zh-CN" w:bidi="hi-IN"/>
        </w:rPr>
        <w:t>wykonania robót zabezpieczających i odtworzeniowych, zgodnie z projektem,</w:t>
      </w:r>
    </w:p>
    <w:p w14:paraId="09BC6C38"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imSun, 宋体"/>
          <w:kern w:val="3"/>
          <w:sz w:val="22"/>
          <w:szCs w:val="22"/>
          <w:lang w:eastAsia="zh-CN" w:bidi="hi-IN"/>
        </w:rPr>
        <w:t>wykonania wszystkich robót towarzyszących, zgodnych z projektem i prawidłową technologią wykonywania robót,</w:t>
      </w:r>
    </w:p>
    <w:p w14:paraId="1C904330"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imSun, 宋体"/>
          <w:kern w:val="3"/>
          <w:sz w:val="22"/>
          <w:szCs w:val="22"/>
          <w:lang w:eastAsia="zh-CN" w:bidi="hi-IN"/>
        </w:rPr>
        <w:t>wykonania ewentualnych przyłączeń wodociągowych i energetycznych dla potrzeb budowy oraz ponoszenia kosztów zużycia mediów,</w:t>
      </w:r>
    </w:p>
    <w:p w14:paraId="656E4DAB"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imSun, 宋体"/>
          <w:kern w:val="3"/>
          <w:sz w:val="22"/>
          <w:szCs w:val="22"/>
          <w:lang w:eastAsia="zh-CN" w:bidi="hi-IN"/>
        </w:rPr>
        <w:t>poniesienia ewentualnych kosztów wyłączeń i włączeń energii elektrycznej,</w:t>
      </w:r>
    </w:p>
    <w:p w14:paraId="53A69307"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imSun, 宋体"/>
          <w:kern w:val="3"/>
          <w:sz w:val="22"/>
          <w:szCs w:val="22"/>
          <w:lang w:eastAsia="zh-CN" w:bidi="hi-IN"/>
        </w:rPr>
        <w:t xml:space="preserve">wykonania i stosowania w praktyce zapisów projektu organizacji i technologii robót </w:t>
      </w:r>
      <w:r w:rsidRPr="00295098">
        <w:rPr>
          <w:rFonts w:eastAsia="SimSun, 宋体"/>
          <w:kern w:val="3"/>
          <w:sz w:val="22"/>
          <w:szCs w:val="22"/>
          <w:lang w:eastAsia="zh-CN" w:bidi="hi-IN"/>
        </w:rPr>
        <w:br/>
        <w:t>z uwzględnieniem warunków bhp,</w:t>
      </w:r>
    </w:p>
    <w:p w14:paraId="386361B0"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imSun, 宋体"/>
          <w:kern w:val="3"/>
          <w:sz w:val="22"/>
          <w:szCs w:val="22"/>
          <w:lang w:eastAsia="zh-CN" w:bidi="hi-IN"/>
        </w:rPr>
        <w:t>wykonanie przedmiotu umowy zgodnie z uzgodnieniami z zarządcami dróg, zarządcami sieci i uzbrojenia terenu,</w:t>
      </w:r>
    </w:p>
    <w:p w14:paraId="57A7773A"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imSun, 宋体"/>
          <w:kern w:val="3"/>
          <w:sz w:val="22"/>
          <w:szCs w:val="22"/>
          <w:lang w:eastAsia="zh-CN" w:bidi="hi-IN"/>
        </w:rPr>
        <w:t xml:space="preserve">jeżeli roboty będą wymagały zapewnienia nadzoru odpowiednich zarządców dróg lub sieci uzbrojenia terenu lub wynikającego z innych uzgodnień to wykonawca taki nadzór zapewni także w przypadku, gdy będzie odpłatny </w:t>
      </w:r>
      <w:r w:rsidRPr="00295098">
        <w:rPr>
          <w:rFonts w:eastAsia="SimSun"/>
          <w:sz w:val="22"/>
          <w:szCs w:val="22"/>
          <w:lang w:eastAsia="zh-CN" w:bidi="hi-IN"/>
        </w:rPr>
        <w:t>i poniesie jego koszty,</w:t>
      </w:r>
    </w:p>
    <w:p w14:paraId="4E95C130"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imSun, 宋体"/>
          <w:kern w:val="3"/>
          <w:sz w:val="22"/>
          <w:szCs w:val="22"/>
          <w:lang w:eastAsia="zh-CN" w:bidi="hi-IN"/>
        </w:rPr>
        <w:t>wykonania niezbędnych badań, prób i pomiarów oraz wszystkich badań na każde polecenie inspektora nadzoru z ramienia Zamawiającego w celu stwierdzenia prawidłowości wykonanych robót,</w:t>
      </w:r>
    </w:p>
    <w:p w14:paraId="62213576"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imSun, 宋体"/>
          <w:kern w:val="3"/>
          <w:sz w:val="22"/>
          <w:szCs w:val="22"/>
          <w:lang w:eastAsia="zh-CN" w:bidi="hi-IN"/>
        </w:rPr>
        <w:t>w przypadku zniszczenia lub uszkodzenia w toku realizacji zadania urządzeń lub też istniejących sieci uzbrojenia terenu – naprawienia ich i doprowadzenie do stanu pierwotnego,</w:t>
      </w:r>
    </w:p>
    <w:p w14:paraId="2F0CE6B4"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imSun, 宋体"/>
          <w:kern w:val="3"/>
          <w:sz w:val="22"/>
          <w:szCs w:val="22"/>
          <w:lang w:eastAsia="zh-CN" w:bidi="hi-IN"/>
        </w:rPr>
        <w:t>zgłaszania Zamawiającemu robót ulegających zakryciu lub zanikających,</w:t>
      </w:r>
    </w:p>
    <w:p w14:paraId="1CFB6461"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imSun, 宋体"/>
          <w:kern w:val="3"/>
          <w:sz w:val="22"/>
          <w:szCs w:val="22"/>
          <w:lang w:eastAsia="zh-CN" w:bidi="hi-IN"/>
        </w:rPr>
        <w:t>wykonania badań, prób i rozruchu, jak również do dokonania odkrywek w przypadku nie zgłoszenia robót do odbioru ulegających zakryciu lub zanikających,</w:t>
      </w:r>
    </w:p>
    <w:p w14:paraId="7346A0AC"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imSun, 宋体"/>
          <w:kern w:val="3"/>
          <w:sz w:val="22"/>
          <w:szCs w:val="22"/>
          <w:lang w:eastAsia="zh-CN" w:bidi="hi-IN"/>
        </w:rPr>
        <w:t>zapewnienia na budowie uprawnionego nadzoru i dozoru, a także właściwych warunków bezpieczeństwa i higieny pracy,</w:t>
      </w:r>
    </w:p>
    <w:p w14:paraId="778ED29A"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imSun"/>
          <w:sz w:val="22"/>
          <w:szCs w:val="22"/>
          <w:lang w:eastAsia="zh-CN" w:bidi="hi-IN"/>
        </w:rPr>
        <w:t xml:space="preserve">usuwania na bieżąco z terenu budowy zbędnych materiałów, odpadów i śmieci, prowadzenie gospodarki odpadami zgodnie z Ustawą o utrzymaniu czystości i porządku </w:t>
      </w:r>
      <w:r w:rsidRPr="00295098">
        <w:rPr>
          <w:rFonts w:eastAsia="SimSun"/>
          <w:sz w:val="22"/>
          <w:szCs w:val="22"/>
          <w:lang w:eastAsia="zh-CN" w:bidi="hi-IN"/>
        </w:rPr>
        <w:br/>
        <w:t>w gminach,</w:t>
      </w:r>
    </w:p>
    <w:p w14:paraId="3D326258" w14:textId="54233559"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imSun"/>
          <w:sz w:val="22"/>
          <w:szCs w:val="22"/>
          <w:lang w:eastAsia="zh-CN" w:bidi="hi-IN"/>
        </w:rPr>
        <w:t xml:space="preserve">zabezpieczania zgodnie z warunkami technicznymi oraz bhp wszystkich kolizji </w:t>
      </w:r>
      <w:r w:rsidR="00E156A9">
        <w:rPr>
          <w:rFonts w:eastAsia="SimSun"/>
          <w:sz w:val="22"/>
          <w:szCs w:val="22"/>
          <w:lang w:eastAsia="zh-CN" w:bidi="hi-IN"/>
        </w:rPr>
        <w:br/>
      </w:r>
      <w:r w:rsidRPr="00295098">
        <w:rPr>
          <w:rFonts w:eastAsia="SimSun"/>
          <w:sz w:val="22"/>
          <w:szCs w:val="22"/>
          <w:lang w:eastAsia="zh-CN" w:bidi="hi-IN"/>
        </w:rPr>
        <w:t xml:space="preserve">z istniejącym uzbrojeniem terenu, tj. siecią wodociągową, kablami energetycznymi </w:t>
      </w:r>
      <w:r w:rsidR="00E156A9">
        <w:rPr>
          <w:rFonts w:eastAsia="SimSun"/>
          <w:sz w:val="22"/>
          <w:szCs w:val="22"/>
          <w:lang w:eastAsia="zh-CN" w:bidi="hi-IN"/>
        </w:rPr>
        <w:br/>
      </w:r>
      <w:r w:rsidRPr="00295098">
        <w:rPr>
          <w:rFonts w:eastAsia="SimSun"/>
          <w:sz w:val="22"/>
          <w:szCs w:val="22"/>
          <w:lang w:eastAsia="zh-CN" w:bidi="hi-IN"/>
        </w:rPr>
        <w:t>i telekomunikacyjnymi,</w:t>
      </w:r>
    </w:p>
    <w:p w14:paraId="50F3A24F"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imSun, 宋体"/>
          <w:kern w:val="3"/>
          <w:sz w:val="22"/>
          <w:szCs w:val="22"/>
          <w:lang w:eastAsia="zh-CN" w:bidi="hi-IN"/>
        </w:rPr>
        <w:t>uporządkowania terenu budowy po zakończeniu robót i przekazanie go Zamawiającemu najpóźniej do dnia odbioru końcowego,</w:t>
      </w:r>
    </w:p>
    <w:p w14:paraId="2DA69076"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imSun, 宋体"/>
          <w:kern w:val="3"/>
          <w:sz w:val="22"/>
          <w:szCs w:val="22"/>
          <w:lang w:eastAsia="zh-CN" w:bidi="hi-IN"/>
        </w:rPr>
        <w:lastRenderedPageBreak/>
        <w:t>przywrócenia terenu po wykonywanych robotach przynajmniej do stanu pierwotnego (chyba, że z uzgodnień szczególnych wynika większy zakres odtworzenia),</w:t>
      </w:r>
    </w:p>
    <w:p w14:paraId="6A00B796"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imSun, 宋体"/>
          <w:kern w:val="3"/>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388FE297"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imSun, 宋体"/>
          <w:kern w:val="3"/>
          <w:sz w:val="22"/>
          <w:szCs w:val="22"/>
          <w:lang w:eastAsia="zh-CN" w:bidi="hi-IN"/>
        </w:rPr>
        <w:t xml:space="preserve">wynikami pomiaru powykonawczego należy uzupełnić zasób mapowy znajdujący się </w:t>
      </w:r>
      <w:r w:rsidRPr="00295098">
        <w:rPr>
          <w:rFonts w:eastAsia="SimSun, 宋体"/>
          <w:kern w:val="3"/>
          <w:sz w:val="22"/>
          <w:szCs w:val="22"/>
          <w:lang w:eastAsia="zh-CN" w:bidi="hi-IN"/>
        </w:rPr>
        <w:br/>
        <w:t>w Powiatowym Ośrodku Dokumentacji Geodezyjnej i Kartograficznej w Będzinie,</w:t>
      </w:r>
    </w:p>
    <w:p w14:paraId="02F48051"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imSun, 宋体"/>
          <w:kern w:val="3"/>
          <w:sz w:val="22"/>
          <w:szCs w:val="22"/>
          <w:lang w:eastAsia="zh-CN" w:bidi="hi-IN"/>
        </w:rPr>
        <w:t>dokonania uzgodnień, uzyskania wszelkich opinii niezbędnych do wykonania przedmiotu umowy i przekazania go do użytku,</w:t>
      </w:r>
    </w:p>
    <w:p w14:paraId="78EB6582"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ymbol"/>
          <w:kern w:val="3"/>
          <w:sz w:val="22"/>
          <w:szCs w:val="22"/>
          <w:lang w:eastAsia="zh-CN" w:bidi="hi-IN"/>
        </w:rPr>
        <w:t>wykonania innych prac, niezbędnych dla prawidłowej realizacji przedmiotu zamówienia,</w:t>
      </w:r>
    </w:p>
    <w:bookmarkEnd w:id="4"/>
    <w:p w14:paraId="79A2345F"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imSun"/>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5EC012ED"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imSun"/>
          <w:sz w:val="22"/>
          <w:szCs w:val="22"/>
          <w:lang w:eastAsia="zh-CN" w:bidi="hi-IN"/>
        </w:rPr>
        <w:t>zabezpieczenia dróg prowadzących do terenu budowy przed zniszczeniem spowodowanym środkami transportu Wykonawcy lub jego Podwykonawcy,</w:t>
      </w:r>
    </w:p>
    <w:p w14:paraId="09A2F607"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rFonts w:eastAsia="SimSun"/>
          <w:sz w:val="22"/>
          <w:szCs w:val="22"/>
          <w:lang w:eastAsia="zh-CN" w:bidi="hi-IN"/>
        </w:rPr>
        <w:t>zapewnienia stałego dojazdu do posesji,</w:t>
      </w:r>
    </w:p>
    <w:p w14:paraId="4BC51B8C" w14:textId="77777777" w:rsidR="00295098" w:rsidRPr="00295098" w:rsidRDefault="00295098" w:rsidP="00295098">
      <w:pPr>
        <w:pStyle w:val="Akapitzlist"/>
        <w:numPr>
          <w:ilvl w:val="1"/>
          <w:numId w:val="179"/>
        </w:numPr>
        <w:suppressAutoHyphens/>
        <w:autoSpaceDN w:val="0"/>
        <w:spacing w:after="120" w:line="23" w:lineRule="atLeast"/>
        <w:ind w:left="1134" w:hanging="567"/>
        <w:jc w:val="both"/>
        <w:textAlignment w:val="baseline"/>
        <w:rPr>
          <w:rStyle w:val="Domylnaczcionkaakapitu5"/>
          <w:rFonts w:eastAsia="Andale Sans UI"/>
          <w:sz w:val="22"/>
          <w:szCs w:val="22"/>
          <w:lang w:bidi="en-US"/>
        </w:rPr>
      </w:pPr>
      <w:r w:rsidRPr="00295098">
        <w:rPr>
          <w:rFonts w:eastAsia="Symbol"/>
          <w:sz w:val="22"/>
          <w:szCs w:val="22"/>
          <w:lang w:eastAsia="zh-CN" w:bidi="hi-IN"/>
        </w:rPr>
        <w:t>podczas całego okresu robót Wykonawca zapewni na sw</w:t>
      </w:r>
      <w:r w:rsidRPr="00295098">
        <w:rPr>
          <w:rFonts w:eastAsia="SimSun"/>
          <w:sz w:val="22"/>
          <w:szCs w:val="22"/>
          <w:lang w:eastAsia="zh-CN" w:bidi="hi-IN"/>
        </w:rPr>
        <w:t xml:space="preserve">ój koszt dostęp do terenów </w:t>
      </w:r>
      <w:r w:rsidRPr="00295098">
        <w:rPr>
          <w:rStyle w:val="Domylnaczcionkaakapitu5"/>
          <w:sz w:val="22"/>
          <w:szCs w:val="22"/>
          <w:shd w:val="clear" w:color="auto" w:fill="FFFFFF"/>
        </w:rPr>
        <w:t>położonych w pobliżu terenu budowy,</w:t>
      </w:r>
    </w:p>
    <w:p w14:paraId="6A47C235" w14:textId="03A40BF8" w:rsidR="00547013" w:rsidRPr="00E84F37" w:rsidRDefault="00295098" w:rsidP="00E84F37">
      <w:pPr>
        <w:pStyle w:val="Akapitzlist"/>
        <w:numPr>
          <w:ilvl w:val="1"/>
          <w:numId w:val="179"/>
        </w:numPr>
        <w:suppressAutoHyphens/>
        <w:autoSpaceDN w:val="0"/>
        <w:spacing w:after="120" w:line="23" w:lineRule="atLeast"/>
        <w:ind w:left="1134" w:hanging="567"/>
        <w:jc w:val="both"/>
        <w:textAlignment w:val="baseline"/>
        <w:rPr>
          <w:rFonts w:eastAsia="Andale Sans UI"/>
          <w:sz w:val="22"/>
          <w:szCs w:val="22"/>
          <w:lang w:bidi="en-US"/>
        </w:rPr>
      </w:pPr>
      <w:r w:rsidRPr="00295098">
        <w:rPr>
          <w:sz w:val="22"/>
          <w:szCs w:val="22"/>
          <w:lang w:eastAsia="zh-CN"/>
        </w:rPr>
        <w:t>udzielenia gwarancji i rękojmi na wykonany przedmiot zamówienia.</w:t>
      </w:r>
    </w:p>
    <w:p w14:paraId="70D8E5D0" w14:textId="77777777" w:rsidR="002839C0" w:rsidRPr="00002174" w:rsidRDefault="002839C0" w:rsidP="00F3274C">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4BF553EC" w14:textId="77777777" w:rsidR="002839C0" w:rsidRPr="00002174" w:rsidRDefault="002839C0" w:rsidP="00F3274C">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ponosi wyłączną odpowiedzialność za wszelkie szkody będące następstwem niewykonania lub nienależytego wykonania przedmiotu umowy, które to szkody Wykonawca zobowiązuje się pokryć w pełnej wysokości.</w:t>
      </w:r>
    </w:p>
    <w:p w14:paraId="1DA16C36" w14:textId="722E9A72" w:rsidR="002839C0" w:rsidRPr="00002174" w:rsidRDefault="002839C0" w:rsidP="00F3274C">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001C0DC7" w:rsidRPr="00002174">
        <w:rPr>
          <w:rFonts w:eastAsia="Andale Sans UI"/>
          <w:sz w:val="22"/>
          <w:szCs w:val="22"/>
          <w:lang w:bidi="en-US"/>
        </w:rPr>
        <w:br/>
      </w:r>
      <w:r w:rsidRPr="00002174">
        <w:rPr>
          <w:rFonts w:eastAsia="Andale Sans UI"/>
          <w:sz w:val="22"/>
          <w:szCs w:val="22"/>
          <w:lang w:bidi="en-US"/>
        </w:rPr>
        <w:t>z zapisami SIWZ.</w:t>
      </w:r>
    </w:p>
    <w:p w14:paraId="54C12789" w14:textId="77777777" w:rsidR="002839C0" w:rsidRPr="00002174" w:rsidRDefault="002839C0" w:rsidP="00F3274C">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002174">
        <w:rPr>
          <w:rFonts w:eastAsia="Andale Sans UI"/>
          <w:sz w:val="22"/>
          <w:szCs w:val="22"/>
          <w:lang w:bidi="en-US"/>
        </w:rPr>
        <w:br/>
        <w:t>z których zostanie wykonany przedmiot zamówienia.</w:t>
      </w:r>
    </w:p>
    <w:p w14:paraId="11169D65" w14:textId="77777777" w:rsidR="002839C0" w:rsidRPr="00002174" w:rsidRDefault="002839C0" w:rsidP="00F3274C">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2BA0F160" w14:textId="67330F13" w:rsidR="002839C0" w:rsidRPr="00002174" w:rsidRDefault="002839C0" w:rsidP="00F3274C">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w:t>
      </w:r>
      <w:r w:rsidR="00194EF0" w:rsidRPr="00002174">
        <w:rPr>
          <w:rFonts w:eastAsia="Andale Sans UI"/>
          <w:sz w:val="22"/>
          <w:szCs w:val="22"/>
          <w:lang w:bidi="en-US"/>
        </w:rPr>
        <w:t>20</w:t>
      </w:r>
      <w:r w:rsidRPr="00002174">
        <w:rPr>
          <w:rFonts w:eastAsia="Andale Sans UI"/>
          <w:sz w:val="22"/>
          <w:szCs w:val="22"/>
          <w:lang w:bidi="en-US"/>
        </w:rPr>
        <w:t xml:space="preserve"> r., poz. </w:t>
      </w:r>
      <w:r w:rsidR="00194EF0" w:rsidRPr="00002174">
        <w:rPr>
          <w:rFonts w:eastAsia="Andale Sans UI"/>
          <w:sz w:val="22"/>
          <w:szCs w:val="22"/>
          <w:lang w:bidi="en-US"/>
        </w:rPr>
        <w:t>215</w:t>
      </w:r>
      <w:r w:rsidRPr="00002174">
        <w:rPr>
          <w:rFonts w:eastAsia="Andale Sans UI"/>
          <w:sz w:val="22"/>
          <w:szCs w:val="22"/>
          <w:lang w:bidi="en-US"/>
        </w:rPr>
        <w:t xml:space="preserve"> z </w:t>
      </w:r>
      <w:proofErr w:type="spellStart"/>
      <w:r w:rsidRPr="00002174">
        <w:rPr>
          <w:rFonts w:eastAsia="Andale Sans UI"/>
          <w:sz w:val="22"/>
          <w:szCs w:val="22"/>
          <w:lang w:bidi="en-US"/>
        </w:rPr>
        <w:t>póź</w:t>
      </w:r>
      <w:proofErr w:type="spellEnd"/>
      <w:r w:rsidRPr="00002174">
        <w:rPr>
          <w:rFonts w:eastAsia="Andale Sans UI"/>
          <w:sz w:val="22"/>
          <w:szCs w:val="22"/>
          <w:lang w:bidi="en-US"/>
        </w:rPr>
        <w:t xml:space="preserve">. zm.), jak również spełniają wszystkie wymagania określone w Specyfikacjach Technicznych Wykonania i Odbioru Robót Budowlanych (ogólnych </w:t>
      </w:r>
      <w:r w:rsidRPr="00002174">
        <w:rPr>
          <w:rFonts w:eastAsia="Andale Sans UI"/>
          <w:sz w:val="22"/>
          <w:szCs w:val="22"/>
          <w:lang w:bidi="en-US"/>
        </w:rPr>
        <w:br/>
        <w:t>i szczegółowych) oraz Dokumentacjach Projektowych.</w:t>
      </w:r>
    </w:p>
    <w:p w14:paraId="5858C6DE" w14:textId="77777777" w:rsidR="002839C0" w:rsidRPr="00002174" w:rsidRDefault="002839C0" w:rsidP="00F3274C">
      <w:pPr>
        <w:numPr>
          <w:ilvl w:val="0"/>
          <w:numId w:val="103"/>
        </w:numPr>
        <w:suppressAutoHyphens/>
        <w:autoSpaceDN w:val="0"/>
        <w:spacing w:after="120" w:line="23" w:lineRule="atLeast"/>
        <w:ind w:left="567" w:hanging="567"/>
        <w:jc w:val="both"/>
        <w:textAlignment w:val="baseline"/>
        <w:rPr>
          <w:sz w:val="22"/>
          <w:szCs w:val="22"/>
        </w:rPr>
      </w:pPr>
      <w:r w:rsidRPr="00002174">
        <w:rPr>
          <w:rFonts w:eastAsia="Andale Sans UI"/>
          <w:sz w:val="22"/>
          <w:szCs w:val="22"/>
          <w:lang w:bidi="en-US"/>
        </w:rPr>
        <w:lastRenderedPageBreak/>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60D20811" w14:textId="77777777" w:rsidR="002839C0" w:rsidRPr="00002174" w:rsidRDefault="002839C0" w:rsidP="00F3274C">
      <w:pPr>
        <w:numPr>
          <w:ilvl w:val="0"/>
          <w:numId w:val="10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Niedopuszczalne jest składowanie materiałów budowlanych, sprzętu oraz inne korzystanie</w:t>
      </w:r>
      <w:r w:rsidRPr="00002174">
        <w:rPr>
          <w:rFonts w:eastAsia="Andale Sans UI"/>
          <w:sz w:val="22"/>
          <w:szCs w:val="22"/>
          <w:lang w:bidi="en-US"/>
        </w:rPr>
        <w:br/>
        <w:t>z działek prywatnych bez uprzedniego uzgodnienia z właścicielami nieruchomości warunków wejścia w teren prywatny.</w:t>
      </w:r>
    </w:p>
    <w:p w14:paraId="748C50B6" w14:textId="77777777" w:rsidR="002839C0" w:rsidRPr="00002174" w:rsidRDefault="002839C0" w:rsidP="00F3274C">
      <w:pPr>
        <w:numPr>
          <w:ilvl w:val="0"/>
          <w:numId w:val="103"/>
        </w:numPr>
        <w:suppressAutoHyphens/>
        <w:autoSpaceDN w:val="0"/>
        <w:spacing w:after="120" w:line="23" w:lineRule="atLeast"/>
        <w:jc w:val="both"/>
        <w:textAlignment w:val="baseline"/>
        <w:rPr>
          <w:sz w:val="22"/>
          <w:szCs w:val="22"/>
        </w:rPr>
      </w:pPr>
      <w:r w:rsidRPr="00002174">
        <w:rPr>
          <w:rFonts w:eastAsia="Andale Sans UI"/>
          <w:sz w:val="22"/>
          <w:szCs w:val="22"/>
          <w:lang w:bidi="en-US"/>
        </w:rPr>
        <w:t>Wykonawca jest zobowiązany do:</w:t>
      </w:r>
    </w:p>
    <w:p w14:paraId="46013C78" w14:textId="77777777" w:rsidR="002839C0" w:rsidRPr="00002174" w:rsidRDefault="002839C0" w:rsidP="00F3274C">
      <w:pPr>
        <w:numPr>
          <w:ilvl w:val="0"/>
          <w:numId w:val="104"/>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stałej współpracy z Zamawiającym w celu koordynowania prawidłowego przebiegu prac,</w:t>
      </w:r>
    </w:p>
    <w:p w14:paraId="3879A63B" w14:textId="77777777" w:rsidR="002839C0" w:rsidRPr="00002174" w:rsidRDefault="002839C0" w:rsidP="00F3274C">
      <w:pPr>
        <w:numPr>
          <w:ilvl w:val="0"/>
          <w:numId w:val="104"/>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wykonania przedmiotu zamówienia zgodnie z wytycznymi Zamawiającego,</w:t>
      </w:r>
    </w:p>
    <w:p w14:paraId="2DEAE8B8" w14:textId="77777777" w:rsidR="002839C0" w:rsidRPr="00002174" w:rsidRDefault="002839C0" w:rsidP="00F3274C">
      <w:pPr>
        <w:numPr>
          <w:ilvl w:val="0"/>
          <w:numId w:val="104"/>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przekazania Zamawiającemu kompletu certyfikatów i atestów na materiały i urządzenia oraz instrukcji montażu, kontroli i konserwacji sprzętu,</w:t>
      </w:r>
    </w:p>
    <w:p w14:paraId="27EEB908" w14:textId="77777777" w:rsidR="002839C0" w:rsidRPr="00002174" w:rsidRDefault="002839C0" w:rsidP="00F3274C">
      <w:pPr>
        <w:numPr>
          <w:ilvl w:val="0"/>
          <w:numId w:val="104"/>
        </w:numPr>
        <w:suppressAutoHyphens/>
        <w:autoSpaceDN w:val="0"/>
        <w:spacing w:after="120" w:line="23" w:lineRule="atLeast"/>
        <w:ind w:left="1134" w:hanging="567"/>
        <w:jc w:val="both"/>
        <w:textAlignment w:val="baseline"/>
        <w:rPr>
          <w:sz w:val="22"/>
          <w:szCs w:val="22"/>
        </w:rPr>
      </w:pPr>
      <w:r w:rsidRPr="00002174">
        <w:rPr>
          <w:rStyle w:val="Domylnaczcionkaakapitu5"/>
          <w:sz w:val="22"/>
          <w:szCs w:val="22"/>
        </w:rPr>
        <w:t xml:space="preserve">w celu bezproblemowej realizacji zadania Wykonawca jest  zobowiązany do współpracy </w:t>
      </w:r>
      <w:r w:rsidRPr="00002174">
        <w:rPr>
          <w:rStyle w:val="Domylnaczcionkaakapitu5"/>
          <w:sz w:val="22"/>
          <w:szCs w:val="22"/>
        </w:rPr>
        <w:br/>
        <w:t xml:space="preserve">z Zamawiającym. Wykonawca na wniosek Zamawiającego jest zobowiązany do udziału </w:t>
      </w:r>
      <w:r w:rsidRPr="00002174">
        <w:rPr>
          <w:rStyle w:val="Domylnaczcionkaakapitu5"/>
          <w:sz w:val="22"/>
          <w:szCs w:val="22"/>
        </w:rPr>
        <w:br/>
        <w:t xml:space="preserve">w naradach koordynacyjnych w terminach uzgodnionych wspólnie z Zamawiającym oraz do prezentacji Zamawiającemu postępu prac na każde wezwanie Zamawiającego. </w:t>
      </w:r>
    </w:p>
    <w:p w14:paraId="0C3D27C0" w14:textId="77777777" w:rsidR="002839C0" w:rsidRPr="00002174" w:rsidRDefault="002839C0" w:rsidP="00941572">
      <w:pPr>
        <w:tabs>
          <w:tab w:val="left" w:pos="720"/>
        </w:tabs>
        <w:spacing w:after="120" w:line="23" w:lineRule="atLeast"/>
        <w:jc w:val="center"/>
        <w:rPr>
          <w:rFonts w:eastAsia="Andale Sans UI"/>
          <w:b/>
          <w:sz w:val="22"/>
          <w:szCs w:val="22"/>
          <w:lang w:bidi="en-US"/>
        </w:rPr>
      </w:pPr>
      <w:bookmarkStart w:id="5" w:name="_Hlk500399799"/>
      <w:r w:rsidRPr="00002174">
        <w:rPr>
          <w:rFonts w:eastAsia="Andale Sans UI"/>
          <w:b/>
          <w:sz w:val="22"/>
          <w:szCs w:val="22"/>
          <w:lang w:bidi="en-US"/>
        </w:rPr>
        <w:t>§ 2</w:t>
      </w:r>
    </w:p>
    <w:bookmarkEnd w:id="5"/>
    <w:p w14:paraId="212A9AF0" w14:textId="77777777" w:rsidR="002839C0" w:rsidRPr="00002174" w:rsidRDefault="002839C0" w:rsidP="00941572">
      <w:pPr>
        <w:keepLines/>
        <w:tabs>
          <w:tab w:val="left" w:pos="0"/>
        </w:tabs>
        <w:spacing w:after="120" w:line="23" w:lineRule="atLeast"/>
        <w:ind w:left="431"/>
        <w:jc w:val="center"/>
        <w:rPr>
          <w:rFonts w:eastAsia="Andale Sans UI"/>
          <w:b/>
          <w:sz w:val="22"/>
          <w:szCs w:val="22"/>
          <w:lang w:bidi="en-US"/>
        </w:rPr>
      </w:pPr>
      <w:r w:rsidRPr="00002174">
        <w:rPr>
          <w:rFonts w:eastAsia="Andale Sans UI"/>
          <w:b/>
          <w:sz w:val="22"/>
          <w:szCs w:val="22"/>
          <w:lang w:bidi="en-US"/>
        </w:rPr>
        <w:t>Termin realizacji umowy</w:t>
      </w:r>
    </w:p>
    <w:p w14:paraId="7A86A6C6" w14:textId="5DB52078" w:rsidR="002839C0" w:rsidRPr="00002174" w:rsidRDefault="002839C0" w:rsidP="00F3274C">
      <w:pPr>
        <w:numPr>
          <w:ilvl w:val="0"/>
          <w:numId w:val="105"/>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Protokolarne przekazanie placu budowy nastąpi do 14 dni </w:t>
      </w:r>
      <w:r w:rsidR="007C58BF" w:rsidRPr="00002174">
        <w:rPr>
          <w:rFonts w:eastAsia="Andale Sans UI"/>
          <w:sz w:val="22"/>
          <w:szCs w:val="22"/>
          <w:lang w:bidi="en-US"/>
        </w:rPr>
        <w:t xml:space="preserve">roboczych </w:t>
      </w:r>
      <w:r w:rsidRPr="00002174">
        <w:rPr>
          <w:rFonts w:eastAsia="Andale Sans UI"/>
          <w:sz w:val="22"/>
          <w:szCs w:val="22"/>
          <w:lang w:bidi="en-US"/>
        </w:rPr>
        <w:t xml:space="preserve">od daty zawarcia umowy, pod warunkiem, że najpóźniej na 7 dni </w:t>
      </w:r>
      <w:r w:rsidR="007C58BF" w:rsidRPr="00002174">
        <w:rPr>
          <w:rFonts w:eastAsia="Andale Sans UI"/>
          <w:sz w:val="22"/>
          <w:szCs w:val="22"/>
          <w:lang w:bidi="en-US"/>
        </w:rPr>
        <w:t xml:space="preserve">roboczych </w:t>
      </w:r>
      <w:r w:rsidRPr="00002174">
        <w:rPr>
          <w:rFonts w:eastAsia="Andale Sans UI"/>
          <w:sz w:val="22"/>
          <w:szCs w:val="22"/>
          <w:lang w:bidi="en-US"/>
        </w:rPr>
        <w:t>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1AB905F9" w14:textId="2D588BD1" w:rsidR="002839C0" w:rsidRPr="00002174" w:rsidRDefault="002839C0" w:rsidP="00F3274C">
      <w:pPr>
        <w:numPr>
          <w:ilvl w:val="0"/>
          <w:numId w:val="105"/>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zobowiązany będzie rozpocząć prace w terenie w terminie do 7 dni</w:t>
      </w:r>
      <w:r w:rsidR="007C58BF" w:rsidRPr="00002174">
        <w:rPr>
          <w:rFonts w:eastAsia="Andale Sans UI"/>
          <w:sz w:val="22"/>
          <w:szCs w:val="22"/>
          <w:lang w:bidi="en-US"/>
        </w:rPr>
        <w:t xml:space="preserve"> roboczych </w:t>
      </w:r>
      <w:r w:rsidRPr="00002174">
        <w:rPr>
          <w:rFonts w:eastAsia="Andale Sans UI"/>
          <w:sz w:val="22"/>
          <w:szCs w:val="22"/>
          <w:lang w:bidi="en-US"/>
        </w:rPr>
        <w:t>od daty protokolarnego przekazania placu budowy. W przypadku bezskutecznego upływu tego terminu Zamawiający może naliczyć kary za opóźnienie zgodnie z § 15 ust.2 pkt. 1, albo odstąpić od umowy z winy Wykonawcy i naliczyć karę umowną zgodnie z § 15 ust.2 pkt. 5).</w:t>
      </w:r>
    </w:p>
    <w:p w14:paraId="4726E7AA" w14:textId="17674EAC" w:rsidR="002839C0" w:rsidRPr="00002174" w:rsidRDefault="002839C0" w:rsidP="00F3274C">
      <w:pPr>
        <w:numPr>
          <w:ilvl w:val="0"/>
          <w:numId w:val="105"/>
        </w:numPr>
        <w:suppressAutoHyphens/>
        <w:autoSpaceDN w:val="0"/>
        <w:spacing w:after="120" w:line="23" w:lineRule="atLeast"/>
        <w:ind w:left="567" w:hanging="567"/>
        <w:jc w:val="both"/>
        <w:textAlignment w:val="baseline"/>
        <w:rPr>
          <w:sz w:val="22"/>
          <w:szCs w:val="22"/>
        </w:rPr>
      </w:pPr>
      <w:r w:rsidRPr="00002174">
        <w:rPr>
          <w:rFonts w:eastAsia="Andale Sans UI"/>
          <w:sz w:val="22"/>
          <w:szCs w:val="22"/>
          <w:lang w:bidi="en-US"/>
        </w:rPr>
        <w:t xml:space="preserve">Termin wykonania przedmiotu umowy: </w:t>
      </w:r>
      <w:r w:rsidR="005814A2" w:rsidRPr="00002174">
        <w:rPr>
          <w:rFonts w:eastAsia="Andale Sans UI"/>
          <w:sz w:val="22"/>
          <w:szCs w:val="22"/>
          <w:lang w:bidi="en-US"/>
        </w:rPr>
        <w:t xml:space="preserve">do </w:t>
      </w:r>
      <w:r w:rsidR="00E84F37">
        <w:rPr>
          <w:rFonts w:eastAsia="Andale Sans UI"/>
          <w:sz w:val="22"/>
          <w:szCs w:val="22"/>
          <w:lang w:bidi="en-US"/>
        </w:rPr>
        <w:t>29.10.2021 roku.</w:t>
      </w:r>
    </w:p>
    <w:p w14:paraId="189A9832" w14:textId="77777777" w:rsidR="002839C0" w:rsidRPr="00002174" w:rsidRDefault="002839C0" w:rsidP="00941572">
      <w:pPr>
        <w:spacing w:after="120" w:line="23" w:lineRule="atLeast"/>
        <w:ind w:left="567" w:hanging="567"/>
        <w:jc w:val="center"/>
        <w:rPr>
          <w:rFonts w:eastAsia="Andale Sans UI"/>
          <w:b/>
          <w:sz w:val="22"/>
          <w:szCs w:val="22"/>
          <w:lang w:bidi="en-US"/>
        </w:rPr>
      </w:pPr>
      <w:r w:rsidRPr="00002174">
        <w:rPr>
          <w:rFonts w:eastAsia="Andale Sans UI"/>
          <w:b/>
          <w:sz w:val="22"/>
          <w:szCs w:val="22"/>
          <w:lang w:bidi="en-US"/>
        </w:rPr>
        <w:t>§ 3</w:t>
      </w:r>
    </w:p>
    <w:p w14:paraId="7DCD6EF5" w14:textId="77777777" w:rsidR="002839C0" w:rsidRPr="00002174" w:rsidRDefault="002839C0" w:rsidP="00941572">
      <w:pPr>
        <w:keepLines/>
        <w:tabs>
          <w:tab w:val="left" w:pos="0"/>
        </w:tabs>
        <w:spacing w:after="120" w:line="23" w:lineRule="atLeast"/>
        <w:jc w:val="center"/>
        <w:rPr>
          <w:rFonts w:eastAsia="Andale Sans UI"/>
          <w:b/>
          <w:sz w:val="22"/>
          <w:szCs w:val="22"/>
          <w:lang w:bidi="en-US"/>
        </w:rPr>
      </w:pPr>
      <w:r w:rsidRPr="00002174">
        <w:rPr>
          <w:rFonts w:eastAsia="Andale Sans UI"/>
          <w:b/>
          <w:sz w:val="22"/>
          <w:szCs w:val="22"/>
          <w:lang w:bidi="en-US"/>
        </w:rPr>
        <w:t>Inspektor Nadzoru, Kierownik budowy</w:t>
      </w:r>
    </w:p>
    <w:p w14:paraId="4D26A111" w14:textId="77777777" w:rsidR="002839C0" w:rsidRPr="00002174" w:rsidRDefault="002839C0" w:rsidP="00F3274C">
      <w:pPr>
        <w:numPr>
          <w:ilvl w:val="0"/>
          <w:numId w:val="106"/>
        </w:numPr>
        <w:tabs>
          <w:tab w:val="left" w:pos="-1014"/>
          <w:tab w:val="left" w:pos="11685"/>
        </w:tabs>
        <w:suppressAutoHyphens/>
        <w:autoSpaceDN w:val="0"/>
        <w:spacing w:after="120" w:line="23" w:lineRule="atLeast"/>
        <w:ind w:left="567" w:hanging="567"/>
        <w:textAlignment w:val="baseline"/>
        <w:rPr>
          <w:rFonts w:eastAsia="Andale Sans UI"/>
          <w:sz w:val="22"/>
          <w:szCs w:val="22"/>
          <w:lang w:bidi="en-US"/>
        </w:rPr>
      </w:pPr>
      <w:r w:rsidRPr="00002174">
        <w:rPr>
          <w:rFonts w:eastAsia="Andale Sans UI"/>
          <w:sz w:val="22"/>
          <w:szCs w:val="22"/>
          <w:lang w:bidi="en-US"/>
        </w:rPr>
        <w:t>Zamawiający ustanawia do pełnienia funkcji Inspektora Nadzoru inwestorskiego następującą osobę:</w:t>
      </w:r>
    </w:p>
    <w:p w14:paraId="5DFDF0F3" w14:textId="77777777" w:rsidR="002839C0" w:rsidRPr="00002174" w:rsidRDefault="002839C0" w:rsidP="00F3274C">
      <w:pPr>
        <w:numPr>
          <w:ilvl w:val="1"/>
          <w:numId w:val="106"/>
        </w:numPr>
        <w:tabs>
          <w:tab w:val="left" w:pos="-15"/>
          <w:tab w:val="left" w:pos="705"/>
          <w:tab w:val="left" w:pos="13125"/>
        </w:tabs>
        <w:suppressAutoHyphens/>
        <w:autoSpaceDN w:val="0"/>
        <w:spacing w:after="120" w:line="23" w:lineRule="atLeast"/>
        <w:ind w:left="1134" w:hanging="567"/>
        <w:textAlignment w:val="baseline"/>
        <w:rPr>
          <w:rFonts w:eastAsia="Andale Sans UI"/>
          <w:sz w:val="22"/>
          <w:szCs w:val="22"/>
          <w:lang w:bidi="en-US"/>
        </w:rPr>
      </w:pPr>
      <w:r w:rsidRPr="00002174">
        <w:rPr>
          <w:rFonts w:eastAsia="Andale Sans UI"/>
          <w:sz w:val="22"/>
          <w:szCs w:val="22"/>
          <w:lang w:bidi="en-US"/>
        </w:rPr>
        <w:t>Pan/Pani …………………. – tel. …………. ; mail: …………………………</w:t>
      </w:r>
    </w:p>
    <w:p w14:paraId="72118A11" w14:textId="77777777" w:rsidR="002839C0" w:rsidRPr="00002174" w:rsidRDefault="002839C0" w:rsidP="00F3274C">
      <w:pPr>
        <w:numPr>
          <w:ilvl w:val="0"/>
          <w:numId w:val="106"/>
        </w:numPr>
        <w:suppressAutoHyphens/>
        <w:autoSpaceDN w:val="0"/>
        <w:spacing w:after="120" w:line="23" w:lineRule="atLeast"/>
        <w:jc w:val="both"/>
        <w:textAlignment w:val="baseline"/>
        <w:rPr>
          <w:rFonts w:eastAsia="Andale Sans UI"/>
          <w:sz w:val="22"/>
          <w:szCs w:val="22"/>
          <w:lang w:bidi="en-US"/>
        </w:rPr>
      </w:pPr>
      <w:r w:rsidRPr="00002174">
        <w:rPr>
          <w:rFonts w:eastAsia="Andale Sans UI"/>
          <w:sz w:val="22"/>
          <w:szCs w:val="22"/>
          <w:lang w:bidi="en-US"/>
        </w:rPr>
        <w:t>Wykonawca ustanawia do pełnienia funkcji:</w:t>
      </w:r>
    </w:p>
    <w:p w14:paraId="25EAAEAE" w14:textId="28665211" w:rsidR="002839C0" w:rsidRPr="00002174" w:rsidRDefault="002839C0" w:rsidP="00F3274C">
      <w:pPr>
        <w:numPr>
          <w:ilvl w:val="0"/>
          <w:numId w:val="107"/>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Kierownika budowy posiadającego uprawnienia budowlane w specjalności </w:t>
      </w:r>
      <w:r w:rsidR="0094482F" w:rsidRPr="00002174">
        <w:rPr>
          <w:rFonts w:eastAsia="Andale Sans UI"/>
          <w:sz w:val="22"/>
          <w:szCs w:val="22"/>
          <w:lang w:bidi="en-US"/>
        </w:rPr>
        <w:t xml:space="preserve">konstrukcyjno- budowlanej </w:t>
      </w:r>
      <w:r w:rsidRPr="00002174">
        <w:rPr>
          <w:rFonts w:eastAsia="Andale Sans UI"/>
          <w:sz w:val="22"/>
          <w:szCs w:val="22"/>
          <w:lang w:bidi="en-US"/>
        </w:rPr>
        <w:t>(</w:t>
      </w:r>
      <w:r w:rsidR="005814A2" w:rsidRPr="00002174">
        <w:rPr>
          <w:rFonts w:eastAsia="Andale Sans UI"/>
          <w:sz w:val="22"/>
          <w:szCs w:val="22"/>
          <w:lang w:bidi="en-US"/>
        </w:rPr>
        <w:t>bez ograniczeń</w:t>
      </w:r>
      <w:r w:rsidRPr="00002174">
        <w:rPr>
          <w:rFonts w:eastAsia="Andale Sans UI"/>
          <w:sz w:val="22"/>
          <w:szCs w:val="22"/>
          <w:lang w:bidi="en-US"/>
        </w:rPr>
        <w:t>) do kierowania robotami budowlanymi Pan/Pani  .........................</w:t>
      </w:r>
    </w:p>
    <w:p w14:paraId="373C1078" w14:textId="77777777" w:rsidR="002839C0" w:rsidRPr="00002174" w:rsidRDefault="002839C0" w:rsidP="00F3274C">
      <w:pPr>
        <w:numPr>
          <w:ilvl w:val="0"/>
          <w:numId w:val="108"/>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Zmiana kierownika budowy w trakcie realizacji przedmiotu niniejszej umowy, musi być uzasadniona przez Wykonawcę na piśmie i wymaga pisemnej akceptacji Zamawiającego.</w:t>
      </w:r>
    </w:p>
    <w:p w14:paraId="16509B78" w14:textId="77777777" w:rsidR="002839C0" w:rsidRPr="00002174" w:rsidRDefault="002839C0" w:rsidP="00F3274C">
      <w:pPr>
        <w:numPr>
          <w:ilvl w:val="0"/>
          <w:numId w:val="108"/>
        </w:numPr>
        <w:suppressAutoHyphens/>
        <w:autoSpaceDN w:val="0"/>
        <w:spacing w:after="120" w:line="23" w:lineRule="atLeast"/>
        <w:ind w:left="567" w:hanging="567"/>
        <w:jc w:val="both"/>
        <w:textAlignment w:val="baseline"/>
        <w:rPr>
          <w:sz w:val="22"/>
          <w:szCs w:val="22"/>
        </w:rPr>
      </w:pPr>
      <w:r w:rsidRPr="00002174">
        <w:rPr>
          <w:rFonts w:eastAsia="Andale Sans UI"/>
          <w:sz w:val="22"/>
          <w:szCs w:val="22"/>
          <w:lang w:bidi="en-US"/>
        </w:rPr>
        <w:t>Wykonawca przedłoży Zamawiającemu propozycję zmian, o których mowa w ust. 3 niniejszego paragrafu, nie później niż 7 dni przed planowaną zmianą.</w:t>
      </w:r>
    </w:p>
    <w:p w14:paraId="2D691633" w14:textId="77777777" w:rsidR="002839C0" w:rsidRPr="00002174" w:rsidRDefault="002839C0" w:rsidP="00F3274C">
      <w:pPr>
        <w:numPr>
          <w:ilvl w:val="0"/>
          <w:numId w:val="108"/>
        </w:numPr>
        <w:suppressAutoHyphens/>
        <w:autoSpaceDN w:val="0"/>
        <w:spacing w:after="120" w:line="23" w:lineRule="atLeast"/>
        <w:ind w:left="567" w:hanging="567"/>
        <w:jc w:val="both"/>
        <w:textAlignment w:val="baseline"/>
        <w:rPr>
          <w:sz w:val="22"/>
          <w:szCs w:val="22"/>
        </w:rPr>
      </w:pPr>
      <w:r w:rsidRPr="00002174">
        <w:rPr>
          <w:rFonts w:eastAsia="Andale Sans UI"/>
          <w:sz w:val="22"/>
          <w:szCs w:val="22"/>
          <w:lang w:bidi="en-US"/>
        </w:rPr>
        <w:lastRenderedPageBreak/>
        <w:t>Osoba proponowana na zamianę winna posiadać uprawnienia co najmniej równoważne</w:t>
      </w:r>
      <w:r w:rsidRPr="00002174">
        <w:rPr>
          <w:rFonts w:eastAsia="Andale Sans UI"/>
          <w:sz w:val="22"/>
          <w:szCs w:val="22"/>
          <w:lang w:bidi="en-US"/>
        </w:rPr>
        <w:br/>
        <w:t xml:space="preserve">z uprawnieniami wymaganymi przez Zamawiającego w SIWZ oraz </w:t>
      </w:r>
      <w:r w:rsidRPr="00002174">
        <w:rPr>
          <w:rFonts w:eastAsia="Andale Sans UI"/>
          <w:color w:val="000000"/>
          <w:sz w:val="22"/>
          <w:szCs w:val="22"/>
          <w:lang w:bidi="en-US"/>
        </w:rPr>
        <w:t xml:space="preserve">posiadać nie mniejsze doświadczenie niż wykazane w złożonej ofercie i stanowiące podstawę do przyznania punktów </w:t>
      </w:r>
      <w:r w:rsidR="005814A2" w:rsidRPr="00002174">
        <w:rPr>
          <w:rFonts w:eastAsia="Andale Sans UI"/>
          <w:color w:val="000000"/>
          <w:sz w:val="22"/>
          <w:szCs w:val="22"/>
          <w:lang w:bidi="en-US"/>
        </w:rPr>
        <w:br/>
      </w:r>
      <w:r w:rsidRPr="00002174">
        <w:rPr>
          <w:rFonts w:eastAsia="Andale Sans UI"/>
          <w:color w:val="000000"/>
          <w:sz w:val="22"/>
          <w:szCs w:val="22"/>
          <w:lang w:bidi="en-US"/>
        </w:rPr>
        <w:t>w kryterium oceny ofert</w:t>
      </w:r>
      <w:r w:rsidRPr="00002174">
        <w:rPr>
          <w:rFonts w:eastAsia="Andale Sans UI"/>
          <w:sz w:val="22"/>
          <w:szCs w:val="22"/>
          <w:lang w:bidi="en-US"/>
        </w:rPr>
        <w:t>.</w:t>
      </w:r>
    </w:p>
    <w:p w14:paraId="33856092" w14:textId="77777777" w:rsidR="002839C0" w:rsidRPr="00002174" w:rsidRDefault="002839C0" w:rsidP="00F3274C">
      <w:pPr>
        <w:numPr>
          <w:ilvl w:val="0"/>
          <w:numId w:val="108"/>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Jakakolwiek przerwa w realizacji przedmiotu umowy wynikająca z braku kierownictwa budowy/robót będzie traktowana jako przerwa wynikła z przyczyn zależnych od Wykonawcy </w:t>
      </w:r>
      <w:r w:rsidR="00B3659E" w:rsidRPr="00002174">
        <w:rPr>
          <w:rFonts w:eastAsia="Andale Sans UI"/>
          <w:sz w:val="22"/>
          <w:szCs w:val="22"/>
          <w:lang w:bidi="en-US"/>
        </w:rPr>
        <w:br/>
      </w:r>
      <w:r w:rsidRPr="00002174">
        <w:rPr>
          <w:rFonts w:eastAsia="Andale Sans UI"/>
          <w:sz w:val="22"/>
          <w:szCs w:val="22"/>
          <w:lang w:bidi="en-US"/>
        </w:rPr>
        <w:t>i nie może stanowić podstawy do roszczenia o zmianę terminu zakończenia robót.</w:t>
      </w:r>
    </w:p>
    <w:p w14:paraId="1ED683CD" w14:textId="77777777" w:rsidR="002839C0" w:rsidRPr="00002174" w:rsidRDefault="002839C0" w:rsidP="00F3274C">
      <w:pPr>
        <w:numPr>
          <w:ilvl w:val="0"/>
          <w:numId w:val="108"/>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Wymagane  jest codzienne kierowanie robotami budowlanymi przez Kierownika Budowy.</w:t>
      </w:r>
    </w:p>
    <w:p w14:paraId="268B233F" w14:textId="77777777" w:rsidR="002839C0" w:rsidRPr="00002174" w:rsidRDefault="002839C0" w:rsidP="00F3274C">
      <w:pPr>
        <w:numPr>
          <w:ilvl w:val="0"/>
          <w:numId w:val="108"/>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Obowiązek zatrudnienia na umowę o pracę.</w:t>
      </w:r>
    </w:p>
    <w:p w14:paraId="42D3DE36" w14:textId="77777777" w:rsidR="002839C0" w:rsidRPr="00002174" w:rsidRDefault="002839C0" w:rsidP="00F3274C">
      <w:pPr>
        <w:numPr>
          <w:ilvl w:val="0"/>
          <w:numId w:val="109"/>
        </w:numPr>
        <w:suppressAutoHyphens/>
        <w:autoSpaceDN w:val="0"/>
        <w:spacing w:after="120" w:line="23" w:lineRule="atLeast"/>
        <w:ind w:left="1134" w:hanging="567"/>
        <w:jc w:val="both"/>
        <w:textAlignment w:val="baseline"/>
        <w:rPr>
          <w:sz w:val="22"/>
          <w:szCs w:val="22"/>
        </w:rPr>
      </w:pPr>
      <w:r w:rsidRPr="00002174">
        <w:rPr>
          <w:rFonts w:eastAsia="Andale Sans UI"/>
          <w:sz w:val="22"/>
          <w:szCs w:val="22"/>
          <w:lang w:bidi="en-US"/>
        </w:rPr>
        <w:t xml:space="preserve">Zamawiający wymaga, aby w ramach realizacji umowy czynności bezpośrednio związane z wykonywaniem robót (wchodzące w tzw. koszty bezpośrednie wynikające z przedmiaru robót) były wykonywane przez osoby zatrudnione na podstawie umowy o pracę niezależnie od tego, czy prace te będzie wykonywał Wykonawca, podwykonawca lub dalszy podwykonawca </w:t>
      </w:r>
      <w:r w:rsidRPr="00002174">
        <w:rPr>
          <w:sz w:val="22"/>
          <w:szCs w:val="22"/>
        </w:rPr>
        <w:t xml:space="preserve">(tzw. pracownicy fizyczni). </w:t>
      </w:r>
      <w:r w:rsidRPr="00002174">
        <w:rPr>
          <w:rFonts w:eastAsia="Andale Sans UI"/>
          <w:sz w:val="22"/>
          <w:szCs w:val="22"/>
          <w:lang w:bidi="en-US"/>
        </w:rPr>
        <w:t xml:space="preserve">Wymóg zatrudnienia na podstawie umowy </w:t>
      </w:r>
      <w:r w:rsidRPr="00002174">
        <w:rPr>
          <w:rFonts w:eastAsia="Andale Sans UI"/>
          <w:sz w:val="22"/>
          <w:szCs w:val="22"/>
          <w:lang w:bidi="en-US"/>
        </w:rPr>
        <w:br/>
        <w:t>o pracę dotyczy osób, które wykonują czynności bezpośrednio związane z wykonywaniem robót, czyli tzw. pracowników fizycznych. Wymóg nie dotyczy więc, między innymi osób: kierujących budową, robotami, osób wykonujących usługi transportowe, dostawców materiałów, sprzętu, urządzeń, obsługi geodezyjnej,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55008B8B" w14:textId="77777777" w:rsidR="002839C0" w:rsidRPr="00002174" w:rsidRDefault="002839C0" w:rsidP="00F3274C">
      <w:pPr>
        <w:numPr>
          <w:ilvl w:val="0"/>
          <w:numId w:val="109"/>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Wykonawca, najpóźniej w dniu podpisania umowy, jest zobowiązany do złożenia Wykazu osób, które będą realizować zamówienie, wraz z oświadczeniem, że są one zatrudnione na umowę o pracę. Zamawiający nie dopuści Wykonawcy do realizacji zamówienia do momentu otrzymania wykazu, o którym mowa w zdaniu poprzednim. Wynikłe z tego tytułu opóźnienie w realizacji przedmiotu umowy będzie traktowane, jako opóźnienie z winy Wykonawcy.</w:t>
      </w:r>
    </w:p>
    <w:p w14:paraId="10F629BE" w14:textId="00E8072C" w:rsidR="002839C0" w:rsidRPr="00002174" w:rsidRDefault="002839C0" w:rsidP="00F3274C">
      <w:pPr>
        <w:numPr>
          <w:ilvl w:val="0"/>
          <w:numId w:val="109"/>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W przypadku, gdy Wykonawca będzie realizował zamówienie przy udziale Podwykonawców, każdorazowo jest on zobowiązany do przekazania Zamawiającemu, najpóźniej na 2 dni </w:t>
      </w:r>
      <w:r w:rsidR="007C58BF" w:rsidRPr="00002174">
        <w:rPr>
          <w:rFonts w:eastAsia="Andale Sans UI"/>
          <w:sz w:val="22"/>
          <w:szCs w:val="22"/>
          <w:lang w:bidi="en-US"/>
        </w:rPr>
        <w:t xml:space="preserve">robocze </w:t>
      </w:r>
      <w:r w:rsidRPr="00002174">
        <w:rPr>
          <w:rFonts w:eastAsia="Andale Sans UI"/>
          <w:sz w:val="22"/>
          <w:szCs w:val="22"/>
          <w:lang w:bidi="en-US"/>
        </w:rPr>
        <w:t xml:space="preserve">przed rozpoczęciem realizacji robót przez Podwykonawcę, Wykazu osób, które będą realizować zamówienie na rzecz Podwykonawcy, wraz </w:t>
      </w:r>
      <w:r w:rsidR="001C0DC7" w:rsidRPr="00002174">
        <w:rPr>
          <w:rFonts w:eastAsia="Andale Sans UI"/>
          <w:sz w:val="22"/>
          <w:szCs w:val="22"/>
          <w:lang w:bidi="en-US"/>
        </w:rPr>
        <w:br/>
      </w:r>
      <w:r w:rsidRPr="00002174">
        <w:rPr>
          <w:rFonts w:eastAsia="Andale Sans UI"/>
          <w:sz w:val="22"/>
          <w:szCs w:val="22"/>
          <w:lang w:bidi="en-US"/>
        </w:rPr>
        <w:t>z oświadczeniem Podwykonawcy, że są one zatrudnione na umowę o pracę.</w:t>
      </w:r>
    </w:p>
    <w:p w14:paraId="4EAC141F" w14:textId="77777777" w:rsidR="002839C0" w:rsidRPr="00002174" w:rsidRDefault="002839C0" w:rsidP="00F3274C">
      <w:pPr>
        <w:numPr>
          <w:ilvl w:val="0"/>
          <w:numId w:val="109"/>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Oświadczenie, o którym mowa w ust. 8 pkt 2) oraz 3), powinno zawierać w szczególności: dokładne określenie podmiotu składającego oświadczenie, datę złożenia oświadczenia, wskazanie, że objęte obowiązkiem czynności wykonują osoby zatrudnione na podstawie umowy o pracę wraz ze wskazaniem liczby tych osób, rodzaju umowy o pracę i wymiaru etatu oraz podpis osoby uprawnionej do złożenia oświadczenia w imieniu Wykonawcy lub Podwykonawcy.</w:t>
      </w:r>
    </w:p>
    <w:p w14:paraId="3A8CC8A5" w14:textId="17673143" w:rsidR="002839C0" w:rsidRPr="00002174" w:rsidRDefault="002839C0" w:rsidP="00F3274C">
      <w:pPr>
        <w:numPr>
          <w:ilvl w:val="0"/>
          <w:numId w:val="109"/>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W przypadku zmiany osób wymienionych w Wykazie, o którym mowa w ust. 8 pkt 2) oraz pkt 3), Wykonawca zobowiązany jest do przedłożenia Zamawiającemu zaktualizowanego wykazu osób wraz z oświadczeniem, że są one zatrudnione na umowę o pracę, w terminie 5 dni </w:t>
      </w:r>
      <w:r w:rsidR="007C58BF" w:rsidRPr="00002174">
        <w:rPr>
          <w:rFonts w:eastAsia="Andale Sans UI"/>
          <w:sz w:val="22"/>
          <w:szCs w:val="22"/>
          <w:lang w:bidi="en-US"/>
        </w:rPr>
        <w:t xml:space="preserve">roboczych </w:t>
      </w:r>
      <w:r w:rsidRPr="00002174">
        <w:rPr>
          <w:rFonts w:eastAsia="Andale Sans UI"/>
          <w:sz w:val="22"/>
          <w:szCs w:val="22"/>
          <w:lang w:bidi="en-US"/>
        </w:rPr>
        <w:t>od dokonania zmiany. Zmiana wykazu osób, o którym mowa w ust. 8 pkt 2) oraz pkt 3) nie wymaga aneksu do umowy.</w:t>
      </w:r>
    </w:p>
    <w:p w14:paraId="45FA448C" w14:textId="77777777" w:rsidR="002839C0" w:rsidRPr="00002174" w:rsidRDefault="002839C0" w:rsidP="00F3274C">
      <w:pPr>
        <w:numPr>
          <w:ilvl w:val="0"/>
          <w:numId w:val="109"/>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Każdorazowo na żądanie Zamawiającego, w terminie wskazanym przez Zamawiającego, nie krótszym niż 3 dni robocze, Wykonawca zobowiązuje się przedłożyć do wglądu:</w:t>
      </w:r>
    </w:p>
    <w:p w14:paraId="2D248A33" w14:textId="77777777" w:rsidR="002839C0" w:rsidRPr="00002174" w:rsidRDefault="002839C0" w:rsidP="00F3274C">
      <w:pPr>
        <w:pStyle w:val="Akapitzlist"/>
        <w:numPr>
          <w:ilvl w:val="1"/>
          <w:numId w:val="168"/>
        </w:numPr>
        <w:suppressAutoHyphens/>
        <w:autoSpaceDE w:val="0"/>
        <w:autoSpaceDN w:val="0"/>
        <w:spacing w:after="120" w:line="23" w:lineRule="atLeast"/>
        <w:ind w:left="1701" w:hanging="567"/>
        <w:jc w:val="both"/>
        <w:rPr>
          <w:rFonts w:eastAsia="Andale Sans UI"/>
          <w:sz w:val="22"/>
          <w:szCs w:val="22"/>
          <w:lang w:bidi="en-US"/>
        </w:rPr>
      </w:pPr>
      <w:r w:rsidRPr="00002174">
        <w:rPr>
          <w:rFonts w:eastAsia="Andale Sans UI"/>
          <w:sz w:val="22"/>
          <w:szCs w:val="22"/>
          <w:lang w:bidi="en-US"/>
        </w:rPr>
        <w:lastRenderedPageBreak/>
        <w:t>kopie umów o pracę zawartych przez Wykonawcę lub Podwykonawcę z osobami</w:t>
      </w:r>
      <w:r w:rsidRPr="00002174">
        <w:rPr>
          <w:rFonts w:eastAsia="Andale Sans UI"/>
          <w:sz w:val="22"/>
          <w:szCs w:val="22"/>
          <w:lang w:bidi="en-US"/>
        </w:rPr>
        <w:br/>
        <w:t>skierowanymi do wykonywania prac określonych w ust. 8 pkt 4) Umowy (wraz</w:t>
      </w:r>
      <w:r w:rsidRPr="00002174">
        <w:rPr>
          <w:rFonts w:eastAsia="Andale Sans UI"/>
          <w:sz w:val="22"/>
          <w:szCs w:val="22"/>
          <w:lang w:bidi="en-US"/>
        </w:rPr>
        <w:br/>
        <w:t>z dokumentem regulującym zakres obowiązków, jeżeli został sporządzony). Kopia umowy/umów powinna zostać zanimizowana w sposób zapewniający ochronę danych osobowych pracowników, zgodnie z przepisami ustawy z dnia 10 maja 2018 r. o ochronie danych osobowych (tj. w szczególności  bez adresów, nr PESEL pracowników). Imię i nazwisko pracownika nie podlega animizacji. Informacje takie jak: data zawarcia umowy, rodzaj umowy o pracę i wymiar etatu powinny być możliwe do zidentyfikowania;</w:t>
      </w:r>
    </w:p>
    <w:p w14:paraId="6DD68A1C" w14:textId="77777777" w:rsidR="002839C0" w:rsidRPr="00002174" w:rsidRDefault="002839C0" w:rsidP="00F3274C">
      <w:pPr>
        <w:pStyle w:val="Akapitzlist"/>
        <w:numPr>
          <w:ilvl w:val="1"/>
          <w:numId w:val="168"/>
        </w:numPr>
        <w:suppressAutoHyphens/>
        <w:autoSpaceDE w:val="0"/>
        <w:autoSpaceDN w:val="0"/>
        <w:spacing w:after="120" w:line="23" w:lineRule="atLeast"/>
        <w:ind w:left="1701" w:hanging="567"/>
        <w:jc w:val="both"/>
        <w:rPr>
          <w:rFonts w:eastAsia="Andale Sans UI"/>
          <w:sz w:val="22"/>
          <w:szCs w:val="22"/>
          <w:lang w:bidi="en-US"/>
        </w:rPr>
      </w:pPr>
      <w:r w:rsidRPr="00002174">
        <w:rPr>
          <w:rFonts w:eastAsia="Andale Sans UI"/>
          <w:sz w:val="22"/>
          <w:szCs w:val="22"/>
          <w:lang w:bidi="en-US"/>
        </w:rPr>
        <w:t>zaświadczenie właściwego oddziału ZUS, potwierdzające opłacanie przez</w:t>
      </w:r>
      <w:r w:rsidRPr="00002174">
        <w:rPr>
          <w:rFonts w:eastAsia="Andale Sans UI"/>
          <w:sz w:val="22"/>
          <w:szCs w:val="22"/>
          <w:lang w:bidi="en-US"/>
        </w:rPr>
        <w:br/>
        <w:t>Wykonawcę lub Podwykonawcę składek na ubezpieczenia społeczne i zdrowotne</w:t>
      </w:r>
      <w:r w:rsidRPr="00002174">
        <w:rPr>
          <w:rFonts w:eastAsia="Andale Sans UI"/>
          <w:sz w:val="22"/>
          <w:szCs w:val="22"/>
          <w:lang w:bidi="en-US"/>
        </w:rPr>
        <w:br/>
        <w:t>z tytułu zatrudnienia na podstawie umów o pracę za ostatni okres rozliczeniowy;</w:t>
      </w:r>
    </w:p>
    <w:p w14:paraId="5A7D4E3B" w14:textId="77777777" w:rsidR="002839C0" w:rsidRPr="00002174" w:rsidRDefault="002839C0" w:rsidP="00F3274C">
      <w:pPr>
        <w:pStyle w:val="Akapitzlist"/>
        <w:numPr>
          <w:ilvl w:val="1"/>
          <w:numId w:val="168"/>
        </w:numPr>
        <w:suppressAutoHyphens/>
        <w:autoSpaceDE w:val="0"/>
        <w:autoSpaceDN w:val="0"/>
        <w:spacing w:after="120" w:line="23" w:lineRule="atLeast"/>
        <w:ind w:left="1701" w:hanging="567"/>
        <w:jc w:val="both"/>
        <w:rPr>
          <w:rFonts w:eastAsia="Andale Sans UI"/>
          <w:sz w:val="22"/>
          <w:szCs w:val="22"/>
          <w:lang w:bidi="en-US"/>
        </w:rPr>
      </w:pPr>
      <w:r w:rsidRPr="00002174">
        <w:rPr>
          <w:rFonts w:eastAsia="Andale Sans UI"/>
          <w:sz w:val="22"/>
          <w:szCs w:val="22"/>
          <w:lang w:bidi="en-US"/>
        </w:rPr>
        <w:t>poświadczoną przez Wykonawcę za zgodność z oryginałem kopię dowodu</w:t>
      </w:r>
      <w:r w:rsidRPr="00002174">
        <w:rPr>
          <w:rFonts w:eastAsia="Andale Sans UI"/>
          <w:sz w:val="22"/>
          <w:szCs w:val="22"/>
          <w:lang w:bidi="en-US"/>
        </w:rPr>
        <w:br/>
        <w:t>potwierdzającego zgłoszenie pracownika przez pracodawcę do ubezpieczeń,</w:t>
      </w:r>
      <w:r w:rsidRPr="00002174">
        <w:rPr>
          <w:rFonts w:eastAsia="Andale Sans UI"/>
          <w:sz w:val="22"/>
          <w:szCs w:val="22"/>
          <w:lang w:bidi="en-US"/>
        </w:rPr>
        <w:br/>
        <w:t>zanimizowaną w sposób zapewniający ochronę danych osobowych pracowników, zgodnie z przepisami ustawy z dnia 10 maja 2018 r. o ochronie danych osobowych. Imię i nazwisko pracownika nie podlega animizacji.</w:t>
      </w:r>
    </w:p>
    <w:p w14:paraId="142F033B" w14:textId="77777777" w:rsidR="002839C0" w:rsidRPr="00002174" w:rsidRDefault="002839C0" w:rsidP="00F3274C">
      <w:pPr>
        <w:numPr>
          <w:ilvl w:val="0"/>
          <w:numId w:val="110"/>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Niezłożenie przez Wykonawcę w wyznaczonym przez Zamawiającego terminie dokumentów,</w:t>
      </w:r>
      <w:r w:rsidRPr="00002174">
        <w:rPr>
          <w:rFonts w:eastAsia="Andale Sans UI"/>
          <w:sz w:val="22"/>
          <w:szCs w:val="22"/>
          <w:lang w:bidi="en-US"/>
        </w:rPr>
        <w:br/>
        <w:t>o których mowa w § 3 umowy, w celu potwierdzenia spełnienia przez wykonawcę lub podwykonawcę wymogu zatrudnienia na podstawie umowy o pracę, traktowane będzie jako niespełnienie przez Wykonawcę lub Podwykonawcę wymogu zatrudnienia na podstawie umowy o pracę osób wykonujących wskazane w ust. 8 pkt 1) czynności.</w:t>
      </w:r>
    </w:p>
    <w:p w14:paraId="6A9BA115" w14:textId="36689CF0" w:rsidR="002839C0" w:rsidRPr="00002174" w:rsidRDefault="002839C0" w:rsidP="00F3274C">
      <w:pPr>
        <w:numPr>
          <w:ilvl w:val="0"/>
          <w:numId w:val="110"/>
        </w:numPr>
        <w:tabs>
          <w:tab w:val="left" w:pos="63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Zamawiający zastrzega sobie prawo przeprowadzenia kontroli na miejscu wykonywania robót</w:t>
      </w:r>
      <w:r w:rsidRPr="00002174">
        <w:rPr>
          <w:rFonts w:eastAsia="Andale Sans UI"/>
          <w:sz w:val="22"/>
          <w:szCs w:val="22"/>
          <w:lang w:bidi="en-US"/>
        </w:rPr>
        <w:br/>
        <w:t>w celu zweryfikowania faktu czy osoby wykonujące określone w ust. 8 pkt 1) czynności są osobami wskazanymi w Wykazie osób, o którym mowa w ust. 8 pkt 2) oraz pkt 3).</w:t>
      </w:r>
    </w:p>
    <w:p w14:paraId="78F5236A" w14:textId="2C68B55F" w:rsidR="007C58BF" w:rsidRPr="00002174" w:rsidRDefault="007C58BF" w:rsidP="007C58BF">
      <w:pPr>
        <w:numPr>
          <w:ilvl w:val="0"/>
          <w:numId w:val="110"/>
        </w:numPr>
        <w:tabs>
          <w:tab w:val="left" w:pos="63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W przypadku </w:t>
      </w:r>
      <w:r w:rsidRPr="00002174">
        <w:rPr>
          <w:rFonts w:eastAsia="Calibri"/>
          <w:sz w:val="22"/>
          <w:szCs w:val="22"/>
        </w:rPr>
        <w:t>ujawnienia niespełniania przez Wykonawcę lub podwykonawcę lub dalszego podwykonawcę wymogu zatrudnienia na podstawie umowy o pracę osób wykonujących czynności wymienione w § 3 ust. 8 w trakcie realizacji umowy skutkować będzie nałożeniem na wykonawcę kary oraz powiadomieniem Państwowej Inspekcji Pracy.</w:t>
      </w:r>
    </w:p>
    <w:p w14:paraId="6F7F9ABD" w14:textId="77777777" w:rsidR="002839C0" w:rsidRPr="00002174" w:rsidRDefault="002839C0" w:rsidP="00F3274C">
      <w:pPr>
        <w:numPr>
          <w:ilvl w:val="0"/>
          <w:numId w:val="110"/>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uzasadnionych wątpliwości co do przestrzegania prawa pracy przez Wykonawcę lub Podwykonawcę, zamawiający może zwrócić się o przeprowadzenie kontroli przez Państwową Inspekcję Pracy.</w:t>
      </w:r>
    </w:p>
    <w:p w14:paraId="0D602505" w14:textId="77777777" w:rsidR="002839C0" w:rsidRPr="00002174" w:rsidRDefault="002839C0" w:rsidP="00941572">
      <w:pPr>
        <w:tabs>
          <w:tab w:val="left" w:pos="2149"/>
        </w:tabs>
        <w:spacing w:after="120" w:line="23" w:lineRule="atLeast"/>
        <w:jc w:val="center"/>
        <w:rPr>
          <w:rFonts w:eastAsia="Andale Sans UI"/>
          <w:b/>
          <w:sz w:val="22"/>
          <w:szCs w:val="22"/>
          <w:lang w:bidi="en-US"/>
        </w:rPr>
      </w:pPr>
      <w:r w:rsidRPr="00002174">
        <w:rPr>
          <w:rFonts w:eastAsia="Andale Sans UI"/>
          <w:b/>
          <w:sz w:val="22"/>
          <w:szCs w:val="22"/>
          <w:lang w:bidi="en-US"/>
        </w:rPr>
        <w:t>§ 4</w:t>
      </w:r>
    </w:p>
    <w:p w14:paraId="3C78FB12" w14:textId="77777777" w:rsidR="002839C0" w:rsidRPr="00002174" w:rsidRDefault="002839C0" w:rsidP="00941572">
      <w:pPr>
        <w:tabs>
          <w:tab w:val="left" w:pos="2149"/>
        </w:tabs>
        <w:spacing w:after="120" w:line="23" w:lineRule="atLeast"/>
        <w:jc w:val="center"/>
        <w:rPr>
          <w:rFonts w:eastAsia="Andale Sans UI"/>
          <w:b/>
          <w:sz w:val="22"/>
          <w:szCs w:val="22"/>
          <w:lang w:bidi="en-US"/>
        </w:rPr>
      </w:pPr>
      <w:r w:rsidRPr="00002174">
        <w:rPr>
          <w:rFonts w:eastAsia="Andale Sans UI"/>
          <w:b/>
          <w:sz w:val="22"/>
          <w:szCs w:val="22"/>
          <w:lang w:bidi="en-US"/>
        </w:rPr>
        <w:t>Obowiązki Zamawiającego</w:t>
      </w:r>
    </w:p>
    <w:p w14:paraId="0844BB9B"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sz w:val="22"/>
          <w:szCs w:val="22"/>
        </w:rPr>
      </w:pPr>
      <w:r w:rsidRPr="00002174">
        <w:rPr>
          <w:sz w:val="22"/>
          <w:szCs w:val="22"/>
        </w:rPr>
        <w:t>Zamawiający zobowiązuje się do protokolarnego przekazania terenu budowy w terminie do 14 dni od zawarcia umowy, pod warunkiem, że w terminie do 7 dni od zawarcia umowy kierownik budowy dostarczy oświadczenie o podjęciu obowiązków wraz z uprawnieniami i wpisem do izby.</w:t>
      </w:r>
    </w:p>
    <w:p w14:paraId="4FDDE986"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sz w:val="22"/>
          <w:szCs w:val="22"/>
        </w:rPr>
      </w:pPr>
      <w:r w:rsidRPr="00002174">
        <w:rPr>
          <w:sz w:val="22"/>
          <w:szCs w:val="22"/>
        </w:rPr>
        <w:t>Zamawiający zastrzega sobie prawo zmiany terminu przekazania terenu budowy ze względu na okoliczności,</w:t>
      </w:r>
      <w:r w:rsidRPr="00002174">
        <w:rPr>
          <w:rFonts w:eastAsia="Andale Sans UI"/>
          <w:sz w:val="22"/>
          <w:szCs w:val="22"/>
          <w:lang w:bidi="en-US"/>
        </w:rPr>
        <w:t xml:space="preserve"> </w:t>
      </w:r>
      <w:r w:rsidRPr="00002174">
        <w:rPr>
          <w:sz w:val="22"/>
          <w:szCs w:val="22"/>
        </w:rPr>
        <w:t>których nie mógł przewidzieć.</w:t>
      </w:r>
    </w:p>
    <w:p w14:paraId="0F5486B6"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sz w:val="22"/>
          <w:szCs w:val="22"/>
        </w:rPr>
      </w:pPr>
      <w:r w:rsidRPr="00002174">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lastRenderedPageBreak/>
        <w:t>Jeżeli Wykonawcy potrzebna będzie większa ilość egzemplarzy dokumentacji, sporządzi je we własnym zakresie i na własny koszt.</w:t>
      </w:r>
    </w:p>
    <w:p w14:paraId="54B97286"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Decyzje o zmianach w dokumentacji podejmowane są przez Zamawiającego. </w:t>
      </w:r>
    </w:p>
    <w:p w14:paraId="58158222"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Zamawiający winien dysponować środkami finansowymi na realizację przedmiotu umowy.</w:t>
      </w:r>
    </w:p>
    <w:p w14:paraId="216DD078"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Strony umowy w w/w przypadku winny przystąpić do rokowań w celu dokonania uzgodnień</w:t>
      </w:r>
      <w:r w:rsidRPr="00002174">
        <w:rPr>
          <w:rFonts w:eastAsia="Andale Sans UI"/>
          <w:sz w:val="22"/>
          <w:szCs w:val="22"/>
          <w:lang w:bidi="en-US"/>
        </w:rPr>
        <w:br/>
        <w:t>w sprawie dalszego prowadzenia robót lub ich wstrzymania.</w:t>
      </w:r>
    </w:p>
    <w:p w14:paraId="05A6BF53" w14:textId="77777777" w:rsidR="002839C0" w:rsidRPr="00002174" w:rsidRDefault="002839C0" w:rsidP="00F3274C">
      <w:pPr>
        <w:numPr>
          <w:ilvl w:val="0"/>
          <w:numId w:val="111"/>
        </w:numPr>
        <w:tabs>
          <w:tab w:val="left" w:pos="5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Zamawiający nie zapewnia zaopatrzenia w punkt poboru mediów (m.in. energia, woda).</w:t>
      </w:r>
    </w:p>
    <w:p w14:paraId="69069756" w14:textId="77777777" w:rsidR="002839C0" w:rsidRPr="00002174" w:rsidRDefault="002839C0" w:rsidP="00941572">
      <w:pPr>
        <w:tabs>
          <w:tab w:val="left" w:pos="1501"/>
        </w:tabs>
        <w:spacing w:after="120" w:line="23" w:lineRule="atLeast"/>
        <w:jc w:val="center"/>
        <w:rPr>
          <w:rFonts w:eastAsia="Andale Sans UI"/>
          <w:b/>
          <w:sz w:val="22"/>
          <w:szCs w:val="22"/>
          <w:lang w:bidi="en-US"/>
        </w:rPr>
      </w:pPr>
      <w:r w:rsidRPr="00002174">
        <w:rPr>
          <w:rFonts w:eastAsia="Andale Sans UI"/>
          <w:b/>
          <w:sz w:val="22"/>
          <w:szCs w:val="22"/>
          <w:lang w:bidi="en-US"/>
        </w:rPr>
        <w:t>§ 5</w:t>
      </w:r>
    </w:p>
    <w:p w14:paraId="3CE8A352" w14:textId="77777777" w:rsidR="002839C0" w:rsidRPr="00002174" w:rsidRDefault="002839C0" w:rsidP="00941572">
      <w:pPr>
        <w:tabs>
          <w:tab w:val="left" w:pos="1501"/>
        </w:tabs>
        <w:spacing w:after="120" w:line="23" w:lineRule="atLeast"/>
        <w:jc w:val="center"/>
        <w:rPr>
          <w:rFonts w:eastAsia="Andale Sans UI"/>
          <w:b/>
          <w:sz w:val="22"/>
          <w:szCs w:val="22"/>
          <w:lang w:bidi="en-US"/>
        </w:rPr>
      </w:pPr>
      <w:r w:rsidRPr="00002174">
        <w:rPr>
          <w:rFonts w:eastAsia="Andale Sans UI"/>
          <w:b/>
          <w:sz w:val="22"/>
          <w:szCs w:val="22"/>
          <w:lang w:bidi="en-US"/>
        </w:rPr>
        <w:t>Obowiązki Wykonawcy</w:t>
      </w:r>
    </w:p>
    <w:p w14:paraId="43CE5BE7" w14:textId="77777777" w:rsidR="002839C0" w:rsidRPr="00002174" w:rsidRDefault="002839C0" w:rsidP="00F3274C">
      <w:pPr>
        <w:numPr>
          <w:ilvl w:val="0"/>
          <w:numId w:val="112"/>
        </w:numPr>
        <w:suppressAutoHyphens/>
        <w:autoSpaceDN w:val="0"/>
        <w:spacing w:after="120" w:line="23" w:lineRule="atLeast"/>
        <w:ind w:left="567" w:hanging="567"/>
        <w:jc w:val="both"/>
        <w:textAlignment w:val="baseline"/>
        <w:rPr>
          <w:sz w:val="22"/>
          <w:szCs w:val="22"/>
        </w:rPr>
      </w:pPr>
      <w:r w:rsidRPr="00002174">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002174">
        <w:rPr>
          <w:sz w:val="22"/>
          <w:szCs w:val="22"/>
        </w:rPr>
        <w:t>Jeżeli w tym czasie Zamawiający</w:t>
      </w:r>
      <w:r w:rsidRPr="00002174">
        <w:rPr>
          <w:rFonts w:eastAsia="Andale Sans UI"/>
          <w:sz w:val="22"/>
          <w:szCs w:val="22"/>
          <w:lang w:bidi="en-US"/>
        </w:rPr>
        <w:t xml:space="preserve"> </w:t>
      </w:r>
      <w:r w:rsidRPr="00002174">
        <w:rPr>
          <w:sz w:val="22"/>
          <w:szCs w:val="22"/>
        </w:rPr>
        <w:t>nie przekaże Wykonawcy w formie pisemnej zastrzeżeń do harmonogramu podającego zakres</w:t>
      </w:r>
      <w:r w:rsidRPr="00002174">
        <w:rPr>
          <w:sz w:val="22"/>
          <w:szCs w:val="22"/>
        </w:rPr>
        <w:br/>
        <w:t>w jakim</w:t>
      </w:r>
      <w:r w:rsidRPr="00002174">
        <w:rPr>
          <w:rFonts w:eastAsia="Andale Sans UI"/>
          <w:sz w:val="22"/>
          <w:szCs w:val="22"/>
          <w:lang w:bidi="en-US"/>
        </w:rPr>
        <w:t xml:space="preserve"> </w:t>
      </w:r>
      <w:r w:rsidRPr="00002174">
        <w:rPr>
          <w:sz w:val="22"/>
          <w:szCs w:val="22"/>
        </w:rPr>
        <w:t>harmonogram ten nie jest zgodny z umową i wymogami Zamawiającego to Wykonawca będzie postępował</w:t>
      </w:r>
      <w:r w:rsidRPr="00002174">
        <w:rPr>
          <w:rFonts w:eastAsia="Andale Sans UI"/>
          <w:sz w:val="22"/>
          <w:szCs w:val="22"/>
          <w:lang w:bidi="en-US"/>
        </w:rPr>
        <w:t xml:space="preserve"> </w:t>
      </w:r>
      <w:r w:rsidRPr="00002174">
        <w:rPr>
          <w:sz w:val="22"/>
          <w:szCs w:val="22"/>
        </w:rPr>
        <w:t>zgodnie z tym harmonogramem.</w:t>
      </w:r>
      <w:r w:rsidRPr="00002174">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002174" w:rsidRDefault="002839C0" w:rsidP="00F3274C">
      <w:pPr>
        <w:numPr>
          <w:ilvl w:val="0"/>
          <w:numId w:val="112"/>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Obowiązkowe elementy harmonogramu rzeczowo-finansowego to w szczególności:</w:t>
      </w:r>
    </w:p>
    <w:p w14:paraId="018E9A6E" w14:textId="77777777" w:rsidR="002839C0" w:rsidRPr="00002174" w:rsidRDefault="002839C0" w:rsidP="00F3274C">
      <w:pPr>
        <w:numPr>
          <w:ilvl w:val="0"/>
          <w:numId w:val="113"/>
        </w:numPr>
        <w:shd w:val="clear" w:color="auto" w:fill="FFFFFF"/>
        <w:autoSpaceDN w:val="0"/>
        <w:spacing w:after="120" w:line="23" w:lineRule="atLeast"/>
        <w:ind w:left="1134" w:hanging="567"/>
        <w:jc w:val="both"/>
        <w:rPr>
          <w:rFonts w:eastAsia="Andale Sans UI"/>
          <w:sz w:val="22"/>
          <w:szCs w:val="22"/>
          <w:lang w:bidi="en-US"/>
        </w:rPr>
      </w:pPr>
      <w:r w:rsidRPr="00002174">
        <w:rPr>
          <w:rFonts w:eastAsia="Andale Sans UI"/>
          <w:sz w:val="22"/>
          <w:szCs w:val="22"/>
          <w:lang w:bidi="en-US"/>
        </w:rPr>
        <w:t xml:space="preserve">kolejność wykonania robót oraz terminy rozpoczęcia i zakończenia poszczególnych </w:t>
      </w:r>
      <w:r w:rsidRPr="00002174">
        <w:rPr>
          <w:rFonts w:eastAsia="Andale Sans UI"/>
          <w:sz w:val="22"/>
          <w:szCs w:val="22"/>
          <w:lang w:bidi="en-US"/>
        </w:rPr>
        <w:br/>
        <w:t>etapów robót lub elementów;</w:t>
      </w:r>
    </w:p>
    <w:p w14:paraId="56C71C31" w14:textId="77777777" w:rsidR="002839C0" w:rsidRPr="00002174" w:rsidRDefault="002839C0" w:rsidP="00F3274C">
      <w:pPr>
        <w:numPr>
          <w:ilvl w:val="0"/>
          <w:numId w:val="113"/>
        </w:numPr>
        <w:shd w:val="clear" w:color="auto" w:fill="FFFFFF"/>
        <w:autoSpaceDN w:val="0"/>
        <w:spacing w:after="120" w:line="23" w:lineRule="atLeast"/>
        <w:ind w:left="1134" w:hanging="567"/>
        <w:jc w:val="both"/>
        <w:rPr>
          <w:rFonts w:eastAsia="Andale Sans UI"/>
          <w:sz w:val="22"/>
          <w:szCs w:val="22"/>
          <w:lang w:bidi="en-US"/>
        </w:rPr>
      </w:pPr>
      <w:r w:rsidRPr="00002174">
        <w:rPr>
          <w:rFonts w:eastAsia="Andale Sans UI"/>
          <w:sz w:val="22"/>
          <w:szCs w:val="22"/>
          <w:lang w:bidi="en-US"/>
        </w:rPr>
        <w:t>wartość robót – zgodna ze złożoną ofertą, wskazana w § 8;</w:t>
      </w:r>
    </w:p>
    <w:p w14:paraId="2F91606A" w14:textId="77777777" w:rsidR="002839C0" w:rsidRPr="00002174" w:rsidRDefault="002839C0" w:rsidP="00F3274C">
      <w:pPr>
        <w:numPr>
          <w:ilvl w:val="0"/>
          <w:numId w:val="113"/>
        </w:numPr>
        <w:shd w:val="clear" w:color="auto" w:fill="FFFFFF"/>
        <w:autoSpaceDN w:val="0"/>
        <w:spacing w:after="120" w:line="23" w:lineRule="atLeast"/>
        <w:ind w:left="1134" w:hanging="567"/>
        <w:jc w:val="both"/>
        <w:rPr>
          <w:rFonts w:eastAsia="Andale Sans UI"/>
          <w:sz w:val="22"/>
          <w:szCs w:val="22"/>
          <w:lang w:bidi="en-US"/>
        </w:rPr>
      </w:pPr>
      <w:r w:rsidRPr="00002174">
        <w:rPr>
          <w:rFonts w:eastAsia="Andale Sans UI"/>
          <w:sz w:val="22"/>
          <w:szCs w:val="22"/>
          <w:lang w:bidi="en-US"/>
        </w:rPr>
        <w:t>zakres oraz wartość poszczególnych robót wykonywanych przez podwykonawcę;</w:t>
      </w:r>
    </w:p>
    <w:p w14:paraId="772C94ED" w14:textId="77777777" w:rsidR="002839C0" w:rsidRPr="00002174" w:rsidRDefault="002839C0" w:rsidP="00F3274C">
      <w:pPr>
        <w:numPr>
          <w:ilvl w:val="0"/>
          <w:numId w:val="114"/>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002174" w:rsidRDefault="002839C0" w:rsidP="00F3274C">
      <w:pPr>
        <w:numPr>
          <w:ilvl w:val="0"/>
          <w:numId w:val="114"/>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Harmonogram zostanie przekazany w formie papierowej i elektronicznej na nośniku CD </w:t>
      </w:r>
      <w:r w:rsidR="008B5265" w:rsidRPr="00002174">
        <w:rPr>
          <w:rFonts w:eastAsia="Andale Sans UI"/>
          <w:sz w:val="22"/>
          <w:szCs w:val="22"/>
          <w:lang w:bidi="en-US"/>
        </w:rPr>
        <w:br/>
      </w:r>
      <w:r w:rsidRPr="00002174">
        <w:rPr>
          <w:rFonts w:eastAsia="Andale Sans UI"/>
          <w:sz w:val="22"/>
          <w:szCs w:val="22"/>
          <w:lang w:bidi="en-US"/>
        </w:rPr>
        <w:t>w formie: nieedytowalnej - *.pdf jako wydruki do pliku oraz edytowalnej</w:t>
      </w:r>
      <w:r w:rsidR="00DE33FE" w:rsidRPr="00002174">
        <w:rPr>
          <w:rFonts w:eastAsia="Andale Sans UI"/>
          <w:sz w:val="22"/>
          <w:szCs w:val="22"/>
          <w:lang w:bidi="en-US"/>
        </w:rPr>
        <w:t>.</w:t>
      </w:r>
    </w:p>
    <w:p w14:paraId="157510A8" w14:textId="77777777" w:rsidR="002839C0" w:rsidRPr="00002174" w:rsidRDefault="002839C0" w:rsidP="00F3274C">
      <w:pPr>
        <w:numPr>
          <w:ilvl w:val="0"/>
          <w:numId w:val="114"/>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Wykonawca zobowiązany jest zapewnić kierownictwo robót budowlanych będących przedmiotem niniejszej umowy przez osoby posiadające stosowne kwalifikacje zawodowe </w:t>
      </w:r>
      <w:r w:rsidR="008B5265" w:rsidRPr="00002174">
        <w:rPr>
          <w:rFonts w:eastAsia="Andale Sans UI"/>
          <w:sz w:val="22"/>
          <w:szCs w:val="22"/>
          <w:lang w:bidi="en-US"/>
        </w:rPr>
        <w:br/>
      </w:r>
      <w:r w:rsidRPr="00002174">
        <w:rPr>
          <w:rFonts w:eastAsia="Andale Sans UI"/>
          <w:sz w:val="22"/>
          <w:szCs w:val="22"/>
          <w:lang w:bidi="en-US"/>
        </w:rPr>
        <w:t>i uprawnienia budowlane, zgodnie z obowiązującym prawem.</w:t>
      </w:r>
    </w:p>
    <w:p w14:paraId="470CAD23" w14:textId="77777777" w:rsidR="002839C0" w:rsidRPr="00002174" w:rsidRDefault="002839C0" w:rsidP="00F3274C">
      <w:pPr>
        <w:numPr>
          <w:ilvl w:val="0"/>
          <w:numId w:val="114"/>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czasie realizacji umowy Wykonawca jest odpowiedzialny za dokładne wytyczenie robót zgodnie z dokumentacją oraz zabezpieczenia terenu prac zgodnie z przepisami, a po ich zakończeniu do sporządzenia inwentaryzacji powykonawczej z naniesieniem jej na zasoby miejskie wraz z nośnikiem elektronicznym.</w:t>
      </w:r>
    </w:p>
    <w:p w14:paraId="4C5AE2B8" w14:textId="77777777" w:rsidR="002839C0" w:rsidRPr="00002174" w:rsidRDefault="002839C0" w:rsidP="00F3274C">
      <w:pPr>
        <w:numPr>
          <w:ilvl w:val="0"/>
          <w:numId w:val="114"/>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lastRenderedPageBreak/>
        <w:t>Z chwilą przejęcia placu budowy Wykonawca zobowiązany jest w szczególności do:</w:t>
      </w:r>
    </w:p>
    <w:p w14:paraId="55B87FDD" w14:textId="77777777" w:rsidR="002839C0" w:rsidRPr="00002174"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bieżącego informowania Zamawiającego o występujących utrudnieniach,</w:t>
      </w:r>
    </w:p>
    <w:p w14:paraId="220E2504" w14:textId="77777777" w:rsidR="002839C0" w:rsidRPr="00002174"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właściwej organizacji robót oraz należytego wykonania zobowiązań umownych,</w:t>
      </w:r>
    </w:p>
    <w:p w14:paraId="13AEDB3B" w14:textId="77777777" w:rsidR="002839C0" w:rsidRPr="00002174"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zapewnienia warunków wykonania przedmiotu umowy, które zapewnią całkowite bezpieczeństwo dla znajdujących się w obrębie robót ludzi i mienia (prace na i w obrębie czynnego obiektu),</w:t>
      </w:r>
    </w:p>
    <w:p w14:paraId="361D1291" w14:textId="77777777" w:rsidR="002839C0" w:rsidRPr="008D6659"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ponoszenia całkowitej odpowiedzialności za szkody wyrządzone w związku z niniejszą </w:t>
      </w:r>
      <w:r w:rsidRPr="008D6659">
        <w:rPr>
          <w:rFonts w:eastAsia="Andale Sans UI"/>
          <w:sz w:val="22"/>
          <w:szCs w:val="22"/>
          <w:lang w:bidi="en-US"/>
        </w:rPr>
        <w:t>umową powstałe na skutek jego  działania lub zaniechania,</w:t>
      </w:r>
    </w:p>
    <w:p w14:paraId="1FD9B25C" w14:textId="59F4F474" w:rsidR="00E84F37" w:rsidRPr="008D6659" w:rsidRDefault="00E84F37" w:rsidP="00E84F37">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8D6659">
        <w:rPr>
          <w:rFonts w:eastAsia="Andale Sans UI"/>
          <w:sz w:val="22"/>
          <w:szCs w:val="22"/>
          <w:lang w:bidi="en-US"/>
        </w:rPr>
        <w:t xml:space="preserve">przestrzegania przepisów ustawy o odpadach z dnia 14 grudnia 2012r. (Dz. U. </w:t>
      </w:r>
      <w:r w:rsidRPr="008D6659">
        <w:rPr>
          <w:sz w:val="22"/>
          <w:szCs w:val="22"/>
        </w:rPr>
        <w:t xml:space="preserve">z 2020 r. poz. 797, 875 </w:t>
      </w:r>
      <w:r w:rsidRPr="008D6659">
        <w:rPr>
          <w:rFonts w:eastAsia="Andale Sans UI"/>
          <w:sz w:val="22"/>
          <w:szCs w:val="22"/>
          <w:lang w:bidi="en-US"/>
        </w:rPr>
        <w:t>z późn. zm.),</w:t>
      </w:r>
    </w:p>
    <w:p w14:paraId="79B16087" w14:textId="77777777" w:rsidR="002839C0" w:rsidRPr="00002174"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8D6659">
        <w:rPr>
          <w:rFonts w:eastAsia="Andale Sans UI"/>
          <w:sz w:val="22"/>
          <w:szCs w:val="22"/>
          <w:lang w:bidi="en-US"/>
        </w:rPr>
        <w:t>utrzymywania terenu budowy w stanie wolnym od przeszkód komunikacyjnych,</w:t>
      </w:r>
      <w:r w:rsidRPr="00002174">
        <w:rPr>
          <w:rFonts w:eastAsia="Andale Sans UI"/>
          <w:sz w:val="22"/>
          <w:szCs w:val="22"/>
          <w:lang w:bidi="en-US"/>
        </w:rPr>
        <w:t xml:space="preserve"> zapewniającym ciągłość dojazdu,</w:t>
      </w:r>
    </w:p>
    <w:p w14:paraId="24D11148" w14:textId="77777777" w:rsidR="002839C0" w:rsidRPr="00002174"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przestrzegania zasad ochrony środowiska, podjęcia wszelkich niezbędnych kroków w celu ochrony środowiska na terenie budowy i w jego otoczeniu,</w:t>
      </w:r>
    </w:p>
    <w:p w14:paraId="0390C2EA" w14:textId="77777777" w:rsidR="002839C0" w:rsidRPr="00002174"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zapewnienia bezpieczeństwa ruchu na obiekcie i terenie budowy,</w:t>
      </w:r>
    </w:p>
    <w:p w14:paraId="6392309F" w14:textId="77777777" w:rsidR="002839C0" w:rsidRPr="00002174"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strzec mienia znajdującego się na terenie budowy,</w:t>
      </w:r>
    </w:p>
    <w:p w14:paraId="7A6024A4" w14:textId="77777777" w:rsidR="002839C0" w:rsidRPr="00002174"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bieżącego utrzymywania w czystości dróg publicznych,</w:t>
      </w:r>
    </w:p>
    <w:p w14:paraId="556AA276" w14:textId="77777777" w:rsidR="002839C0" w:rsidRPr="00002174" w:rsidRDefault="002839C0" w:rsidP="00F3274C">
      <w:pPr>
        <w:numPr>
          <w:ilvl w:val="0"/>
          <w:numId w:val="115"/>
        </w:numPr>
        <w:tabs>
          <w:tab w:val="left" w:pos="-5029"/>
          <w:tab w:val="left" w:pos="-4036"/>
          <w:tab w:val="left" w:pos="-3186"/>
          <w:tab w:val="left" w:pos="-2902"/>
          <w:tab w:val="left" w:pos="-2160"/>
          <w:tab w:val="left" w:pos="-1440"/>
          <w:tab w:val="left" w:pos="-720"/>
          <w:tab w:val="left" w:pos="0"/>
          <w:tab w:val="center" w:pos="2013"/>
          <w:tab w:val="left" w:pos="3335"/>
          <w:tab w:val="left" w:pos="43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decyzje o zmianach w dokumentacji podejmowane są przez Wykonawcę w porozumieniu </w:t>
      </w:r>
      <w:r w:rsidR="00556CA9" w:rsidRPr="00002174">
        <w:rPr>
          <w:rFonts w:eastAsia="Andale Sans UI"/>
          <w:sz w:val="22"/>
          <w:szCs w:val="22"/>
          <w:lang w:bidi="en-US"/>
        </w:rPr>
        <w:br/>
      </w:r>
      <w:r w:rsidRPr="00002174">
        <w:rPr>
          <w:rFonts w:eastAsia="Andale Sans UI"/>
          <w:sz w:val="22"/>
          <w:szCs w:val="22"/>
          <w:lang w:bidi="en-US"/>
        </w:rPr>
        <w:t>i za zgodą i wiedzą Zamawiającego.</w:t>
      </w:r>
    </w:p>
    <w:p w14:paraId="76E75E82" w14:textId="62D1BC7D" w:rsidR="002839C0" w:rsidRPr="00002174"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Na </w:t>
      </w:r>
      <w:r w:rsidR="00CB7B1E" w:rsidRPr="00002174">
        <w:rPr>
          <w:rFonts w:eastAsia="Andale Sans UI"/>
          <w:sz w:val="22"/>
          <w:szCs w:val="22"/>
          <w:lang w:bidi="en-US"/>
        </w:rPr>
        <w:t>7</w:t>
      </w:r>
      <w:r w:rsidRPr="00002174">
        <w:rPr>
          <w:rFonts w:eastAsia="Andale Sans UI"/>
          <w:sz w:val="22"/>
          <w:szCs w:val="22"/>
          <w:lang w:bidi="en-US"/>
        </w:rPr>
        <w:t xml:space="preserve"> </w:t>
      </w:r>
      <w:r w:rsidR="00CB7B1E" w:rsidRPr="00002174">
        <w:rPr>
          <w:rFonts w:eastAsia="Andale Sans UI"/>
          <w:sz w:val="22"/>
          <w:szCs w:val="22"/>
          <w:lang w:bidi="en-US"/>
        </w:rPr>
        <w:t xml:space="preserve">dni kalendarzowych </w:t>
      </w:r>
      <w:r w:rsidRPr="00002174">
        <w:rPr>
          <w:rFonts w:eastAsia="Andale Sans UI"/>
          <w:sz w:val="22"/>
          <w:szCs w:val="22"/>
          <w:lang w:bidi="en-US"/>
        </w:rPr>
        <w:t>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14:paraId="252192AC" w14:textId="77777777" w:rsidR="002839C0" w:rsidRPr="00002174"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002174"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z chwilą przejęcia terenu budowy przejmie na siebie odpowiedzialność, która obejmuje należyte wykonanie zobowiązań umownych, a także wszelkie szkody powstałe</w:t>
      </w:r>
      <w:r w:rsidRPr="00002174">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002174">
        <w:rPr>
          <w:rFonts w:eastAsia="Andale Sans UI"/>
          <w:sz w:val="22"/>
          <w:szCs w:val="22"/>
          <w:lang w:bidi="en-US"/>
        </w:rPr>
        <w:br/>
        <w:t>i osobom trzecim przy wykonaniu postanowień niniejszej umowy.</w:t>
      </w:r>
    </w:p>
    <w:p w14:paraId="0C52C586" w14:textId="77777777" w:rsidR="002839C0" w:rsidRPr="00002174"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002174"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002174"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77777777" w:rsidR="002839C0" w:rsidRPr="00002174"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lastRenderedPageBreak/>
        <w:t xml:space="preserve">Wykonawca jest zobowiązany zapewnić inspektorowi nadzoru ze strony Zamawiającego dostęp do realizowanych robót. Wykonawca jest zobowiązany stosować się do wszystkich poleceń </w:t>
      </w:r>
      <w:r w:rsidRPr="00002174">
        <w:rPr>
          <w:rFonts w:eastAsia="Andale Sans UI"/>
          <w:sz w:val="22"/>
          <w:szCs w:val="22"/>
          <w:lang w:bidi="en-US"/>
        </w:rPr>
        <w:br/>
        <w:t>i instrukcji inspektora nadzoru w zakresie realizacji robót.</w:t>
      </w:r>
    </w:p>
    <w:p w14:paraId="7F3FD35E" w14:textId="77777777" w:rsidR="002839C0" w:rsidRPr="00002174" w:rsidRDefault="002839C0" w:rsidP="00F3274C">
      <w:pPr>
        <w:numPr>
          <w:ilvl w:val="0"/>
          <w:numId w:val="116"/>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zobowiązuje się do:</w:t>
      </w:r>
    </w:p>
    <w:p w14:paraId="4E9CCC09" w14:textId="77777777" w:rsidR="002839C0" w:rsidRPr="00002174" w:rsidRDefault="002839C0" w:rsidP="00F3274C">
      <w:pPr>
        <w:numPr>
          <w:ilvl w:val="0"/>
          <w:numId w:val="117"/>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stosowania się do pisemnych poleceń (także faxem lub mailem) i wskazówek Zamawiającego  w trakcie wykonywania przedmiotu umowy;</w:t>
      </w:r>
    </w:p>
    <w:p w14:paraId="704C5E17" w14:textId="77777777" w:rsidR="002839C0" w:rsidRPr="00002174" w:rsidRDefault="002839C0" w:rsidP="00F3274C">
      <w:pPr>
        <w:numPr>
          <w:ilvl w:val="0"/>
          <w:numId w:val="117"/>
        </w:numPr>
        <w:tabs>
          <w:tab w:val="left" w:pos="-2171"/>
          <w:tab w:val="left" w:pos="14361"/>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przedłożenia Zamawiającemu - na jego pisemne (także faxem lub mailem) żądanie zgłoszone w każdym czasie trwania Umowy, wszelkich dokumentów, materiałów</w:t>
      </w:r>
      <w:r w:rsidRPr="00002174">
        <w:rPr>
          <w:rFonts w:eastAsia="Andale Sans UI"/>
          <w:sz w:val="22"/>
          <w:szCs w:val="22"/>
          <w:lang w:bidi="en-US"/>
        </w:rPr>
        <w:br/>
        <w:t>i informacji potrzebnych mu do oceny prawidłowości wykonania Umowy.</w:t>
      </w:r>
    </w:p>
    <w:p w14:paraId="3CC29CFB" w14:textId="77777777" w:rsidR="002839C0" w:rsidRPr="00002174" w:rsidRDefault="002839C0" w:rsidP="00F3274C">
      <w:pPr>
        <w:numPr>
          <w:ilvl w:val="0"/>
          <w:numId w:val="118"/>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i końcowym.</w:t>
      </w:r>
    </w:p>
    <w:p w14:paraId="110D1025" w14:textId="77777777" w:rsidR="002839C0" w:rsidRPr="00002174" w:rsidRDefault="002839C0" w:rsidP="00941572">
      <w:pPr>
        <w:tabs>
          <w:tab w:val="left" w:pos="0"/>
        </w:tabs>
        <w:autoSpaceDE w:val="0"/>
        <w:spacing w:after="120" w:line="23" w:lineRule="atLeast"/>
        <w:jc w:val="center"/>
        <w:rPr>
          <w:rFonts w:eastAsia="Andale Sans UI"/>
          <w:b/>
          <w:sz w:val="22"/>
          <w:szCs w:val="22"/>
          <w:lang w:bidi="en-US"/>
        </w:rPr>
      </w:pPr>
      <w:r w:rsidRPr="00002174">
        <w:rPr>
          <w:rFonts w:eastAsia="Andale Sans UI"/>
          <w:b/>
          <w:sz w:val="22"/>
          <w:szCs w:val="22"/>
          <w:lang w:bidi="en-US"/>
        </w:rPr>
        <w:t>§ 6</w:t>
      </w:r>
    </w:p>
    <w:p w14:paraId="3D310F71" w14:textId="77777777" w:rsidR="002839C0" w:rsidRPr="00002174" w:rsidRDefault="002839C0" w:rsidP="00941572">
      <w:pPr>
        <w:tabs>
          <w:tab w:val="left" w:pos="0"/>
        </w:tabs>
        <w:autoSpaceDE w:val="0"/>
        <w:spacing w:after="120" w:line="23" w:lineRule="atLeast"/>
        <w:jc w:val="center"/>
        <w:rPr>
          <w:rFonts w:eastAsia="Andale Sans UI"/>
          <w:b/>
          <w:sz w:val="22"/>
          <w:szCs w:val="22"/>
          <w:lang w:bidi="en-US"/>
        </w:rPr>
      </w:pPr>
      <w:r w:rsidRPr="00002174">
        <w:rPr>
          <w:rFonts w:eastAsia="Andale Sans UI"/>
          <w:b/>
          <w:sz w:val="22"/>
          <w:szCs w:val="22"/>
          <w:lang w:bidi="en-US"/>
        </w:rPr>
        <w:t>Podwykonawcy</w:t>
      </w:r>
    </w:p>
    <w:p w14:paraId="1E2A3E24" w14:textId="77777777" w:rsidR="002839C0" w:rsidRPr="00002174" w:rsidRDefault="002839C0" w:rsidP="00F3274C">
      <w:pPr>
        <w:numPr>
          <w:ilvl w:val="0"/>
          <w:numId w:val="119"/>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ponosi pełną odpowiedzialność za właściwe i terminowe wykonanie całego przedmiotu umowy, w tym także odpowiedzialność za jakość, terminowość oraz bezpieczeństwo realizowanych zobowiązań wynikających z umów o podwykonawstwo.</w:t>
      </w:r>
    </w:p>
    <w:p w14:paraId="559EA79F" w14:textId="77777777" w:rsidR="002839C0" w:rsidRPr="00002174" w:rsidRDefault="002839C0" w:rsidP="00F3274C">
      <w:pPr>
        <w:numPr>
          <w:ilvl w:val="0"/>
          <w:numId w:val="119"/>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Przez umowę o podwykonawstwo  –  należy   rozumieć  umowę  w  formie  pisemnej </w:t>
      </w:r>
      <w:r w:rsidR="005814A2" w:rsidRPr="00002174">
        <w:rPr>
          <w:rFonts w:eastAsia="Andale Sans UI"/>
          <w:sz w:val="22"/>
          <w:szCs w:val="22"/>
          <w:lang w:bidi="en-US"/>
        </w:rPr>
        <w:br/>
      </w:r>
      <w:r w:rsidRPr="00002174">
        <w:rPr>
          <w:rFonts w:eastAsia="Andale Sans UI"/>
          <w:sz w:val="22"/>
          <w:szCs w:val="22"/>
          <w:lang w:bidi="en-US"/>
        </w:rPr>
        <w:t>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42914F9C" w14:textId="77777777" w:rsidR="002839C0" w:rsidRPr="00002174" w:rsidRDefault="002839C0" w:rsidP="00F3274C">
      <w:pPr>
        <w:numPr>
          <w:ilvl w:val="0"/>
          <w:numId w:val="119"/>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gdy Wykonawca zamierza zatrudnić podwykonawców (dalszych podwykonawców) do realizacji przedmiotu umowy - zobowiązany jest zawiadomić o tym fakcie Zamawiającego.</w:t>
      </w:r>
    </w:p>
    <w:p w14:paraId="5BA7ED23" w14:textId="77777777" w:rsidR="002839C0" w:rsidRPr="00002174" w:rsidRDefault="002839C0" w:rsidP="00F3274C">
      <w:pPr>
        <w:numPr>
          <w:ilvl w:val="0"/>
          <w:numId w:val="119"/>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w:t>
      </w:r>
      <w:r w:rsidRPr="00002174">
        <w:rPr>
          <w:rFonts w:eastAsia="Andale Sans UI"/>
          <w:sz w:val="22"/>
          <w:szCs w:val="22"/>
          <w:lang w:bidi="en-US"/>
        </w:rPr>
        <w:br/>
        <w:t>o podwykonawstwo o treści zgodnej z projektem umowy.</w:t>
      </w:r>
    </w:p>
    <w:p w14:paraId="54412CE8" w14:textId="77777777" w:rsidR="002839C0" w:rsidRPr="00002174" w:rsidRDefault="002839C0" w:rsidP="00F3274C">
      <w:pPr>
        <w:numPr>
          <w:ilvl w:val="0"/>
          <w:numId w:val="119"/>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Umowa o podwykonawstwo, której przedmiotem są roboty budowlane, musi zawierać:</w:t>
      </w:r>
    </w:p>
    <w:p w14:paraId="6364AE46" w14:textId="77777777" w:rsidR="002839C0" w:rsidRPr="00002174" w:rsidRDefault="002839C0" w:rsidP="00F3274C">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zakres robót powierzonych podwykonawcy,</w:t>
      </w:r>
    </w:p>
    <w:p w14:paraId="287EA626" w14:textId="77777777" w:rsidR="002839C0" w:rsidRPr="00002174" w:rsidRDefault="002839C0" w:rsidP="00F3274C">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kwotę wynagrodzenia za wykonane roboty,</w:t>
      </w:r>
    </w:p>
    <w:p w14:paraId="1DB8B6CE" w14:textId="77777777" w:rsidR="002839C0" w:rsidRPr="00002174" w:rsidRDefault="002839C0" w:rsidP="00F3274C">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termin wykonania robót powierzonych podwykonawcy – zgodny z harmonogramem rzeczowym przedłożonym przez Wykonawcę Zamawiającemu,</w:t>
      </w:r>
    </w:p>
    <w:p w14:paraId="5249BCC0" w14:textId="77777777" w:rsidR="002839C0" w:rsidRPr="00002174" w:rsidRDefault="002839C0" w:rsidP="00F3274C">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warunki płatności: możliwość wystawienia faktury w oparciu o protokół odbioru robót,</w:t>
      </w:r>
    </w:p>
    <w:p w14:paraId="71DAE943" w14:textId="77777777" w:rsidR="002839C0" w:rsidRPr="00002174" w:rsidRDefault="002839C0" w:rsidP="00F3274C">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odbiór robót pomiędzy Wykonawcą, a podwykonawcą (dalszym podwykonawcą) musi nastąpić najpóźniej w tym samym dniu co odbiór robót pomiędzy Zamawiającym,</w:t>
      </w:r>
      <w:r w:rsidRPr="00002174">
        <w:rPr>
          <w:rFonts w:eastAsia="Andale Sans UI"/>
          <w:sz w:val="22"/>
          <w:szCs w:val="22"/>
          <w:lang w:bidi="en-US"/>
        </w:rPr>
        <w:br/>
        <w:t>a Wykonawcą,</w:t>
      </w:r>
    </w:p>
    <w:p w14:paraId="7633B589" w14:textId="77777777" w:rsidR="002839C0" w:rsidRPr="00002174" w:rsidRDefault="002839C0" w:rsidP="00F3274C">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lastRenderedPageBreak/>
        <w:t>termin płatności, który nie może być dłuższy niż 30 dni od dnia doręczenia wykonawcy, podwykonawcy lub dalszemu podwykonawcy faktury, rachunku, potwierdzających wykonanie zleconej roboty,</w:t>
      </w:r>
    </w:p>
    <w:p w14:paraId="38C82EE6" w14:textId="77777777" w:rsidR="002839C0" w:rsidRPr="00002174" w:rsidRDefault="002839C0" w:rsidP="00F3274C">
      <w:pPr>
        <w:numPr>
          <w:ilvl w:val="0"/>
          <w:numId w:val="120"/>
        </w:numPr>
        <w:tabs>
          <w:tab w:val="left" w:pos="-7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okres odpowiedzialności Podwykonawcy lub dalszego podwykonawcy za wady, tak aby nie był on krótszy od okresu odpowiedzialności za wady Wykonawcy wobec Zamawiającego </w:t>
      </w:r>
      <w:r w:rsidRPr="00002174">
        <w:rPr>
          <w:rFonts w:eastAsia="Andale Sans UI"/>
          <w:sz w:val="22"/>
          <w:szCs w:val="22"/>
          <w:lang w:bidi="en-US"/>
        </w:rPr>
        <w:br/>
        <w:t>i odpowiadał zakresowi odpowiedzialności przyjętej przez Wykonawcę wobec Zamawiającego.</w:t>
      </w:r>
    </w:p>
    <w:p w14:paraId="72BBF735" w14:textId="77777777" w:rsidR="002839C0" w:rsidRPr="00002174" w:rsidRDefault="002839C0" w:rsidP="00F3274C">
      <w:pPr>
        <w:numPr>
          <w:ilvl w:val="0"/>
          <w:numId w:val="121"/>
        </w:numPr>
        <w:tabs>
          <w:tab w:val="left" w:pos="0"/>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Zamawiający, w terminie 14 dni, zgłasza pisemne zastrzeżenia do projektu umowy</w:t>
      </w:r>
      <w:r w:rsidRPr="00002174">
        <w:rPr>
          <w:rFonts w:eastAsia="Andale Sans UI"/>
          <w:sz w:val="22"/>
          <w:szCs w:val="22"/>
          <w:lang w:bidi="en-US"/>
        </w:rPr>
        <w:br/>
        <w:t>o podwykonawstwo, której przedmiotem są roboty budowlane, a w szczególności:</w:t>
      </w:r>
    </w:p>
    <w:p w14:paraId="30079B4D" w14:textId="77777777" w:rsidR="002839C0" w:rsidRPr="00002174" w:rsidRDefault="002839C0" w:rsidP="00F3274C">
      <w:pPr>
        <w:numPr>
          <w:ilvl w:val="1"/>
          <w:numId w:val="122"/>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niespełniającej wymagań określonych w specyfikacji istotnych warunków zamówienia oraz o których mowa w ust. 5, w szczególności gdy przewiduje termin zapłaty wynagrodzenia dłuższy niż określony w ust. 5 pkt. 6),</w:t>
      </w:r>
    </w:p>
    <w:p w14:paraId="2EDD93F1" w14:textId="77777777" w:rsidR="002839C0" w:rsidRPr="00002174" w:rsidRDefault="002839C0" w:rsidP="00F3274C">
      <w:pPr>
        <w:numPr>
          <w:ilvl w:val="1"/>
          <w:numId w:val="122"/>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niezałączenia do projektu umowy dokumentów określających zakres robót budowlanych lub informacji określających wielkość dostaw i usług,</w:t>
      </w:r>
    </w:p>
    <w:p w14:paraId="05815C85" w14:textId="77777777" w:rsidR="002839C0" w:rsidRPr="00002174" w:rsidRDefault="002839C0" w:rsidP="00F3274C">
      <w:pPr>
        <w:numPr>
          <w:ilvl w:val="1"/>
          <w:numId w:val="122"/>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zamieszczenia w projekcie postanowień uzależniających uzyskanie przez Podwykonawcę płatności od Wykonawcy od zapłaty Wykonawcy przez Zamawiającego wynagrodzenia obejmującego zakres robót wykonanych przez Podwykonawcę,</w:t>
      </w:r>
    </w:p>
    <w:p w14:paraId="4EC7173C" w14:textId="77777777" w:rsidR="002839C0" w:rsidRPr="00002174" w:rsidRDefault="002839C0" w:rsidP="00F3274C">
      <w:pPr>
        <w:numPr>
          <w:ilvl w:val="1"/>
          <w:numId w:val="122"/>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gdy termin realizacji robót budowlanych w projekcie umowy bądź w umowie jest sprzeczny z harmonogramem rzeczowo- finansowym,</w:t>
      </w:r>
    </w:p>
    <w:p w14:paraId="46D3261F" w14:textId="77777777" w:rsidR="002839C0" w:rsidRPr="00002174" w:rsidRDefault="002839C0" w:rsidP="00F3274C">
      <w:pPr>
        <w:numPr>
          <w:ilvl w:val="1"/>
          <w:numId w:val="122"/>
        </w:numPr>
        <w:tabs>
          <w:tab w:val="left" w:pos="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gdy projekt zawiera postanowienia dotyczące sposobu rozliczeń za wykonane roboty uniemożliwiający rozliczenie tych robót pomiędzy Zamawiającym, a Wykonawcą na podstawie niniejszej umowy.</w:t>
      </w:r>
    </w:p>
    <w:p w14:paraId="2D6A5E7C" w14:textId="77777777" w:rsidR="002839C0" w:rsidRPr="00002174"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Niezgłoszenie  pisemnych  zastrzeżeń  do  przedłożonego  projektu  umowy o podwykonawstwo, której przedmiotem są roboty budowlane, w terminie z ust. 6 uważa się za akceptację projektu umowy przez Zamawiającego.</w:t>
      </w:r>
    </w:p>
    <w:p w14:paraId="64B7921D" w14:textId="77777777" w:rsidR="002839C0" w:rsidRPr="00002174"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podwykonawca  lub  dalszy  podwykonawca  zamówienia  na  roboty budowlane przedkłada Zamawiającemu poświadczoną za zgodność z oryginałem kopię zawartej umowy</w:t>
      </w:r>
      <w:r w:rsidRPr="00002174">
        <w:rPr>
          <w:rFonts w:eastAsia="Andale Sans UI"/>
          <w:sz w:val="22"/>
          <w:szCs w:val="22"/>
          <w:lang w:bidi="en-US"/>
        </w:rPr>
        <w:br/>
        <w:t>o podwykonawstwo, której przedmiotem są roboty budowlane, w terminie 7 dni od dnia jej zawarcia.</w:t>
      </w:r>
    </w:p>
    <w:p w14:paraId="716D3EEB" w14:textId="77777777" w:rsidR="002839C0" w:rsidRPr="00002174"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Zamawiający, w terminie 14 dni, zgłasza pisemny sprzeciw  do  umowy  o  podwykonawstwo,  której  przedmiotem  są  roboty  budowlane,  w przypadkach, o których mowa w ust. 6.</w:t>
      </w:r>
    </w:p>
    <w:p w14:paraId="0713BC27" w14:textId="77777777" w:rsidR="002839C0" w:rsidRPr="00002174"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Niezgłoszenie pisemnego sprzeciwu do przedłożonej umowy o podwykonawstwo, której przedmiotem są roboty  budowlane,  w  terminie  14 dni uważa się za akceptację umowy przez Zamawiającego.</w:t>
      </w:r>
    </w:p>
    <w:p w14:paraId="1B25E489" w14:textId="0EB03E78" w:rsidR="002839C0" w:rsidRPr="00002174"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podwykonawca  lub  dalszy  podwykonawca  zamówienia  na  roboty budowlane przedkłada Zamawiającemu poświadczoną za zgodność z oryginałem kopię zawartej umowy</w:t>
      </w:r>
      <w:r w:rsidRPr="00002174">
        <w:rPr>
          <w:rFonts w:eastAsia="Andale Sans UI"/>
          <w:sz w:val="22"/>
          <w:szCs w:val="22"/>
          <w:lang w:bidi="en-US"/>
        </w:rPr>
        <w:br/>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w:t>
      </w:r>
      <w:r w:rsidR="00194EF0" w:rsidRPr="00002174">
        <w:rPr>
          <w:rFonts w:eastAsia="Andale Sans UI"/>
          <w:sz w:val="22"/>
          <w:szCs w:val="22"/>
          <w:lang w:bidi="en-US"/>
        </w:rPr>
        <w:t>.</w:t>
      </w:r>
      <w:r w:rsidRPr="00002174">
        <w:rPr>
          <w:rFonts w:eastAsia="Andale Sans UI"/>
          <w:sz w:val="22"/>
          <w:szCs w:val="22"/>
          <w:lang w:bidi="en-US"/>
        </w:rPr>
        <w:t>000</w:t>
      </w:r>
      <w:r w:rsidR="00194EF0" w:rsidRPr="00002174">
        <w:rPr>
          <w:rFonts w:eastAsia="Andale Sans UI"/>
          <w:sz w:val="22"/>
          <w:szCs w:val="22"/>
          <w:lang w:bidi="en-US"/>
        </w:rPr>
        <w:t>,00</w:t>
      </w:r>
      <w:r w:rsidRPr="00002174">
        <w:rPr>
          <w:rFonts w:eastAsia="Andale Sans UI"/>
          <w:sz w:val="22"/>
          <w:szCs w:val="22"/>
          <w:lang w:bidi="en-US"/>
        </w:rPr>
        <w:t xml:space="preserve">  zł.  </w:t>
      </w:r>
    </w:p>
    <w:p w14:paraId="17BD105F" w14:textId="77777777" w:rsidR="002839C0" w:rsidRPr="00002174"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o którym mowa w ust. 11, jeżeli termin zapłaty wynagrodzenia jest dłuższy niż określony w ust.5 pkt. 6), Zamawiający informuje o tym Wykonawcę i wzywa go do doprowadzenia do zmiany tej umowy pod rygorem wystąpienia o zapłatę kary umownej.</w:t>
      </w:r>
    </w:p>
    <w:p w14:paraId="4B29D39E" w14:textId="77777777" w:rsidR="002839C0" w:rsidRPr="00002174"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lastRenderedPageBreak/>
        <w:t>Zapisy ust. 4–12 stosuje się odpowiednio do zmian tej umowy o podwykonawstwo.</w:t>
      </w:r>
    </w:p>
    <w:p w14:paraId="1EA83CB3" w14:textId="77777777" w:rsidR="002839C0" w:rsidRPr="00002174"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Zamawiający nie ponosi odpowiedzialności za zobowiązania zaciągnięte przez Wykonawcę wobec zatrudnionych, a nie zgłoszonych do wykonania robót budowlanych objętych przedmiotem niniejszej umowy lub nie zaakceptowanych przez Zamawiającego podwykonawców zgodnie </w:t>
      </w:r>
      <w:r w:rsidRPr="00002174">
        <w:rPr>
          <w:rFonts w:eastAsia="Andale Sans UI"/>
          <w:sz w:val="22"/>
          <w:szCs w:val="22"/>
          <w:lang w:bidi="en-US"/>
        </w:rPr>
        <w:br/>
        <w:t>z niniejszą umową.</w:t>
      </w:r>
    </w:p>
    <w:p w14:paraId="372D72DF" w14:textId="77777777" w:rsidR="002839C0" w:rsidRPr="00002174" w:rsidRDefault="002839C0" w:rsidP="00F3274C">
      <w:pPr>
        <w:numPr>
          <w:ilvl w:val="0"/>
          <w:numId w:val="123"/>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oświadcza, że za pomocą podwykonawców (na podstawie zaakceptowanych umów):</w:t>
      </w:r>
    </w:p>
    <w:p w14:paraId="659CB8AA" w14:textId="2177997B" w:rsidR="002839C0" w:rsidRPr="00002174" w:rsidRDefault="002839C0" w:rsidP="001C0DC7">
      <w:pPr>
        <w:numPr>
          <w:ilvl w:val="1"/>
          <w:numId w:val="124"/>
        </w:numPr>
        <w:shd w:val="clear" w:color="auto" w:fill="FFFFFF"/>
        <w:tabs>
          <w:tab w:val="left" w:pos="-259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 .……………………………..……………,</w:t>
      </w:r>
    </w:p>
    <w:p w14:paraId="486541ED" w14:textId="77777777" w:rsidR="002839C0" w:rsidRPr="00002174" w:rsidRDefault="002839C0" w:rsidP="001C0DC7">
      <w:pPr>
        <w:numPr>
          <w:ilvl w:val="1"/>
          <w:numId w:val="124"/>
        </w:numPr>
        <w:shd w:val="clear" w:color="auto" w:fill="FFFFFF"/>
        <w:tabs>
          <w:tab w:val="left" w:pos="-2592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t>
      </w:r>
    </w:p>
    <w:p w14:paraId="6F9EF7B6" w14:textId="77777777" w:rsidR="002839C0" w:rsidRPr="00002174" w:rsidRDefault="002839C0" w:rsidP="00941572">
      <w:pPr>
        <w:shd w:val="clear" w:color="auto" w:fill="FFFFFF"/>
        <w:spacing w:after="120" w:line="23" w:lineRule="atLeast"/>
        <w:ind w:left="708"/>
        <w:jc w:val="both"/>
        <w:rPr>
          <w:rFonts w:eastAsia="Andale Sans UI"/>
          <w:sz w:val="22"/>
          <w:szCs w:val="22"/>
          <w:lang w:bidi="en-US"/>
        </w:rPr>
      </w:pPr>
      <w:r w:rsidRPr="00002174">
        <w:rPr>
          <w:rFonts w:eastAsia="Andale Sans UI"/>
          <w:sz w:val="22"/>
          <w:szCs w:val="22"/>
          <w:lang w:bidi="en-US"/>
        </w:rPr>
        <w:t>na zasobach, których opierał się wykazując spełnienie warunków udziału w postępowaniu wykona odpowiednio następujący zakres:</w:t>
      </w:r>
    </w:p>
    <w:p w14:paraId="4092006C" w14:textId="7DB47D39" w:rsidR="002839C0" w:rsidRPr="00002174" w:rsidRDefault="002839C0" w:rsidP="001C0DC7">
      <w:pPr>
        <w:numPr>
          <w:ilvl w:val="0"/>
          <w:numId w:val="125"/>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t>
      </w:r>
    </w:p>
    <w:p w14:paraId="3C26FA17" w14:textId="77777777" w:rsidR="002839C0" w:rsidRPr="00002174" w:rsidRDefault="002839C0" w:rsidP="001C0DC7">
      <w:pPr>
        <w:numPr>
          <w:ilvl w:val="0"/>
          <w:numId w:val="125"/>
        </w:numPr>
        <w:shd w:val="clear" w:color="auto" w:fill="FFFFFF"/>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t>
      </w:r>
    </w:p>
    <w:p w14:paraId="5F57F9A8" w14:textId="77777777" w:rsidR="002839C0" w:rsidRPr="00002174" w:rsidRDefault="002839C0" w:rsidP="00F3274C">
      <w:pPr>
        <w:numPr>
          <w:ilvl w:val="0"/>
          <w:numId w:val="126"/>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oświadcza, że za pomocą podwykonawców innych niż w ust. 15 (na podstawie zaakceptowanych umów) Wykonawca wykona następujący zakres: ……………………………….</w:t>
      </w:r>
    </w:p>
    <w:p w14:paraId="4D11986B" w14:textId="77777777" w:rsidR="002839C0" w:rsidRPr="00002174" w:rsidRDefault="002839C0" w:rsidP="00F3274C">
      <w:pPr>
        <w:numPr>
          <w:ilvl w:val="0"/>
          <w:numId w:val="126"/>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Suma wynagrodzenia brutto dla podwykonawców z tytułu powierzonych im przez Wykonawcę robót, nie może przekroczyć łącznie wynagrodzenia Wykonawcy należnego za te roboty powierzone podwykonawcom.</w:t>
      </w:r>
    </w:p>
    <w:p w14:paraId="37111A69" w14:textId="77777777" w:rsidR="002839C0" w:rsidRPr="00002174" w:rsidRDefault="002839C0" w:rsidP="00F3274C">
      <w:pPr>
        <w:numPr>
          <w:ilvl w:val="0"/>
          <w:numId w:val="126"/>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Na żądanie Zamawiającego Wykonawca jest obowiązany natychmiast usunąć z terenu budowy wszelkie osoby, których przebywanie na terenie budowy w jego ocenie jest niezgodne</w:t>
      </w:r>
      <w:r w:rsidRPr="00002174">
        <w:rPr>
          <w:rFonts w:eastAsia="Andale Sans UI"/>
          <w:sz w:val="22"/>
          <w:szCs w:val="22"/>
          <w:lang w:bidi="en-US"/>
        </w:rPr>
        <w:br/>
        <w:t>z postanowieniami Umowy lub narusza przepisy prawa.</w:t>
      </w:r>
    </w:p>
    <w:p w14:paraId="262F0A4F" w14:textId="77777777" w:rsidR="002839C0" w:rsidRPr="00002174" w:rsidRDefault="002839C0" w:rsidP="00F3274C">
      <w:pPr>
        <w:numPr>
          <w:ilvl w:val="0"/>
          <w:numId w:val="126"/>
        </w:numPr>
        <w:shd w:val="clear" w:color="auto" w:fill="FFFFFF"/>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Przedłożenie umowy z podwykonawcą wymaga dla jej akceptacji przedłożenia aktualnego harmonogramu rzeczowo- finansowego, celem weryfikacji czy dany zakres przedmiotu umowy podwykonawcy nie został wyceniony wyżej niż w niniejszej umowie.</w:t>
      </w:r>
    </w:p>
    <w:p w14:paraId="75AB3C35"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 7</w:t>
      </w:r>
    </w:p>
    <w:p w14:paraId="4531B058"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Zapewnienie bezpieczeństwa i ubezpieczenie</w:t>
      </w:r>
    </w:p>
    <w:p w14:paraId="1E46F9CF" w14:textId="77777777" w:rsidR="002839C0" w:rsidRPr="00002174" w:rsidRDefault="002839C0" w:rsidP="00F3274C">
      <w:pPr>
        <w:numPr>
          <w:ilvl w:val="0"/>
          <w:numId w:val="127"/>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jest odpowiedzialny za bezpieczeństwo wszelkich działań na terenie budowy.</w:t>
      </w:r>
    </w:p>
    <w:p w14:paraId="23EA4BE0" w14:textId="77777777" w:rsidR="002839C0" w:rsidRPr="00002174" w:rsidRDefault="002839C0" w:rsidP="00F3274C">
      <w:pPr>
        <w:numPr>
          <w:ilvl w:val="0"/>
          <w:numId w:val="127"/>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Jeżeli Wykonawca wykonuje roboty bez zamykania ruchu, ma on obowiązek zapewnić bezpieczeństwo ruchu na terenie budowy.</w:t>
      </w:r>
    </w:p>
    <w:p w14:paraId="6E6D8366" w14:textId="77777777" w:rsidR="002839C0" w:rsidRPr="00002174" w:rsidRDefault="002839C0" w:rsidP="00F3274C">
      <w:pPr>
        <w:numPr>
          <w:ilvl w:val="0"/>
          <w:numId w:val="127"/>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57AE3303" w14:textId="57E28C57" w:rsidR="00E156A9" w:rsidRPr="00E156A9" w:rsidRDefault="002839C0" w:rsidP="00E156A9">
      <w:pPr>
        <w:numPr>
          <w:ilvl w:val="0"/>
          <w:numId w:val="127"/>
        </w:numPr>
        <w:tabs>
          <w:tab w:val="left" w:pos="-1440"/>
          <w:tab w:val="left" w:pos="-1156"/>
          <w:tab w:val="left" w:pos="9349"/>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Podczas całego okresu robót Wykonawca zapewni na swój własny koszt dostęp do terenów położonych w pobliżu terenu budowy.</w:t>
      </w:r>
    </w:p>
    <w:p w14:paraId="0D955DBF" w14:textId="77777777" w:rsidR="006B057B" w:rsidRPr="00002174" w:rsidRDefault="006B057B" w:rsidP="006B057B">
      <w:pPr>
        <w:spacing w:line="360" w:lineRule="auto"/>
        <w:jc w:val="center"/>
        <w:rPr>
          <w:rFonts w:eastAsia="Andale Sans UI"/>
          <w:b/>
          <w:lang w:bidi="en-US"/>
        </w:rPr>
      </w:pPr>
      <w:r w:rsidRPr="00002174">
        <w:rPr>
          <w:rFonts w:eastAsia="Andale Sans UI"/>
          <w:b/>
          <w:lang w:bidi="en-US"/>
        </w:rPr>
        <w:t>§ 8</w:t>
      </w:r>
    </w:p>
    <w:p w14:paraId="363A1B90" w14:textId="77777777" w:rsidR="006B057B" w:rsidRPr="00002174" w:rsidRDefault="006B057B" w:rsidP="006B057B">
      <w:pPr>
        <w:keepLines/>
        <w:tabs>
          <w:tab w:val="left" w:pos="0"/>
        </w:tabs>
        <w:spacing w:line="360" w:lineRule="auto"/>
        <w:ind w:left="432"/>
        <w:jc w:val="center"/>
        <w:rPr>
          <w:rFonts w:eastAsia="Andale Sans UI"/>
          <w:b/>
          <w:sz w:val="22"/>
          <w:szCs w:val="22"/>
          <w:lang w:bidi="en-US"/>
        </w:rPr>
      </w:pPr>
      <w:r w:rsidRPr="00002174">
        <w:rPr>
          <w:rFonts w:eastAsia="Andale Sans UI"/>
          <w:b/>
          <w:sz w:val="22"/>
          <w:szCs w:val="22"/>
          <w:lang w:bidi="en-US"/>
        </w:rPr>
        <w:t>Wynagrodzenie</w:t>
      </w:r>
    </w:p>
    <w:p w14:paraId="6E403F79" w14:textId="6676F6D0" w:rsidR="006B057B" w:rsidRPr="00002174" w:rsidRDefault="006B057B" w:rsidP="00F3274C">
      <w:pPr>
        <w:numPr>
          <w:ilvl w:val="0"/>
          <w:numId w:val="180"/>
        </w:numPr>
        <w:tabs>
          <w:tab w:val="left" w:pos="775"/>
        </w:tabs>
        <w:suppressAutoHyphens/>
        <w:autoSpaceDN w:val="0"/>
        <w:spacing w:line="360" w:lineRule="auto"/>
        <w:ind w:left="567" w:hanging="567"/>
        <w:jc w:val="both"/>
        <w:textAlignment w:val="baseline"/>
        <w:rPr>
          <w:rFonts w:eastAsia="Andale Sans UI"/>
          <w:sz w:val="22"/>
          <w:szCs w:val="22"/>
          <w:lang w:bidi="en-US"/>
        </w:rPr>
      </w:pPr>
      <w:r w:rsidRPr="00002174">
        <w:rPr>
          <w:rFonts w:eastAsia="Andale Sans UI"/>
          <w:sz w:val="22"/>
          <w:szCs w:val="22"/>
          <w:lang w:bidi="en-US"/>
        </w:rPr>
        <w:t xml:space="preserve">Strony ustalają, że za wykonanie przedmiotu umowy określonego w § 1 umowy i przeniesienie autorskich praw majątkowych do przedmiotu umowy, o których mowa w § 1 ust. </w:t>
      </w:r>
      <w:r w:rsidR="007616F0">
        <w:rPr>
          <w:rFonts w:eastAsia="Andale Sans UI"/>
          <w:sz w:val="22"/>
          <w:szCs w:val="22"/>
          <w:lang w:bidi="en-US"/>
        </w:rPr>
        <w:t>12</w:t>
      </w:r>
      <w:r w:rsidRPr="00002174">
        <w:rPr>
          <w:rFonts w:eastAsia="Andale Sans UI"/>
          <w:sz w:val="22"/>
          <w:szCs w:val="22"/>
          <w:lang w:bidi="en-US"/>
        </w:rPr>
        <w:t xml:space="preserve">  pkt </w:t>
      </w:r>
      <w:r w:rsidR="00CB7B1E" w:rsidRPr="00002174">
        <w:rPr>
          <w:rFonts w:eastAsia="Andale Sans UI"/>
          <w:sz w:val="22"/>
          <w:szCs w:val="22"/>
          <w:lang w:bidi="en-US"/>
        </w:rPr>
        <w:t>12</w:t>
      </w:r>
      <w:r w:rsidRPr="00002174">
        <w:rPr>
          <w:rFonts w:eastAsia="Andale Sans UI"/>
          <w:sz w:val="22"/>
          <w:szCs w:val="22"/>
          <w:lang w:bidi="en-US"/>
        </w:rPr>
        <w:t xml:space="preserve">.18 oraz </w:t>
      </w:r>
      <w:r w:rsidR="00CB7B1E" w:rsidRPr="00002174">
        <w:rPr>
          <w:rFonts w:eastAsia="Andale Sans UI"/>
          <w:sz w:val="22"/>
          <w:szCs w:val="22"/>
          <w:lang w:bidi="en-US"/>
        </w:rPr>
        <w:t>12</w:t>
      </w:r>
      <w:r w:rsidRPr="00002174">
        <w:rPr>
          <w:rFonts w:eastAsia="Andale Sans UI"/>
          <w:sz w:val="22"/>
          <w:szCs w:val="22"/>
          <w:lang w:bidi="en-US"/>
        </w:rPr>
        <w:t>.19) umowy, Zamawiający zapłaci wynagrodzenie ryczałtowe w wysokości brutto .....................zł. (słownie: ...............).</w:t>
      </w:r>
    </w:p>
    <w:p w14:paraId="31CFEED5" w14:textId="77777777" w:rsidR="006B057B" w:rsidRPr="00002174" w:rsidRDefault="006B057B" w:rsidP="00F3274C">
      <w:pPr>
        <w:numPr>
          <w:ilvl w:val="0"/>
          <w:numId w:val="180"/>
        </w:numPr>
        <w:suppressAutoHyphens/>
        <w:autoSpaceDN w:val="0"/>
        <w:spacing w:line="360" w:lineRule="auto"/>
        <w:ind w:left="567" w:hanging="567"/>
        <w:jc w:val="both"/>
        <w:textAlignment w:val="baseline"/>
        <w:rPr>
          <w:rFonts w:eastAsia="Andale Sans UI"/>
          <w:sz w:val="22"/>
          <w:szCs w:val="22"/>
          <w:lang w:bidi="en-US"/>
        </w:rPr>
      </w:pPr>
      <w:r w:rsidRPr="00002174">
        <w:rPr>
          <w:rFonts w:eastAsia="Andale Sans UI"/>
          <w:sz w:val="22"/>
          <w:szCs w:val="22"/>
          <w:lang w:bidi="en-US"/>
        </w:rPr>
        <w:lastRenderedPageBreak/>
        <w:t>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trzech transzach:</w:t>
      </w:r>
    </w:p>
    <w:p w14:paraId="110A2E2F" w14:textId="5114B738" w:rsidR="006B057B" w:rsidRPr="00002174" w:rsidRDefault="006B057B" w:rsidP="00F3274C">
      <w:pPr>
        <w:pStyle w:val="Standard"/>
        <w:numPr>
          <w:ilvl w:val="0"/>
          <w:numId w:val="181"/>
        </w:numPr>
        <w:autoSpaceDE w:val="0"/>
        <w:autoSpaceDN w:val="0"/>
        <w:spacing w:after="0" w:line="360" w:lineRule="auto"/>
        <w:ind w:left="964" w:hanging="397"/>
        <w:jc w:val="both"/>
        <w:rPr>
          <w:rFonts w:ascii="Times New Roman" w:eastAsia="Andale Sans UI" w:hAnsi="Times New Roman" w:cs="Times New Roman"/>
          <w:sz w:val="22"/>
          <w:lang w:bidi="en-US"/>
        </w:rPr>
      </w:pPr>
      <w:r w:rsidRPr="00002174">
        <w:rPr>
          <w:rFonts w:ascii="Times New Roman" w:eastAsia="Andale Sans UI" w:hAnsi="Times New Roman" w:cs="Times New Roman"/>
          <w:sz w:val="22"/>
          <w:lang w:bidi="en-US"/>
        </w:rPr>
        <w:t xml:space="preserve">pierwsza faktura częściowa maksymalnie do 30 % wynagrodzenia wykonawcy określonego </w:t>
      </w:r>
      <w:r w:rsidRPr="00002174">
        <w:rPr>
          <w:rFonts w:ascii="Times New Roman" w:eastAsia="Andale Sans UI" w:hAnsi="Times New Roman" w:cs="Times New Roman"/>
          <w:sz w:val="22"/>
          <w:lang w:bidi="en-US"/>
        </w:rPr>
        <w:br/>
        <w:t>w ust. 1 zgodnie ze stopniem zaawansowania robót,</w:t>
      </w:r>
    </w:p>
    <w:p w14:paraId="4E9A7B85" w14:textId="77777777" w:rsidR="006B057B" w:rsidRPr="00002174" w:rsidRDefault="006B057B" w:rsidP="00F3274C">
      <w:pPr>
        <w:pStyle w:val="Standard"/>
        <w:numPr>
          <w:ilvl w:val="0"/>
          <w:numId w:val="181"/>
        </w:numPr>
        <w:autoSpaceDE w:val="0"/>
        <w:autoSpaceDN w:val="0"/>
        <w:spacing w:after="0" w:line="360" w:lineRule="auto"/>
        <w:ind w:left="964" w:hanging="397"/>
        <w:jc w:val="both"/>
        <w:rPr>
          <w:rFonts w:ascii="Times New Roman" w:eastAsia="Andale Sans UI" w:hAnsi="Times New Roman" w:cs="Times New Roman"/>
          <w:sz w:val="22"/>
          <w:lang w:bidi="en-US"/>
        </w:rPr>
      </w:pPr>
      <w:r w:rsidRPr="00002174">
        <w:rPr>
          <w:rFonts w:ascii="Times New Roman" w:eastAsia="Andale Sans UI" w:hAnsi="Times New Roman" w:cs="Times New Roman"/>
          <w:sz w:val="22"/>
          <w:lang w:bidi="en-US"/>
        </w:rPr>
        <w:t xml:space="preserve">druga faktura częściowa maksymalnie do 70 % wynagrodzenia wykonawcy określonego </w:t>
      </w:r>
      <w:r w:rsidRPr="00002174">
        <w:rPr>
          <w:rFonts w:ascii="Times New Roman" w:eastAsia="Andale Sans UI" w:hAnsi="Times New Roman" w:cs="Times New Roman"/>
          <w:sz w:val="22"/>
          <w:lang w:bidi="en-US"/>
        </w:rPr>
        <w:br/>
        <w:t>w ust. 1 zgodnie ze stopniem zaawansowania robót,</w:t>
      </w:r>
    </w:p>
    <w:p w14:paraId="17816ADF" w14:textId="77777777" w:rsidR="006B057B" w:rsidRPr="00002174" w:rsidRDefault="006B057B" w:rsidP="00F3274C">
      <w:pPr>
        <w:pStyle w:val="Standard"/>
        <w:numPr>
          <w:ilvl w:val="0"/>
          <w:numId w:val="181"/>
        </w:numPr>
        <w:autoSpaceDE w:val="0"/>
        <w:autoSpaceDN w:val="0"/>
        <w:spacing w:after="0" w:line="360" w:lineRule="auto"/>
        <w:ind w:left="964" w:hanging="397"/>
        <w:jc w:val="both"/>
        <w:rPr>
          <w:rFonts w:ascii="Times New Roman" w:eastAsia="Andale Sans UI" w:hAnsi="Times New Roman" w:cs="Times New Roman"/>
          <w:sz w:val="22"/>
          <w:lang w:bidi="en-US"/>
        </w:rPr>
      </w:pPr>
      <w:r w:rsidRPr="00002174">
        <w:rPr>
          <w:rFonts w:ascii="Times New Roman" w:eastAsia="Andale Sans UI" w:hAnsi="Times New Roman" w:cs="Times New Roman"/>
          <w:sz w:val="22"/>
          <w:lang w:bidi="en-US"/>
        </w:rPr>
        <w:t>faktura końcowa.</w:t>
      </w:r>
    </w:p>
    <w:p w14:paraId="5AEDA069" w14:textId="77777777" w:rsidR="006B057B" w:rsidRPr="00002174" w:rsidRDefault="006B057B" w:rsidP="00F3274C">
      <w:pPr>
        <w:numPr>
          <w:ilvl w:val="0"/>
          <w:numId w:val="182"/>
        </w:numPr>
        <w:tabs>
          <w:tab w:val="left" w:pos="-30546"/>
        </w:tabs>
        <w:suppressAutoHyphens/>
        <w:autoSpaceDN w:val="0"/>
        <w:spacing w:line="360" w:lineRule="auto"/>
        <w:ind w:left="567" w:hanging="567"/>
        <w:jc w:val="both"/>
        <w:textAlignment w:val="baseline"/>
        <w:rPr>
          <w:sz w:val="22"/>
          <w:szCs w:val="22"/>
        </w:rPr>
      </w:pPr>
      <w:r w:rsidRPr="00002174">
        <w:rPr>
          <w:rFonts w:eastAsia="Andale Sans UI"/>
          <w:sz w:val="22"/>
          <w:szCs w:val="22"/>
          <w:lang w:bidi="en-US"/>
        </w:rPr>
        <w:t xml:space="preserve">Podstawą do wystawienia faktury jest protokół odbioru robót (częściowy lub końcowy) podpisany przez Przedstawiciela Zamawiającego oraz oświadczenia podwykonawców i Wykonawcy </w:t>
      </w:r>
      <w:r w:rsidRPr="00002174">
        <w:rPr>
          <w:rFonts w:eastAsia="Andale Sans UI"/>
          <w:sz w:val="22"/>
          <w:szCs w:val="22"/>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692FCD36" w14:textId="593EB792" w:rsidR="006B057B" w:rsidRPr="00002174" w:rsidRDefault="006B057B" w:rsidP="00F3274C">
      <w:pPr>
        <w:numPr>
          <w:ilvl w:val="0"/>
          <w:numId w:val="182"/>
        </w:numPr>
        <w:tabs>
          <w:tab w:val="left" w:pos="-30546"/>
        </w:tabs>
        <w:suppressAutoHyphens/>
        <w:autoSpaceDN w:val="0"/>
        <w:spacing w:line="360" w:lineRule="auto"/>
        <w:ind w:left="567" w:hanging="567"/>
        <w:jc w:val="both"/>
        <w:textAlignment w:val="baseline"/>
        <w:rPr>
          <w:rFonts w:eastAsia="Andale Sans UI"/>
          <w:sz w:val="22"/>
          <w:szCs w:val="22"/>
          <w:lang w:bidi="en-US"/>
        </w:rPr>
      </w:pPr>
      <w:r w:rsidRPr="00002174">
        <w:rPr>
          <w:rFonts w:eastAsia="Andale Sans UI"/>
          <w:sz w:val="22"/>
          <w:szCs w:val="22"/>
          <w:lang w:bidi="en-US"/>
        </w:rPr>
        <w:t xml:space="preserve">Jeżeli termin zapłaty wynagrodzenia należnego podwykonawcy lub dalszemu podwykonawcy, przypadnie później niż termin zapłaty wynagrodzenia Wykonawcy wynikający z ust. </w:t>
      </w:r>
      <w:r w:rsidR="00CB7B1E" w:rsidRPr="00002174">
        <w:rPr>
          <w:rFonts w:eastAsia="Andale Sans UI"/>
          <w:sz w:val="22"/>
          <w:szCs w:val="22"/>
          <w:lang w:bidi="en-US"/>
        </w:rPr>
        <w:t>7</w:t>
      </w:r>
      <w:r w:rsidRPr="00002174">
        <w:rPr>
          <w:rFonts w:eastAsia="Andale Sans UI"/>
          <w:sz w:val="22"/>
          <w:szCs w:val="22"/>
          <w:lang w:bidi="en-US"/>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9E06E20" w14:textId="77777777" w:rsidR="006B057B" w:rsidRPr="00002174" w:rsidRDefault="006B057B" w:rsidP="00F3274C">
      <w:pPr>
        <w:numPr>
          <w:ilvl w:val="0"/>
          <w:numId w:val="182"/>
        </w:numPr>
        <w:tabs>
          <w:tab w:val="left" w:pos="-30546"/>
        </w:tabs>
        <w:suppressAutoHyphens/>
        <w:autoSpaceDN w:val="0"/>
        <w:spacing w:line="360" w:lineRule="auto"/>
        <w:ind w:left="567" w:hanging="567"/>
        <w:jc w:val="both"/>
        <w:textAlignment w:val="baseline"/>
        <w:rPr>
          <w:sz w:val="22"/>
          <w:szCs w:val="22"/>
        </w:rPr>
      </w:pPr>
      <w:r w:rsidRPr="00002174">
        <w:rPr>
          <w:rFonts w:eastAsia="Andale Sans UI"/>
          <w:sz w:val="22"/>
          <w:szCs w:val="22"/>
          <w:lang w:bidi="en-US"/>
        </w:rPr>
        <w:t xml:space="preserve">Przez dowody zapłaty rozumie się oświadczenie podwykonawcy, dalszego podwykonawcy o otrzymaniu w terminie umownym kwot należnych z tytułu wykonania i odbioru zakresu robót </w:t>
      </w:r>
      <w:r w:rsidRPr="00002174">
        <w:rPr>
          <w:rFonts w:eastAsia="Andale Sans UI"/>
          <w:sz w:val="22"/>
          <w:szCs w:val="22"/>
          <w:lang w:bidi="en-US"/>
        </w:rPr>
        <w:br/>
        <w:t>w ramach umowy z Wykonawcą, złożone w sposób właściwy dla składanych przez niego oświadczeń woli zgodnie ze wzorem stanowiącym załącznik nr 2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61EDB5D6" w14:textId="77777777" w:rsidR="006B057B" w:rsidRPr="00002174" w:rsidRDefault="006B057B" w:rsidP="00F3274C">
      <w:pPr>
        <w:numPr>
          <w:ilvl w:val="0"/>
          <w:numId w:val="182"/>
        </w:numPr>
        <w:tabs>
          <w:tab w:val="left" w:pos="-30546"/>
        </w:tabs>
        <w:suppressAutoHyphens/>
        <w:autoSpaceDN w:val="0"/>
        <w:spacing w:line="360" w:lineRule="auto"/>
        <w:ind w:left="567" w:hanging="567"/>
        <w:jc w:val="both"/>
        <w:textAlignment w:val="baseline"/>
        <w:rPr>
          <w:rFonts w:eastAsia="Andale Sans UI"/>
          <w:sz w:val="22"/>
          <w:szCs w:val="22"/>
          <w:lang w:bidi="en-US"/>
        </w:rPr>
      </w:pPr>
      <w:r w:rsidRPr="00002174">
        <w:rPr>
          <w:rFonts w:eastAsia="Andale Sans UI"/>
          <w:sz w:val="22"/>
          <w:szCs w:val="22"/>
          <w:lang w:bidi="en-US"/>
        </w:rPr>
        <w:t>Inspektor nadzoru ze strony Zamawiającego sprawdza zasadność rozliczeń finansowych</w:t>
      </w:r>
      <w:r w:rsidRPr="00002174">
        <w:rPr>
          <w:rFonts w:eastAsia="Andale Sans UI"/>
          <w:sz w:val="22"/>
          <w:szCs w:val="22"/>
          <w:lang w:bidi="en-US"/>
        </w:rPr>
        <w:br/>
        <w:t>i potwierdza kwoty do wypłaty w terminie 14 dni od daty ich otrzymania.</w:t>
      </w:r>
    </w:p>
    <w:p w14:paraId="7765C860" w14:textId="77777777" w:rsidR="006B057B" w:rsidRPr="007616F0" w:rsidRDefault="006B057B" w:rsidP="00F3274C">
      <w:pPr>
        <w:numPr>
          <w:ilvl w:val="0"/>
          <w:numId w:val="182"/>
        </w:numPr>
        <w:tabs>
          <w:tab w:val="left" w:pos="-30546"/>
        </w:tabs>
        <w:suppressAutoHyphens/>
        <w:autoSpaceDN w:val="0"/>
        <w:spacing w:line="360" w:lineRule="auto"/>
        <w:ind w:left="567" w:hanging="567"/>
        <w:jc w:val="both"/>
        <w:textAlignment w:val="baseline"/>
        <w:rPr>
          <w:rFonts w:eastAsia="Andale Sans UI"/>
          <w:sz w:val="22"/>
          <w:szCs w:val="22"/>
          <w:lang w:bidi="en-US"/>
        </w:rPr>
      </w:pPr>
      <w:r w:rsidRPr="00002174">
        <w:rPr>
          <w:rFonts w:eastAsia="Andale Sans UI"/>
          <w:sz w:val="22"/>
          <w:szCs w:val="22"/>
          <w:lang w:bidi="en-US"/>
        </w:rPr>
        <w:lastRenderedPageBreak/>
        <w:t xml:space="preserve">Faktury Wykonawcy za wykonane roboty zostaną zapłacone w terminie do 30 dni od daty </w:t>
      </w:r>
      <w:r w:rsidRPr="007616F0">
        <w:rPr>
          <w:rFonts w:eastAsia="Andale Sans UI"/>
          <w:sz w:val="22"/>
          <w:szCs w:val="22"/>
          <w:lang w:bidi="en-US"/>
        </w:rPr>
        <w:t>wpływu do Zamawiającego faktury wraz z obustronnie podpisanym protokołem odbioru przelewem na rachunek bankowy wskazany przez Wykonawcę.</w:t>
      </w:r>
    </w:p>
    <w:p w14:paraId="16C511D3" w14:textId="77777777" w:rsidR="006B057B" w:rsidRPr="007616F0" w:rsidRDefault="006B057B" w:rsidP="00F3274C">
      <w:pPr>
        <w:numPr>
          <w:ilvl w:val="0"/>
          <w:numId w:val="182"/>
        </w:numPr>
        <w:tabs>
          <w:tab w:val="left" w:pos="-30546"/>
        </w:tabs>
        <w:suppressAutoHyphens/>
        <w:autoSpaceDN w:val="0"/>
        <w:spacing w:line="360" w:lineRule="auto"/>
        <w:ind w:left="567" w:hanging="567"/>
        <w:jc w:val="both"/>
        <w:textAlignment w:val="baseline"/>
        <w:rPr>
          <w:rFonts w:eastAsia="Andale Sans UI"/>
          <w:sz w:val="22"/>
          <w:szCs w:val="22"/>
          <w:lang w:bidi="en-US"/>
        </w:rPr>
      </w:pPr>
      <w:r w:rsidRPr="007616F0">
        <w:rPr>
          <w:rFonts w:eastAsia="Andale Sans UI"/>
          <w:sz w:val="22"/>
          <w:szCs w:val="22"/>
          <w:lang w:bidi="en-US"/>
        </w:rPr>
        <w:t>Błędnie wystawiona faktura VAT lub brak protokołu odbioru oraz oświadczeń, o których mowa</w:t>
      </w:r>
      <w:r w:rsidRPr="007616F0">
        <w:rPr>
          <w:rFonts w:eastAsia="Andale Sans UI"/>
          <w:sz w:val="22"/>
          <w:szCs w:val="22"/>
          <w:lang w:bidi="en-US"/>
        </w:rPr>
        <w:br/>
        <w:t>w ust. 4 spowoduje naliczenie ponownego 30 - dniowego terminu płatności od momentu dostarczenia poprawionych lub brakujących dokumentów.</w:t>
      </w:r>
    </w:p>
    <w:p w14:paraId="21498460" w14:textId="77777777" w:rsidR="006B057B" w:rsidRPr="007616F0" w:rsidRDefault="006B057B" w:rsidP="00F3274C">
      <w:pPr>
        <w:numPr>
          <w:ilvl w:val="0"/>
          <w:numId w:val="182"/>
        </w:numPr>
        <w:tabs>
          <w:tab w:val="left" w:pos="-30546"/>
        </w:tabs>
        <w:suppressAutoHyphens/>
        <w:autoSpaceDN w:val="0"/>
        <w:spacing w:line="360" w:lineRule="auto"/>
        <w:ind w:left="567" w:hanging="567"/>
        <w:jc w:val="both"/>
        <w:textAlignment w:val="baseline"/>
        <w:rPr>
          <w:rFonts w:eastAsia="Andale Sans UI"/>
          <w:sz w:val="22"/>
          <w:szCs w:val="22"/>
          <w:lang w:bidi="en-US"/>
        </w:rPr>
      </w:pPr>
      <w:r w:rsidRPr="007616F0">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C681D9C" w14:textId="77777777" w:rsidR="006B057B" w:rsidRPr="007616F0" w:rsidRDefault="006B057B" w:rsidP="00F3274C">
      <w:pPr>
        <w:numPr>
          <w:ilvl w:val="0"/>
          <w:numId w:val="182"/>
        </w:numPr>
        <w:tabs>
          <w:tab w:val="left" w:pos="-30546"/>
        </w:tabs>
        <w:suppressAutoHyphens/>
        <w:autoSpaceDN w:val="0"/>
        <w:spacing w:line="360" w:lineRule="auto"/>
        <w:ind w:left="567" w:hanging="567"/>
        <w:jc w:val="both"/>
        <w:textAlignment w:val="baseline"/>
        <w:rPr>
          <w:rFonts w:eastAsia="Andale Sans UI"/>
          <w:sz w:val="22"/>
          <w:szCs w:val="22"/>
          <w:lang w:bidi="en-US"/>
        </w:rPr>
      </w:pPr>
      <w:r w:rsidRPr="007616F0">
        <w:rPr>
          <w:rFonts w:eastAsia="Andale Sans UI"/>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44AF21" w14:textId="77777777" w:rsidR="006B057B" w:rsidRPr="007616F0" w:rsidRDefault="006B057B" w:rsidP="00F3274C">
      <w:pPr>
        <w:numPr>
          <w:ilvl w:val="0"/>
          <w:numId w:val="182"/>
        </w:numPr>
        <w:tabs>
          <w:tab w:val="left" w:pos="-30546"/>
        </w:tabs>
        <w:suppressAutoHyphens/>
        <w:autoSpaceDN w:val="0"/>
        <w:spacing w:line="360" w:lineRule="auto"/>
        <w:ind w:left="567" w:hanging="567"/>
        <w:jc w:val="both"/>
        <w:textAlignment w:val="baseline"/>
        <w:rPr>
          <w:rFonts w:eastAsia="Andale Sans UI"/>
          <w:sz w:val="22"/>
          <w:szCs w:val="22"/>
          <w:lang w:bidi="en-US"/>
        </w:rPr>
      </w:pPr>
      <w:r w:rsidRPr="007616F0">
        <w:rPr>
          <w:rFonts w:eastAsia="Andale Sans UI"/>
          <w:sz w:val="22"/>
          <w:szCs w:val="22"/>
          <w:lang w:bidi="en-US"/>
        </w:rPr>
        <w:t>Bezpośrednia zapłata obejmuje wyłącznie należne wynagrodzenie, bez odsetek, należnych podwykonawcy lub dalszemu podwykonawcy.</w:t>
      </w:r>
    </w:p>
    <w:p w14:paraId="22FF6D71" w14:textId="77777777" w:rsidR="006B057B" w:rsidRPr="007616F0" w:rsidRDefault="006B057B" w:rsidP="00F3274C">
      <w:pPr>
        <w:numPr>
          <w:ilvl w:val="0"/>
          <w:numId w:val="182"/>
        </w:numPr>
        <w:tabs>
          <w:tab w:val="left" w:pos="-30546"/>
        </w:tabs>
        <w:suppressAutoHyphens/>
        <w:autoSpaceDN w:val="0"/>
        <w:spacing w:line="360" w:lineRule="auto"/>
        <w:ind w:left="567" w:hanging="567"/>
        <w:jc w:val="both"/>
        <w:textAlignment w:val="baseline"/>
        <w:rPr>
          <w:rFonts w:eastAsia="Andale Sans UI"/>
          <w:sz w:val="22"/>
          <w:szCs w:val="22"/>
          <w:lang w:bidi="en-US"/>
        </w:rPr>
      </w:pPr>
      <w:r w:rsidRPr="007616F0">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C164378" w14:textId="77777777" w:rsidR="006B057B" w:rsidRPr="007616F0" w:rsidRDefault="006B057B" w:rsidP="00F3274C">
      <w:pPr>
        <w:numPr>
          <w:ilvl w:val="0"/>
          <w:numId w:val="182"/>
        </w:numPr>
        <w:tabs>
          <w:tab w:val="left" w:pos="-30546"/>
        </w:tabs>
        <w:suppressAutoHyphens/>
        <w:autoSpaceDN w:val="0"/>
        <w:spacing w:line="360" w:lineRule="auto"/>
        <w:ind w:left="567" w:hanging="567"/>
        <w:jc w:val="both"/>
        <w:textAlignment w:val="baseline"/>
        <w:rPr>
          <w:rFonts w:eastAsia="Andale Sans UI"/>
          <w:sz w:val="22"/>
          <w:szCs w:val="22"/>
          <w:lang w:bidi="en-US"/>
        </w:rPr>
      </w:pPr>
      <w:r w:rsidRPr="007616F0">
        <w:rPr>
          <w:rFonts w:eastAsia="Andale Sans UI"/>
          <w:sz w:val="22"/>
          <w:szCs w:val="22"/>
          <w:lang w:bidi="en-US"/>
        </w:rPr>
        <w:t>W przypadku zgłoszenia uwag, o których mowa w ust. 12, w terminie wskazanym przez Zamawiającego, Zamawiający może:</w:t>
      </w:r>
    </w:p>
    <w:p w14:paraId="3D272E02" w14:textId="77777777" w:rsidR="006B057B" w:rsidRPr="007616F0" w:rsidRDefault="006B057B" w:rsidP="00F3274C">
      <w:pPr>
        <w:numPr>
          <w:ilvl w:val="0"/>
          <w:numId w:val="183"/>
        </w:numPr>
        <w:tabs>
          <w:tab w:val="left" w:pos="-2749"/>
        </w:tabs>
        <w:suppressAutoHyphens/>
        <w:autoSpaceDN w:val="0"/>
        <w:spacing w:line="360" w:lineRule="auto"/>
        <w:ind w:left="1134" w:hanging="567"/>
        <w:jc w:val="both"/>
        <w:textAlignment w:val="baseline"/>
        <w:rPr>
          <w:rFonts w:eastAsia="Andale Sans UI"/>
          <w:sz w:val="22"/>
          <w:szCs w:val="22"/>
          <w:lang w:bidi="en-US"/>
        </w:rPr>
      </w:pPr>
      <w:r w:rsidRPr="007616F0">
        <w:rPr>
          <w:rFonts w:eastAsia="Andale Sans UI"/>
          <w:sz w:val="22"/>
          <w:szCs w:val="22"/>
          <w:lang w:bidi="en-US"/>
        </w:rPr>
        <w:t>nie dokonać bezpośredniej zapłaty wynagrodzenia podwykonawcy lub dalszemu podwykonawcy, jeżeli Wykonawca wykaże niezasadność takiej zapłaty albo</w:t>
      </w:r>
    </w:p>
    <w:p w14:paraId="231CCD48" w14:textId="77777777" w:rsidR="006B057B" w:rsidRPr="007616F0" w:rsidRDefault="006B057B" w:rsidP="00F3274C">
      <w:pPr>
        <w:numPr>
          <w:ilvl w:val="0"/>
          <w:numId w:val="183"/>
        </w:numPr>
        <w:tabs>
          <w:tab w:val="left" w:pos="-2749"/>
        </w:tabs>
        <w:suppressAutoHyphens/>
        <w:autoSpaceDN w:val="0"/>
        <w:spacing w:line="360" w:lineRule="auto"/>
        <w:ind w:left="1134" w:hanging="567"/>
        <w:jc w:val="both"/>
        <w:textAlignment w:val="baseline"/>
        <w:rPr>
          <w:rFonts w:eastAsia="Andale Sans UI"/>
          <w:sz w:val="22"/>
          <w:szCs w:val="22"/>
          <w:lang w:bidi="en-US"/>
        </w:rPr>
      </w:pPr>
      <w:r w:rsidRPr="007616F0">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FC12BB" w14:textId="3DFA669A" w:rsidR="006B057B" w:rsidRPr="007616F0" w:rsidRDefault="006B057B" w:rsidP="00F3274C">
      <w:pPr>
        <w:numPr>
          <w:ilvl w:val="0"/>
          <w:numId w:val="183"/>
        </w:numPr>
        <w:tabs>
          <w:tab w:val="left" w:pos="-2749"/>
        </w:tabs>
        <w:suppressAutoHyphens/>
        <w:autoSpaceDN w:val="0"/>
        <w:spacing w:line="360" w:lineRule="auto"/>
        <w:ind w:left="1134" w:hanging="567"/>
        <w:jc w:val="both"/>
        <w:textAlignment w:val="baseline"/>
        <w:rPr>
          <w:rFonts w:eastAsia="Andale Sans UI"/>
          <w:sz w:val="22"/>
          <w:szCs w:val="22"/>
          <w:lang w:bidi="en-US"/>
        </w:rPr>
      </w:pPr>
      <w:r w:rsidRPr="007616F0">
        <w:rPr>
          <w:rFonts w:eastAsia="Andale Sans UI"/>
          <w:sz w:val="22"/>
          <w:szCs w:val="22"/>
          <w:lang w:bidi="en-US"/>
        </w:rPr>
        <w:t xml:space="preserve">dokonać bezpośredniej zapłaty wynagrodzenia podwykonawcy lub dalszemu podwykonawcy, jeżeli podwykonawca lub dalszy podwykonawca wykaże zasadność takiej zapłaty. Zamawiający uiszcza należną podwykonawcy część wynagrodzenia  w terminie 30 </w:t>
      </w:r>
      <w:r w:rsidRPr="007616F0">
        <w:rPr>
          <w:rFonts w:eastAsia="Andale Sans UI"/>
          <w:sz w:val="22"/>
          <w:szCs w:val="22"/>
          <w:lang w:bidi="en-US"/>
        </w:rPr>
        <w:lastRenderedPageBreak/>
        <w:t>dni liczonych od dnia następującego po upływie terminu do zgłoszenia uwag przez Wyk</w:t>
      </w:r>
      <w:r w:rsidR="007616F0">
        <w:rPr>
          <w:rFonts w:eastAsia="Andale Sans UI"/>
          <w:sz w:val="22"/>
          <w:szCs w:val="22"/>
          <w:lang w:bidi="en-US"/>
        </w:rPr>
        <w:t>onawcę, o których mowa w ust. 12.</w:t>
      </w:r>
    </w:p>
    <w:p w14:paraId="3B676607" w14:textId="77777777" w:rsidR="006B057B" w:rsidRPr="007616F0" w:rsidRDefault="006B057B" w:rsidP="00F3274C">
      <w:pPr>
        <w:numPr>
          <w:ilvl w:val="0"/>
          <w:numId w:val="184"/>
        </w:numPr>
        <w:tabs>
          <w:tab w:val="left" w:pos="-1014"/>
        </w:tabs>
        <w:suppressAutoHyphens/>
        <w:autoSpaceDN w:val="0"/>
        <w:spacing w:line="360" w:lineRule="auto"/>
        <w:ind w:left="567" w:hanging="567"/>
        <w:jc w:val="both"/>
        <w:textAlignment w:val="baseline"/>
        <w:rPr>
          <w:rFonts w:eastAsia="Andale Sans UI"/>
          <w:sz w:val="22"/>
          <w:szCs w:val="22"/>
          <w:lang w:bidi="en-US"/>
        </w:rPr>
      </w:pPr>
      <w:r w:rsidRPr="007616F0">
        <w:rPr>
          <w:rFonts w:eastAsia="Andale Sans UI"/>
          <w:sz w:val="22"/>
          <w:szCs w:val="22"/>
          <w:lang w:bidi="en-US"/>
        </w:rPr>
        <w:t>W przypadku dokonania bezpośredniej zapłaty podwykonawcy lub dalszemu podwykonawcy,</w:t>
      </w:r>
      <w:r w:rsidRPr="007616F0">
        <w:rPr>
          <w:rFonts w:eastAsia="Andale Sans UI"/>
          <w:sz w:val="22"/>
          <w:szCs w:val="22"/>
          <w:lang w:bidi="en-US"/>
        </w:rPr>
        <w:br/>
        <w:t>o których mowa w ust. 9, Zamawiający potrąca kwotę wypłaconego wynagrodzenia</w:t>
      </w:r>
      <w:r w:rsidRPr="007616F0">
        <w:rPr>
          <w:rFonts w:eastAsia="Andale Sans UI"/>
          <w:sz w:val="22"/>
          <w:szCs w:val="22"/>
          <w:lang w:bidi="en-US"/>
        </w:rPr>
        <w:br/>
        <w:t>z wynagrodzenia należnego Wykonawcy.</w:t>
      </w:r>
    </w:p>
    <w:p w14:paraId="1C287AC3" w14:textId="77777777" w:rsidR="007616F0" w:rsidRPr="007616F0" w:rsidRDefault="007616F0" w:rsidP="007616F0">
      <w:pPr>
        <w:numPr>
          <w:ilvl w:val="0"/>
          <w:numId w:val="184"/>
        </w:numPr>
        <w:tabs>
          <w:tab w:val="left" w:pos="-1014"/>
        </w:tabs>
        <w:suppressAutoHyphens/>
        <w:autoSpaceDN w:val="0"/>
        <w:spacing w:line="360" w:lineRule="auto"/>
        <w:ind w:left="567" w:hanging="567"/>
        <w:jc w:val="both"/>
        <w:textAlignment w:val="baseline"/>
        <w:rPr>
          <w:rFonts w:eastAsia="Andale Sans UI"/>
          <w:sz w:val="22"/>
          <w:szCs w:val="22"/>
          <w:lang w:bidi="en-US"/>
        </w:rPr>
      </w:pPr>
      <w:r w:rsidRPr="007616F0">
        <w:rPr>
          <w:rFonts w:eastAsia="Andale Sans UI"/>
          <w:sz w:val="22"/>
          <w:szCs w:val="22"/>
          <w:lang w:bidi="en-US"/>
        </w:rPr>
        <w:t>Opracowanie wykonane w ramach realizacji przedmiotu umowy objęte jest ochroną przewidzianą w ustawie z dnia 4 lutego 1994 roku o prawie autorskim i prawach pokrewnych (tekst jedn.: Dz. U. z 2020 r. poz. 288 z poźn. zm.). Wykonawca przenosi na Zamawiającego autorskie prawa majątkowe do wymienionego w § 1 ust. 12. pkt 12.18. oraz 12.19. przedmiotu umowy na następujących polach eksploatacji:</w:t>
      </w:r>
    </w:p>
    <w:p w14:paraId="57FA52C5" w14:textId="77777777" w:rsidR="007616F0" w:rsidRPr="00277DF7" w:rsidRDefault="007616F0" w:rsidP="007616F0">
      <w:pPr>
        <w:pStyle w:val="Akapitzlist"/>
        <w:numPr>
          <w:ilvl w:val="1"/>
          <w:numId w:val="195"/>
        </w:numPr>
        <w:tabs>
          <w:tab w:val="left" w:pos="-1014"/>
        </w:tabs>
        <w:suppressAutoHyphens/>
        <w:autoSpaceDN w:val="0"/>
        <w:spacing w:after="120" w:line="23" w:lineRule="atLeast"/>
        <w:ind w:left="1134" w:hanging="567"/>
        <w:jc w:val="both"/>
        <w:textAlignment w:val="baseline"/>
        <w:rPr>
          <w:rFonts w:eastAsia="Andale Sans UI"/>
          <w:sz w:val="22"/>
          <w:szCs w:val="22"/>
          <w:lang w:bidi="en-US"/>
        </w:rPr>
      </w:pPr>
      <w:r w:rsidRPr="00277DF7">
        <w:rPr>
          <w:rFonts w:eastAsia="Andale Sans UI"/>
          <w:sz w:val="22"/>
          <w:szCs w:val="22"/>
          <w:lang w:bidi="en-US"/>
        </w:rPr>
        <w:t>w zakresie wielokrotnego  wykorzystania jej do realizacji robót,</w:t>
      </w:r>
    </w:p>
    <w:p w14:paraId="1B1F5255" w14:textId="46B75C39" w:rsidR="006B057B" w:rsidRPr="007616F0" w:rsidRDefault="006B057B" w:rsidP="00F3274C">
      <w:pPr>
        <w:numPr>
          <w:ilvl w:val="0"/>
          <w:numId w:val="184"/>
        </w:numPr>
        <w:suppressAutoHyphens/>
        <w:autoSpaceDN w:val="0"/>
        <w:spacing w:line="360" w:lineRule="auto"/>
        <w:ind w:left="567" w:hanging="567"/>
        <w:jc w:val="both"/>
        <w:textAlignment w:val="baseline"/>
        <w:rPr>
          <w:rFonts w:eastAsia="Andale Sans UI"/>
          <w:sz w:val="22"/>
          <w:szCs w:val="22"/>
          <w:lang w:bidi="en-US"/>
        </w:rPr>
      </w:pPr>
      <w:r w:rsidRPr="007616F0">
        <w:rPr>
          <w:rFonts w:eastAsia="Andale Sans UI"/>
          <w:sz w:val="22"/>
          <w:szCs w:val="22"/>
          <w:lang w:bidi="en-US"/>
        </w:rPr>
        <w:t xml:space="preserve">Przeniesienie określonych w </w:t>
      </w:r>
      <w:r w:rsidR="00CB7B1E" w:rsidRPr="007616F0">
        <w:rPr>
          <w:rFonts w:eastAsia="Andale Sans UI"/>
          <w:sz w:val="22"/>
          <w:szCs w:val="22"/>
          <w:lang w:bidi="en-US"/>
        </w:rPr>
        <w:t>ust.</w:t>
      </w:r>
      <w:r w:rsidRPr="007616F0">
        <w:rPr>
          <w:rFonts w:eastAsia="Andale Sans UI"/>
          <w:sz w:val="22"/>
          <w:szCs w:val="22"/>
          <w:lang w:bidi="en-US"/>
        </w:rPr>
        <w:t xml:space="preserve"> 15 autorskich praw majątkowych następuje z dniem dokonania jej przekazania protokołem podpisanym przez Zamawiającego z tym też dniem przechodzi na Zamawiającego własność egzemplarzy tej dokumentacji zgodnie z § 1  ust. </w:t>
      </w:r>
      <w:r w:rsidR="007616F0">
        <w:rPr>
          <w:rFonts w:eastAsia="Andale Sans UI"/>
          <w:sz w:val="22"/>
          <w:szCs w:val="22"/>
          <w:lang w:bidi="en-US"/>
        </w:rPr>
        <w:t>12</w:t>
      </w:r>
      <w:r w:rsidRPr="007616F0">
        <w:rPr>
          <w:rFonts w:eastAsia="Andale Sans UI"/>
          <w:sz w:val="22"/>
          <w:szCs w:val="22"/>
          <w:lang w:bidi="en-US"/>
        </w:rPr>
        <w:t xml:space="preserve"> pkt </w:t>
      </w:r>
      <w:r w:rsidR="00CB7B1E" w:rsidRPr="007616F0">
        <w:rPr>
          <w:rFonts w:eastAsia="Andale Sans UI"/>
          <w:sz w:val="22"/>
          <w:szCs w:val="22"/>
          <w:lang w:bidi="en-US"/>
        </w:rPr>
        <w:t>12.</w:t>
      </w:r>
      <w:r w:rsidRPr="007616F0">
        <w:rPr>
          <w:rFonts w:eastAsia="Andale Sans UI"/>
          <w:sz w:val="22"/>
          <w:szCs w:val="22"/>
          <w:lang w:bidi="en-US"/>
        </w:rPr>
        <w:t xml:space="preserve">18) oraz </w:t>
      </w:r>
      <w:r w:rsidR="00CB7B1E" w:rsidRPr="007616F0">
        <w:rPr>
          <w:rFonts w:eastAsia="Andale Sans UI"/>
          <w:sz w:val="22"/>
          <w:szCs w:val="22"/>
          <w:lang w:bidi="en-US"/>
        </w:rPr>
        <w:t>12.</w:t>
      </w:r>
      <w:r w:rsidRPr="007616F0">
        <w:rPr>
          <w:rFonts w:eastAsia="Andale Sans UI"/>
          <w:sz w:val="22"/>
          <w:szCs w:val="22"/>
          <w:lang w:bidi="en-US"/>
        </w:rPr>
        <w:t>19).</w:t>
      </w:r>
    </w:p>
    <w:p w14:paraId="1BA642E6" w14:textId="50138A5F" w:rsidR="006B057B" w:rsidRPr="007616F0" w:rsidRDefault="006B057B" w:rsidP="00F3274C">
      <w:pPr>
        <w:numPr>
          <w:ilvl w:val="0"/>
          <w:numId w:val="184"/>
        </w:numPr>
        <w:suppressAutoHyphens/>
        <w:autoSpaceDN w:val="0"/>
        <w:spacing w:line="360" w:lineRule="auto"/>
        <w:ind w:left="567" w:hanging="567"/>
        <w:jc w:val="both"/>
        <w:textAlignment w:val="baseline"/>
        <w:rPr>
          <w:rFonts w:eastAsia="Andale Sans UI"/>
          <w:sz w:val="22"/>
          <w:szCs w:val="22"/>
          <w:lang w:bidi="en-US"/>
        </w:rPr>
      </w:pPr>
      <w:r w:rsidRPr="007616F0">
        <w:rPr>
          <w:rFonts w:eastAsia="Andale Sans UI"/>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13B2DEA1" w14:textId="2F1555D4" w:rsidR="00A156A4" w:rsidRPr="007616F0" w:rsidRDefault="00A156A4" w:rsidP="00F3274C">
      <w:pPr>
        <w:numPr>
          <w:ilvl w:val="0"/>
          <w:numId w:val="184"/>
        </w:numPr>
        <w:suppressAutoHyphens/>
        <w:autoSpaceDN w:val="0"/>
        <w:spacing w:line="360" w:lineRule="auto"/>
        <w:ind w:left="567" w:hanging="567"/>
        <w:jc w:val="both"/>
        <w:textAlignment w:val="baseline"/>
        <w:rPr>
          <w:rFonts w:eastAsia="Andale Sans UI"/>
          <w:sz w:val="22"/>
          <w:szCs w:val="22"/>
          <w:lang w:bidi="en-US"/>
        </w:rPr>
      </w:pPr>
      <w:r w:rsidRPr="007616F0">
        <w:rPr>
          <w:rFonts w:eastAsia="Arial"/>
          <w:color w:val="000000"/>
          <w:sz w:val="22"/>
          <w:szCs w:val="22"/>
        </w:rPr>
        <w:t xml:space="preserve">Wykonawca </w:t>
      </w:r>
      <w:r w:rsidRPr="007616F0">
        <w:rPr>
          <w:rFonts w:eastAsia="NSimSun"/>
          <w:sz w:val="22"/>
          <w:szCs w:val="22"/>
          <w:lang w:bidi="hi-IN"/>
        </w:rPr>
        <w:t xml:space="preserve">Oświadcza, że wskazany w umowie/fakturze numer rachunku bankowego jest właściwym do dokonywania rozliczeń na zasadach podzielonej płatności (split payment) </w:t>
      </w:r>
      <w:r w:rsidRPr="007616F0">
        <w:rPr>
          <w:rFonts w:eastAsia="NSimSun"/>
          <w:sz w:val="22"/>
          <w:szCs w:val="22"/>
          <w:lang w:bidi="hi-IN"/>
        </w:rPr>
        <w:br/>
        <w:t>i wskazanym w wykazie kont bankowych na tzw. białej liście, zgodnie z zapisami Ustawy z dnia 11 marca 2004 r. o podatku od towarów i usług (Dz. U. 2018.2174), pod rygorem odmowy zapłaty”.</w:t>
      </w:r>
    </w:p>
    <w:p w14:paraId="546137FD" w14:textId="77777777" w:rsidR="006B057B" w:rsidRPr="007616F0" w:rsidRDefault="006B057B" w:rsidP="00F3274C">
      <w:pPr>
        <w:numPr>
          <w:ilvl w:val="0"/>
          <w:numId w:val="184"/>
        </w:numPr>
        <w:autoSpaceDE w:val="0"/>
        <w:autoSpaceDN w:val="0"/>
        <w:spacing w:after="120" w:line="276" w:lineRule="auto"/>
        <w:ind w:left="567" w:hanging="567"/>
        <w:jc w:val="both"/>
        <w:rPr>
          <w:rFonts w:eastAsia="Andale Sans UI"/>
          <w:sz w:val="22"/>
          <w:szCs w:val="22"/>
          <w:lang w:bidi="en-US"/>
        </w:rPr>
      </w:pPr>
      <w:r w:rsidRPr="007616F0">
        <w:rPr>
          <w:rFonts w:eastAsia="Andale Sans UI"/>
          <w:sz w:val="22"/>
          <w:szCs w:val="22"/>
          <w:lang w:bidi="en-US"/>
        </w:rPr>
        <w:t>Rozliczenie robót zamiennych:</w:t>
      </w:r>
    </w:p>
    <w:p w14:paraId="30ADB4DC" w14:textId="77777777" w:rsidR="006B057B" w:rsidRPr="007616F0" w:rsidRDefault="006B057B" w:rsidP="00F3274C">
      <w:pPr>
        <w:numPr>
          <w:ilvl w:val="0"/>
          <w:numId w:val="186"/>
        </w:numPr>
        <w:suppressAutoHyphens/>
        <w:autoSpaceDE w:val="0"/>
        <w:autoSpaceDN w:val="0"/>
        <w:spacing w:after="120" w:line="276" w:lineRule="auto"/>
        <w:ind w:left="1134" w:hanging="567"/>
        <w:jc w:val="both"/>
        <w:rPr>
          <w:rFonts w:eastAsia="Andale Sans UI"/>
          <w:sz w:val="22"/>
          <w:szCs w:val="22"/>
          <w:lang w:bidi="en-US"/>
        </w:rPr>
      </w:pPr>
      <w:r w:rsidRPr="007616F0">
        <w:rPr>
          <w:rFonts w:eastAsia="Andale Sans UI"/>
          <w:sz w:val="22"/>
          <w:szCs w:val="22"/>
          <w:lang w:bidi="en-US"/>
        </w:rPr>
        <w:t>Wszystkie ceny jednostkowe, stawka R-g, Kp, Kz, i Zysk określone przez Wykonawcę</w:t>
      </w:r>
      <w:r w:rsidRPr="007616F0">
        <w:rPr>
          <w:rFonts w:eastAsia="Andale Sans UI"/>
          <w:sz w:val="22"/>
          <w:szCs w:val="22"/>
          <w:lang w:bidi="en-US"/>
        </w:rPr>
        <w:br/>
        <w:t>w kosztorysie, stanowiącym załącznik do niniejszej umowy (dalej: kosztorys ofertowy) pozostaną stałe, na okres ważności umowy i nie będą podlegały zwiększeniu.</w:t>
      </w:r>
    </w:p>
    <w:p w14:paraId="13002E7F" w14:textId="77777777" w:rsidR="006B057B" w:rsidRPr="007616F0" w:rsidRDefault="006B057B" w:rsidP="00F3274C">
      <w:pPr>
        <w:numPr>
          <w:ilvl w:val="0"/>
          <w:numId w:val="186"/>
        </w:numPr>
        <w:suppressAutoHyphens/>
        <w:autoSpaceDE w:val="0"/>
        <w:autoSpaceDN w:val="0"/>
        <w:spacing w:after="120" w:line="276" w:lineRule="auto"/>
        <w:ind w:left="1134" w:hanging="567"/>
        <w:jc w:val="both"/>
        <w:rPr>
          <w:rFonts w:eastAsia="Andale Sans UI"/>
          <w:sz w:val="22"/>
          <w:szCs w:val="22"/>
          <w:lang w:bidi="en-US"/>
        </w:rPr>
      </w:pPr>
      <w:r w:rsidRPr="007616F0">
        <w:rPr>
          <w:rFonts w:eastAsia="Andale Sans UI"/>
          <w:sz w:val="22"/>
          <w:szCs w:val="22"/>
          <w:lang w:bidi="en-US"/>
        </w:rPr>
        <w:t>Roboty zamienne, zaakceptowane przez Zamawiającego, wynikłe w trakcie realizacji przedmiotu umowy będą rozliczane na podstawie cen jednostkowych z kosztorysu</w:t>
      </w:r>
      <w:r w:rsidRPr="007616F0">
        <w:rPr>
          <w:rFonts w:eastAsia="Andale Sans UI"/>
          <w:sz w:val="22"/>
          <w:szCs w:val="22"/>
          <w:lang w:bidi="en-US"/>
        </w:rPr>
        <w:br/>
        <w:t>ofertowego, oraz na podstawie obmiaru faktycznie wykonanych robót.</w:t>
      </w:r>
    </w:p>
    <w:p w14:paraId="0904780F" w14:textId="77777777" w:rsidR="006B057B" w:rsidRPr="007616F0" w:rsidRDefault="006B057B" w:rsidP="00F3274C">
      <w:pPr>
        <w:numPr>
          <w:ilvl w:val="0"/>
          <w:numId w:val="186"/>
        </w:numPr>
        <w:suppressAutoHyphens/>
        <w:autoSpaceDE w:val="0"/>
        <w:autoSpaceDN w:val="0"/>
        <w:spacing w:after="120" w:line="276" w:lineRule="auto"/>
        <w:ind w:left="1134" w:hanging="567"/>
        <w:jc w:val="both"/>
        <w:rPr>
          <w:rFonts w:eastAsia="Andale Sans UI"/>
          <w:sz w:val="22"/>
          <w:szCs w:val="22"/>
          <w:lang w:bidi="en-US"/>
        </w:rPr>
      </w:pPr>
      <w:r w:rsidRPr="007616F0">
        <w:rPr>
          <w:rFonts w:eastAsia="Andale Sans UI"/>
          <w:sz w:val="22"/>
          <w:szCs w:val="22"/>
          <w:lang w:bidi="en-US"/>
        </w:rPr>
        <w:lastRenderedPageBreak/>
        <w:t>W przypadku robót, dla których brak jest cen jednostkowych w kosztorysie ofertowym, rozliczone będą kosztorysami powykonawczymi wykonanymi metodą szczegółową, sporządzonymi na podstawie potwierdzonej przez Zamawiającego książki obmiaru robót oraz wg danych wyjściowych do kosztorysowania jak w kosztorysie ofertowym.</w:t>
      </w:r>
    </w:p>
    <w:p w14:paraId="0B7E9A97" w14:textId="77777777" w:rsidR="006B057B" w:rsidRPr="007616F0" w:rsidRDefault="006B057B" w:rsidP="00AD3FDA">
      <w:pPr>
        <w:autoSpaceDE w:val="0"/>
        <w:spacing w:after="120" w:line="276" w:lineRule="auto"/>
        <w:ind w:left="1134"/>
        <w:jc w:val="both"/>
        <w:rPr>
          <w:rFonts w:eastAsia="Andale Sans UI"/>
          <w:sz w:val="22"/>
          <w:szCs w:val="22"/>
          <w:lang w:bidi="en-US"/>
        </w:rPr>
      </w:pPr>
      <w:r w:rsidRPr="007616F0">
        <w:rPr>
          <w:rFonts w:eastAsia="Andale Sans UI"/>
          <w:sz w:val="22"/>
          <w:szCs w:val="22"/>
          <w:lang w:bidi="en-US"/>
        </w:rPr>
        <w:t xml:space="preserve">Ceny materiałów będą przyjmowane wg średnich cen bez kosztów zakupu z wydawnictwa Sekocenbud z okresu realizacji robót + %Kz wg wskaźnika z kosztorysu ofertowego, </w:t>
      </w:r>
      <w:r w:rsidRPr="007616F0">
        <w:rPr>
          <w:rFonts w:eastAsia="Andale Sans UI"/>
          <w:sz w:val="22"/>
          <w:szCs w:val="22"/>
          <w:lang w:bidi="en-US"/>
        </w:rPr>
        <w:br/>
        <w:t>a w przypadku braku w/w cen w  Sekocenbudzie, cena zostanie przyjęta z faktury zakupu (cena po upuście jeżeli taka na fakturze istnieje) + %Kz wg wskaźnika z kosztorysu ofertowego.</w:t>
      </w:r>
    </w:p>
    <w:p w14:paraId="12FD3CBE" w14:textId="1A4A5BB5" w:rsidR="006B057B" w:rsidRPr="007616F0" w:rsidRDefault="006B057B" w:rsidP="00AD3FDA">
      <w:pPr>
        <w:autoSpaceDE w:val="0"/>
        <w:spacing w:after="120" w:line="276" w:lineRule="auto"/>
        <w:ind w:left="1134"/>
        <w:jc w:val="both"/>
        <w:rPr>
          <w:rFonts w:eastAsia="Andale Sans UI"/>
          <w:sz w:val="22"/>
          <w:szCs w:val="22"/>
          <w:lang w:bidi="en-US"/>
        </w:rPr>
      </w:pPr>
      <w:r w:rsidRPr="007616F0">
        <w:rPr>
          <w:rFonts w:eastAsia="Andale Sans UI"/>
          <w:sz w:val="22"/>
          <w:szCs w:val="22"/>
          <w:lang w:bidi="en-US"/>
        </w:rPr>
        <w:t xml:space="preserve">Ceny sprzętu będą przyjmowane wg średnich cen pracy z wydawnictwa Sekocenbud </w:t>
      </w:r>
      <w:r w:rsidRPr="007616F0">
        <w:rPr>
          <w:rFonts w:eastAsia="Andale Sans UI"/>
          <w:sz w:val="22"/>
          <w:szCs w:val="22"/>
          <w:lang w:bidi="en-US"/>
        </w:rPr>
        <w:br/>
        <w:t xml:space="preserve">z okresu wykonanych robót + %Kp i %Zysku </w:t>
      </w:r>
      <w:proofErr w:type="spellStart"/>
      <w:r w:rsidRPr="007616F0">
        <w:rPr>
          <w:rFonts w:eastAsia="Andale Sans UI"/>
          <w:sz w:val="22"/>
          <w:szCs w:val="22"/>
          <w:lang w:bidi="en-US"/>
        </w:rPr>
        <w:t>j.w</w:t>
      </w:r>
      <w:proofErr w:type="spellEnd"/>
      <w:r w:rsidRPr="007616F0">
        <w:rPr>
          <w:rFonts w:eastAsia="Andale Sans UI"/>
          <w:sz w:val="22"/>
          <w:szCs w:val="22"/>
          <w:lang w:bidi="en-US"/>
        </w:rPr>
        <w:t xml:space="preserve">., a w przypadku braku w/w cen </w:t>
      </w:r>
      <w:r w:rsidRPr="007616F0">
        <w:rPr>
          <w:rFonts w:eastAsia="Andale Sans UI"/>
          <w:sz w:val="22"/>
          <w:szCs w:val="22"/>
          <w:lang w:bidi="en-US"/>
        </w:rPr>
        <w:br/>
        <w:t xml:space="preserve">w Sekocenbudzie cena zostanie przyjęta z faktury najmu. Do cen sprzętu przyjętych </w:t>
      </w:r>
      <w:r w:rsidRPr="007616F0">
        <w:rPr>
          <w:rFonts w:eastAsia="Andale Sans UI"/>
          <w:sz w:val="22"/>
          <w:szCs w:val="22"/>
          <w:lang w:bidi="en-US"/>
        </w:rPr>
        <w:br/>
        <w:t xml:space="preserve">z faktury najmu nie będą doliczane żadne narzuty (ani Kp ani zysk). Do wyceny robót </w:t>
      </w:r>
      <w:r w:rsidRPr="007616F0">
        <w:rPr>
          <w:rFonts w:eastAsia="Andale Sans UI"/>
          <w:sz w:val="22"/>
          <w:szCs w:val="22"/>
          <w:lang w:bidi="en-US"/>
        </w:rPr>
        <w:br/>
        <w:t xml:space="preserve">metodą szczegółową należy stosować, zachowując kolejność jak w zapisie : KNR, KNNR </w:t>
      </w:r>
      <w:r w:rsidR="006E6516" w:rsidRPr="007616F0">
        <w:rPr>
          <w:rFonts w:eastAsia="Andale Sans UI"/>
          <w:sz w:val="22"/>
          <w:szCs w:val="22"/>
          <w:lang w:bidi="en-US"/>
        </w:rPr>
        <w:br/>
      </w:r>
      <w:r w:rsidRPr="007616F0">
        <w:rPr>
          <w:rFonts w:eastAsia="Andale Sans UI"/>
          <w:sz w:val="22"/>
          <w:szCs w:val="22"/>
          <w:lang w:bidi="en-US"/>
        </w:rPr>
        <w:t>i kalkulacje własne.</w:t>
      </w:r>
    </w:p>
    <w:p w14:paraId="18100D1B" w14:textId="77777777" w:rsidR="006B057B" w:rsidRPr="007616F0" w:rsidRDefault="006B057B" w:rsidP="00F3274C">
      <w:pPr>
        <w:numPr>
          <w:ilvl w:val="0"/>
          <w:numId w:val="187"/>
        </w:numPr>
        <w:tabs>
          <w:tab w:val="left" w:pos="717"/>
        </w:tabs>
        <w:autoSpaceDE w:val="0"/>
        <w:autoSpaceDN w:val="0"/>
        <w:spacing w:after="120" w:line="276" w:lineRule="auto"/>
        <w:ind w:left="567" w:hanging="567"/>
        <w:jc w:val="both"/>
        <w:rPr>
          <w:rFonts w:eastAsia="Andale Sans UI"/>
          <w:sz w:val="22"/>
          <w:szCs w:val="22"/>
          <w:lang w:bidi="en-US"/>
        </w:rPr>
      </w:pPr>
      <w:r w:rsidRPr="007616F0">
        <w:rPr>
          <w:rFonts w:eastAsia="Andale Sans UI"/>
          <w:sz w:val="22"/>
          <w:szCs w:val="22"/>
          <w:lang w:bidi="en-US"/>
        </w:rPr>
        <w:t>W przypadku wystąpienia konieczności wykonania robót zamiennych lub robót nie ujętych</w:t>
      </w:r>
      <w:r w:rsidRPr="007616F0">
        <w:rPr>
          <w:rFonts w:eastAsia="Andale Sans UI"/>
          <w:sz w:val="22"/>
          <w:szCs w:val="22"/>
          <w:lang w:bidi="en-US"/>
        </w:rPr>
        <w:br/>
        <w:t>w przedmiarach robót, a których wykonanie wynika z dokumentacji , specyfikacji technicznych wykonania i odbioru robót oraz stanu istniejącego na obiekcie , jest objęte zakresem zamówienia, Wykonawca zobowiązany jest uzyskać zgodę Zamawiającego przed przystąpieniem do ich wykonania. Przyjmuje się, że roboty takie będą mogły być wykonane po podpisaniu przez Zamawiającego, Nadzór Inwestorski i Wykonawcę odpowiedniego Protokołu konieczności.</w:t>
      </w:r>
    </w:p>
    <w:p w14:paraId="3AD3949C" w14:textId="77777777" w:rsidR="006B057B" w:rsidRPr="007616F0" w:rsidRDefault="006B057B" w:rsidP="00F3274C">
      <w:pPr>
        <w:numPr>
          <w:ilvl w:val="0"/>
          <w:numId w:val="187"/>
        </w:numPr>
        <w:tabs>
          <w:tab w:val="left" w:pos="717"/>
        </w:tabs>
        <w:autoSpaceDE w:val="0"/>
        <w:autoSpaceDN w:val="0"/>
        <w:spacing w:after="120" w:line="276" w:lineRule="auto"/>
        <w:ind w:left="567" w:hanging="567"/>
        <w:jc w:val="both"/>
        <w:rPr>
          <w:rFonts w:eastAsia="Andale Sans UI"/>
          <w:sz w:val="22"/>
          <w:szCs w:val="22"/>
          <w:lang w:bidi="en-US"/>
        </w:rPr>
      </w:pPr>
      <w:r w:rsidRPr="007616F0">
        <w:rPr>
          <w:rFonts w:eastAsia="Andale Sans UI"/>
          <w:sz w:val="22"/>
          <w:szCs w:val="22"/>
          <w:lang w:bidi="en-US"/>
        </w:rPr>
        <w:t>W przypadku konieczności wykonania robót polegających na powtórzeniu podobnych</w:t>
      </w:r>
      <w:r w:rsidRPr="007616F0">
        <w:rPr>
          <w:rFonts w:eastAsia="Andale Sans UI"/>
          <w:sz w:val="22"/>
          <w:szCs w:val="22"/>
          <w:lang w:bidi="en-US"/>
        </w:rPr>
        <w:br/>
        <w:t>robót budowlanych będą one wykonywane po zawarciu oddzielnej umowy zgodnie</w:t>
      </w:r>
      <w:r w:rsidRPr="007616F0">
        <w:rPr>
          <w:rFonts w:eastAsia="Andale Sans UI"/>
          <w:sz w:val="22"/>
          <w:szCs w:val="22"/>
          <w:lang w:bidi="en-US"/>
        </w:rPr>
        <w:br/>
        <w:t>z ustawą Prawo zamówień publicznych.</w:t>
      </w:r>
    </w:p>
    <w:p w14:paraId="11A3A576" w14:textId="77777777" w:rsidR="002839C0" w:rsidRPr="007616F0" w:rsidRDefault="002839C0" w:rsidP="00941572">
      <w:pPr>
        <w:spacing w:after="120" w:line="23" w:lineRule="atLeast"/>
        <w:jc w:val="center"/>
        <w:rPr>
          <w:rFonts w:eastAsia="Andale Sans UI"/>
          <w:b/>
          <w:sz w:val="22"/>
          <w:szCs w:val="22"/>
          <w:lang w:bidi="en-US"/>
        </w:rPr>
      </w:pPr>
      <w:r w:rsidRPr="007616F0">
        <w:rPr>
          <w:rFonts w:eastAsia="Andale Sans UI"/>
          <w:b/>
          <w:sz w:val="22"/>
          <w:szCs w:val="22"/>
          <w:lang w:bidi="en-US"/>
        </w:rPr>
        <w:t>§ 9</w:t>
      </w:r>
    </w:p>
    <w:p w14:paraId="4E0F47A7"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Zabezpieczenie należytego wykonania umowy</w:t>
      </w:r>
    </w:p>
    <w:p w14:paraId="3B3CBCD1" w14:textId="19D202EE" w:rsidR="002839C0" w:rsidRPr="00002174" w:rsidRDefault="002839C0" w:rsidP="00F3274C">
      <w:pPr>
        <w:numPr>
          <w:ilvl w:val="0"/>
          <w:numId w:val="128"/>
        </w:numPr>
        <w:tabs>
          <w:tab w:val="left" w:pos="-1014"/>
        </w:tabs>
        <w:suppressAutoHyphens/>
        <w:autoSpaceDN w:val="0"/>
        <w:spacing w:after="120" w:line="23" w:lineRule="atLeast"/>
        <w:ind w:left="567" w:hanging="567"/>
        <w:jc w:val="both"/>
        <w:textAlignment w:val="baseline"/>
        <w:rPr>
          <w:sz w:val="22"/>
          <w:szCs w:val="22"/>
        </w:rPr>
      </w:pPr>
      <w:r w:rsidRPr="00002174">
        <w:rPr>
          <w:sz w:val="22"/>
          <w:szCs w:val="22"/>
        </w:rPr>
        <w:t>Dla zabezpieczenia należytego wykonania umowy, Wykonawca złożył przed podpisaniem umowy zabezpieczenie</w:t>
      </w:r>
      <w:r w:rsidRPr="00002174">
        <w:rPr>
          <w:rFonts w:eastAsia="Andale Sans UI"/>
          <w:sz w:val="22"/>
          <w:szCs w:val="22"/>
          <w:lang w:bidi="en-US"/>
        </w:rPr>
        <w:t xml:space="preserve"> </w:t>
      </w:r>
      <w:r w:rsidRPr="00002174">
        <w:rPr>
          <w:sz w:val="22"/>
          <w:szCs w:val="22"/>
        </w:rPr>
        <w:t xml:space="preserve">w wysokości </w:t>
      </w:r>
      <w:r w:rsidR="007616F0">
        <w:rPr>
          <w:sz w:val="22"/>
          <w:szCs w:val="22"/>
        </w:rPr>
        <w:t>5</w:t>
      </w:r>
      <w:r w:rsidRPr="00002174">
        <w:rPr>
          <w:sz w:val="22"/>
          <w:szCs w:val="22"/>
        </w:rPr>
        <w:t xml:space="preserve"> % wartości wynagrodzenia brutto, ustalonego w § 8 ust.1 niniejszej umowy na zasadach</w:t>
      </w:r>
      <w:r w:rsidRPr="00002174">
        <w:rPr>
          <w:rFonts w:eastAsia="Andale Sans UI"/>
          <w:sz w:val="22"/>
          <w:szCs w:val="22"/>
          <w:lang w:bidi="en-US"/>
        </w:rPr>
        <w:t xml:space="preserve"> </w:t>
      </w:r>
      <w:r w:rsidRPr="00002174">
        <w:rPr>
          <w:sz w:val="22"/>
          <w:szCs w:val="22"/>
        </w:rPr>
        <w:t>określonych w art. 147 - 151 ustawy Prawo zamówień publicznych.</w:t>
      </w:r>
    </w:p>
    <w:p w14:paraId="24246E07" w14:textId="77777777" w:rsidR="002839C0" w:rsidRPr="00002174" w:rsidRDefault="002839C0" w:rsidP="00F3274C">
      <w:pPr>
        <w:numPr>
          <w:ilvl w:val="0"/>
          <w:numId w:val="128"/>
        </w:numPr>
        <w:tabs>
          <w:tab w:val="left" w:pos="-1014"/>
          <w:tab w:val="left" w:pos="692"/>
        </w:tabs>
        <w:suppressAutoHyphens/>
        <w:autoSpaceDN w:val="0"/>
        <w:spacing w:after="120" w:line="23" w:lineRule="atLeast"/>
        <w:ind w:left="567" w:hanging="567"/>
        <w:jc w:val="both"/>
        <w:textAlignment w:val="baseline"/>
        <w:rPr>
          <w:sz w:val="22"/>
          <w:szCs w:val="22"/>
        </w:rPr>
      </w:pPr>
      <w:r w:rsidRPr="00002174">
        <w:rPr>
          <w:rFonts w:eastAsia="Andale Sans UI"/>
          <w:sz w:val="22"/>
          <w:szCs w:val="22"/>
          <w:lang w:bidi="en-US"/>
        </w:rPr>
        <w:t>Zabezpieczenie zostało wniesione na rzecz Zamawiającego w dniu ………… w formie ………….</w:t>
      </w:r>
    </w:p>
    <w:p w14:paraId="249DBCB0" w14:textId="77777777" w:rsidR="002839C0" w:rsidRPr="00002174" w:rsidRDefault="002839C0" w:rsidP="00F3274C">
      <w:pPr>
        <w:numPr>
          <w:ilvl w:val="0"/>
          <w:numId w:val="12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Zabezpieczenie służy do pokrycia roszczeń Zamawiającego z tytułu niewykonania lub nienależytego wykonania umowy.</w:t>
      </w:r>
    </w:p>
    <w:p w14:paraId="525C83FA" w14:textId="48278489" w:rsidR="002839C0" w:rsidRPr="00002174" w:rsidRDefault="002839C0" w:rsidP="00F3274C">
      <w:pPr>
        <w:numPr>
          <w:ilvl w:val="0"/>
          <w:numId w:val="12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Strony uzgadniają, że 70% zabezpieczenia należytego wykonania umowy zostanie zwrócone Wykonawcy w ciągu 30 dni od dnia wykonania zamówienia i uznania przez Zamawiającego za należycie wykonane, tj. od dnia podpisania protokołu końcowego odbioru robót.</w:t>
      </w:r>
    </w:p>
    <w:p w14:paraId="423FF812" w14:textId="28C71D8F" w:rsidR="002839C0" w:rsidRPr="00002174" w:rsidRDefault="002839C0" w:rsidP="00F3274C">
      <w:pPr>
        <w:numPr>
          <w:ilvl w:val="0"/>
          <w:numId w:val="12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Pozostałe 30% zabezpieczenia należytego wykonania umowy stanowić będzie zabezpieczenie na pokrycie roszczeń Zamawiającego wynikających z tytułu rękojmi za wady i zostanie zwolnione </w:t>
      </w:r>
      <w:r w:rsidR="007616F0">
        <w:rPr>
          <w:rFonts w:eastAsia="Andale Sans UI"/>
          <w:sz w:val="22"/>
          <w:szCs w:val="22"/>
          <w:lang w:bidi="en-US"/>
        </w:rPr>
        <w:br/>
      </w:r>
      <w:r w:rsidRPr="00002174">
        <w:rPr>
          <w:rFonts w:eastAsia="Andale Sans UI"/>
          <w:sz w:val="22"/>
          <w:szCs w:val="22"/>
          <w:lang w:bidi="en-US"/>
        </w:rPr>
        <w:t>w ciągu 15 dniu po upływie okresu rękojmi za wady.</w:t>
      </w:r>
    </w:p>
    <w:p w14:paraId="2B1C93BF" w14:textId="77777777" w:rsidR="002839C0" w:rsidRPr="00002174" w:rsidRDefault="002839C0" w:rsidP="00F3274C">
      <w:pPr>
        <w:numPr>
          <w:ilvl w:val="0"/>
          <w:numId w:val="12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bookmarkStart w:id="6" w:name="_Hlk500401982"/>
      <w:r w:rsidRPr="00002174">
        <w:rPr>
          <w:rFonts w:eastAsia="Andale Sans UI"/>
          <w:sz w:val="22"/>
          <w:szCs w:val="22"/>
          <w:lang w:bidi="en-US"/>
        </w:rPr>
        <w:t>Zabezpieczenie może zostać zaliczone na poczet kar umownych, co niniejszym Wykonawca przyjmuje do wiadomości i na co wyraża nieodwołalną zgodę.</w:t>
      </w:r>
    </w:p>
    <w:bookmarkEnd w:id="6"/>
    <w:p w14:paraId="025CCBA0" w14:textId="77777777" w:rsidR="002839C0" w:rsidRPr="00002174" w:rsidRDefault="002839C0" w:rsidP="00F3274C">
      <w:pPr>
        <w:numPr>
          <w:ilvl w:val="0"/>
          <w:numId w:val="12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lastRenderedPageBreak/>
        <w:t>Wykonawca nie może bez uprzedniej zgody Zamawiającego wyrażonej pod rygorem nieważności na piśmie, przenieść jakichkolwiek wierzytelności wobec Zamawiającego na rzecz osób trzecich.</w:t>
      </w:r>
    </w:p>
    <w:p w14:paraId="3CFC664F" w14:textId="1B647B99" w:rsidR="002839C0" w:rsidRPr="00002174" w:rsidRDefault="002839C0" w:rsidP="00F3274C">
      <w:pPr>
        <w:numPr>
          <w:ilvl w:val="0"/>
          <w:numId w:val="12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Jeżeli okres na jaki ma zostać wniesione zabezpieczenie przekracza 5 lat, zabezpieczenie</w:t>
      </w:r>
      <w:r w:rsidRPr="00002174">
        <w:rPr>
          <w:rFonts w:eastAsia="Andale Sans UI"/>
          <w:sz w:val="22"/>
          <w:szCs w:val="22"/>
          <w:lang w:bidi="en-US"/>
        </w:rPr>
        <w:br/>
        <w:t>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w:t>
      </w:r>
      <w:r w:rsidR="00A156A4" w:rsidRPr="00002174">
        <w:rPr>
          <w:rFonts w:eastAsia="Andale Sans UI"/>
          <w:sz w:val="22"/>
          <w:szCs w:val="22"/>
          <w:lang w:bidi="en-US"/>
        </w:rPr>
        <w:t xml:space="preserve"> </w:t>
      </w:r>
      <w:r w:rsidRPr="00002174">
        <w:rPr>
          <w:rFonts w:eastAsia="Andale Sans UI"/>
          <w:sz w:val="22"/>
          <w:szCs w:val="22"/>
          <w:lang w:bidi="en-US"/>
        </w:rPr>
        <w:t>z dotychczasowego zabezpieczenia. Wypłata następuje nie później niż w ostatnim dniu ważności dotychczasowego zabezpieczenia. Przepis art. 149 Pzp stosuje się.</w:t>
      </w:r>
    </w:p>
    <w:p w14:paraId="39EDAC7C" w14:textId="77777777" w:rsidR="002839C0" w:rsidRPr="00002174" w:rsidRDefault="002839C0" w:rsidP="00F3274C">
      <w:pPr>
        <w:numPr>
          <w:ilvl w:val="0"/>
          <w:numId w:val="128"/>
        </w:numPr>
        <w:tabs>
          <w:tab w:val="left" w:pos="-101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Zamawiający wymaga, aby w przypadku wniesienia zabezpieczenia w innej formie niż pieniężna, zgoda na zmianę formy zabezpieczenia opisana w ust. 8 wynikała bezpośrednio z dokumentu gwarancyjnego.</w:t>
      </w:r>
    </w:p>
    <w:p w14:paraId="6DFEDBF9"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 10</w:t>
      </w:r>
    </w:p>
    <w:p w14:paraId="6549D1DF" w14:textId="77777777" w:rsidR="002839C0" w:rsidRPr="00002174" w:rsidRDefault="002839C0" w:rsidP="00941572">
      <w:pPr>
        <w:keepLines/>
        <w:tabs>
          <w:tab w:val="left" w:pos="0"/>
        </w:tabs>
        <w:spacing w:after="120" w:line="23" w:lineRule="atLeast"/>
        <w:ind w:left="720"/>
        <w:jc w:val="center"/>
        <w:rPr>
          <w:rFonts w:eastAsia="Andale Sans UI"/>
          <w:b/>
          <w:sz w:val="22"/>
          <w:szCs w:val="22"/>
          <w:lang w:bidi="en-US"/>
        </w:rPr>
      </w:pPr>
      <w:r w:rsidRPr="00002174">
        <w:rPr>
          <w:rFonts w:eastAsia="Andale Sans UI"/>
          <w:b/>
          <w:sz w:val="22"/>
          <w:szCs w:val="22"/>
          <w:lang w:bidi="en-US"/>
        </w:rPr>
        <w:t>Odbiór robót zanikających lub ulegających zakryciu</w:t>
      </w:r>
    </w:p>
    <w:p w14:paraId="5C053FF0" w14:textId="77777777" w:rsidR="002839C0" w:rsidRPr="00002174" w:rsidRDefault="002839C0" w:rsidP="00F3274C">
      <w:pPr>
        <w:numPr>
          <w:ilvl w:val="0"/>
          <w:numId w:val="129"/>
        </w:numPr>
        <w:tabs>
          <w:tab w:val="left" w:pos="0"/>
          <w:tab w:val="left" w:pos="426"/>
        </w:tabs>
        <w:suppressAutoHyphens/>
        <w:autoSpaceDN w:val="0"/>
        <w:spacing w:after="120" w:line="23" w:lineRule="atLeast"/>
        <w:ind w:left="426" w:hanging="426"/>
        <w:textAlignment w:val="baseline"/>
        <w:rPr>
          <w:rFonts w:eastAsia="Andale Sans UI"/>
          <w:sz w:val="22"/>
          <w:szCs w:val="22"/>
          <w:lang w:bidi="en-US"/>
        </w:rPr>
      </w:pPr>
      <w:r w:rsidRPr="00002174">
        <w:rPr>
          <w:rFonts w:eastAsia="Andale Sans UI"/>
          <w:sz w:val="22"/>
          <w:szCs w:val="22"/>
          <w:lang w:bidi="en-US"/>
        </w:rPr>
        <w:t>Strony ustalają, że będą stosowane następujące rodzaje odbiorów:</w:t>
      </w:r>
    </w:p>
    <w:p w14:paraId="5072B18E" w14:textId="77777777" w:rsidR="002839C0" w:rsidRPr="00002174" w:rsidRDefault="002839C0" w:rsidP="00F3274C">
      <w:pPr>
        <w:numPr>
          <w:ilvl w:val="0"/>
          <w:numId w:val="130"/>
        </w:numPr>
        <w:tabs>
          <w:tab w:val="left" w:pos="0"/>
        </w:tabs>
        <w:suppressAutoHyphens/>
        <w:autoSpaceDN w:val="0"/>
        <w:spacing w:after="120" w:line="23" w:lineRule="atLeast"/>
        <w:ind w:left="1134" w:hanging="567"/>
        <w:textAlignment w:val="baseline"/>
        <w:rPr>
          <w:rFonts w:eastAsia="Andale Sans UI"/>
          <w:sz w:val="22"/>
          <w:szCs w:val="22"/>
          <w:lang w:bidi="en-US"/>
        </w:rPr>
      </w:pPr>
      <w:r w:rsidRPr="00002174">
        <w:rPr>
          <w:rFonts w:eastAsia="Andale Sans UI"/>
          <w:sz w:val="22"/>
          <w:szCs w:val="22"/>
          <w:lang w:bidi="en-US"/>
        </w:rPr>
        <w:t>odbiory robót zanikających lub ulegających zakryciu,</w:t>
      </w:r>
    </w:p>
    <w:p w14:paraId="5B12667B" w14:textId="77777777" w:rsidR="002839C0" w:rsidRPr="00002174" w:rsidRDefault="002839C0" w:rsidP="00F3274C">
      <w:pPr>
        <w:numPr>
          <w:ilvl w:val="0"/>
          <w:numId w:val="130"/>
        </w:numPr>
        <w:tabs>
          <w:tab w:val="left" w:pos="0"/>
        </w:tabs>
        <w:suppressAutoHyphens/>
        <w:autoSpaceDN w:val="0"/>
        <w:spacing w:after="120" w:line="23" w:lineRule="atLeast"/>
        <w:ind w:left="1134" w:hanging="567"/>
        <w:textAlignment w:val="baseline"/>
        <w:rPr>
          <w:rFonts w:eastAsia="Andale Sans UI"/>
          <w:sz w:val="22"/>
          <w:szCs w:val="22"/>
          <w:lang w:bidi="en-US"/>
        </w:rPr>
      </w:pPr>
      <w:r w:rsidRPr="00002174">
        <w:rPr>
          <w:rFonts w:eastAsia="Andale Sans UI"/>
          <w:sz w:val="22"/>
          <w:szCs w:val="22"/>
          <w:lang w:bidi="en-US"/>
        </w:rPr>
        <w:t>odbiory częściowe,</w:t>
      </w:r>
    </w:p>
    <w:p w14:paraId="6BF26AFA" w14:textId="77777777" w:rsidR="002839C0" w:rsidRPr="00002174" w:rsidRDefault="002839C0" w:rsidP="00F3274C">
      <w:pPr>
        <w:numPr>
          <w:ilvl w:val="0"/>
          <w:numId w:val="130"/>
        </w:numPr>
        <w:tabs>
          <w:tab w:val="left" w:pos="0"/>
        </w:tabs>
        <w:suppressAutoHyphens/>
        <w:autoSpaceDN w:val="0"/>
        <w:spacing w:after="120" w:line="23" w:lineRule="atLeast"/>
        <w:ind w:left="1134" w:hanging="567"/>
        <w:textAlignment w:val="baseline"/>
        <w:rPr>
          <w:rFonts w:eastAsia="Andale Sans UI"/>
          <w:sz w:val="22"/>
          <w:szCs w:val="22"/>
          <w:lang w:bidi="en-US"/>
        </w:rPr>
      </w:pPr>
      <w:r w:rsidRPr="00002174">
        <w:rPr>
          <w:rFonts w:eastAsia="Andale Sans UI"/>
          <w:sz w:val="22"/>
          <w:szCs w:val="22"/>
          <w:lang w:bidi="en-US"/>
        </w:rPr>
        <w:t>odbiór końcowy,</w:t>
      </w:r>
    </w:p>
    <w:p w14:paraId="4DFEE10C" w14:textId="77777777" w:rsidR="002839C0" w:rsidRPr="00002174" w:rsidRDefault="002839C0" w:rsidP="00F3274C">
      <w:pPr>
        <w:numPr>
          <w:ilvl w:val="0"/>
          <w:numId w:val="130"/>
        </w:numPr>
        <w:tabs>
          <w:tab w:val="left" w:pos="0"/>
        </w:tabs>
        <w:suppressAutoHyphens/>
        <w:autoSpaceDN w:val="0"/>
        <w:spacing w:after="120" w:line="23" w:lineRule="atLeast"/>
        <w:ind w:left="1134" w:hanging="567"/>
        <w:textAlignment w:val="baseline"/>
        <w:rPr>
          <w:rFonts w:eastAsia="Andale Sans UI"/>
          <w:sz w:val="22"/>
          <w:szCs w:val="22"/>
          <w:lang w:bidi="en-US"/>
        </w:rPr>
      </w:pPr>
      <w:r w:rsidRPr="00002174">
        <w:rPr>
          <w:rFonts w:eastAsia="Andale Sans UI"/>
          <w:sz w:val="22"/>
          <w:szCs w:val="22"/>
          <w:lang w:bidi="en-US"/>
        </w:rPr>
        <w:t>odbiór ostateczny po upływie okresu gwarancji.</w:t>
      </w:r>
    </w:p>
    <w:p w14:paraId="460C5650" w14:textId="77777777" w:rsidR="002839C0" w:rsidRPr="00002174" w:rsidRDefault="002839C0" w:rsidP="00F3274C">
      <w:pPr>
        <w:numPr>
          <w:ilvl w:val="0"/>
          <w:numId w:val="131"/>
        </w:numPr>
        <w:tabs>
          <w:tab w:val="left" w:pos="692"/>
        </w:tabs>
        <w:suppressAutoHyphens/>
        <w:autoSpaceDN w:val="0"/>
        <w:spacing w:after="120" w:line="23" w:lineRule="atLeast"/>
        <w:ind w:left="567" w:hanging="567"/>
        <w:textAlignment w:val="baseline"/>
        <w:rPr>
          <w:rFonts w:eastAsia="Andale Sans UI"/>
          <w:sz w:val="22"/>
          <w:szCs w:val="22"/>
          <w:lang w:bidi="en-US"/>
        </w:rPr>
      </w:pPr>
      <w:r w:rsidRPr="00002174">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62580371" w14:textId="77777777" w:rsidR="002839C0" w:rsidRPr="00002174" w:rsidRDefault="002839C0" w:rsidP="00F3274C">
      <w:pPr>
        <w:numPr>
          <w:ilvl w:val="0"/>
          <w:numId w:val="131"/>
        </w:numPr>
        <w:tabs>
          <w:tab w:val="left" w:pos="575"/>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Wnioskowanie o dokonanie odbioru robót zanikających lub ulegających zakryciu odbywa się na następujących zasadach:</w:t>
      </w:r>
    </w:p>
    <w:p w14:paraId="6588F1B9" w14:textId="77777777" w:rsidR="002839C0" w:rsidRPr="00002174" w:rsidRDefault="002839C0" w:rsidP="00F3274C">
      <w:pPr>
        <w:numPr>
          <w:ilvl w:val="0"/>
          <w:numId w:val="132"/>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zgłoszenie pisemne na adres Zamawiającego, (również fax, mail) Wykonawcy lub wpis </w:t>
      </w:r>
      <w:r w:rsidRPr="00002174">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002174" w:rsidRDefault="002839C0" w:rsidP="00F3274C">
      <w:pPr>
        <w:numPr>
          <w:ilvl w:val="0"/>
          <w:numId w:val="132"/>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niezwłocznego powiadomienia przez Wykonawcę Zamawiającego o w/w zgłoszeniu.</w:t>
      </w:r>
    </w:p>
    <w:p w14:paraId="202A1CDF" w14:textId="77777777" w:rsidR="002839C0" w:rsidRPr="00002174" w:rsidRDefault="002839C0" w:rsidP="00F3274C">
      <w:pPr>
        <w:numPr>
          <w:ilvl w:val="0"/>
          <w:numId w:val="133"/>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0AA24B51" w14:textId="77777777" w:rsidR="002839C0" w:rsidRPr="00002174" w:rsidRDefault="002839C0" w:rsidP="00F3274C">
      <w:pPr>
        <w:numPr>
          <w:ilvl w:val="0"/>
          <w:numId w:val="133"/>
        </w:numPr>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stwierdzenia przez Zamawiającego w odbiorze wad lub usterek w/w procedura zostaje powtórzona, w celu ich usunięcia przez Wykonawcę.</w:t>
      </w:r>
    </w:p>
    <w:p w14:paraId="0F300DAA"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 11</w:t>
      </w:r>
    </w:p>
    <w:p w14:paraId="4188DED1" w14:textId="77777777" w:rsidR="002839C0" w:rsidRPr="00002174" w:rsidRDefault="002839C0" w:rsidP="00941572">
      <w:pPr>
        <w:tabs>
          <w:tab w:val="left" w:pos="153"/>
          <w:tab w:val="left" w:pos="360"/>
        </w:tabs>
        <w:spacing w:after="120" w:line="23" w:lineRule="atLeast"/>
        <w:jc w:val="center"/>
        <w:rPr>
          <w:rFonts w:eastAsia="Andale Sans UI"/>
          <w:b/>
          <w:sz w:val="22"/>
          <w:szCs w:val="22"/>
          <w:lang w:bidi="en-US"/>
        </w:rPr>
      </w:pPr>
      <w:r w:rsidRPr="00002174">
        <w:rPr>
          <w:rFonts w:eastAsia="Andale Sans UI"/>
          <w:b/>
          <w:sz w:val="22"/>
          <w:szCs w:val="22"/>
          <w:lang w:bidi="en-US"/>
        </w:rPr>
        <w:t>Odbiory częściowe</w:t>
      </w:r>
    </w:p>
    <w:p w14:paraId="3AD8CA46" w14:textId="77777777" w:rsidR="002839C0" w:rsidRPr="00002174" w:rsidRDefault="002839C0" w:rsidP="00F3274C">
      <w:pPr>
        <w:numPr>
          <w:ilvl w:val="0"/>
          <w:numId w:val="134"/>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002174" w:rsidRDefault="002839C0" w:rsidP="00F3274C">
      <w:pPr>
        <w:numPr>
          <w:ilvl w:val="0"/>
          <w:numId w:val="134"/>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Każdy z odbiorów częściowych zakończony jest sporządzonym protokołem odbioru.</w:t>
      </w:r>
    </w:p>
    <w:p w14:paraId="5EA996B2" w14:textId="77777777" w:rsidR="002839C0" w:rsidRPr="00002174" w:rsidRDefault="002839C0" w:rsidP="00F3274C">
      <w:pPr>
        <w:numPr>
          <w:ilvl w:val="0"/>
          <w:numId w:val="134"/>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Zamawiający niezwłocznie od otrzymania pisemnego powiadomienia przez Wykonawcę powołuje komisję odbiorową.</w:t>
      </w:r>
    </w:p>
    <w:p w14:paraId="2B072027" w14:textId="77777777" w:rsidR="002839C0" w:rsidRPr="00002174" w:rsidRDefault="002839C0" w:rsidP="00F3274C">
      <w:pPr>
        <w:numPr>
          <w:ilvl w:val="0"/>
          <w:numId w:val="134"/>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lastRenderedPageBreak/>
        <w:t>W przypadku stwierdzenia przez komisje odbiorową wad w/w procedura zostanie powtórzona.</w:t>
      </w:r>
    </w:p>
    <w:p w14:paraId="5269AC58" w14:textId="1D25AB26" w:rsidR="006E6516" w:rsidRPr="00E156A9" w:rsidRDefault="002839C0" w:rsidP="00E156A9">
      <w:pPr>
        <w:numPr>
          <w:ilvl w:val="0"/>
          <w:numId w:val="134"/>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5E63E270" w14:textId="77777777" w:rsidR="006E6516" w:rsidRPr="00002174" w:rsidRDefault="006E6516" w:rsidP="00941572">
      <w:pPr>
        <w:spacing w:after="120" w:line="23" w:lineRule="atLeast"/>
        <w:jc w:val="center"/>
        <w:rPr>
          <w:rFonts w:eastAsia="Andale Sans UI"/>
          <w:b/>
          <w:sz w:val="22"/>
          <w:szCs w:val="22"/>
          <w:lang w:bidi="en-US"/>
        </w:rPr>
      </w:pPr>
    </w:p>
    <w:p w14:paraId="2167F4D1" w14:textId="3B0588F5"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 12</w:t>
      </w:r>
    </w:p>
    <w:p w14:paraId="2C27B4F1"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Odbiór końcowy</w:t>
      </w:r>
    </w:p>
    <w:p w14:paraId="0A55522D" w14:textId="3D32F02B" w:rsidR="002839C0" w:rsidRPr="00002174" w:rsidRDefault="002839C0" w:rsidP="00F3274C">
      <w:pPr>
        <w:numPr>
          <w:ilvl w:val="0"/>
          <w:numId w:val="135"/>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Odbiór końcowy następuje po „skutecznym” zgłoszeniu zakończenia robót będących przedmiotem umowy, na zasadach opisanych w ust. </w:t>
      </w:r>
      <w:r w:rsidR="00CB7B1E" w:rsidRPr="00002174">
        <w:rPr>
          <w:rFonts w:eastAsia="Andale Sans UI"/>
          <w:sz w:val="22"/>
          <w:szCs w:val="22"/>
          <w:lang w:bidi="en-US"/>
        </w:rPr>
        <w:t>4</w:t>
      </w:r>
      <w:r w:rsidRPr="00002174">
        <w:rPr>
          <w:rFonts w:eastAsia="Andale Sans UI"/>
          <w:sz w:val="22"/>
          <w:szCs w:val="22"/>
          <w:lang w:bidi="en-US"/>
        </w:rPr>
        <w:t xml:space="preserve"> niniejszego paragrafu.</w:t>
      </w:r>
    </w:p>
    <w:p w14:paraId="063E4CE9" w14:textId="77777777" w:rsidR="002839C0" w:rsidRPr="00002174" w:rsidRDefault="002839C0" w:rsidP="00F3274C">
      <w:pPr>
        <w:numPr>
          <w:ilvl w:val="0"/>
          <w:numId w:val="135"/>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Wydanie przedmiotu umowy przez Wykonawcę Zamawiającemu następuje w odbiorze końcowym.</w:t>
      </w:r>
    </w:p>
    <w:p w14:paraId="1F1941D7" w14:textId="77777777" w:rsidR="002839C0" w:rsidRPr="00002174" w:rsidRDefault="002839C0" w:rsidP="00F3274C">
      <w:pPr>
        <w:numPr>
          <w:ilvl w:val="0"/>
          <w:numId w:val="135"/>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Prawo do przeprowadzenia i dokonania odbioru końcowego ma ustalona przez Zamawiającego komisja odbiorowa.</w:t>
      </w:r>
    </w:p>
    <w:p w14:paraId="26FF9B9D" w14:textId="77777777" w:rsidR="002839C0" w:rsidRPr="00002174" w:rsidRDefault="002839C0" w:rsidP="00F3274C">
      <w:pPr>
        <w:numPr>
          <w:ilvl w:val="0"/>
          <w:numId w:val="135"/>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Wnioskowanie o odbiór końcowy odbywa się na następujących zasadach:</w:t>
      </w:r>
    </w:p>
    <w:p w14:paraId="3701ACF4" w14:textId="77777777" w:rsidR="002839C0" w:rsidRPr="00002174" w:rsidRDefault="002839C0" w:rsidP="00F3274C">
      <w:pPr>
        <w:numPr>
          <w:ilvl w:val="0"/>
          <w:numId w:val="136"/>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pisemne zgłoszenie Wykonawcy, dotyczące zakończenia wykonania przedmiotu umowy </w:t>
      </w:r>
      <w:r w:rsidRPr="00002174">
        <w:rPr>
          <w:rFonts w:eastAsia="Andale Sans UI"/>
          <w:sz w:val="22"/>
          <w:szCs w:val="22"/>
          <w:lang w:bidi="en-US"/>
        </w:rPr>
        <w:br/>
        <w:t>i gotowości Wykonawcy do odbioru końcowego,</w:t>
      </w:r>
    </w:p>
    <w:p w14:paraId="5654DB17" w14:textId="77777777" w:rsidR="002839C0" w:rsidRPr="00002174" w:rsidRDefault="002839C0" w:rsidP="00F3274C">
      <w:pPr>
        <w:numPr>
          <w:ilvl w:val="0"/>
          <w:numId w:val="136"/>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niezwłocznego, pisemnego powiadomienia przez Wykonawcę Zamawiającego</w:t>
      </w:r>
    </w:p>
    <w:p w14:paraId="1065E204" w14:textId="77777777" w:rsidR="002839C0" w:rsidRPr="00002174" w:rsidRDefault="002839C0" w:rsidP="00F3274C">
      <w:pPr>
        <w:numPr>
          <w:ilvl w:val="0"/>
          <w:numId w:val="136"/>
        </w:numPr>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pisemne potwierdzenie przez Zamawiającego faktu osiągnięcia zgłoszonej gotowości </w:t>
      </w:r>
      <w:r w:rsidRPr="00002174">
        <w:rPr>
          <w:rFonts w:eastAsia="Andale Sans UI"/>
          <w:sz w:val="22"/>
          <w:szCs w:val="22"/>
          <w:lang w:bidi="en-US"/>
        </w:rPr>
        <w:br/>
        <w:t>w ciągu 7 dni od zgłoszenia przez Wykonawcę</w:t>
      </w:r>
    </w:p>
    <w:p w14:paraId="2F9C7312" w14:textId="77777777" w:rsidR="002839C0" w:rsidRPr="00002174" w:rsidRDefault="002839C0" w:rsidP="00F3274C">
      <w:pPr>
        <w:numPr>
          <w:ilvl w:val="0"/>
          <w:numId w:val="137"/>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002174" w:rsidRDefault="002839C0" w:rsidP="00F3274C">
      <w:pPr>
        <w:numPr>
          <w:ilvl w:val="0"/>
          <w:numId w:val="137"/>
        </w:numPr>
        <w:tabs>
          <w:tab w:val="left" w:pos="659"/>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stwierdzenia przez komisję odbiorową wad w/w procedura odbiorowa zostaje powtórzona.</w:t>
      </w:r>
    </w:p>
    <w:p w14:paraId="69C01607" w14:textId="77777777" w:rsidR="002839C0" w:rsidRPr="00002174" w:rsidRDefault="002839C0" w:rsidP="00F3274C">
      <w:pPr>
        <w:numPr>
          <w:ilvl w:val="0"/>
          <w:numId w:val="138"/>
        </w:numPr>
        <w:tabs>
          <w:tab w:val="left" w:pos="692"/>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0919EF1A" w14:textId="46D270E4" w:rsidR="002839C0" w:rsidRPr="00002174" w:rsidRDefault="002839C0" w:rsidP="00F3274C">
      <w:pPr>
        <w:numPr>
          <w:ilvl w:val="0"/>
          <w:numId w:val="138"/>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 termin zakończenia odbioru końcowego ustala się datę podpisania protokołu końcowego.</w:t>
      </w:r>
    </w:p>
    <w:p w14:paraId="42F662C8" w14:textId="77777777" w:rsidR="002839C0" w:rsidRPr="00002174" w:rsidRDefault="002839C0" w:rsidP="00F3274C">
      <w:pPr>
        <w:numPr>
          <w:ilvl w:val="0"/>
          <w:numId w:val="138"/>
        </w:numPr>
        <w:tabs>
          <w:tab w:val="left" w:pos="717"/>
          <w:tab w:val="left" w:pos="73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przedłoży Zamawiającemu w trakcie odbioru:</w:t>
      </w:r>
    </w:p>
    <w:p w14:paraId="01385E30" w14:textId="77777777" w:rsidR="002839C0" w:rsidRPr="00002174" w:rsidRDefault="002839C0" w:rsidP="00F3274C">
      <w:pPr>
        <w:numPr>
          <w:ilvl w:val="0"/>
          <w:numId w:val="139"/>
        </w:numPr>
        <w:suppressAutoHyphens/>
        <w:autoSpaceDN w:val="0"/>
        <w:spacing w:after="120" w:line="23" w:lineRule="atLeast"/>
        <w:ind w:left="1134" w:hanging="567"/>
        <w:textAlignment w:val="baseline"/>
        <w:rPr>
          <w:rFonts w:eastAsia="Andale Sans UI"/>
          <w:sz w:val="22"/>
          <w:szCs w:val="22"/>
          <w:lang w:bidi="en-US"/>
        </w:rPr>
      </w:pPr>
      <w:r w:rsidRPr="00002174">
        <w:rPr>
          <w:rFonts w:eastAsia="Andale Sans UI"/>
          <w:sz w:val="22"/>
          <w:szCs w:val="22"/>
          <w:lang w:bidi="en-US"/>
        </w:rPr>
        <w:t>protokoły odbiorów technicznych, prób i sprawdzeń,</w:t>
      </w:r>
    </w:p>
    <w:p w14:paraId="6A820E82" w14:textId="77777777" w:rsidR="002839C0" w:rsidRPr="00002174" w:rsidRDefault="002839C0" w:rsidP="00F3274C">
      <w:pPr>
        <w:numPr>
          <w:ilvl w:val="0"/>
          <w:numId w:val="139"/>
        </w:numPr>
        <w:suppressAutoHyphens/>
        <w:autoSpaceDN w:val="0"/>
        <w:spacing w:after="120" w:line="23" w:lineRule="atLeast"/>
        <w:ind w:left="1134" w:hanging="567"/>
        <w:textAlignment w:val="baseline"/>
        <w:rPr>
          <w:rFonts w:eastAsia="Andale Sans UI"/>
          <w:sz w:val="22"/>
          <w:szCs w:val="22"/>
          <w:lang w:bidi="en-US"/>
        </w:rPr>
      </w:pPr>
      <w:r w:rsidRPr="00002174">
        <w:rPr>
          <w:rFonts w:eastAsia="Andale Sans UI"/>
          <w:sz w:val="22"/>
          <w:szCs w:val="22"/>
          <w:lang w:bidi="en-US"/>
        </w:rPr>
        <w:t>atesty, certyfikaty, deklaracje zgodności na wybudowane materiały i urządzenia,</w:t>
      </w:r>
    </w:p>
    <w:p w14:paraId="1A737E7A" w14:textId="77777777" w:rsidR="002839C0" w:rsidRPr="00002174" w:rsidRDefault="002839C0" w:rsidP="00F3274C">
      <w:pPr>
        <w:numPr>
          <w:ilvl w:val="0"/>
          <w:numId w:val="139"/>
        </w:numPr>
        <w:suppressAutoHyphens/>
        <w:autoSpaceDN w:val="0"/>
        <w:spacing w:after="120" w:line="23" w:lineRule="atLeast"/>
        <w:ind w:left="1134" w:hanging="567"/>
        <w:textAlignment w:val="baseline"/>
        <w:rPr>
          <w:rFonts w:eastAsia="Andale Sans UI"/>
          <w:sz w:val="22"/>
          <w:szCs w:val="22"/>
          <w:lang w:bidi="en-US"/>
        </w:rPr>
      </w:pPr>
      <w:r w:rsidRPr="00002174">
        <w:rPr>
          <w:rFonts w:eastAsia="Andale Sans UI"/>
          <w:sz w:val="22"/>
          <w:szCs w:val="22"/>
          <w:lang w:bidi="en-US"/>
        </w:rPr>
        <w:t>dokumentację techniczną ze wszystkimi zmianami dokonanymi w trakcie robót, potwierdzonymi przez kierownika budowy,</w:t>
      </w:r>
    </w:p>
    <w:p w14:paraId="5BC7C6D1" w14:textId="77777777" w:rsidR="002839C0" w:rsidRPr="00002174" w:rsidRDefault="002839C0" w:rsidP="00F3274C">
      <w:pPr>
        <w:numPr>
          <w:ilvl w:val="0"/>
          <w:numId w:val="139"/>
        </w:numPr>
        <w:suppressAutoHyphens/>
        <w:autoSpaceDN w:val="0"/>
        <w:spacing w:after="120" w:line="23" w:lineRule="atLeast"/>
        <w:ind w:left="1134" w:hanging="567"/>
        <w:textAlignment w:val="baseline"/>
        <w:rPr>
          <w:rFonts w:eastAsia="Andale Sans UI"/>
          <w:sz w:val="22"/>
          <w:szCs w:val="22"/>
          <w:lang w:bidi="en-US"/>
        </w:rPr>
      </w:pPr>
      <w:r w:rsidRPr="00002174">
        <w:rPr>
          <w:rFonts w:eastAsia="Andale Sans UI"/>
          <w:sz w:val="22"/>
          <w:szCs w:val="22"/>
          <w:lang w:bidi="en-US"/>
        </w:rPr>
        <w:t>instrukcje eksploatacji zainstalowanych urządzeń,</w:t>
      </w:r>
    </w:p>
    <w:p w14:paraId="1A23181E" w14:textId="77777777" w:rsidR="002839C0" w:rsidRPr="00002174" w:rsidRDefault="002839C0" w:rsidP="00F3274C">
      <w:pPr>
        <w:numPr>
          <w:ilvl w:val="0"/>
          <w:numId w:val="139"/>
        </w:numPr>
        <w:suppressAutoHyphens/>
        <w:autoSpaceDN w:val="0"/>
        <w:spacing w:after="120" w:line="23" w:lineRule="atLeast"/>
        <w:ind w:left="1134" w:hanging="567"/>
        <w:textAlignment w:val="baseline"/>
        <w:rPr>
          <w:rFonts w:eastAsia="Andale Sans UI"/>
          <w:sz w:val="22"/>
          <w:szCs w:val="22"/>
          <w:lang w:bidi="en-US"/>
        </w:rPr>
      </w:pPr>
      <w:r w:rsidRPr="00002174">
        <w:rPr>
          <w:rFonts w:eastAsia="Andale Sans UI"/>
          <w:sz w:val="22"/>
          <w:szCs w:val="22"/>
          <w:lang w:bidi="en-US"/>
        </w:rPr>
        <w:t>inne niezbędne dokumenty odbiorowe.</w:t>
      </w:r>
    </w:p>
    <w:p w14:paraId="4F6108B8" w14:textId="77777777" w:rsidR="002839C0" w:rsidRPr="00002174" w:rsidRDefault="002839C0" w:rsidP="00F3274C">
      <w:pPr>
        <w:numPr>
          <w:ilvl w:val="0"/>
          <w:numId w:val="140"/>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Dokumenty wskazane w pkt. 9. należy dostarczyć Zamawiającemu w 2 egz. i 1 egz. w wersji elektronicznej.</w:t>
      </w:r>
    </w:p>
    <w:p w14:paraId="5898622B" w14:textId="77777777" w:rsidR="002839C0" w:rsidRPr="00002174" w:rsidRDefault="002839C0" w:rsidP="00F3274C">
      <w:pPr>
        <w:numPr>
          <w:ilvl w:val="0"/>
          <w:numId w:val="140"/>
        </w:numPr>
        <w:tabs>
          <w:tab w:val="left" w:pos="667"/>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Wszystkie komplety dokumentacji powykonawczej winny być potwierdzone przez Kierownika Budowy o braku nieistotnych odstępstw od zatwierdzonej dokumentacji (w przypadku zmian </w:t>
      </w:r>
      <w:r w:rsidRPr="00002174">
        <w:rPr>
          <w:rFonts w:eastAsia="Andale Sans UI"/>
          <w:sz w:val="22"/>
          <w:szCs w:val="22"/>
          <w:lang w:bidi="en-US"/>
        </w:rPr>
        <w:br/>
        <w:t xml:space="preserve">w dokumentacji należy załączyć rysunki zamienne).   </w:t>
      </w:r>
    </w:p>
    <w:p w14:paraId="49238A33" w14:textId="77777777" w:rsidR="00E156A9" w:rsidRDefault="00E156A9" w:rsidP="00941572">
      <w:pPr>
        <w:spacing w:after="120" w:line="23" w:lineRule="atLeast"/>
        <w:jc w:val="center"/>
        <w:rPr>
          <w:rFonts w:eastAsia="Andale Sans UI"/>
          <w:b/>
          <w:sz w:val="22"/>
          <w:szCs w:val="22"/>
          <w:lang w:bidi="en-US"/>
        </w:rPr>
      </w:pPr>
    </w:p>
    <w:p w14:paraId="7F07B198"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lastRenderedPageBreak/>
        <w:t>§ 13</w:t>
      </w:r>
    </w:p>
    <w:p w14:paraId="6534FF84"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Odbiór ostateczny</w:t>
      </w:r>
    </w:p>
    <w:p w14:paraId="3D3B48FD" w14:textId="3ADB47E6" w:rsidR="002839C0" w:rsidRPr="00002174" w:rsidRDefault="002839C0" w:rsidP="00F3274C">
      <w:pPr>
        <w:numPr>
          <w:ilvl w:val="0"/>
          <w:numId w:val="141"/>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002174">
        <w:rPr>
          <w:rFonts w:eastAsia="Andale Sans UI"/>
          <w:sz w:val="22"/>
          <w:szCs w:val="22"/>
          <w:lang w:bidi="en-US"/>
        </w:rPr>
        <w:br/>
      </w:r>
      <w:r w:rsidRPr="00002174">
        <w:rPr>
          <w:rFonts w:eastAsia="Andale Sans UI"/>
          <w:sz w:val="22"/>
          <w:szCs w:val="22"/>
          <w:lang w:bidi="en-US"/>
        </w:rPr>
        <w:t>o której mowa w § 9 ust.</w:t>
      </w:r>
      <w:r w:rsidR="00CB7B1E" w:rsidRPr="00002174">
        <w:rPr>
          <w:rFonts w:eastAsia="Andale Sans UI"/>
          <w:sz w:val="22"/>
          <w:szCs w:val="22"/>
          <w:lang w:bidi="en-US"/>
        </w:rPr>
        <w:t xml:space="preserve"> 5</w:t>
      </w:r>
      <w:r w:rsidRPr="00002174">
        <w:rPr>
          <w:rFonts w:eastAsia="Andale Sans UI"/>
          <w:sz w:val="22"/>
          <w:szCs w:val="22"/>
          <w:lang w:bidi="en-US"/>
        </w:rPr>
        <w:t xml:space="preserve"> umowy.</w:t>
      </w:r>
    </w:p>
    <w:p w14:paraId="266BEA2D" w14:textId="77777777" w:rsidR="002839C0" w:rsidRPr="00002174" w:rsidRDefault="002839C0" w:rsidP="00F3274C">
      <w:pPr>
        <w:numPr>
          <w:ilvl w:val="0"/>
          <w:numId w:val="141"/>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Prawo do przeprowadzenia i dokonania odbioru ostatecznego ma ustalona przez Zamawiającego komisja odbiorowa.</w:t>
      </w:r>
    </w:p>
    <w:p w14:paraId="15039924" w14:textId="77777777" w:rsidR="002839C0" w:rsidRPr="00002174" w:rsidRDefault="002839C0" w:rsidP="00F3274C">
      <w:pPr>
        <w:numPr>
          <w:ilvl w:val="0"/>
          <w:numId w:val="141"/>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4616B6EB" w14:textId="49EC5C2B"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 14</w:t>
      </w:r>
    </w:p>
    <w:p w14:paraId="70744217"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Gwarancja i rękojmia</w:t>
      </w:r>
    </w:p>
    <w:p w14:paraId="37185BB3" w14:textId="77777777" w:rsidR="002839C0" w:rsidRPr="00002174" w:rsidRDefault="002839C0" w:rsidP="00F3274C">
      <w:pPr>
        <w:numPr>
          <w:ilvl w:val="0"/>
          <w:numId w:val="142"/>
        </w:numPr>
        <w:tabs>
          <w:tab w:val="left" w:pos="-749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udziela Zamawiającemu gwarancji jakości na wykonane dzieło budowlane (wszystkie roboty budowlane, dostawy i usługi). Termin gwarancji wynosi .....</w:t>
      </w:r>
      <w:r w:rsidR="00CC41EA" w:rsidRPr="00002174">
        <w:rPr>
          <w:rFonts w:eastAsia="Andale Sans UI"/>
          <w:sz w:val="22"/>
          <w:szCs w:val="22"/>
          <w:lang w:bidi="en-US"/>
        </w:rPr>
        <w:t>.................</w:t>
      </w:r>
      <w:r w:rsidRPr="00002174">
        <w:rPr>
          <w:rFonts w:eastAsia="Andale Sans UI"/>
          <w:sz w:val="22"/>
          <w:szCs w:val="22"/>
          <w:lang w:bidi="en-US"/>
        </w:rPr>
        <w:t>... (zgodnie z ofertą) miesięcy i liczy się od dnia dokonania odbioru robót przedmiotu umowy, określonego  w § 12  umowy.</w:t>
      </w:r>
    </w:p>
    <w:p w14:paraId="3C82B8DF" w14:textId="77777777" w:rsidR="002839C0" w:rsidRPr="00002174" w:rsidRDefault="002839C0" w:rsidP="00F3274C">
      <w:pPr>
        <w:numPr>
          <w:ilvl w:val="0"/>
          <w:numId w:val="142"/>
        </w:numPr>
        <w:tabs>
          <w:tab w:val="left" w:pos="-7494"/>
        </w:tabs>
        <w:suppressAutoHyphens/>
        <w:autoSpaceDN w:val="0"/>
        <w:spacing w:after="120" w:line="23" w:lineRule="atLeast"/>
        <w:jc w:val="both"/>
        <w:textAlignment w:val="baseline"/>
        <w:rPr>
          <w:rFonts w:eastAsia="Andale Sans UI"/>
          <w:sz w:val="22"/>
          <w:szCs w:val="22"/>
          <w:lang w:bidi="en-US"/>
        </w:rPr>
      </w:pPr>
      <w:r w:rsidRPr="00002174">
        <w:rPr>
          <w:rFonts w:eastAsia="Andale Sans UI"/>
          <w:sz w:val="22"/>
          <w:szCs w:val="22"/>
          <w:lang w:bidi="en-US"/>
        </w:rPr>
        <w:t>Wykonawca ponosi odpowiedzialność z tytułu gwarancji za:</w:t>
      </w:r>
    </w:p>
    <w:p w14:paraId="7DFB0A7D" w14:textId="77777777" w:rsidR="002839C0" w:rsidRPr="00002174" w:rsidRDefault="002839C0" w:rsidP="00F3274C">
      <w:pPr>
        <w:numPr>
          <w:ilvl w:val="0"/>
          <w:numId w:val="143"/>
        </w:numPr>
        <w:tabs>
          <w:tab w:val="left" w:pos="-2891"/>
          <w:tab w:val="left" w:pos="756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wady fizyczne zmniejszające wartość użytkową, techniczną i estetyczną wykonanych robót,</w:t>
      </w:r>
    </w:p>
    <w:p w14:paraId="22CE688E" w14:textId="77777777" w:rsidR="002839C0" w:rsidRPr="00002174" w:rsidRDefault="002839C0" w:rsidP="00F3274C">
      <w:pPr>
        <w:numPr>
          <w:ilvl w:val="0"/>
          <w:numId w:val="143"/>
        </w:numPr>
        <w:tabs>
          <w:tab w:val="left" w:pos="-2891"/>
          <w:tab w:val="left" w:pos="756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usunięcia tych wad i usterek, stwierdzonych w toku czynności i ujawnionych w okresie gwarancyjnym.</w:t>
      </w:r>
    </w:p>
    <w:p w14:paraId="638DCEE6" w14:textId="77777777" w:rsidR="002839C0" w:rsidRPr="00002174" w:rsidRDefault="002839C0" w:rsidP="00F3274C">
      <w:pPr>
        <w:numPr>
          <w:ilvl w:val="0"/>
          <w:numId w:val="144"/>
        </w:numPr>
        <w:tabs>
          <w:tab w:val="left" w:pos="68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ujawnienia w okresie gwarancji wad lub usterek, Zamawiający wyznaczy termin dokonania oględzin, na które Wykonawca zobowiązany jest przybyć. Zamawiający w trakcie dokonania oględzin wyznaczy termin ich usunięcia.</w:t>
      </w:r>
    </w:p>
    <w:p w14:paraId="52473A0D" w14:textId="77777777" w:rsidR="002839C0" w:rsidRPr="00002174" w:rsidRDefault="002839C0" w:rsidP="00F3274C">
      <w:pPr>
        <w:numPr>
          <w:ilvl w:val="0"/>
          <w:numId w:val="144"/>
        </w:numPr>
        <w:tabs>
          <w:tab w:val="left" w:pos="68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okresie gwarancji jakości Wykonawca jest zobowiązany do nieodpłatnego usuwania zaistniałych usterek i wad ujawnionych po odbiorze końcowym.</w:t>
      </w:r>
    </w:p>
    <w:p w14:paraId="118ADF2A" w14:textId="77777777" w:rsidR="002839C0" w:rsidRPr="00002174" w:rsidRDefault="002839C0" w:rsidP="00F3274C">
      <w:pPr>
        <w:numPr>
          <w:ilvl w:val="0"/>
          <w:numId w:val="144"/>
        </w:numPr>
        <w:tabs>
          <w:tab w:val="left" w:pos="684"/>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nie usunięcia w ramach gwarancji jakości wady w wyznaczonym terminie Zamawiający może zlecić usunięcie wady podmiotowi trzeciemu na koszt i ryzyko Wykonawcy bez utraty gwarancji w stosunku do Wykonawcy. Koszt usunięcia wady przez podmiot trzeci może zostać pokryty z ustanowionych przez Wykonawcę zabezpieczeń, na co Wykonawca wyraża zgodę.</w:t>
      </w:r>
    </w:p>
    <w:p w14:paraId="17A00AF4" w14:textId="77777777" w:rsidR="002839C0" w:rsidRPr="00002174" w:rsidRDefault="002839C0" w:rsidP="00F3274C">
      <w:pPr>
        <w:numPr>
          <w:ilvl w:val="0"/>
          <w:numId w:val="144"/>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Wykonawca udziela rękojmi na okres </w:t>
      </w:r>
      <w:r w:rsidR="00BF50A3" w:rsidRPr="00002174">
        <w:rPr>
          <w:rFonts w:eastAsia="Andale Sans UI"/>
          <w:sz w:val="22"/>
          <w:szCs w:val="22"/>
          <w:lang w:bidi="en-US"/>
        </w:rPr>
        <w:t>……..</w:t>
      </w:r>
      <w:r w:rsidRPr="00002174">
        <w:rPr>
          <w:rFonts w:eastAsia="Andale Sans UI"/>
          <w:sz w:val="22"/>
          <w:szCs w:val="22"/>
          <w:lang w:bidi="en-US"/>
        </w:rPr>
        <w:t xml:space="preserve"> miesięcy od daty podpisania protokołu końcowego odbioru robót budowlanych.</w:t>
      </w:r>
    </w:p>
    <w:p w14:paraId="71D0EB0F" w14:textId="77777777" w:rsidR="002839C0" w:rsidRPr="00002174" w:rsidRDefault="002839C0" w:rsidP="00F3274C">
      <w:pPr>
        <w:numPr>
          <w:ilvl w:val="0"/>
          <w:numId w:val="144"/>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Zamawiający może wykonywać uprawnienia z tytułu rękojmi za wady fizyczne rzeczy, niezależnie od uprawnień wynikających z gwarancji jakości.</w:t>
      </w:r>
    </w:p>
    <w:p w14:paraId="76D69608" w14:textId="77777777" w:rsidR="002839C0" w:rsidRPr="00002174" w:rsidRDefault="002839C0" w:rsidP="00F3274C">
      <w:pPr>
        <w:numPr>
          <w:ilvl w:val="0"/>
          <w:numId w:val="144"/>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Okres gwarancyjny nie zostanie uznany za zakończony, dopóki nie zostaną usunięte przez Wykonawcę wady i usterki zgłoszone do czasu upływu terminu gwarancyjnego oraz nie wygaśnie bieg gwarancji zgodnie z art. 581 par.1 KC a potwierdzeniem zakończenia będzie podpisany przez obie strony protokół odbioru pogwarancyjnego.</w:t>
      </w:r>
    </w:p>
    <w:p w14:paraId="2146AD37" w14:textId="77777777" w:rsidR="002839C0" w:rsidRPr="00002174" w:rsidRDefault="002839C0" w:rsidP="00F3274C">
      <w:pPr>
        <w:numPr>
          <w:ilvl w:val="0"/>
          <w:numId w:val="144"/>
        </w:numPr>
        <w:tabs>
          <w:tab w:val="left" w:pos="675"/>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Uprawnienia Zamawiającego wynikające z rękojmi będą egzekwowane niezależnie od uprawnień wynikających z gwarancji.</w:t>
      </w:r>
    </w:p>
    <w:p w14:paraId="2F6FD7A5" w14:textId="512F4424"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lastRenderedPageBreak/>
        <w:t>§ 15</w:t>
      </w:r>
    </w:p>
    <w:p w14:paraId="70B0A569"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Kary umowne</w:t>
      </w:r>
    </w:p>
    <w:p w14:paraId="43C6B07E" w14:textId="77777777" w:rsidR="002839C0" w:rsidRPr="00002174" w:rsidRDefault="002839C0" w:rsidP="00F3274C">
      <w:pPr>
        <w:numPr>
          <w:ilvl w:val="0"/>
          <w:numId w:val="145"/>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Strony postanawiają, iż obowiązującą formą odszkodowania z tytułu niewykonania lub nienależytego wykonania będzie kara umowna.</w:t>
      </w:r>
    </w:p>
    <w:p w14:paraId="386DBBA6" w14:textId="77777777" w:rsidR="002839C0" w:rsidRPr="00002174" w:rsidRDefault="002839C0" w:rsidP="00F3274C">
      <w:pPr>
        <w:numPr>
          <w:ilvl w:val="0"/>
          <w:numId w:val="145"/>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zapłaci Zamawiającemu kary umowne:</w:t>
      </w:r>
    </w:p>
    <w:p w14:paraId="64C49C08" w14:textId="77777777"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za opóźnienie w terminie rozpoczęcia wykonania przedmiotu umowy, o którym to terminie mowa w § 2 ust.2 w wysokości 0,1 % wynagrodzenia umownego brutto, o którym mowa </w:t>
      </w:r>
      <w:r w:rsidRPr="00002174">
        <w:rPr>
          <w:rFonts w:eastAsia="Andale Sans UI"/>
          <w:sz w:val="22"/>
          <w:szCs w:val="22"/>
          <w:lang w:bidi="en-US"/>
        </w:rPr>
        <w:br/>
        <w:t>w § 8 ust.1 umowy, za każdy dzień opóźnienia,</w:t>
      </w:r>
    </w:p>
    <w:p w14:paraId="65A2B8BE" w14:textId="77777777"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 opóźnienie w terminie realizacji przedmiotu umowy, o którym to terminie mowa w § 2  ust.3 w wysokości 0,1 % wynagrodzenia umownego brutto, o którym mowa w § 8 ust.1 umowy za każdy dzień opóźnienia, licząc od następnego dnia po upływie terminu o którym mowa w § 2  ust.3</w:t>
      </w:r>
    </w:p>
    <w:p w14:paraId="2E96490F" w14:textId="77777777"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 opóźnienie w usunięciu wad stwierdzonych przy odbiorze lub ujawnionych w okresie gwarancji i rękojmi w wysokości 0,1 % wynagrodzenia umownego brutto, o którym mowa w § 8 ust.1 umowy za każdy dzień opóźnienia liczony od terminu wyznaczonego na usunięcie wad,</w:t>
      </w:r>
    </w:p>
    <w:p w14:paraId="567D9DD6" w14:textId="77777777"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 odstąpienie od umowy przez Wykonawcę w wysokości 10 % wynagrodzenia umownego brutto, o którym mowa w § 8 ust.1 umowy,</w:t>
      </w:r>
    </w:p>
    <w:p w14:paraId="2C1D0F55" w14:textId="77777777"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 odstąpienie od umowy przez Zamawiającego z powodu okoliczności leżących po stronie Wykonawcy w wysokości 10 % wynagrodzenia umownego brutto, o którym mowa w § 8 ust.1 umowy,</w:t>
      </w:r>
    </w:p>
    <w:p w14:paraId="71E1FBA1" w14:textId="77777777"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 brak zapłaty lub nieterminową zapłatę wynagrodzenia należnego podwykonawcom lub dalszym podwykonawcom w wysokości 0,1 % wynagrodzenia umownego brutto, o którym mowa w § 8 ust.1 umowy za każdy dzień opóźnienia,</w:t>
      </w:r>
    </w:p>
    <w:p w14:paraId="057F41D5" w14:textId="13F39FD9"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za nieprzedłożenie  do  zaakceptowania  projektu  umowy  o  podwykonawstwo,  której przedmiotem są roboty budowlane, lub projektu jej zmiany w wysokości </w:t>
      </w:r>
      <w:r w:rsidR="00CB7B1E" w:rsidRPr="00002174">
        <w:rPr>
          <w:rFonts w:eastAsia="Andale Sans UI"/>
          <w:sz w:val="22"/>
          <w:szCs w:val="22"/>
          <w:lang w:bidi="en-US"/>
        </w:rPr>
        <w:t>0,</w:t>
      </w:r>
      <w:r w:rsidRPr="00002174">
        <w:rPr>
          <w:rFonts w:eastAsia="Andale Sans UI"/>
          <w:sz w:val="22"/>
          <w:szCs w:val="22"/>
          <w:lang w:bidi="en-US"/>
        </w:rPr>
        <w:t>1 % wynagrodzenia umownego brutto, o którym mowa w § 8 ust.1 umowy,</w:t>
      </w:r>
    </w:p>
    <w:p w14:paraId="7E0D430B" w14:textId="77777777"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  nieprzedłożenie  w terminie określonym w  § 6 ust.8 umowy, poświadczonej  za  zgodność  z  oryginałem  kopii  umowy  o podwykonawstwo lub jej zmiany w wysokości 0,1 % wynagrodzenia umownego brutto, o którym mowa w § 8 ust.1 umowy za każdy dzień opóźnienia,</w:t>
      </w:r>
    </w:p>
    <w:p w14:paraId="5DD205D0" w14:textId="5BB6F262"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za brak zmiany umowy o podwykonawstwo w zakresie terminu zapłaty w wysokości </w:t>
      </w:r>
      <w:r w:rsidR="00CB7B1E" w:rsidRPr="00002174">
        <w:rPr>
          <w:rFonts w:eastAsia="Andale Sans UI"/>
          <w:sz w:val="22"/>
          <w:szCs w:val="22"/>
          <w:lang w:bidi="en-US"/>
        </w:rPr>
        <w:t>0,</w:t>
      </w:r>
      <w:r w:rsidRPr="00002174">
        <w:rPr>
          <w:rFonts w:eastAsia="Andale Sans UI"/>
          <w:sz w:val="22"/>
          <w:szCs w:val="22"/>
          <w:lang w:bidi="en-US"/>
        </w:rPr>
        <w:t>1% wynagrodzenia umownego brutto,</w:t>
      </w:r>
    </w:p>
    <w:p w14:paraId="5D35F07A" w14:textId="77777777"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 nie przedłożenie przez Wykonawcę Zamawiającemu dokumentu potwierdzającego przedłużenie ubezpieczenia od odpowiedzialności cywilnej w zakresie prowadzonej działalności  w terminie określonym w § 16 ust.4 w wysokości 0,1% wynagrodzenia umownego brutto określonego w § 8 ust.1  za każdy dzień opóźnienia,</w:t>
      </w:r>
    </w:p>
    <w:p w14:paraId="79575215" w14:textId="77777777"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za brak Kierownika Budowy na budowie w wysokości 500,00 zł za każdy dzień jego nieobecności,</w:t>
      </w:r>
    </w:p>
    <w:p w14:paraId="25F4E0B3" w14:textId="50EAD26F" w:rsidR="002839C0" w:rsidRPr="00002174" w:rsidRDefault="002839C0"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za każdy dzień opóźnienia w przedłożeniu Zamawiającemu wykazu pracowników realizujących przedmiot umowy objęty niniejszą umową w terminie określonym w § 3 ust. </w:t>
      </w:r>
      <w:r w:rsidR="006E69ED" w:rsidRPr="00002174">
        <w:rPr>
          <w:rFonts w:eastAsia="Andale Sans UI"/>
          <w:sz w:val="22"/>
          <w:szCs w:val="22"/>
          <w:lang w:bidi="en-US"/>
        </w:rPr>
        <w:t>8</w:t>
      </w:r>
      <w:r w:rsidRPr="00002174">
        <w:rPr>
          <w:rFonts w:eastAsia="Andale Sans UI"/>
          <w:sz w:val="22"/>
          <w:szCs w:val="22"/>
          <w:lang w:bidi="en-US"/>
        </w:rPr>
        <w:t xml:space="preserve"> pkt 2) oraz 3), w wysokości 500,00 zł za każdy dzień opóźnienia,</w:t>
      </w:r>
    </w:p>
    <w:p w14:paraId="72EB59E0" w14:textId="6121E9E4" w:rsidR="00CB7B1E" w:rsidRPr="00002174" w:rsidRDefault="00CB7B1E" w:rsidP="00CB7B1E">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Calibri"/>
          <w:sz w:val="22"/>
          <w:szCs w:val="22"/>
        </w:rPr>
        <w:lastRenderedPageBreak/>
        <w:t>ujawnienie niespełnienia przez Wykonawcę lub podwykonawcę lub dalszego podwykonawcę wymogu zatrudnienia na podstawie umowy o pracę osób wykonujących czynności wymienione w § 3 ust. 8 w trakcie realizacji umowy - w wysokości 1 000,00 zł za każdy stwierdzony przypadek,</w:t>
      </w:r>
    </w:p>
    <w:p w14:paraId="3E5CEA40" w14:textId="1932D9E6" w:rsidR="002839C0" w:rsidRPr="00002174" w:rsidRDefault="00CB7B1E" w:rsidP="00F3274C">
      <w:pPr>
        <w:numPr>
          <w:ilvl w:val="0"/>
          <w:numId w:val="146"/>
        </w:numPr>
        <w:tabs>
          <w:tab w:val="left" w:pos="-22331"/>
          <w:tab w:val="left" w:pos="-7200"/>
        </w:tabs>
        <w:suppressAutoHyphens/>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k</w:t>
      </w:r>
      <w:r w:rsidR="002839C0" w:rsidRPr="00002174">
        <w:rPr>
          <w:rFonts w:eastAsia="Andale Sans UI"/>
          <w:sz w:val="22"/>
          <w:szCs w:val="22"/>
          <w:lang w:bidi="en-US"/>
        </w:rPr>
        <w:t>ażdy stwierdzony przypadek prowadzenia robót niezgodnie z niniejszą umową, dokumentacją, STWiORB, przepisami bhp, - w wysokości 1 000,00 zł.</w:t>
      </w:r>
    </w:p>
    <w:p w14:paraId="0D936E12" w14:textId="77777777" w:rsidR="002839C0" w:rsidRPr="00002174" w:rsidRDefault="002839C0" w:rsidP="00F3274C">
      <w:pPr>
        <w:numPr>
          <w:ilvl w:val="0"/>
          <w:numId w:val="147"/>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Zamawiający zapłaci Wykonawcy karę umowną za odstąpienie od umowy z powodu okoliczności, za które odpowiada Zamawiający w wysokości 10 % wynagrodzenia umownego brutto z zastrzeżeniem ust. 4.</w:t>
      </w:r>
    </w:p>
    <w:p w14:paraId="6BF273B1" w14:textId="77777777" w:rsidR="002839C0" w:rsidRPr="00002174" w:rsidRDefault="002839C0" w:rsidP="00F3274C">
      <w:pPr>
        <w:numPr>
          <w:ilvl w:val="0"/>
          <w:numId w:val="147"/>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W razie zaistnienia istotnej zmiany okoliczności powodującej, że wykonanie umowy nie leży </w:t>
      </w:r>
      <w:r w:rsidRPr="00002174">
        <w:rPr>
          <w:rFonts w:eastAsia="Andale Sans UI"/>
          <w:sz w:val="22"/>
          <w:szCs w:val="22"/>
          <w:lang w:bidi="en-US"/>
        </w:rPr>
        <w:br/>
        <w:t>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części umowy.</w:t>
      </w:r>
    </w:p>
    <w:p w14:paraId="4F4D2E42" w14:textId="77777777" w:rsidR="002839C0" w:rsidRPr="00002174" w:rsidRDefault="002839C0" w:rsidP="00F3274C">
      <w:pPr>
        <w:numPr>
          <w:ilvl w:val="0"/>
          <w:numId w:val="147"/>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opóźnienia płatności faktur Wykonawca ma prawo naliczyć odsetki w wysokości ustawowej.</w:t>
      </w:r>
    </w:p>
    <w:p w14:paraId="5EF4759D" w14:textId="77777777" w:rsidR="002839C0" w:rsidRPr="00002174" w:rsidRDefault="002839C0" w:rsidP="00F3274C">
      <w:pPr>
        <w:numPr>
          <w:ilvl w:val="0"/>
          <w:numId w:val="147"/>
        </w:numPr>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 innych tytułów bądź, gdy wysokość zastrzeżonych kar nie pokryje rzeczywistej wartości poniesionej szkody, Strony mają prawo dochodzić odszkodowania uzupełniającego na ogólnych zasadach Kodeksu Cywilnego.</w:t>
      </w:r>
    </w:p>
    <w:p w14:paraId="6350E77E" w14:textId="77777777" w:rsidR="002839C0" w:rsidRPr="00002174" w:rsidRDefault="002839C0" w:rsidP="00F3274C">
      <w:pPr>
        <w:numPr>
          <w:ilvl w:val="0"/>
          <w:numId w:val="147"/>
        </w:numPr>
        <w:suppressAutoHyphens/>
        <w:autoSpaceDN w:val="0"/>
        <w:spacing w:after="120" w:line="23" w:lineRule="atLeast"/>
        <w:ind w:left="567" w:hanging="567"/>
        <w:jc w:val="both"/>
        <w:textAlignment w:val="baseline"/>
        <w:rPr>
          <w:sz w:val="22"/>
          <w:szCs w:val="22"/>
        </w:rPr>
      </w:pPr>
      <w:r w:rsidRPr="00002174">
        <w:rPr>
          <w:rFonts w:eastAsia="Andale Sans UI"/>
          <w:sz w:val="22"/>
          <w:szCs w:val="22"/>
          <w:lang w:bidi="en-US"/>
        </w:rPr>
        <w:t>W przypadku naliczenia kar umownych Wykonawca wyraża zgodę na ich potrącenie z zapłaty przysługującej tytułem realizacji niniejszej umowy oraz z zabezpieczenia należytego wykonania umowy.</w:t>
      </w:r>
    </w:p>
    <w:p w14:paraId="31CDB659"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 16</w:t>
      </w:r>
    </w:p>
    <w:p w14:paraId="3BD94B8D" w14:textId="77777777"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Ubezpieczenie od odpowiedzialności cywilnej</w:t>
      </w:r>
    </w:p>
    <w:p w14:paraId="1A34242F" w14:textId="77777777" w:rsidR="002839C0" w:rsidRPr="00002174" w:rsidRDefault="002839C0" w:rsidP="00F3274C">
      <w:pPr>
        <w:numPr>
          <w:ilvl w:val="0"/>
          <w:numId w:val="148"/>
        </w:numPr>
        <w:shd w:val="clear" w:color="auto" w:fill="FFFFFF"/>
        <w:tabs>
          <w:tab w:val="left" w:pos="0"/>
          <w:tab w:val="left" w:pos="700"/>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Wykonawca w okresie realizacji przedmiotu umowy musi posiadać aktualne ubezpieczenie od odpowiedzialności cywilnej w zakresie prowadzonej działalności na kwotę nie mniejszą niż …………. </w:t>
      </w:r>
      <w:r w:rsidR="00CC41EA" w:rsidRPr="00002174">
        <w:rPr>
          <w:rFonts w:eastAsia="Andale Sans UI"/>
          <w:sz w:val="22"/>
          <w:szCs w:val="22"/>
          <w:lang w:bidi="en-US"/>
        </w:rPr>
        <w:t>z</w:t>
      </w:r>
      <w:r w:rsidRPr="00002174">
        <w:rPr>
          <w:rFonts w:eastAsia="Andale Sans UI"/>
          <w:sz w:val="22"/>
          <w:szCs w:val="22"/>
          <w:lang w:bidi="en-US"/>
        </w:rPr>
        <w:t>ł</w:t>
      </w:r>
      <w:r w:rsidR="00CC41EA" w:rsidRPr="00002174">
        <w:rPr>
          <w:rFonts w:eastAsia="Andale Sans UI"/>
          <w:sz w:val="22"/>
          <w:szCs w:val="22"/>
          <w:lang w:bidi="en-US"/>
        </w:rPr>
        <w:t xml:space="preserve">., </w:t>
      </w:r>
      <w:r w:rsidRPr="00002174">
        <w:rPr>
          <w:rFonts w:eastAsia="Andale Sans UI"/>
          <w:sz w:val="22"/>
          <w:szCs w:val="22"/>
          <w:lang w:bidi="en-US"/>
        </w:rPr>
        <w:t>(słownie: ………..).</w:t>
      </w:r>
    </w:p>
    <w:p w14:paraId="5D5CEF3F" w14:textId="77777777" w:rsidR="002839C0" w:rsidRPr="00002174"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Polisa (oryginał lub kopia poświadczona za zgodność z oryginałem przez Wykonawcę) zostanie złożona u Zamawiającego przed zawarciem umowy.</w:t>
      </w:r>
    </w:p>
    <w:p w14:paraId="51532B5D" w14:textId="77777777" w:rsidR="002839C0" w:rsidRPr="00002174"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utrzyma ważność ubezpieczenia przez cały okres realizacji Umowy.</w:t>
      </w:r>
    </w:p>
    <w:p w14:paraId="7EB362B4" w14:textId="77777777" w:rsidR="002839C0" w:rsidRPr="00002174"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Jeżeli w trakcie realizacji umowy ważność polisy ubezpieczeniowej wygasa, to nie później niż</w:t>
      </w:r>
      <w:r w:rsidRPr="00002174">
        <w:rPr>
          <w:rFonts w:eastAsia="Andale Sans UI"/>
          <w:sz w:val="22"/>
          <w:szCs w:val="22"/>
          <w:lang w:bidi="en-US"/>
        </w:rPr>
        <w:br/>
        <w:t>w ostatnim dniu ważności polisy ubezpieczenia Wykonawca przedstawi Zamawiającemu kopię polisy o przedłużonym terminie ważności.</w:t>
      </w:r>
    </w:p>
    <w:p w14:paraId="42DE7E04" w14:textId="77777777" w:rsidR="002839C0" w:rsidRPr="00002174"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zobowiązuje się do posiadania nieprzerwanej ochrony ubezpieczeniowej w okresie obowiązywania umowy, na warunkach nie gorszych niż w pierwotnej polisie.</w:t>
      </w:r>
    </w:p>
    <w:p w14:paraId="6C952535" w14:textId="77777777" w:rsidR="002839C0" w:rsidRPr="00002174"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zmiany terminu obowiązywania umowy Wykonawca zobowiązany jest przedłużyć ważność ubezpieczenia od odpowiedzialności cywilnej w zakresie prowadzonej działalności do dnia ustalonego przez Strony.</w:t>
      </w:r>
    </w:p>
    <w:p w14:paraId="30C16694" w14:textId="77777777" w:rsidR="002839C0" w:rsidRPr="00002174"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nie przedłożenia przez Wykonawcę Zamawiającemu dokumentu potwierdzającego przedłużenie ubezpieczenia od odpowiedzialności cywilnej w zakresie prowadzonej działalności w terminie określonym w ust.4, Wykonawca zapłaci Zamawiającemu karę umowną w wysokości 0,1% wynagrodzenia umownego brutto określonego w § 8 ust.1  za każdy dzień opóźnienia.</w:t>
      </w:r>
    </w:p>
    <w:p w14:paraId="06890D37" w14:textId="77777777" w:rsidR="002839C0" w:rsidRPr="00002174"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sz w:val="22"/>
          <w:szCs w:val="22"/>
        </w:rPr>
      </w:pPr>
      <w:r w:rsidRPr="00002174">
        <w:rPr>
          <w:rFonts w:eastAsia="Andale Sans UI"/>
          <w:sz w:val="22"/>
          <w:szCs w:val="22"/>
          <w:lang w:bidi="en-US"/>
        </w:rPr>
        <w:lastRenderedPageBreak/>
        <w:t>Opóźnienie Wykonawcy w przedłożeniu dokumentu potwierdzającego przedłużenie ubezpieczenia od odpowiedzialności cywilnej w zakresie prowadzonej działalności powyżej 30 dni będzie stanowić</w:t>
      </w:r>
      <w:r w:rsidRPr="00002174">
        <w:rPr>
          <w:sz w:val="22"/>
          <w:szCs w:val="22"/>
        </w:rPr>
        <w:t xml:space="preserve"> </w:t>
      </w:r>
      <w:r w:rsidRPr="00002174">
        <w:rPr>
          <w:rFonts w:eastAsia="Andale Sans UI"/>
          <w:sz w:val="22"/>
          <w:szCs w:val="22"/>
          <w:lang w:bidi="en-US"/>
        </w:rPr>
        <w:t>podstawę do odstąpienia przez Zamawiającego od umowy ze wszelkimi konsekwencjami wynikającymi z jej § 18.</w:t>
      </w:r>
    </w:p>
    <w:p w14:paraId="52CCBB77" w14:textId="77777777" w:rsidR="002839C0" w:rsidRPr="00002174"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 xml:space="preserve">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w:t>
      </w:r>
      <w:r w:rsidR="00CB34B3" w:rsidRPr="00002174">
        <w:rPr>
          <w:rFonts w:eastAsia="Andale Sans UI"/>
          <w:sz w:val="22"/>
          <w:szCs w:val="22"/>
          <w:lang w:bidi="en-US"/>
        </w:rPr>
        <w:br/>
      </w:r>
      <w:r w:rsidRPr="00002174">
        <w:rPr>
          <w:rFonts w:eastAsia="Andale Sans UI"/>
          <w:sz w:val="22"/>
          <w:szCs w:val="22"/>
          <w:lang w:bidi="en-US"/>
        </w:rPr>
        <w:t xml:space="preserve">i mienia lub szkody wobec osób lub na mieniu osób, spowodowane powstałymi wadami </w:t>
      </w:r>
      <w:r w:rsidR="00CB34B3" w:rsidRPr="00002174">
        <w:rPr>
          <w:rFonts w:eastAsia="Andale Sans UI"/>
          <w:sz w:val="22"/>
          <w:szCs w:val="22"/>
          <w:lang w:bidi="en-US"/>
        </w:rPr>
        <w:br/>
      </w:r>
      <w:r w:rsidRPr="00002174">
        <w:rPr>
          <w:rFonts w:eastAsia="Andale Sans UI"/>
          <w:sz w:val="22"/>
          <w:szCs w:val="22"/>
          <w:lang w:bidi="en-US"/>
        </w:rPr>
        <w:t>i usterkami wykonanych robót.</w:t>
      </w:r>
    </w:p>
    <w:p w14:paraId="13409ED2" w14:textId="77777777" w:rsidR="002839C0" w:rsidRPr="00002174" w:rsidRDefault="002839C0" w:rsidP="00F3274C">
      <w:pPr>
        <w:numPr>
          <w:ilvl w:val="0"/>
          <w:numId w:val="148"/>
        </w:numPr>
        <w:shd w:val="clear" w:color="auto" w:fill="FFFFFF"/>
        <w:tabs>
          <w:tab w:val="left" w:pos="0"/>
        </w:tabs>
        <w:suppressAutoHyphens/>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zobowiązany jest zadośćuczynić prawnie i finansowo roszczeniom osób trzecich,  szkody oraz następstwa nieszczęśliwych wypadków przy wykonywaniu czynności objętych umową oraz z powodu niewykonania lub nienależytego wykonania obowiązków określonych</w:t>
      </w:r>
      <w:r w:rsidRPr="00002174">
        <w:rPr>
          <w:rFonts w:eastAsia="Andale Sans UI"/>
          <w:sz w:val="22"/>
          <w:szCs w:val="22"/>
          <w:lang w:bidi="en-US"/>
        </w:rPr>
        <w:br/>
        <w:t>w umowie lub innych czynności pozostających w związku z wykonywaną umową przez Wykonawcę. W przypadku wystąpienia przez osoby trzecie z powyższymi roszczeniami</w:t>
      </w:r>
      <w:r w:rsidRPr="00002174">
        <w:rPr>
          <w:rFonts w:eastAsia="Andale Sans UI"/>
          <w:sz w:val="22"/>
          <w:szCs w:val="22"/>
          <w:lang w:bidi="en-US"/>
        </w:rPr>
        <w:br/>
        <w:t>w stosunku do Zamawiającego, Zamawiający przekaże roszczenia do rozpatrzenia Wykonawcy jako przejmującemu od poszkodowanego odpowiedzialność prawną i finansową ze wszystkimi roszczeniami.</w:t>
      </w:r>
    </w:p>
    <w:p w14:paraId="3119A8EB" w14:textId="77777777" w:rsidR="002839C0" w:rsidRPr="008D6659" w:rsidRDefault="002839C0" w:rsidP="00941572">
      <w:pPr>
        <w:spacing w:after="120" w:line="23" w:lineRule="atLeast"/>
        <w:jc w:val="center"/>
        <w:rPr>
          <w:rFonts w:eastAsia="Andale Sans UI"/>
          <w:b/>
          <w:sz w:val="22"/>
          <w:szCs w:val="22"/>
          <w:lang w:bidi="en-US"/>
        </w:rPr>
      </w:pPr>
      <w:r w:rsidRPr="008D6659">
        <w:rPr>
          <w:rFonts w:eastAsia="Andale Sans UI"/>
          <w:b/>
          <w:sz w:val="22"/>
          <w:szCs w:val="22"/>
          <w:lang w:bidi="en-US"/>
        </w:rPr>
        <w:t>§ 17</w:t>
      </w:r>
    </w:p>
    <w:p w14:paraId="407215EA" w14:textId="77777777" w:rsidR="002839C0" w:rsidRPr="008D6659" w:rsidRDefault="002839C0" w:rsidP="00941572">
      <w:pPr>
        <w:spacing w:after="120" w:line="23" w:lineRule="atLeast"/>
        <w:jc w:val="center"/>
        <w:rPr>
          <w:rFonts w:eastAsia="Andale Sans UI"/>
          <w:b/>
          <w:sz w:val="22"/>
          <w:szCs w:val="22"/>
          <w:lang w:bidi="en-US"/>
        </w:rPr>
      </w:pPr>
      <w:r w:rsidRPr="008D6659">
        <w:rPr>
          <w:rFonts w:eastAsia="Andale Sans UI"/>
          <w:b/>
          <w:sz w:val="22"/>
          <w:szCs w:val="22"/>
          <w:lang w:bidi="en-US"/>
        </w:rPr>
        <w:t>Zmiany umowy</w:t>
      </w:r>
    </w:p>
    <w:p w14:paraId="73BF83FA" w14:textId="77777777" w:rsidR="002839C0" w:rsidRPr="008D6659" w:rsidRDefault="002839C0" w:rsidP="00F3274C">
      <w:pPr>
        <w:numPr>
          <w:ilvl w:val="0"/>
          <w:numId w:val="149"/>
        </w:numPr>
        <w:suppressAutoHyphens/>
        <w:autoSpaceDN w:val="0"/>
        <w:spacing w:after="120" w:line="23" w:lineRule="atLeast"/>
        <w:ind w:left="567" w:hanging="567"/>
        <w:jc w:val="both"/>
        <w:textAlignment w:val="baseline"/>
        <w:rPr>
          <w:rFonts w:eastAsia="Andale Sans UI"/>
          <w:sz w:val="22"/>
          <w:szCs w:val="22"/>
          <w:lang w:bidi="en-US"/>
        </w:rPr>
      </w:pPr>
      <w:r w:rsidRPr="008D6659">
        <w:rPr>
          <w:rFonts w:eastAsia="Andale Sans UI"/>
          <w:sz w:val="22"/>
          <w:szCs w:val="22"/>
          <w:lang w:bidi="en-US"/>
        </w:rPr>
        <w:t xml:space="preserve">Zamawiający przewiduje możliwość dokonania istotnych zmian postanowień zawartej umowy </w:t>
      </w:r>
      <w:r w:rsidRPr="008D6659">
        <w:rPr>
          <w:rFonts w:eastAsia="Andale Sans UI"/>
          <w:sz w:val="22"/>
          <w:szCs w:val="22"/>
          <w:lang w:bidi="en-US"/>
        </w:rPr>
        <w:br/>
        <w:t>w  stosunku do treści oferty, na podstawie której dokonano wyboru Wykonawcy, w zakresie:</w:t>
      </w:r>
    </w:p>
    <w:p w14:paraId="15370316" w14:textId="77777777" w:rsidR="002839C0" w:rsidRPr="008D6659" w:rsidRDefault="002839C0" w:rsidP="00F3274C">
      <w:pPr>
        <w:numPr>
          <w:ilvl w:val="1"/>
          <w:numId w:val="150"/>
        </w:numPr>
        <w:suppressAutoHyphens/>
        <w:autoSpaceDN w:val="0"/>
        <w:spacing w:after="120" w:line="23" w:lineRule="atLeast"/>
        <w:ind w:left="1134" w:hanging="567"/>
        <w:jc w:val="both"/>
        <w:textAlignment w:val="baseline"/>
        <w:rPr>
          <w:rFonts w:eastAsia="Andale Sans UI"/>
          <w:sz w:val="22"/>
          <w:szCs w:val="22"/>
          <w:lang w:bidi="en-US"/>
        </w:rPr>
      </w:pPr>
      <w:r w:rsidRPr="008D6659">
        <w:rPr>
          <w:rFonts w:eastAsia="Andale Sans UI"/>
          <w:sz w:val="22"/>
          <w:szCs w:val="22"/>
          <w:lang w:bidi="en-US"/>
        </w:rPr>
        <w:t>zmiany terminu wykonania zamówienia w następujących przypadkach:</w:t>
      </w:r>
    </w:p>
    <w:p w14:paraId="7A7E20CE" w14:textId="77777777" w:rsidR="002839C0" w:rsidRPr="008D6659"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wystąpienie siły wyższej rozumianej jako wystąpienie zdarzenia nadzwyczajnego, zewnętrznego, niemożliwego do przewidzenia</w:t>
      </w:r>
      <w:r w:rsidRPr="008D6659">
        <w:rPr>
          <w:rFonts w:eastAsia="Andale Sans UI"/>
          <w:sz w:val="22"/>
          <w:szCs w:val="22"/>
          <w:lang w:bidi="en-US"/>
        </w:rPr>
        <w:br/>
        <w:t>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53BD796B" w14:textId="77777777" w:rsidR="002839C0" w:rsidRPr="008D6659"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 xml:space="preserve">wystąpienie nietypowych dla klimatu polskiego warunków atmosferycznych uniemożliwiających prowadzenie zamówień/robót budowlanych zgodnie </w:t>
      </w:r>
      <w:r w:rsidR="00CB34B3" w:rsidRPr="008D6659">
        <w:rPr>
          <w:rFonts w:eastAsia="Andale Sans UI"/>
          <w:sz w:val="22"/>
          <w:szCs w:val="22"/>
          <w:lang w:bidi="en-US"/>
        </w:rPr>
        <w:br/>
      </w:r>
      <w:r w:rsidRPr="008D6659">
        <w:rPr>
          <w:rFonts w:eastAsia="Andale Sans UI"/>
          <w:sz w:val="22"/>
          <w:szCs w:val="22"/>
          <w:lang w:bidi="en-US"/>
        </w:rPr>
        <w:t>z technologią ich wykonania. Warunek zostanie spełniony w przypadku wystąpienia ciągłych opadów deszczu lub śniegu, zalegającego deszczu lub śniegu, innych nietypowych warunków pogodowych uniemożliwiających realizację robót budowlanych przez okres min. 5 dni, wówczas wystąpi możliwość wydłużenia terminu realizacji zadania o czas wstrzymania robót,</w:t>
      </w:r>
    </w:p>
    <w:p w14:paraId="26E7DE02" w14:textId="77777777" w:rsidR="002839C0" w:rsidRPr="008D6659"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 xml:space="preserve">zaistnienie odmiennych od przyjętych w dokumentacji warunków geologicznych (kategoria gruntu, kurzawka, skała, niekontrolowane nasypy, obecność płyt betonowych itp) skutkujące niemożliwością realizowania przedmiotu umowy przy dotychczasowych założeniach technologicznych. </w:t>
      </w:r>
      <w:r w:rsidRPr="008D6659">
        <w:rPr>
          <w:rFonts w:eastAsia="Andale Sans UI"/>
          <w:sz w:val="22"/>
          <w:szCs w:val="22"/>
          <w:lang w:bidi="en-US"/>
        </w:rPr>
        <w:br/>
        <w:t>W przypadku wystąpienia tego typu odstępstw od założonych termin realizacji umowy zostanie wydłużony o czas w jakim zostały  zaktualizowane warunki geologiczne poprzez przeprowadzenie dodatkowych badań,</w:t>
      </w:r>
    </w:p>
    <w:p w14:paraId="283CA7ED" w14:textId="77777777" w:rsidR="002839C0" w:rsidRPr="008D6659"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lastRenderedPageBreak/>
        <w:t>zaistnienia odmiennych od przyjętych w dokumentacji warunków terenowych, w szczególności napotkania innych niezinwentaryzowanych sieci, urządzeń podziemnych kolidujących z realizowanymi robotami, skutkujących niemożliwością prowadzenia robót. W przypadku wystąpienia tego typu odstępstw od założonych, termin realizacji umowy zostanie wydłużony o czas uzyskania niezbędnych uzgodnień, zaprojektowania niezbędnych zabezpieczeń sieci oraz dokonania przełożenia kolidującego uzbrojenia,</w:t>
      </w:r>
    </w:p>
    <w:p w14:paraId="3A030797" w14:textId="77777777" w:rsidR="002839C0" w:rsidRPr="008D6659"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 xml:space="preserve">konieczność wykonania robót zamiennych o pracochłonności większej od robót pierwotnie  przewidzianych do wykonania. Termin zostanie wydłużony </w:t>
      </w:r>
      <w:r w:rsidRPr="008D6659">
        <w:rPr>
          <w:rFonts w:eastAsia="Andale Sans UI"/>
          <w:sz w:val="22"/>
          <w:szCs w:val="22"/>
          <w:lang w:bidi="en-US"/>
        </w:rPr>
        <w:br/>
        <w:t>o czas niezbędny na wykonanie tych robót,</w:t>
      </w:r>
    </w:p>
    <w:p w14:paraId="2146F330" w14:textId="77777777" w:rsidR="002839C0" w:rsidRPr="008D6659"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opóźnień w przyłączeniu do sieci zewnętrznych przez gestorów mediów, powstałych z przyczyn nie leżących po stronie Wykonawcy. Termin zostanie wydłużony o czas niezbędny na wykonanie przyłączy,</w:t>
      </w:r>
    </w:p>
    <w:p w14:paraId="39EC4F48" w14:textId="77777777" w:rsidR="002839C0" w:rsidRPr="008D6659"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opóźnień w uzyskaniu niezbędnych pozwoleń, zezwoleń, opinii niezbędnych do wykonania przedmiotu umowy powstałych z przyczyn nie leżących po stronie Wykonawcy. Termin zostanie wydłużony o czas, który był faktycznie niezbędny do uzyskania w/w  dokumentów,</w:t>
      </w:r>
    </w:p>
    <w:p w14:paraId="39AA44A3" w14:textId="77777777" w:rsidR="002839C0" w:rsidRPr="008D6659" w:rsidRDefault="002839C0" w:rsidP="00F3274C">
      <w:pPr>
        <w:numPr>
          <w:ilvl w:val="2"/>
          <w:numId w:val="151"/>
        </w:numPr>
        <w:tabs>
          <w:tab w:val="left" w:pos="1560"/>
        </w:tabs>
        <w:suppressAutoHyphens/>
        <w:autoSpaceDN w:val="0"/>
        <w:spacing w:after="120" w:line="23" w:lineRule="atLeast"/>
        <w:ind w:left="2268" w:hanging="1134"/>
        <w:jc w:val="both"/>
        <w:textAlignment w:val="baseline"/>
        <w:rPr>
          <w:sz w:val="22"/>
          <w:szCs w:val="22"/>
        </w:rPr>
      </w:pPr>
      <w:r w:rsidRPr="008D6659">
        <w:rPr>
          <w:rFonts w:eastAsia="Andale Sans UI"/>
          <w:sz w:val="22"/>
          <w:szCs w:val="22"/>
          <w:lang w:bidi="en-US"/>
        </w:rPr>
        <w:t>uzasadnionych zmian w zakresie sposobu wykonania przedmiotu zamówienia proponowanych przez Zamawiającego lub Wykonawcę, jeżeli te zmiany są korzystne dla stron,</w:t>
      </w:r>
    </w:p>
    <w:p w14:paraId="541805FE" w14:textId="77777777" w:rsidR="002839C0" w:rsidRPr="008D6659"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wystąpienia prac zamiennych wpływających na termin realizacji podstawowego zakresu zamówienia. Termin może zostać wydłużony o czas niezbędny na wykonanie tych robót,</w:t>
      </w:r>
    </w:p>
    <w:p w14:paraId="38AAC6E1" w14:textId="77777777" w:rsidR="002839C0" w:rsidRPr="008D6659"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 xml:space="preserve">wstrzymania przez Zamawiającego wykonania robót, które nie wynikają </w:t>
      </w:r>
      <w:r w:rsidRPr="008D6659">
        <w:rPr>
          <w:rFonts w:eastAsia="Andale Sans UI"/>
          <w:sz w:val="22"/>
          <w:szCs w:val="22"/>
          <w:lang w:bidi="en-US"/>
        </w:rPr>
        <w:br/>
        <w:t>z okoliczności leżących po stronie Wykonawcy (nie dotyczy okoliczności wstrzymania robót przez Inspektorów nadzoru Inwestorskiego w przypadku stwierdzenia nieprawidłowości zawinionych przez Wykonawcę),</w:t>
      </w:r>
    </w:p>
    <w:p w14:paraId="0A9C64E8" w14:textId="075D9601" w:rsidR="002839C0" w:rsidRPr="008D6659"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w przypadku przekazania terenu budowy w terminie późniejszym niż wskazano w umow</w:t>
      </w:r>
      <w:r w:rsidR="00CB7B1E" w:rsidRPr="008D6659">
        <w:rPr>
          <w:rFonts w:eastAsia="Andale Sans UI"/>
          <w:sz w:val="22"/>
          <w:szCs w:val="22"/>
          <w:lang w:bidi="en-US"/>
        </w:rPr>
        <w:t>ie</w:t>
      </w:r>
      <w:r w:rsidRPr="008D6659">
        <w:rPr>
          <w:rFonts w:eastAsia="Andale Sans UI"/>
          <w:sz w:val="22"/>
          <w:szCs w:val="22"/>
          <w:lang w:bidi="en-US"/>
        </w:rPr>
        <w:t xml:space="preserve">, Zamawiający może przedłużyć termin zakończenia realizacji umowy o czas faktycznego </w:t>
      </w:r>
      <w:r w:rsidR="00A156A4" w:rsidRPr="008D6659">
        <w:rPr>
          <w:rFonts w:eastAsia="Andale Sans UI"/>
          <w:sz w:val="22"/>
          <w:szCs w:val="22"/>
          <w:lang w:bidi="en-US"/>
        </w:rPr>
        <w:t xml:space="preserve">opóźnienia w </w:t>
      </w:r>
      <w:r w:rsidRPr="008D6659">
        <w:rPr>
          <w:rFonts w:eastAsia="Andale Sans UI"/>
          <w:sz w:val="22"/>
          <w:szCs w:val="22"/>
          <w:lang w:bidi="en-US"/>
        </w:rPr>
        <w:t>przekazani</w:t>
      </w:r>
      <w:r w:rsidR="00A156A4" w:rsidRPr="008D6659">
        <w:rPr>
          <w:rFonts w:eastAsia="Andale Sans UI"/>
          <w:sz w:val="22"/>
          <w:szCs w:val="22"/>
          <w:lang w:bidi="en-US"/>
        </w:rPr>
        <w:t>u</w:t>
      </w:r>
      <w:r w:rsidRPr="008D6659">
        <w:rPr>
          <w:rFonts w:eastAsia="Andale Sans UI"/>
          <w:sz w:val="22"/>
          <w:szCs w:val="22"/>
          <w:lang w:bidi="en-US"/>
        </w:rPr>
        <w:t xml:space="preserve"> terenu budowy,</w:t>
      </w:r>
    </w:p>
    <w:p w14:paraId="2CD7D07B" w14:textId="77777777" w:rsidR="002839C0" w:rsidRPr="008D6659"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termin może zostać przedłużony o czas trwania procedury akceptacji przez Zamawiającego, nowych materiałów, urządzeń, rozwiązań,</w:t>
      </w:r>
    </w:p>
    <w:p w14:paraId="6E65BB00" w14:textId="77777777" w:rsidR="002839C0" w:rsidRPr="008D6659"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aktualizacja rozwiązań projektowych z uwagi na postęp technologiczny, zmianę przepisów prawa, konieczność opracowania ekspertyz, opinii (np. archeologicznych),</w:t>
      </w:r>
    </w:p>
    <w:p w14:paraId="4FC3D14E" w14:textId="692D563A" w:rsidR="002839C0" w:rsidRPr="008D6659"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 xml:space="preserve">wystąpienie niezawinionych przez Wykonawcę opóźnień w dostawie, </w:t>
      </w:r>
      <w:r w:rsidRPr="008D6659">
        <w:rPr>
          <w:rFonts w:eastAsia="Andale Sans UI"/>
          <w:sz w:val="22"/>
          <w:szCs w:val="22"/>
          <w:lang w:bidi="en-US"/>
        </w:rPr>
        <w:br/>
        <w:t>w szczególności materiałów, urządzeń, zmiany technologii na skutek ich niedostępności na rynku (wycofanie z produkcji, zmiana obowiązującego prawa</w:t>
      </w:r>
      <w:r w:rsidR="00CB7B1E" w:rsidRPr="008D6659">
        <w:rPr>
          <w:rFonts w:eastAsia="Andale Sans UI"/>
          <w:sz w:val="22"/>
          <w:szCs w:val="22"/>
          <w:lang w:bidi="en-US"/>
        </w:rPr>
        <w:t>, kryzys gospodarczy itp.</w:t>
      </w:r>
      <w:r w:rsidRPr="008D6659">
        <w:rPr>
          <w:rFonts w:eastAsia="Andale Sans UI"/>
          <w:sz w:val="22"/>
          <w:szCs w:val="22"/>
          <w:lang w:bidi="en-US"/>
        </w:rPr>
        <w:t xml:space="preserve">) lub pojawienie się na rynku materiałów </w:t>
      </w:r>
      <w:r w:rsidR="00CB7B1E" w:rsidRPr="008D6659">
        <w:rPr>
          <w:rFonts w:eastAsia="Andale Sans UI"/>
          <w:sz w:val="22"/>
          <w:szCs w:val="22"/>
          <w:lang w:bidi="en-US"/>
        </w:rPr>
        <w:br/>
      </w:r>
      <w:r w:rsidRPr="008D6659">
        <w:rPr>
          <w:rFonts w:eastAsia="Andale Sans UI"/>
          <w:sz w:val="22"/>
          <w:szCs w:val="22"/>
          <w:lang w:bidi="en-US"/>
        </w:rPr>
        <w:t>i urządzeń nowej generacji,</w:t>
      </w:r>
    </w:p>
    <w:p w14:paraId="5F4719C4" w14:textId="21335FC8" w:rsidR="00CB7B1E" w:rsidRPr="008D6659" w:rsidRDefault="00CB7B1E"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 xml:space="preserve">konieczność wykonania robót dodatkowych bez wykonania których nie można </w:t>
      </w:r>
      <w:r w:rsidR="00D0318A" w:rsidRPr="008D6659">
        <w:rPr>
          <w:rFonts w:eastAsia="Andale Sans UI"/>
          <w:sz w:val="22"/>
          <w:szCs w:val="22"/>
          <w:lang w:bidi="en-US"/>
        </w:rPr>
        <w:t xml:space="preserve">kontynuować i/lub </w:t>
      </w:r>
      <w:r w:rsidRPr="008D6659">
        <w:rPr>
          <w:rFonts w:eastAsia="Andale Sans UI"/>
          <w:sz w:val="22"/>
          <w:szCs w:val="22"/>
          <w:lang w:bidi="en-US"/>
        </w:rPr>
        <w:t xml:space="preserve">zakończyć robót podstawowych, Zamawiający może przedłużyć termin zakończenia realizacji umowy o czas wykonywania robót dodatkowych, </w:t>
      </w:r>
    </w:p>
    <w:p w14:paraId="2641832A" w14:textId="0B51E190" w:rsidR="002839C0" w:rsidRPr="008D6659"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lastRenderedPageBreak/>
        <w:t>wniesienie odwołania do KIO lub skargi do sądu, o czas trwania postępowania odwoławczego,</w:t>
      </w:r>
    </w:p>
    <w:p w14:paraId="3A51B654" w14:textId="0125720F" w:rsidR="002839C0" w:rsidRPr="008D6659" w:rsidRDefault="002839C0" w:rsidP="00F3274C">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wystąpienie okoliczności, o których mowa w art. 144 ust. 1 pkt 2-6 ustawy Pzp.</w:t>
      </w:r>
    </w:p>
    <w:p w14:paraId="79E65D39" w14:textId="696E5A3A" w:rsidR="003D6905" w:rsidRPr="008D6659" w:rsidRDefault="003D6905" w:rsidP="003D6905">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 xml:space="preserve">zmiana prawa w tym zmiana i szczególne rozwiązania związane </w:t>
      </w:r>
      <w:r w:rsidRPr="008D6659">
        <w:rPr>
          <w:rFonts w:eastAsia="Andale Sans UI"/>
          <w:sz w:val="22"/>
          <w:szCs w:val="22"/>
          <w:lang w:bidi="en-US"/>
        </w:rPr>
        <w:br/>
        <w:t>z zapobieganiem, przeciwdziałaniem i zwalczaniem COVID-19, innych chorób zakaźnych oraz wywołanych nimi sytuacji kryzysowych, mająca wpływ na realizację umowy,</w:t>
      </w:r>
    </w:p>
    <w:p w14:paraId="15935975" w14:textId="77777777" w:rsidR="003D6905" w:rsidRPr="008D6659" w:rsidRDefault="003D6905" w:rsidP="003D6905">
      <w:pPr>
        <w:numPr>
          <w:ilvl w:val="2"/>
          <w:numId w:val="151"/>
        </w:numPr>
        <w:tabs>
          <w:tab w:val="left" w:pos="1560"/>
        </w:tabs>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zawieszenie realizacji umowy, w takim przypadku przewiduje się możliwość przedłużenia terminu realizacji umowy o czas jej zawieszenia, również stanowić może podstawę roszczeń w zakresie dodatkowych kosztów w związku z zawieszeniem umowy,</w:t>
      </w:r>
    </w:p>
    <w:p w14:paraId="7016623E" w14:textId="25C3D78A" w:rsidR="003D6905" w:rsidRPr="008D6659" w:rsidRDefault="003D6905" w:rsidP="003D6905">
      <w:pPr>
        <w:tabs>
          <w:tab w:val="left" w:pos="1560"/>
        </w:tabs>
        <w:suppressAutoHyphens/>
        <w:autoSpaceDN w:val="0"/>
        <w:spacing w:after="120" w:line="23" w:lineRule="atLeast"/>
        <w:ind w:left="2268"/>
        <w:jc w:val="both"/>
        <w:textAlignment w:val="baseline"/>
        <w:rPr>
          <w:rFonts w:eastAsia="Andale Sans UI"/>
          <w:sz w:val="22"/>
          <w:szCs w:val="22"/>
          <w:lang w:bidi="en-US"/>
        </w:rPr>
      </w:pPr>
    </w:p>
    <w:p w14:paraId="6BCC86B6" w14:textId="77777777" w:rsidR="002839C0" w:rsidRPr="008D6659" w:rsidRDefault="002839C0" w:rsidP="00941572">
      <w:pPr>
        <w:spacing w:after="120" w:line="23" w:lineRule="atLeast"/>
        <w:ind w:left="567"/>
        <w:jc w:val="both"/>
        <w:rPr>
          <w:rFonts w:eastAsia="Andale Sans UI"/>
          <w:sz w:val="22"/>
          <w:szCs w:val="22"/>
          <w:lang w:bidi="en-US"/>
        </w:rPr>
      </w:pPr>
      <w:r w:rsidRPr="008D6659">
        <w:rPr>
          <w:rFonts w:eastAsia="Andale Sans UI"/>
          <w:sz w:val="22"/>
          <w:szCs w:val="22"/>
          <w:lang w:bidi="en-US"/>
        </w:rPr>
        <w:t>1.2.   inne zmiany do umowy mogące skutkować zmianą wynagrodzenia i/lub terminu :</w:t>
      </w:r>
    </w:p>
    <w:p w14:paraId="2058D7ED" w14:textId="77777777" w:rsidR="002839C0" w:rsidRPr="008D6659" w:rsidRDefault="002839C0" w:rsidP="00F3274C">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 xml:space="preserve">roboty dodatkowe rozumiane przez Zamawiającego jako roboty nie opisane </w:t>
      </w:r>
      <w:r w:rsidR="006E69ED" w:rsidRPr="008D6659">
        <w:rPr>
          <w:rFonts w:eastAsia="Andale Sans UI"/>
          <w:sz w:val="22"/>
          <w:szCs w:val="22"/>
          <w:lang w:bidi="en-US"/>
        </w:rPr>
        <w:br/>
      </w:r>
      <w:r w:rsidRPr="008D6659">
        <w:rPr>
          <w:rFonts w:eastAsia="Andale Sans UI"/>
          <w:sz w:val="22"/>
          <w:szCs w:val="22"/>
          <w:lang w:bidi="en-US"/>
        </w:rPr>
        <w:t>w dokumentacji i załącznikach, a przy zachowaniu należytej staranności nie można było ich przewidzieć i są niezbędne do wykonania zamówienia podstawowego (dokumentacji), nawet jeśli nie zostały ujęte w przedmiarze, przy czym:</w:t>
      </w:r>
    </w:p>
    <w:p w14:paraId="0B60507B" w14:textId="77777777" w:rsidR="002839C0" w:rsidRPr="008D6659" w:rsidRDefault="002839C0" w:rsidP="00F3274C">
      <w:pPr>
        <w:numPr>
          <w:ilvl w:val="0"/>
          <w:numId w:val="153"/>
        </w:numPr>
        <w:suppressAutoHyphens/>
        <w:autoSpaceDN w:val="0"/>
        <w:spacing w:after="120" w:line="23" w:lineRule="atLeast"/>
        <w:ind w:left="2551" w:hanging="283"/>
        <w:jc w:val="both"/>
        <w:textAlignment w:val="baseline"/>
        <w:rPr>
          <w:rFonts w:eastAsia="Andale Sans UI"/>
          <w:sz w:val="22"/>
          <w:szCs w:val="22"/>
          <w:lang w:bidi="en-US"/>
        </w:rPr>
      </w:pPr>
      <w:r w:rsidRPr="008D6659">
        <w:rPr>
          <w:rFonts w:eastAsia="Andale Sans UI"/>
          <w:sz w:val="22"/>
          <w:szCs w:val="22"/>
          <w:lang w:bidi="en-US"/>
        </w:rPr>
        <w:t>strony zobligowane są potwierdzić zakres tych robót oraz zasadność ich wykonania w protokole konieczności,</w:t>
      </w:r>
    </w:p>
    <w:p w14:paraId="08FC26B3" w14:textId="77777777" w:rsidR="002839C0" w:rsidRPr="008D6659" w:rsidRDefault="002839C0" w:rsidP="00F3274C">
      <w:pPr>
        <w:numPr>
          <w:ilvl w:val="0"/>
          <w:numId w:val="153"/>
        </w:numPr>
        <w:suppressAutoHyphens/>
        <w:autoSpaceDN w:val="0"/>
        <w:spacing w:after="120" w:line="23" w:lineRule="atLeast"/>
        <w:ind w:left="2551" w:hanging="283"/>
        <w:jc w:val="both"/>
        <w:textAlignment w:val="baseline"/>
        <w:rPr>
          <w:rFonts w:eastAsia="Andale Sans UI"/>
          <w:sz w:val="22"/>
          <w:szCs w:val="22"/>
          <w:lang w:bidi="en-US"/>
        </w:rPr>
      </w:pPr>
      <w:r w:rsidRPr="008D6659">
        <w:rPr>
          <w:rFonts w:eastAsia="Andale Sans UI"/>
          <w:sz w:val="22"/>
          <w:szCs w:val="22"/>
          <w:lang w:bidi="en-US"/>
        </w:rPr>
        <w:t>spisanie protokołu konieczności nie jest równoznaczne z udzieleniem Wykonawcy zlecenia na wykonanie robót dodatkowych oraz nie upoważnia Wykonawcy do przystąpienia do ich wykonania,</w:t>
      </w:r>
    </w:p>
    <w:p w14:paraId="4C65545A" w14:textId="77777777" w:rsidR="002839C0" w:rsidRPr="008D6659" w:rsidRDefault="002839C0" w:rsidP="00F3274C">
      <w:pPr>
        <w:numPr>
          <w:ilvl w:val="0"/>
          <w:numId w:val="153"/>
        </w:numPr>
        <w:suppressAutoHyphens/>
        <w:autoSpaceDN w:val="0"/>
        <w:spacing w:after="120" w:line="23" w:lineRule="atLeast"/>
        <w:ind w:left="2551" w:hanging="283"/>
        <w:jc w:val="both"/>
        <w:textAlignment w:val="baseline"/>
        <w:rPr>
          <w:rFonts w:eastAsia="Andale Sans UI"/>
          <w:sz w:val="22"/>
          <w:szCs w:val="22"/>
          <w:lang w:bidi="en-US"/>
        </w:rPr>
      </w:pPr>
      <w:r w:rsidRPr="008D6659">
        <w:rPr>
          <w:rFonts w:eastAsia="Andale Sans UI"/>
          <w:sz w:val="22"/>
          <w:szCs w:val="22"/>
          <w:lang w:bidi="en-US"/>
        </w:rPr>
        <w:t>wykonawca przystąpi do wykonania robót dodatkowych wyłącznie po zawarciu aneksu do umowy,</w:t>
      </w:r>
    </w:p>
    <w:p w14:paraId="6661EACB" w14:textId="77777777" w:rsidR="002839C0" w:rsidRPr="008D6659" w:rsidRDefault="002839C0" w:rsidP="00F3274C">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zmiany przepisów prawa w trakcie realizacji zamówienia, powodujących konieczność dostosowania dokumentacji,</w:t>
      </w:r>
    </w:p>
    <w:p w14:paraId="55794F60" w14:textId="77777777" w:rsidR="002839C0" w:rsidRPr="008D6659" w:rsidRDefault="002839C0" w:rsidP="00F3274C">
      <w:pPr>
        <w:numPr>
          <w:ilvl w:val="2"/>
          <w:numId w:val="152"/>
        </w:numPr>
        <w:tabs>
          <w:tab w:val="left" w:pos="2826"/>
        </w:tabs>
        <w:suppressAutoHyphens/>
        <w:autoSpaceDN w:val="0"/>
        <w:spacing w:after="120" w:line="23" w:lineRule="atLeast"/>
        <w:ind w:left="2268" w:hanging="1134"/>
        <w:jc w:val="both"/>
        <w:textAlignment w:val="baseline"/>
        <w:rPr>
          <w:sz w:val="22"/>
          <w:szCs w:val="22"/>
        </w:rPr>
      </w:pPr>
      <w:r w:rsidRPr="008D6659">
        <w:rPr>
          <w:rFonts w:eastAsia="Andale Sans UI"/>
          <w:sz w:val="22"/>
          <w:szCs w:val="22"/>
          <w:lang w:bidi="en-US"/>
        </w:rPr>
        <w:t>zmiany Kierownika Budowy Wykonawcy w szczególności na skutek zdarzeń losowych, zmian kadrowo - personalnych, utraty wymaganych uprawnień, utraty stanowiska z zastrzeżeniem równoważności uprawnień oraz doświadczenia zawodowego wskazanego w SIWZ. W przypadku zmiany Kierownika Budowy, którego doświadczenie zawodowe stanowiło kryterium oceny ofert, Wykonawca zobowiązany jest wykazać, że nowa osoba posiada nie mniejsze doświadczenie niż wykazane dla kierownika budowy w złożonej ofercie i stanowiące podstawę do przyznania punktów w kryterium oceny ofert,</w:t>
      </w:r>
    </w:p>
    <w:p w14:paraId="29E709B7" w14:textId="77777777" w:rsidR="002839C0" w:rsidRPr="008D6659" w:rsidRDefault="002839C0" w:rsidP="00F3274C">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zmiany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 lub wprowadzenie nowego podwykonawcy na teren budowy,</w:t>
      </w:r>
    </w:p>
    <w:p w14:paraId="1F6C8447" w14:textId="77777777" w:rsidR="002839C0" w:rsidRPr="008D6659" w:rsidRDefault="002839C0" w:rsidP="00F3274C">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zmiany przepisów prawa  istotnych dla  postanowień  zawartej umowy,</w:t>
      </w:r>
    </w:p>
    <w:p w14:paraId="211B669F" w14:textId="77777777" w:rsidR="002839C0" w:rsidRPr="008D6659" w:rsidRDefault="002839C0" w:rsidP="00F3274C">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lastRenderedPageBreak/>
        <w:t>poprawa jakości lub innych parametrów charakterystycznych dla danego elementu robót budowlanych, dostaw lub zmiana technologii,</w:t>
      </w:r>
    </w:p>
    <w:p w14:paraId="333C9889" w14:textId="77777777" w:rsidR="002839C0" w:rsidRPr="008D6659" w:rsidRDefault="002839C0" w:rsidP="00F3274C">
      <w:pPr>
        <w:numPr>
          <w:ilvl w:val="2"/>
          <w:numId w:val="152"/>
        </w:numPr>
        <w:suppressAutoHyphens/>
        <w:autoSpaceDN w:val="0"/>
        <w:spacing w:after="120" w:line="23" w:lineRule="atLeast"/>
        <w:ind w:left="2268" w:hanging="1134"/>
        <w:jc w:val="both"/>
        <w:textAlignment w:val="baseline"/>
        <w:rPr>
          <w:sz w:val="22"/>
          <w:szCs w:val="22"/>
        </w:rPr>
      </w:pPr>
      <w:r w:rsidRPr="008D6659">
        <w:rPr>
          <w:rFonts w:eastAsia="Andale Sans UI"/>
          <w:sz w:val="22"/>
          <w:szCs w:val="22"/>
          <w:lang w:bidi="en-US"/>
        </w:rPr>
        <w:t>aktualizacja rozwiązań technicznych z uwagi na postęp technologiczny bądź zmiany obowiązujących przepisów lub konieczność opracowania ekspertyz, opinii (np. archeologicznych),</w:t>
      </w:r>
    </w:p>
    <w:p w14:paraId="36B49124" w14:textId="77777777" w:rsidR="002839C0" w:rsidRPr="008D6659" w:rsidRDefault="002839C0" w:rsidP="00F3274C">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ograniczenia przedmiotu zamówienia,</w:t>
      </w:r>
    </w:p>
    <w:p w14:paraId="4830F5F5" w14:textId="77777777" w:rsidR="002839C0" w:rsidRPr="008D6659" w:rsidRDefault="002839C0" w:rsidP="00F3274C">
      <w:pPr>
        <w:numPr>
          <w:ilvl w:val="2"/>
          <w:numId w:val="152"/>
        </w:numPr>
        <w:suppressAutoHyphens/>
        <w:autoSpaceDN w:val="0"/>
        <w:spacing w:after="120" w:line="23" w:lineRule="atLeast"/>
        <w:ind w:left="2268" w:hanging="1134"/>
        <w:jc w:val="both"/>
        <w:textAlignment w:val="baseline"/>
        <w:rPr>
          <w:sz w:val="22"/>
          <w:szCs w:val="22"/>
        </w:rPr>
      </w:pPr>
      <w:r w:rsidRPr="008D6659">
        <w:rPr>
          <w:sz w:val="22"/>
          <w:szCs w:val="22"/>
        </w:rPr>
        <w:t>zmiany harmonogramu rzeczowo – finansowego z uwzględnieniem konsekwencji tych zmian na pozostałe zapisy umowy,</w:t>
      </w:r>
    </w:p>
    <w:p w14:paraId="195896B7" w14:textId="166E9DA4" w:rsidR="002839C0" w:rsidRPr="008D6659" w:rsidRDefault="002839C0" w:rsidP="00F3274C">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 xml:space="preserve">wykonanie robót zamiennych zaakceptowanych przez strony umowy.  </w:t>
      </w:r>
    </w:p>
    <w:p w14:paraId="219C9DE7" w14:textId="658C406F" w:rsidR="003D6905" w:rsidRPr="008D6659" w:rsidRDefault="003D6905" w:rsidP="003D6905">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 xml:space="preserve">zmiana prawa mająca wpływ na realizację umowy i zwiększenie kosztów realizacji umowy w wyniku tych zmian. W takim przypadku Wykonawca zobowiązany będzie do podania zakresu zmian prawa mającego wpływ na wzrost kosztów realizacji umowy oraz przedłożenia zamawiającemu kalkulacji kosztów,  </w:t>
      </w:r>
    </w:p>
    <w:p w14:paraId="1062590C" w14:textId="63077C7F" w:rsidR="003D6905" w:rsidRPr="008D6659" w:rsidRDefault="003D6905" w:rsidP="003D6905">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 xml:space="preserve">zawieszenie realizacji umowy i przedłużenie terminu realizacji umowy o czas jej zawieszenia stanowić może podstawę do roszczeń ze strony wykonawcy </w:t>
      </w:r>
      <w:r w:rsidRPr="008D6659">
        <w:rPr>
          <w:rFonts w:eastAsia="Andale Sans UI"/>
          <w:sz w:val="22"/>
          <w:szCs w:val="22"/>
          <w:lang w:bidi="en-US"/>
        </w:rPr>
        <w:br/>
        <w:t xml:space="preserve">w  zakresie dodatkowych kosztów w związku z zawieszeniem. W taki przypadku wykonawca zobowiązany będzie do przedłożenia zamawiającemu kalkulacji kosztów jakie poniósł w związku z zawieszeniem, a których nie można było uniknąć, </w:t>
      </w:r>
    </w:p>
    <w:p w14:paraId="27FEE8B1" w14:textId="77777777" w:rsidR="003D6905" w:rsidRPr="008D6659" w:rsidRDefault="003D6905" w:rsidP="003D6905">
      <w:pPr>
        <w:numPr>
          <w:ilvl w:val="2"/>
          <w:numId w:val="152"/>
        </w:numPr>
        <w:suppressAutoHyphens/>
        <w:autoSpaceDN w:val="0"/>
        <w:spacing w:after="120" w:line="23" w:lineRule="atLeast"/>
        <w:ind w:left="2268" w:hanging="1134"/>
        <w:jc w:val="both"/>
        <w:textAlignment w:val="baseline"/>
        <w:rPr>
          <w:rFonts w:eastAsia="Andale Sans UI"/>
          <w:sz w:val="22"/>
          <w:szCs w:val="22"/>
          <w:lang w:bidi="en-US"/>
        </w:rPr>
      </w:pPr>
      <w:r w:rsidRPr="008D6659">
        <w:rPr>
          <w:rFonts w:eastAsia="Andale Sans UI"/>
          <w:sz w:val="22"/>
          <w:szCs w:val="22"/>
          <w:lang w:bidi="en-US"/>
        </w:rPr>
        <w:t xml:space="preserve">zmian prawa w zakresie zmian i szczególnych rozwiązania związanych </w:t>
      </w:r>
      <w:r w:rsidRPr="008D6659">
        <w:rPr>
          <w:rFonts w:eastAsia="Andale Sans UI"/>
          <w:sz w:val="22"/>
          <w:szCs w:val="22"/>
          <w:lang w:bidi="en-US"/>
        </w:rPr>
        <w:br/>
        <w:t>z zapobieganiem, przeciwdziałaniem i zwalczaniem COVID-19, innych chorób zakaźnych oraz wywołanych nimi sytuacji kryzysowych,</w:t>
      </w:r>
    </w:p>
    <w:p w14:paraId="1AC0BAA7" w14:textId="77777777" w:rsidR="003D6905" w:rsidRPr="008D6659" w:rsidRDefault="003D6905" w:rsidP="003D6905">
      <w:pPr>
        <w:suppressAutoHyphens/>
        <w:autoSpaceDN w:val="0"/>
        <w:spacing w:after="120" w:line="23" w:lineRule="atLeast"/>
        <w:ind w:left="2268"/>
        <w:jc w:val="both"/>
        <w:textAlignment w:val="baseline"/>
        <w:rPr>
          <w:rFonts w:eastAsia="Andale Sans UI"/>
          <w:sz w:val="22"/>
          <w:szCs w:val="22"/>
          <w:lang w:bidi="en-US"/>
        </w:rPr>
      </w:pPr>
    </w:p>
    <w:p w14:paraId="769AB4BB" w14:textId="77777777" w:rsidR="002839C0" w:rsidRPr="008D6659" w:rsidRDefault="002839C0" w:rsidP="00941572">
      <w:pPr>
        <w:spacing w:after="120" w:line="23" w:lineRule="atLeast"/>
        <w:ind w:left="794" w:hanging="454"/>
        <w:jc w:val="both"/>
        <w:rPr>
          <w:rFonts w:eastAsia="Andale Sans UI"/>
          <w:sz w:val="22"/>
          <w:szCs w:val="22"/>
          <w:lang w:bidi="en-US"/>
        </w:rPr>
      </w:pPr>
      <w:r w:rsidRPr="008D6659">
        <w:rPr>
          <w:rFonts w:eastAsia="Andale Sans UI"/>
          <w:sz w:val="22"/>
          <w:szCs w:val="22"/>
          <w:lang w:bidi="en-US"/>
        </w:rPr>
        <w:t>1.3.  W pozostałym zakresie do zmian do umowy stosuje się art. 144 ust.1 pkt.2 pkt 3, pkt 4, pkt 5, pkt 6, ust. 1A,   ust. 1b, ust. 1c, ust. 1d, ust.1e, oraz ust. 2 i ust. 3 ustawy Pzp.</w:t>
      </w:r>
    </w:p>
    <w:p w14:paraId="28146A5D" w14:textId="77777777" w:rsidR="002839C0" w:rsidRPr="008D6659" w:rsidRDefault="002839C0" w:rsidP="00F3274C">
      <w:pPr>
        <w:numPr>
          <w:ilvl w:val="0"/>
          <w:numId w:val="154"/>
        </w:numPr>
        <w:tabs>
          <w:tab w:val="left" w:pos="700"/>
        </w:tabs>
        <w:suppressAutoHyphens/>
        <w:autoSpaceDN w:val="0"/>
        <w:spacing w:after="120" w:line="23" w:lineRule="atLeast"/>
        <w:ind w:left="567" w:hanging="454"/>
        <w:jc w:val="both"/>
        <w:textAlignment w:val="baseline"/>
        <w:rPr>
          <w:sz w:val="22"/>
          <w:szCs w:val="22"/>
        </w:rPr>
      </w:pPr>
      <w:r w:rsidRPr="008D6659">
        <w:rPr>
          <w:sz w:val="22"/>
          <w:szCs w:val="22"/>
        </w:rPr>
        <w:t xml:space="preserve">W przypadku wystąpienia okoliczności skutkujących koniecznością zmiany umowy z przyczyn, </w:t>
      </w:r>
      <w:r w:rsidRPr="008D6659">
        <w:rPr>
          <w:sz w:val="22"/>
          <w:szCs w:val="22"/>
        </w:rPr>
        <w:br/>
        <w:t>o których mowa w ust.1 Wykonawca zobowiązany jest do niezwłocznego poinformowania o tym fakcie Zamawiającego i wystąpienia z wnioskiem o dokonanie wskazanej zmiany.</w:t>
      </w:r>
    </w:p>
    <w:p w14:paraId="32413226" w14:textId="77777777" w:rsidR="002839C0" w:rsidRPr="008D6659" w:rsidRDefault="002839C0" w:rsidP="00F3274C">
      <w:pPr>
        <w:numPr>
          <w:ilvl w:val="0"/>
          <w:numId w:val="154"/>
        </w:numPr>
        <w:tabs>
          <w:tab w:val="left" w:pos="700"/>
        </w:tabs>
        <w:suppressAutoHyphens/>
        <w:autoSpaceDN w:val="0"/>
        <w:spacing w:after="120" w:line="23" w:lineRule="atLeast"/>
        <w:ind w:left="567" w:hanging="454"/>
        <w:jc w:val="both"/>
        <w:textAlignment w:val="baseline"/>
        <w:rPr>
          <w:sz w:val="22"/>
          <w:szCs w:val="22"/>
        </w:rPr>
      </w:pPr>
      <w:r w:rsidRPr="008D6659">
        <w:rPr>
          <w:sz w:val="22"/>
          <w:szCs w:val="22"/>
        </w:rPr>
        <w:t>Z okoliczności stanowiących podstawę zmiany do umowy zostanie sporządzony protokół podpisany przez obie strony.</w:t>
      </w:r>
    </w:p>
    <w:p w14:paraId="0A2DB6C5" w14:textId="77777777" w:rsidR="002839C0" w:rsidRPr="008D6659" w:rsidRDefault="002839C0" w:rsidP="00F3274C">
      <w:pPr>
        <w:numPr>
          <w:ilvl w:val="0"/>
          <w:numId w:val="154"/>
        </w:numPr>
        <w:tabs>
          <w:tab w:val="left" w:pos="700"/>
        </w:tabs>
        <w:suppressAutoHyphens/>
        <w:autoSpaceDN w:val="0"/>
        <w:spacing w:after="120" w:line="23" w:lineRule="atLeast"/>
        <w:ind w:left="567" w:hanging="454"/>
        <w:jc w:val="both"/>
        <w:textAlignment w:val="baseline"/>
        <w:rPr>
          <w:sz w:val="22"/>
          <w:szCs w:val="22"/>
        </w:rPr>
      </w:pPr>
      <w:r w:rsidRPr="008D6659">
        <w:rPr>
          <w:rFonts w:eastAsia="Arial"/>
          <w:sz w:val="22"/>
          <w:szCs w:val="22"/>
        </w:rPr>
        <w:t>Zmiana umowy powinna nastąpić w formie pisemnego aneksu podpisanego przez obie strony, pod rygorem nieważności takiego oświadczenia oraz powinna zawierać uzasadnienie faktyczne i prawne.</w:t>
      </w:r>
    </w:p>
    <w:p w14:paraId="16C96AAD" w14:textId="77777777" w:rsidR="002839C0" w:rsidRPr="008D6659" w:rsidRDefault="002839C0" w:rsidP="00F3274C">
      <w:pPr>
        <w:numPr>
          <w:ilvl w:val="0"/>
          <w:numId w:val="154"/>
        </w:numPr>
        <w:tabs>
          <w:tab w:val="left" w:pos="700"/>
        </w:tabs>
        <w:suppressAutoHyphens/>
        <w:autoSpaceDN w:val="0"/>
        <w:spacing w:after="120" w:line="23" w:lineRule="atLeast"/>
        <w:ind w:left="567" w:hanging="454"/>
        <w:jc w:val="both"/>
        <w:textAlignment w:val="baseline"/>
        <w:rPr>
          <w:sz w:val="22"/>
          <w:szCs w:val="22"/>
        </w:rPr>
      </w:pPr>
      <w:r w:rsidRPr="008D6659">
        <w:rPr>
          <w:rFonts w:eastAsia="Arial"/>
          <w:sz w:val="22"/>
          <w:szCs w:val="22"/>
        </w:rPr>
        <w:t>Zmiana do umowy w sprawie zamówienia publicznego bez zachowania formy pisemnej jest dotknięta sankcją nieważności, a więc nie wywołuje skutków prawnych.</w:t>
      </w:r>
    </w:p>
    <w:p w14:paraId="292EC777" w14:textId="77777777" w:rsidR="00E156A9" w:rsidRDefault="002839C0" w:rsidP="00941572">
      <w:pPr>
        <w:tabs>
          <w:tab w:val="left" w:pos="709"/>
        </w:tabs>
        <w:autoSpaceDE w:val="0"/>
        <w:spacing w:after="120" w:line="23" w:lineRule="atLeast"/>
        <w:jc w:val="center"/>
        <w:rPr>
          <w:rFonts w:eastAsia="Andale Sans UI"/>
          <w:b/>
          <w:sz w:val="22"/>
          <w:szCs w:val="22"/>
          <w:lang w:bidi="en-US"/>
        </w:rPr>
      </w:pPr>
      <w:r w:rsidRPr="00002174">
        <w:rPr>
          <w:rFonts w:eastAsia="Andale Sans UI"/>
          <w:b/>
          <w:sz w:val="22"/>
          <w:szCs w:val="22"/>
          <w:lang w:bidi="en-US"/>
        </w:rPr>
        <w:t xml:space="preserve">§ 18 </w:t>
      </w:r>
    </w:p>
    <w:p w14:paraId="480E30C9" w14:textId="02A6DC41" w:rsidR="002839C0" w:rsidRPr="00002174" w:rsidRDefault="002839C0" w:rsidP="00941572">
      <w:pPr>
        <w:tabs>
          <w:tab w:val="left" w:pos="709"/>
        </w:tabs>
        <w:autoSpaceDE w:val="0"/>
        <w:spacing w:after="120" w:line="23" w:lineRule="atLeast"/>
        <w:jc w:val="center"/>
        <w:rPr>
          <w:rFonts w:eastAsia="Andale Sans UI"/>
          <w:b/>
          <w:sz w:val="22"/>
          <w:szCs w:val="22"/>
          <w:lang w:bidi="en-US"/>
        </w:rPr>
      </w:pPr>
      <w:r w:rsidRPr="00002174">
        <w:rPr>
          <w:rFonts w:eastAsia="Andale Sans UI"/>
          <w:b/>
          <w:sz w:val="22"/>
          <w:szCs w:val="22"/>
          <w:lang w:bidi="en-US"/>
        </w:rPr>
        <w:t>Odstąpienie od umowy</w:t>
      </w:r>
    </w:p>
    <w:p w14:paraId="637262DD" w14:textId="77777777" w:rsidR="002839C0" w:rsidRPr="00002174" w:rsidRDefault="002839C0" w:rsidP="00F3274C">
      <w:pPr>
        <w:numPr>
          <w:ilvl w:val="0"/>
          <w:numId w:val="155"/>
        </w:numPr>
        <w:suppressAutoHyphens/>
        <w:autoSpaceDE w:val="0"/>
        <w:autoSpaceDN w:val="0"/>
        <w:spacing w:after="120" w:line="23" w:lineRule="atLeast"/>
        <w:ind w:left="567" w:hanging="567"/>
        <w:jc w:val="both"/>
        <w:textAlignment w:val="baseline"/>
        <w:rPr>
          <w:sz w:val="22"/>
          <w:szCs w:val="22"/>
        </w:rPr>
      </w:pPr>
      <w:r w:rsidRPr="00002174">
        <w:rPr>
          <w:sz w:val="22"/>
          <w:szCs w:val="22"/>
        </w:rPr>
        <w:t xml:space="preserve">W razie zaistnienia istotnej zmiany okoliczności powodującej, że wykonanie umowy nie leży </w:t>
      </w:r>
      <w:r w:rsidRPr="00002174">
        <w:rPr>
          <w:sz w:val="22"/>
          <w:szCs w:val="22"/>
        </w:rPr>
        <w:br/>
        <w:t>w interesie</w:t>
      </w:r>
      <w:r w:rsidRPr="00002174">
        <w:rPr>
          <w:rFonts w:eastAsia="Andale Sans UI"/>
          <w:sz w:val="22"/>
          <w:szCs w:val="22"/>
          <w:lang w:bidi="en-US"/>
        </w:rPr>
        <w:t xml:space="preserve"> </w:t>
      </w:r>
      <w:r w:rsidRPr="00002174">
        <w:rPr>
          <w:sz w:val="22"/>
          <w:szCs w:val="22"/>
        </w:rPr>
        <w:t>publicznym, czego nie można było przewidzieć w chwili zawarcia umowy, Zamawiający może odstąpić od umowy</w:t>
      </w:r>
      <w:r w:rsidRPr="00002174">
        <w:rPr>
          <w:rFonts w:eastAsia="Andale Sans UI"/>
          <w:sz w:val="22"/>
          <w:szCs w:val="22"/>
          <w:lang w:bidi="en-US"/>
        </w:rPr>
        <w:t xml:space="preserve"> </w:t>
      </w:r>
      <w:r w:rsidRPr="00002174">
        <w:rPr>
          <w:sz w:val="22"/>
          <w:szCs w:val="22"/>
        </w:rPr>
        <w:t>w terminie 30 kalendarzowych dni od powzięcia wiadomości o tych okolicznościach.</w:t>
      </w:r>
    </w:p>
    <w:p w14:paraId="36479BF1" w14:textId="77777777" w:rsidR="002839C0" w:rsidRPr="00002174" w:rsidRDefault="002839C0" w:rsidP="00F3274C">
      <w:pPr>
        <w:numPr>
          <w:ilvl w:val="0"/>
          <w:numId w:val="155"/>
        </w:numPr>
        <w:suppressAutoHyphens/>
        <w:autoSpaceDE w:val="0"/>
        <w:autoSpaceDN w:val="0"/>
        <w:spacing w:after="120" w:line="23" w:lineRule="atLeast"/>
        <w:ind w:left="567" w:hanging="567"/>
        <w:jc w:val="both"/>
        <w:textAlignment w:val="baseline"/>
        <w:rPr>
          <w:sz w:val="22"/>
          <w:szCs w:val="22"/>
        </w:rPr>
      </w:pPr>
      <w:r w:rsidRPr="00002174">
        <w:rPr>
          <w:sz w:val="22"/>
          <w:szCs w:val="22"/>
        </w:rPr>
        <w:lastRenderedPageBreak/>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w:t>
      </w:r>
      <w:r w:rsidRPr="00002174">
        <w:rPr>
          <w:rFonts w:eastAsia="Andale Sans UI"/>
          <w:sz w:val="22"/>
          <w:szCs w:val="22"/>
          <w:shd w:val="clear" w:color="auto" w:fill="FFFF00"/>
          <w:lang w:bidi="en-US"/>
        </w:rPr>
        <w:t xml:space="preserve"> </w:t>
      </w:r>
      <w:r w:rsidRPr="00002174">
        <w:rPr>
          <w:rFonts w:eastAsia="Andale Sans UI"/>
          <w:sz w:val="22"/>
          <w:szCs w:val="22"/>
          <w:lang w:bidi="en-US"/>
        </w:rPr>
        <w:t xml:space="preserve">poprawienie lub dalsze wykonanie przedmiotu umowy innej osobie na koszt Wykonawcy, </w:t>
      </w:r>
      <w:r w:rsidRPr="00002174">
        <w:rPr>
          <w:rFonts w:eastAsia="Andale Sans UI"/>
          <w:sz w:val="22"/>
          <w:szCs w:val="22"/>
          <w:lang w:bidi="en-US"/>
        </w:rPr>
        <w:br/>
        <w:t>a Wykonawca wyraża na to zgodę.</w:t>
      </w:r>
    </w:p>
    <w:p w14:paraId="7436365A" w14:textId="77777777" w:rsidR="002839C0" w:rsidRPr="00002174" w:rsidRDefault="002839C0" w:rsidP="00F3274C">
      <w:pPr>
        <w:numPr>
          <w:ilvl w:val="0"/>
          <w:numId w:val="155"/>
        </w:numPr>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Ponadto Zamawiającemu przysługuje prawo do odstąpienia od niniejszej Umowy, gdy:</w:t>
      </w:r>
    </w:p>
    <w:p w14:paraId="5ED017AD" w14:textId="77777777" w:rsidR="002839C0" w:rsidRPr="00002174" w:rsidRDefault="002839C0" w:rsidP="00F3274C">
      <w:pPr>
        <w:numPr>
          <w:ilvl w:val="0"/>
          <w:numId w:val="156"/>
        </w:numPr>
        <w:tabs>
          <w:tab w:val="left" w:pos="-22756"/>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zostanie wydany nakaz zajęcia majątku Wykonawcy, w zakresie uniemożliwiającym wykonywanie przedmiotu niniejszej Umowy;</w:t>
      </w:r>
    </w:p>
    <w:p w14:paraId="702920C9" w14:textId="77777777" w:rsidR="002839C0" w:rsidRPr="00002174" w:rsidRDefault="002839C0" w:rsidP="00F3274C">
      <w:pPr>
        <w:numPr>
          <w:ilvl w:val="0"/>
          <w:numId w:val="156"/>
        </w:numPr>
        <w:tabs>
          <w:tab w:val="left" w:pos="-22756"/>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Wykonawca nie rozpoczął robót bez uzasadnionych przyczyn lub przerwał je z własnej winy i nie  kontynuuje ich pomimo wezwania Zamawiającego złożonego na piśmie;</w:t>
      </w:r>
    </w:p>
    <w:p w14:paraId="74DBB029" w14:textId="77777777" w:rsidR="002839C0" w:rsidRPr="00002174" w:rsidRDefault="002839C0" w:rsidP="00F3274C">
      <w:pPr>
        <w:numPr>
          <w:ilvl w:val="0"/>
          <w:numId w:val="156"/>
        </w:numPr>
        <w:tabs>
          <w:tab w:val="left" w:pos="-22756"/>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Wykonawca opóźnia się powyżej 30 dni w przedłożeniu dokumentu potwierdzającego przedłużenie ubezpieczenia od odpowiedzialności cywilnej w zakresie prowadzonej działalności</w:t>
      </w:r>
    </w:p>
    <w:p w14:paraId="2B01F986" w14:textId="77777777" w:rsidR="002839C0" w:rsidRPr="00002174" w:rsidRDefault="002839C0" w:rsidP="00F3274C">
      <w:pPr>
        <w:numPr>
          <w:ilvl w:val="0"/>
          <w:numId w:val="157"/>
        </w:numPr>
        <w:tabs>
          <w:tab w:val="left" w:pos="-30546"/>
        </w:tabs>
        <w:suppressAutoHyphens/>
        <w:autoSpaceDE w:val="0"/>
        <w:autoSpaceDN w:val="0"/>
        <w:spacing w:after="120" w:line="23" w:lineRule="atLeast"/>
        <w:ind w:left="1134" w:hanging="510"/>
        <w:jc w:val="both"/>
        <w:textAlignment w:val="baseline"/>
        <w:rPr>
          <w:rFonts w:eastAsia="Andale Sans UI"/>
          <w:sz w:val="22"/>
          <w:szCs w:val="22"/>
          <w:lang w:bidi="en-US"/>
        </w:rPr>
      </w:pPr>
      <w:r w:rsidRPr="00002174">
        <w:rPr>
          <w:rFonts w:eastAsia="Andale Sans UI"/>
          <w:sz w:val="22"/>
          <w:szCs w:val="22"/>
          <w:lang w:bidi="en-US"/>
        </w:rPr>
        <w:t>w terminie 30 dni od powzięcia wiadomości o okolicznościach stanowiących podstawę odstąpienia</w:t>
      </w:r>
    </w:p>
    <w:p w14:paraId="05CE616D" w14:textId="77777777" w:rsidR="002839C0" w:rsidRPr="00002174" w:rsidRDefault="002839C0" w:rsidP="00F3274C">
      <w:pPr>
        <w:numPr>
          <w:ilvl w:val="0"/>
          <w:numId w:val="158"/>
        </w:numPr>
        <w:tabs>
          <w:tab w:val="left" w:pos="-294"/>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odstąpienia od umowy strony są zobowiązane do następujących czynności:</w:t>
      </w:r>
    </w:p>
    <w:p w14:paraId="597C3A9C" w14:textId="77777777" w:rsidR="002839C0" w:rsidRPr="00002174" w:rsidRDefault="002839C0" w:rsidP="00F3274C">
      <w:pPr>
        <w:numPr>
          <w:ilvl w:val="0"/>
          <w:numId w:val="159"/>
        </w:numPr>
        <w:tabs>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dokonania przez Wykonawcę inwentaryzacji wykonanych robót oraz sporządzenia protokołu z inwentaryzacji  według daty odstąpienia od umowy,</w:t>
      </w:r>
    </w:p>
    <w:p w14:paraId="0DE14C5D" w14:textId="77777777" w:rsidR="002839C0" w:rsidRPr="00002174" w:rsidRDefault="002839C0" w:rsidP="00F3274C">
      <w:pPr>
        <w:numPr>
          <w:ilvl w:val="0"/>
          <w:numId w:val="159"/>
        </w:numPr>
        <w:tabs>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ustalenia sposobu zabezpieczenia przerwanych robót na koszt strony odpowiedzialnej za  odstąpienie od umowy,</w:t>
      </w:r>
    </w:p>
    <w:p w14:paraId="173B4F86" w14:textId="77777777" w:rsidR="002839C0" w:rsidRPr="00002174" w:rsidRDefault="002839C0" w:rsidP="00F3274C">
      <w:pPr>
        <w:numPr>
          <w:ilvl w:val="0"/>
          <w:numId w:val="159"/>
        </w:numPr>
        <w:tabs>
          <w:tab w:val="left" w:pos="-22331"/>
        </w:tabs>
        <w:suppressAutoHyphens/>
        <w:autoSpaceDE w:val="0"/>
        <w:autoSpaceDN w:val="0"/>
        <w:spacing w:after="120" w:line="23" w:lineRule="atLeast"/>
        <w:ind w:left="1134" w:hanging="567"/>
        <w:jc w:val="both"/>
        <w:textAlignment w:val="baseline"/>
        <w:rPr>
          <w:rFonts w:eastAsia="Andale Sans UI"/>
          <w:sz w:val="22"/>
          <w:szCs w:val="22"/>
          <w:lang w:bidi="en-US"/>
        </w:rPr>
      </w:pPr>
      <w:r w:rsidRPr="00002174">
        <w:rPr>
          <w:rFonts w:eastAsia="Andale Sans UI"/>
          <w:sz w:val="22"/>
          <w:szCs w:val="22"/>
          <w:lang w:bidi="en-US"/>
        </w:rPr>
        <w:t xml:space="preserve">Wykonawca zobowiązany jest dostarczyć Zamawiającemu dokumenty odbiorowe jak </w:t>
      </w:r>
      <w:r w:rsidRPr="00002174">
        <w:rPr>
          <w:rFonts w:eastAsia="Andale Sans UI"/>
          <w:sz w:val="22"/>
          <w:szCs w:val="22"/>
          <w:lang w:bidi="en-US"/>
        </w:rPr>
        <w:br/>
        <w:t>w §12 w zakresie wykonanych robót wraz z rozliczeniem finansowym przedmiotu umowy,</w:t>
      </w:r>
      <w:r w:rsidRPr="00002174">
        <w:rPr>
          <w:rFonts w:eastAsia="Andale Sans UI"/>
          <w:sz w:val="22"/>
          <w:szCs w:val="22"/>
          <w:lang w:bidi="en-US"/>
        </w:rPr>
        <w:br/>
        <w:t>tj. w szczególności książki obmiaru robót, kosztorysy powykonawcze, zbiorcze zestawienie wartości robót- kosztorysów powykonawczych.</w:t>
      </w:r>
    </w:p>
    <w:p w14:paraId="596682F2" w14:textId="77777777" w:rsidR="002839C0" w:rsidRPr="00002174" w:rsidRDefault="002839C0" w:rsidP="00F3274C">
      <w:pPr>
        <w:numPr>
          <w:ilvl w:val="0"/>
          <w:numId w:val="160"/>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Wykonawca zapłaci Zamawiającemu karę umowną za odstąpienie od umowy przez Zamawiającego lub Wykonawcę z przyczyn leżących po stronie Wykonawcy w wysokości 10% wynagrodzenia umownego brutto określonego w § 8 ust.1 niniejszej umowy.</w:t>
      </w:r>
    </w:p>
    <w:p w14:paraId="4CBA71C1" w14:textId="77777777" w:rsidR="002839C0" w:rsidRPr="00002174" w:rsidRDefault="002839C0" w:rsidP="00F3274C">
      <w:pPr>
        <w:numPr>
          <w:ilvl w:val="0"/>
          <w:numId w:val="160"/>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Zamawiający zapłaci Wykonawcy karę umowną za odstąpienie od umowy przez Zamawiającego lub Wykonawcę z winy Zamawiającego, w wysokości 10% wynagrodzenia umownego netto określonego w §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uzasadnieniem. Wówczas Wykonawca może żądać jedynie wynagrodzenia należnego z tytułu wykonanej części umowy.</w:t>
      </w:r>
    </w:p>
    <w:p w14:paraId="27AACBE9" w14:textId="77777777" w:rsidR="002839C0" w:rsidRPr="00002174" w:rsidRDefault="002839C0" w:rsidP="00F3274C">
      <w:pPr>
        <w:numPr>
          <w:ilvl w:val="0"/>
          <w:numId w:val="160"/>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przypadku nie wykonania przez Wykonawcę zapisów ust.4 pkt a), b), c) Zamawiający może zlecić wykonanie tych czynności osobie trzeciej, a kosztami obciąży Wykonawcę, na co Wykonawca wyraża zgodę.</w:t>
      </w:r>
    </w:p>
    <w:p w14:paraId="5E5D7878" w14:textId="77777777" w:rsidR="002839C0" w:rsidRPr="00002174" w:rsidRDefault="002839C0" w:rsidP="00F3274C">
      <w:pPr>
        <w:numPr>
          <w:ilvl w:val="0"/>
          <w:numId w:val="160"/>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t>W razie odstąpienia od umowy wykonane roboty, prace tymczasowe oraz materiały i sprzęt opłacone przez Zamawiającego stanowią jego własność i pozostaną w jego dyspozycji.</w:t>
      </w:r>
    </w:p>
    <w:p w14:paraId="42E370BB" w14:textId="77777777" w:rsidR="002839C0" w:rsidRPr="00002174" w:rsidRDefault="002839C0" w:rsidP="00F3274C">
      <w:pPr>
        <w:numPr>
          <w:ilvl w:val="0"/>
          <w:numId w:val="160"/>
        </w:numPr>
        <w:tabs>
          <w:tab w:val="left" w:pos="7520"/>
        </w:tabs>
        <w:suppressAutoHyphens/>
        <w:autoSpaceDE w:val="0"/>
        <w:autoSpaceDN w:val="0"/>
        <w:spacing w:after="120" w:line="23" w:lineRule="atLeast"/>
        <w:ind w:left="567" w:hanging="567"/>
        <w:jc w:val="both"/>
        <w:textAlignment w:val="baseline"/>
        <w:rPr>
          <w:rFonts w:eastAsia="Andale Sans UI"/>
          <w:sz w:val="22"/>
          <w:szCs w:val="22"/>
          <w:lang w:bidi="en-US"/>
        </w:rPr>
      </w:pPr>
      <w:r w:rsidRPr="00002174">
        <w:rPr>
          <w:rFonts w:eastAsia="Andale Sans UI"/>
          <w:sz w:val="22"/>
          <w:szCs w:val="22"/>
          <w:lang w:bidi="en-US"/>
        </w:rPr>
        <w:lastRenderedPageBreak/>
        <w:t>Zamawiający może zmniejszyć zakres robót objętych umową, co nie będzie stanowiło podstawy do odstąpienia od umowy przez Wykonawcę  jak również nie będzie stanowiło podstawy do  żądania zapłaty odszkodowania.</w:t>
      </w:r>
    </w:p>
    <w:p w14:paraId="732EEEE1" w14:textId="54C1D78B" w:rsidR="002839C0" w:rsidRPr="00002174" w:rsidRDefault="002839C0" w:rsidP="00941572">
      <w:pPr>
        <w:spacing w:after="120" w:line="23" w:lineRule="atLeast"/>
        <w:jc w:val="center"/>
        <w:rPr>
          <w:rFonts w:eastAsia="Andale Sans UI"/>
          <w:b/>
          <w:sz w:val="22"/>
          <w:szCs w:val="22"/>
          <w:lang w:bidi="en-US"/>
        </w:rPr>
      </w:pPr>
      <w:r w:rsidRPr="00002174">
        <w:rPr>
          <w:rFonts w:eastAsia="Andale Sans UI"/>
          <w:b/>
          <w:sz w:val="22"/>
          <w:szCs w:val="22"/>
          <w:lang w:bidi="en-US"/>
        </w:rPr>
        <w:t>Postanowienia końcowe</w:t>
      </w:r>
    </w:p>
    <w:p w14:paraId="6A8F2120" w14:textId="77777777" w:rsidR="002839C0" w:rsidRPr="00002174" w:rsidRDefault="002839C0" w:rsidP="00941572">
      <w:pPr>
        <w:spacing w:after="120" w:line="23" w:lineRule="atLeast"/>
        <w:jc w:val="center"/>
        <w:rPr>
          <w:rFonts w:eastAsia="Andale Sans UI"/>
          <w:sz w:val="22"/>
          <w:szCs w:val="22"/>
          <w:lang w:bidi="en-US"/>
        </w:rPr>
      </w:pPr>
      <w:r w:rsidRPr="00002174">
        <w:rPr>
          <w:rFonts w:eastAsia="Andale Sans UI"/>
          <w:sz w:val="22"/>
          <w:szCs w:val="22"/>
          <w:lang w:bidi="en-US"/>
        </w:rPr>
        <w:t>§ 19</w:t>
      </w:r>
    </w:p>
    <w:p w14:paraId="0FF6BE57"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Wszelkie zmiany niniejszej umowy wymagają formy pisemnej pod rygorem nieważności takiej zmiany.</w:t>
      </w:r>
    </w:p>
    <w:p w14:paraId="07F0D0CC" w14:textId="77777777" w:rsidR="002839C0" w:rsidRPr="00002174" w:rsidRDefault="002839C0" w:rsidP="00941572">
      <w:pPr>
        <w:spacing w:after="120" w:line="23" w:lineRule="atLeast"/>
        <w:jc w:val="center"/>
        <w:rPr>
          <w:rFonts w:eastAsia="Andale Sans UI"/>
          <w:sz w:val="22"/>
          <w:szCs w:val="22"/>
          <w:lang w:bidi="en-US"/>
        </w:rPr>
      </w:pPr>
      <w:r w:rsidRPr="00002174">
        <w:rPr>
          <w:rFonts w:eastAsia="Andale Sans UI"/>
          <w:sz w:val="22"/>
          <w:szCs w:val="22"/>
          <w:lang w:bidi="en-US"/>
        </w:rPr>
        <w:t>§ 20</w:t>
      </w:r>
    </w:p>
    <w:p w14:paraId="3C86D6A2"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 xml:space="preserve">Wykonawca nie może bez pisemnej zgody Zamawiającego przenosić wierzytelności wynikającej </w:t>
      </w:r>
      <w:r w:rsidRPr="00002174">
        <w:rPr>
          <w:rFonts w:eastAsia="Andale Sans UI"/>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1BE4EB5B" w14:textId="77777777" w:rsidR="002839C0" w:rsidRPr="00002174" w:rsidRDefault="002839C0" w:rsidP="00941572">
      <w:pPr>
        <w:spacing w:after="120" w:line="23" w:lineRule="atLeast"/>
        <w:jc w:val="center"/>
        <w:rPr>
          <w:rFonts w:eastAsia="Andale Sans UI"/>
          <w:sz w:val="22"/>
          <w:szCs w:val="22"/>
          <w:lang w:bidi="en-US"/>
        </w:rPr>
      </w:pPr>
      <w:r w:rsidRPr="00002174">
        <w:rPr>
          <w:rFonts w:eastAsia="Andale Sans UI"/>
          <w:sz w:val="22"/>
          <w:szCs w:val="22"/>
          <w:lang w:bidi="en-US"/>
        </w:rPr>
        <w:t>§ 21</w:t>
      </w:r>
    </w:p>
    <w:p w14:paraId="3825C81E"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W sprawach nieuregulowanych niniejszą umową stosuje się przepisy kodeksu cywilnego, ustawy prawo zamówień publicznych, prawa budowlanego, oraz rozporządzeń wykonawczych.</w:t>
      </w:r>
    </w:p>
    <w:p w14:paraId="1C7AFA5F" w14:textId="77777777" w:rsidR="002839C0" w:rsidRPr="00002174" w:rsidRDefault="002839C0" w:rsidP="00941572">
      <w:pPr>
        <w:spacing w:after="120" w:line="23" w:lineRule="atLeast"/>
        <w:jc w:val="center"/>
        <w:rPr>
          <w:rFonts w:eastAsia="Andale Sans UI"/>
          <w:sz w:val="22"/>
          <w:szCs w:val="22"/>
          <w:lang w:bidi="en-US"/>
        </w:rPr>
      </w:pPr>
      <w:r w:rsidRPr="00002174">
        <w:rPr>
          <w:rFonts w:eastAsia="Andale Sans UI"/>
          <w:sz w:val="22"/>
          <w:szCs w:val="22"/>
          <w:lang w:bidi="en-US"/>
        </w:rPr>
        <w:t>§ 22</w:t>
      </w:r>
    </w:p>
    <w:p w14:paraId="34E3CF53"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Spory wynikłe na tle realizacji niniejszej umowy będą rozstrzygane przez Sąd właściwy miejscowo dla siedziby Zamawiającego.</w:t>
      </w:r>
    </w:p>
    <w:p w14:paraId="22958190" w14:textId="77777777" w:rsidR="002839C0" w:rsidRPr="00002174" w:rsidRDefault="002839C0" w:rsidP="00941572">
      <w:pPr>
        <w:spacing w:after="120" w:line="23" w:lineRule="atLeast"/>
        <w:jc w:val="center"/>
        <w:rPr>
          <w:rFonts w:eastAsia="Andale Sans UI"/>
          <w:sz w:val="22"/>
          <w:szCs w:val="22"/>
          <w:lang w:bidi="en-US"/>
        </w:rPr>
      </w:pPr>
      <w:r w:rsidRPr="00002174">
        <w:rPr>
          <w:rFonts w:eastAsia="Andale Sans UI"/>
          <w:sz w:val="22"/>
          <w:szCs w:val="22"/>
          <w:lang w:bidi="en-US"/>
        </w:rPr>
        <w:t>§ 23</w:t>
      </w:r>
    </w:p>
    <w:p w14:paraId="5C98460E" w14:textId="77777777" w:rsidR="002839C0" w:rsidRPr="00002174" w:rsidRDefault="002839C0" w:rsidP="00941572">
      <w:pPr>
        <w:spacing w:after="120" w:line="23" w:lineRule="atLeast"/>
        <w:jc w:val="both"/>
        <w:rPr>
          <w:rFonts w:eastAsia="Andale Sans UI"/>
          <w:sz w:val="22"/>
          <w:szCs w:val="22"/>
          <w:lang w:bidi="en-US"/>
        </w:rPr>
      </w:pPr>
      <w:r w:rsidRPr="00002174">
        <w:rPr>
          <w:rFonts w:eastAsia="Andale Sans UI"/>
          <w:sz w:val="22"/>
          <w:szCs w:val="22"/>
          <w:lang w:bidi="en-US"/>
        </w:rPr>
        <w:t>Umowę niniejszą sporządzono w czterech jednobrzmiących egzemplarzach, w tym trzy dla Zamawiającego i jeden dla Wykonawcy.</w:t>
      </w:r>
    </w:p>
    <w:p w14:paraId="58C471A2" w14:textId="77777777" w:rsidR="002839C0" w:rsidRPr="00002174" w:rsidRDefault="002839C0" w:rsidP="00941572">
      <w:pPr>
        <w:spacing w:after="120" w:line="23" w:lineRule="atLeast"/>
        <w:rPr>
          <w:rFonts w:eastAsia="Andale Sans UI"/>
          <w:sz w:val="22"/>
          <w:szCs w:val="22"/>
          <w:lang w:bidi="en-US"/>
        </w:rPr>
      </w:pPr>
    </w:p>
    <w:p w14:paraId="034838EF" w14:textId="77777777" w:rsidR="002839C0" w:rsidRPr="00002174" w:rsidRDefault="002839C0" w:rsidP="00CC41EA">
      <w:pPr>
        <w:spacing w:after="120" w:line="23" w:lineRule="atLeast"/>
        <w:rPr>
          <w:rFonts w:eastAsia="Andale Sans UI"/>
          <w:sz w:val="22"/>
          <w:szCs w:val="22"/>
          <w:lang w:bidi="en-US"/>
        </w:rPr>
      </w:pPr>
      <w:r w:rsidRPr="00002174">
        <w:rPr>
          <w:rFonts w:eastAsia="Andale Sans UI"/>
          <w:sz w:val="22"/>
          <w:szCs w:val="22"/>
          <w:lang w:bidi="en-US"/>
        </w:rPr>
        <w:t>ZAMAWIAJĄCY:                                                                                                  WYKONAWCA:</w:t>
      </w:r>
    </w:p>
    <w:p w14:paraId="04BCDD94" w14:textId="07223967" w:rsidR="00556CA9" w:rsidRPr="00002174" w:rsidRDefault="00556CA9" w:rsidP="00941572">
      <w:pPr>
        <w:autoSpaceDE w:val="0"/>
        <w:spacing w:after="120" w:line="23" w:lineRule="atLeast"/>
        <w:rPr>
          <w:b/>
          <w:bCs/>
          <w:sz w:val="22"/>
          <w:szCs w:val="22"/>
        </w:rPr>
      </w:pPr>
    </w:p>
    <w:p w14:paraId="2B75B12E" w14:textId="7E276B80" w:rsidR="00AD3FDA" w:rsidRPr="00002174" w:rsidRDefault="00AD3FDA" w:rsidP="00941572">
      <w:pPr>
        <w:autoSpaceDE w:val="0"/>
        <w:spacing w:after="120" w:line="23" w:lineRule="atLeast"/>
        <w:rPr>
          <w:b/>
          <w:bCs/>
          <w:sz w:val="22"/>
          <w:szCs w:val="22"/>
        </w:rPr>
      </w:pPr>
    </w:p>
    <w:p w14:paraId="22982F0D" w14:textId="4351C6B0" w:rsidR="003D6905" w:rsidRPr="00002174" w:rsidRDefault="003D6905" w:rsidP="00941572">
      <w:pPr>
        <w:autoSpaceDE w:val="0"/>
        <w:spacing w:after="120" w:line="23" w:lineRule="atLeast"/>
        <w:rPr>
          <w:b/>
          <w:bCs/>
          <w:sz w:val="22"/>
          <w:szCs w:val="22"/>
        </w:rPr>
      </w:pPr>
    </w:p>
    <w:p w14:paraId="334013EC" w14:textId="3C49113D" w:rsidR="003D6905" w:rsidRPr="00002174" w:rsidRDefault="003D6905" w:rsidP="00941572">
      <w:pPr>
        <w:autoSpaceDE w:val="0"/>
        <w:spacing w:after="120" w:line="23" w:lineRule="atLeast"/>
        <w:rPr>
          <w:b/>
          <w:bCs/>
          <w:sz w:val="22"/>
          <w:szCs w:val="22"/>
        </w:rPr>
      </w:pPr>
    </w:p>
    <w:p w14:paraId="5A271618" w14:textId="77777777" w:rsidR="003D6905" w:rsidRPr="00002174" w:rsidRDefault="003D6905" w:rsidP="00941572">
      <w:pPr>
        <w:autoSpaceDE w:val="0"/>
        <w:spacing w:after="120" w:line="23" w:lineRule="atLeast"/>
        <w:rPr>
          <w:b/>
          <w:bCs/>
          <w:sz w:val="22"/>
          <w:szCs w:val="22"/>
        </w:rPr>
      </w:pPr>
    </w:p>
    <w:p w14:paraId="797DC1A8" w14:textId="77777777" w:rsidR="001C0DC7" w:rsidRPr="00002174" w:rsidRDefault="001C0DC7" w:rsidP="00941572">
      <w:pPr>
        <w:autoSpaceDE w:val="0"/>
        <w:spacing w:after="120" w:line="23" w:lineRule="atLeast"/>
        <w:rPr>
          <w:b/>
          <w:bCs/>
          <w:sz w:val="22"/>
          <w:szCs w:val="22"/>
        </w:rPr>
      </w:pPr>
    </w:p>
    <w:p w14:paraId="635618F5" w14:textId="77777777" w:rsidR="002839C0" w:rsidRPr="00002174" w:rsidRDefault="002839C0" w:rsidP="00556CA9">
      <w:pPr>
        <w:autoSpaceDE w:val="0"/>
        <w:spacing w:line="20" w:lineRule="atLeast"/>
        <w:rPr>
          <w:b/>
          <w:bCs/>
          <w:sz w:val="16"/>
          <w:szCs w:val="16"/>
        </w:rPr>
      </w:pPr>
      <w:r w:rsidRPr="00002174">
        <w:rPr>
          <w:b/>
          <w:bCs/>
          <w:sz w:val="16"/>
          <w:szCs w:val="16"/>
        </w:rPr>
        <w:t>Załącznik:</w:t>
      </w:r>
    </w:p>
    <w:p w14:paraId="790857D3" w14:textId="77777777" w:rsidR="002839C0" w:rsidRPr="00002174" w:rsidRDefault="002839C0" w:rsidP="00F3274C">
      <w:pPr>
        <w:numPr>
          <w:ilvl w:val="0"/>
          <w:numId w:val="161"/>
        </w:numPr>
        <w:autoSpaceDE w:val="0"/>
        <w:autoSpaceDN w:val="0"/>
        <w:spacing w:line="20" w:lineRule="atLeast"/>
        <w:ind w:left="567" w:hanging="567"/>
        <w:rPr>
          <w:sz w:val="16"/>
          <w:szCs w:val="16"/>
        </w:rPr>
      </w:pPr>
      <w:r w:rsidRPr="00002174">
        <w:rPr>
          <w:rFonts w:eastAsia="Lucida Sans Unicode"/>
          <w:spacing w:val="8"/>
          <w:sz w:val="16"/>
          <w:szCs w:val="16"/>
          <w:lang w:eastAsia="hi-IN"/>
        </w:rPr>
        <w:t>Uzgodnienia Szczegółowych Warunków Współpracy Pomiędzy Stronami (media: energia,  woda, ścieki).</w:t>
      </w:r>
    </w:p>
    <w:p w14:paraId="501E3E46" w14:textId="77777777" w:rsidR="002839C0" w:rsidRPr="00002174" w:rsidRDefault="002839C0" w:rsidP="00F3274C">
      <w:pPr>
        <w:numPr>
          <w:ilvl w:val="0"/>
          <w:numId w:val="161"/>
        </w:numPr>
        <w:autoSpaceDE w:val="0"/>
        <w:autoSpaceDN w:val="0"/>
        <w:spacing w:line="20" w:lineRule="atLeast"/>
        <w:ind w:left="567" w:hanging="567"/>
        <w:rPr>
          <w:sz w:val="16"/>
          <w:szCs w:val="16"/>
        </w:rPr>
      </w:pPr>
      <w:r w:rsidRPr="00002174">
        <w:rPr>
          <w:rFonts w:eastAsia="Lucida Sans Unicode"/>
          <w:spacing w:val="8"/>
          <w:sz w:val="16"/>
          <w:szCs w:val="16"/>
          <w:lang w:eastAsia="hi-IN"/>
        </w:rPr>
        <w:t>Oświadczenie i klauzula informacyjna dotycząca RODO.</w:t>
      </w:r>
    </w:p>
    <w:p w14:paraId="3347F0C0" w14:textId="77777777" w:rsidR="002839C0" w:rsidRPr="00002174" w:rsidRDefault="002839C0" w:rsidP="00F3274C">
      <w:pPr>
        <w:numPr>
          <w:ilvl w:val="0"/>
          <w:numId w:val="161"/>
        </w:numPr>
        <w:autoSpaceDE w:val="0"/>
        <w:autoSpaceDN w:val="0"/>
        <w:spacing w:line="20" w:lineRule="atLeast"/>
        <w:ind w:left="567" w:hanging="567"/>
        <w:rPr>
          <w:sz w:val="16"/>
          <w:szCs w:val="16"/>
        </w:rPr>
      </w:pPr>
      <w:r w:rsidRPr="00002174">
        <w:rPr>
          <w:rFonts w:eastAsia="Lucida Sans Unicode"/>
          <w:spacing w:val="8"/>
          <w:sz w:val="16"/>
          <w:szCs w:val="16"/>
          <w:lang w:eastAsia="hi-IN"/>
        </w:rPr>
        <w:t>Oświadczenie podwykonawcy</w:t>
      </w:r>
    </w:p>
    <w:p w14:paraId="69EBD01C" w14:textId="77777777" w:rsidR="002839C0" w:rsidRPr="00002174" w:rsidRDefault="002839C0" w:rsidP="00F3274C">
      <w:pPr>
        <w:numPr>
          <w:ilvl w:val="0"/>
          <w:numId w:val="161"/>
        </w:numPr>
        <w:autoSpaceDE w:val="0"/>
        <w:autoSpaceDN w:val="0"/>
        <w:spacing w:line="20" w:lineRule="atLeast"/>
        <w:ind w:left="567" w:hanging="567"/>
        <w:rPr>
          <w:sz w:val="16"/>
          <w:szCs w:val="16"/>
        </w:rPr>
      </w:pPr>
      <w:r w:rsidRPr="00002174">
        <w:rPr>
          <w:sz w:val="16"/>
          <w:szCs w:val="16"/>
        </w:rPr>
        <w:t>Harmonogram Rzeczowo – Finansowy</w:t>
      </w:r>
    </w:p>
    <w:p w14:paraId="169BC4A0" w14:textId="77777777" w:rsidR="002839C0" w:rsidRPr="00002174" w:rsidRDefault="002839C0" w:rsidP="00F3274C">
      <w:pPr>
        <w:numPr>
          <w:ilvl w:val="0"/>
          <w:numId w:val="161"/>
        </w:numPr>
        <w:autoSpaceDE w:val="0"/>
        <w:autoSpaceDN w:val="0"/>
        <w:spacing w:line="20" w:lineRule="atLeast"/>
        <w:ind w:left="567" w:hanging="567"/>
        <w:rPr>
          <w:sz w:val="16"/>
          <w:szCs w:val="16"/>
        </w:rPr>
      </w:pPr>
      <w:r w:rsidRPr="00002174">
        <w:rPr>
          <w:sz w:val="16"/>
          <w:szCs w:val="16"/>
        </w:rPr>
        <w:t>Kosztorys ofertowy</w:t>
      </w:r>
    </w:p>
    <w:p w14:paraId="70D2EAAA" w14:textId="77777777" w:rsidR="002839C0" w:rsidRPr="00002174" w:rsidRDefault="002839C0" w:rsidP="00F3274C">
      <w:pPr>
        <w:numPr>
          <w:ilvl w:val="0"/>
          <w:numId w:val="161"/>
        </w:numPr>
        <w:autoSpaceDE w:val="0"/>
        <w:autoSpaceDN w:val="0"/>
        <w:spacing w:line="20" w:lineRule="atLeast"/>
        <w:ind w:left="567" w:hanging="567"/>
        <w:rPr>
          <w:sz w:val="16"/>
          <w:szCs w:val="16"/>
        </w:rPr>
      </w:pPr>
      <w:r w:rsidRPr="00002174">
        <w:rPr>
          <w:sz w:val="16"/>
          <w:szCs w:val="16"/>
        </w:rPr>
        <w:t>Polisa ubezpieczeniowa</w:t>
      </w:r>
    </w:p>
    <w:p w14:paraId="668172F7" w14:textId="77777777" w:rsidR="002839C0" w:rsidRPr="00002174" w:rsidRDefault="002839C0" w:rsidP="00F3274C">
      <w:pPr>
        <w:numPr>
          <w:ilvl w:val="0"/>
          <w:numId w:val="161"/>
        </w:numPr>
        <w:autoSpaceDE w:val="0"/>
        <w:autoSpaceDN w:val="0"/>
        <w:spacing w:line="20" w:lineRule="atLeast"/>
        <w:ind w:left="567" w:hanging="567"/>
        <w:rPr>
          <w:sz w:val="16"/>
          <w:szCs w:val="16"/>
        </w:rPr>
      </w:pPr>
      <w:r w:rsidRPr="00002174">
        <w:rPr>
          <w:sz w:val="16"/>
          <w:szCs w:val="16"/>
        </w:rPr>
        <w:t>Oferta Wykonawcy</w:t>
      </w:r>
    </w:p>
    <w:p w14:paraId="0F246DA3" w14:textId="77777777" w:rsidR="002839C0" w:rsidRPr="00002174" w:rsidRDefault="002839C0" w:rsidP="00F3274C">
      <w:pPr>
        <w:numPr>
          <w:ilvl w:val="0"/>
          <w:numId w:val="161"/>
        </w:numPr>
        <w:autoSpaceDE w:val="0"/>
        <w:autoSpaceDN w:val="0"/>
        <w:spacing w:line="20" w:lineRule="atLeast"/>
        <w:ind w:left="567" w:hanging="567"/>
        <w:rPr>
          <w:sz w:val="16"/>
          <w:szCs w:val="16"/>
        </w:rPr>
      </w:pPr>
      <w:r w:rsidRPr="00002174">
        <w:rPr>
          <w:sz w:val="16"/>
          <w:szCs w:val="16"/>
        </w:rPr>
        <w:t>Specyfikacja Istotnych Warunków Zamówienia</w:t>
      </w:r>
    </w:p>
    <w:p w14:paraId="038EBC04" w14:textId="77777777" w:rsidR="002839C0" w:rsidRPr="00002174" w:rsidRDefault="002839C0" w:rsidP="002839C0">
      <w:pPr>
        <w:pageBreakBefore/>
        <w:spacing w:after="200" w:line="276" w:lineRule="auto"/>
        <w:ind w:left="284"/>
        <w:jc w:val="right"/>
        <w:rPr>
          <w:rFonts w:eastAsia="Andale Sans UI"/>
          <w:b/>
          <w:lang w:bidi="en-US"/>
        </w:rPr>
      </w:pPr>
      <w:r w:rsidRPr="00002174">
        <w:rPr>
          <w:rFonts w:eastAsia="Andale Sans UI"/>
          <w:b/>
          <w:lang w:bidi="en-US"/>
        </w:rPr>
        <w:lastRenderedPageBreak/>
        <w:t>WZÓR POROZUMIENIA</w:t>
      </w:r>
    </w:p>
    <w:p w14:paraId="15CFA8F7" w14:textId="77777777" w:rsidR="002839C0" w:rsidRPr="00002174" w:rsidRDefault="002839C0" w:rsidP="002839C0">
      <w:pPr>
        <w:overflowPunct w:val="0"/>
        <w:jc w:val="center"/>
        <w:rPr>
          <w:rFonts w:eastAsia="Andale Sans UI"/>
          <w:lang w:bidi="en-US"/>
        </w:rPr>
      </w:pPr>
    </w:p>
    <w:p w14:paraId="5A91D875" w14:textId="71055839" w:rsidR="002839C0" w:rsidRPr="00002174" w:rsidRDefault="002839C0" w:rsidP="002839C0">
      <w:pPr>
        <w:overflowPunct w:val="0"/>
        <w:jc w:val="center"/>
        <w:rPr>
          <w:rFonts w:eastAsia="Andale Sans UI"/>
          <w:lang w:bidi="en-US"/>
        </w:rPr>
      </w:pPr>
      <w:r w:rsidRPr="00002174">
        <w:rPr>
          <w:rFonts w:eastAsia="Andale Sans UI"/>
          <w:lang w:bidi="en-US"/>
        </w:rPr>
        <w:t xml:space="preserve">Porozumienie nr  </w:t>
      </w:r>
      <w:r w:rsidR="00D0318A" w:rsidRPr="00002174">
        <w:rPr>
          <w:rFonts w:eastAsia="Andale Sans UI"/>
          <w:lang w:bidi="en-US"/>
        </w:rPr>
        <w:t>…………</w:t>
      </w:r>
      <w:r w:rsidRPr="00002174">
        <w:rPr>
          <w:rFonts w:eastAsia="Andale Sans UI"/>
          <w:lang w:bidi="en-US"/>
        </w:rPr>
        <w:t>/20</w:t>
      </w:r>
      <w:r w:rsidR="00E1477D">
        <w:rPr>
          <w:rFonts w:eastAsia="Andale Sans UI"/>
          <w:lang w:bidi="en-US"/>
        </w:rPr>
        <w:t>…..</w:t>
      </w:r>
    </w:p>
    <w:p w14:paraId="2829DA58" w14:textId="6DDE583D" w:rsidR="002839C0" w:rsidRPr="00002174" w:rsidRDefault="002839C0" w:rsidP="002839C0">
      <w:pPr>
        <w:overflowPunct w:val="0"/>
        <w:jc w:val="center"/>
        <w:rPr>
          <w:rFonts w:eastAsia="Andale Sans UI"/>
          <w:lang w:bidi="en-US"/>
        </w:rPr>
      </w:pPr>
      <w:r w:rsidRPr="00002174">
        <w:rPr>
          <w:rFonts w:eastAsia="Andale Sans UI"/>
          <w:lang w:bidi="en-US"/>
        </w:rPr>
        <w:t>do umowy nr … / 20</w:t>
      </w:r>
      <w:r w:rsidR="00E1477D">
        <w:rPr>
          <w:rFonts w:eastAsia="Andale Sans UI"/>
          <w:lang w:bidi="en-US"/>
        </w:rPr>
        <w:t>……</w:t>
      </w:r>
    </w:p>
    <w:p w14:paraId="68AA33A3" w14:textId="77777777" w:rsidR="002839C0" w:rsidRPr="00002174" w:rsidRDefault="002839C0" w:rsidP="002839C0">
      <w:pPr>
        <w:overflowPunct w:val="0"/>
        <w:jc w:val="both"/>
        <w:rPr>
          <w:rFonts w:eastAsia="Andale Sans UI"/>
          <w:lang w:bidi="en-US"/>
        </w:rPr>
      </w:pPr>
    </w:p>
    <w:p w14:paraId="648BF3F7" w14:textId="77777777" w:rsidR="002839C0" w:rsidRPr="00002174" w:rsidRDefault="002839C0" w:rsidP="002839C0">
      <w:pPr>
        <w:overflowPunct w:val="0"/>
        <w:jc w:val="both"/>
        <w:rPr>
          <w:rFonts w:eastAsia="Andale Sans UI"/>
          <w:lang w:bidi="en-US"/>
        </w:rPr>
      </w:pPr>
    </w:p>
    <w:p w14:paraId="681B3F51" w14:textId="77777777" w:rsidR="002839C0" w:rsidRPr="00002174" w:rsidRDefault="002839C0" w:rsidP="002839C0">
      <w:pPr>
        <w:overflowPunct w:val="0"/>
        <w:spacing w:line="360" w:lineRule="auto"/>
        <w:jc w:val="both"/>
        <w:rPr>
          <w:rFonts w:eastAsia="Andale Sans UI"/>
          <w:lang w:bidi="en-US"/>
        </w:rPr>
      </w:pPr>
      <w:r w:rsidRPr="00002174">
        <w:rPr>
          <w:rFonts w:eastAsia="Andale Sans UI"/>
          <w:lang w:bidi="en-US"/>
        </w:rPr>
        <w:t xml:space="preserve">W dniu …………….. r. w Psarach pomiędzy Gminą Psary z siedzibą w Psarach ul. Malinowicka 4, </w:t>
      </w:r>
      <w:r w:rsidRPr="00002174">
        <w:rPr>
          <w:rFonts w:eastAsia="Andale Sans UI"/>
          <w:lang w:bidi="en-US"/>
        </w:rPr>
        <w:br/>
        <w:t>NIP : 625-244-67-73, REGON : 276258167, reprezentowaną przez:</w:t>
      </w:r>
    </w:p>
    <w:p w14:paraId="7858F88A" w14:textId="77777777" w:rsidR="002839C0" w:rsidRPr="00002174" w:rsidRDefault="002839C0" w:rsidP="002839C0">
      <w:pPr>
        <w:spacing w:line="360" w:lineRule="auto"/>
        <w:jc w:val="both"/>
        <w:rPr>
          <w:rFonts w:eastAsia="Andale Sans UI"/>
          <w:lang w:bidi="en-US"/>
        </w:rPr>
      </w:pPr>
    </w:p>
    <w:p w14:paraId="0843B87A" w14:textId="77777777" w:rsidR="002839C0" w:rsidRPr="00002174" w:rsidRDefault="00CB34B3" w:rsidP="002839C0">
      <w:pPr>
        <w:spacing w:line="360" w:lineRule="auto"/>
        <w:jc w:val="both"/>
        <w:rPr>
          <w:rFonts w:eastAsia="Andale Sans UI"/>
          <w:lang w:bidi="en-US"/>
        </w:rPr>
      </w:pPr>
      <w:r w:rsidRPr="00002174">
        <w:rPr>
          <w:rFonts w:eastAsia="Andale Sans UI"/>
          <w:lang w:bidi="en-US"/>
        </w:rPr>
        <w:t>…………….</w:t>
      </w:r>
      <w:r w:rsidR="002839C0" w:rsidRPr="00002174">
        <w:rPr>
          <w:rFonts w:eastAsia="Andale Sans UI"/>
          <w:lang w:bidi="en-US"/>
        </w:rPr>
        <w:t xml:space="preserve"> – </w:t>
      </w:r>
      <w:r w:rsidRPr="00002174">
        <w:rPr>
          <w:rFonts w:eastAsia="Andale Sans UI"/>
          <w:lang w:bidi="en-US"/>
        </w:rPr>
        <w:t>…………….</w:t>
      </w:r>
    </w:p>
    <w:p w14:paraId="2908DAFE" w14:textId="77777777" w:rsidR="002839C0" w:rsidRPr="00002174" w:rsidRDefault="002839C0" w:rsidP="002839C0">
      <w:pPr>
        <w:spacing w:line="360" w:lineRule="auto"/>
        <w:jc w:val="both"/>
        <w:rPr>
          <w:rFonts w:eastAsia="Andale Sans UI"/>
          <w:lang w:bidi="en-US"/>
        </w:rPr>
      </w:pPr>
    </w:p>
    <w:p w14:paraId="53C5FE5D" w14:textId="77777777" w:rsidR="002839C0" w:rsidRPr="00002174" w:rsidRDefault="002839C0" w:rsidP="002839C0">
      <w:pPr>
        <w:spacing w:line="360" w:lineRule="auto"/>
        <w:jc w:val="both"/>
        <w:rPr>
          <w:rFonts w:eastAsia="Andale Sans UI"/>
          <w:lang w:bidi="en-US"/>
        </w:rPr>
      </w:pPr>
      <w:r w:rsidRPr="00002174">
        <w:rPr>
          <w:rFonts w:eastAsia="Andale Sans UI"/>
          <w:lang w:bidi="en-US"/>
        </w:rPr>
        <w:t>Zwaną dalej Zamawiającym,</w:t>
      </w:r>
    </w:p>
    <w:p w14:paraId="6DBC298C" w14:textId="77777777" w:rsidR="002839C0" w:rsidRPr="00002174" w:rsidRDefault="002839C0" w:rsidP="002839C0">
      <w:pPr>
        <w:spacing w:line="360" w:lineRule="auto"/>
        <w:jc w:val="both"/>
        <w:rPr>
          <w:rFonts w:eastAsia="Andale Sans UI"/>
          <w:lang w:bidi="en-US"/>
        </w:rPr>
      </w:pPr>
    </w:p>
    <w:p w14:paraId="6692D20C" w14:textId="77777777" w:rsidR="002839C0" w:rsidRPr="00002174" w:rsidRDefault="002839C0" w:rsidP="002839C0">
      <w:pPr>
        <w:spacing w:line="360" w:lineRule="auto"/>
        <w:jc w:val="both"/>
        <w:rPr>
          <w:rFonts w:eastAsia="Andale Sans UI"/>
          <w:lang w:bidi="en-US"/>
        </w:rPr>
      </w:pPr>
      <w:r w:rsidRPr="00002174">
        <w:rPr>
          <w:rFonts w:eastAsia="Andale Sans UI"/>
          <w:lang w:bidi="en-US"/>
        </w:rPr>
        <w:t xml:space="preserve">a :  </w:t>
      </w:r>
    </w:p>
    <w:p w14:paraId="29910FAC" w14:textId="77777777" w:rsidR="002839C0" w:rsidRPr="00002174" w:rsidRDefault="002839C0" w:rsidP="002839C0">
      <w:pPr>
        <w:spacing w:line="360" w:lineRule="auto"/>
        <w:jc w:val="both"/>
        <w:rPr>
          <w:rFonts w:eastAsia="Andale Sans UI"/>
          <w:lang w:bidi="en-US"/>
        </w:rPr>
      </w:pPr>
      <w:r w:rsidRPr="00002174">
        <w:rPr>
          <w:rFonts w:eastAsia="Andale Sans UI"/>
          <w:lang w:bidi="en-US"/>
        </w:rPr>
        <w:t>…………………………</w:t>
      </w:r>
    </w:p>
    <w:p w14:paraId="3D12EFE2" w14:textId="77777777" w:rsidR="002839C0" w:rsidRPr="00002174" w:rsidRDefault="002839C0" w:rsidP="002839C0">
      <w:pPr>
        <w:spacing w:line="360" w:lineRule="auto"/>
        <w:jc w:val="both"/>
        <w:rPr>
          <w:rFonts w:eastAsia="Andale Sans UI"/>
          <w:lang w:bidi="en-US"/>
        </w:rPr>
      </w:pPr>
    </w:p>
    <w:p w14:paraId="1A8985FF" w14:textId="77777777" w:rsidR="002839C0" w:rsidRPr="00002174" w:rsidRDefault="002839C0" w:rsidP="002839C0">
      <w:pPr>
        <w:spacing w:line="360" w:lineRule="auto"/>
        <w:jc w:val="both"/>
        <w:rPr>
          <w:rFonts w:eastAsia="Andale Sans UI"/>
          <w:lang w:bidi="en-US"/>
        </w:rPr>
      </w:pPr>
      <w:r w:rsidRPr="00002174">
        <w:rPr>
          <w:rFonts w:eastAsia="Andale Sans UI"/>
          <w:lang w:bidi="en-US"/>
        </w:rPr>
        <w:t>zwaną dalej Wykonawcą, w imieniu którego działają:</w:t>
      </w:r>
    </w:p>
    <w:p w14:paraId="28E659C3" w14:textId="77777777" w:rsidR="002839C0" w:rsidRPr="00002174" w:rsidRDefault="002839C0" w:rsidP="002839C0">
      <w:pPr>
        <w:spacing w:line="360" w:lineRule="auto"/>
        <w:jc w:val="both"/>
        <w:rPr>
          <w:rFonts w:eastAsia="Andale Sans UI"/>
          <w:lang w:bidi="en-US"/>
        </w:rPr>
      </w:pPr>
    </w:p>
    <w:p w14:paraId="280E4451" w14:textId="77777777" w:rsidR="002839C0" w:rsidRPr="00002174" w:rsidRDefault="002839C0" w:rsidP="002839C0">
      <w:pPr>
        <w:spacing w:line="360" w:lineRule="auto"/>
        <w:rPr>
          <w:rFonts w:eastAsia="Andale Sans UI"/>
          <w:lang w:bidi="en-US"/>
        </w:rPr>
      </w:pPr>
      <w:r w:rsidRPr="00002174">
        <w:rPr>
          <w:rFonts w:eastAsia="Andale Sans UI"/>
          <w:lang w:bidi="en-US"/>
        </w:rPr>
        <w:t>…………………. – ………………..</w:t>
      </w:r>
    </w:p>
    <w:p w14:paraId="465F8CED" w14:textId="77777777" w:rsidR="002839C0" w:rsidRPr="00002174" w:rsidRDefault="002839C0" w:rsidP="002839C0">
      <w:pPr>
        <w:spacing w:line="360" w:lineRule="auto"/>
        <w:rPr>
          <w:rFonts w:eastAsia="Andale Sans UI"/>
          <w:lang w:bidi="en-US"/>
        </w:rPr>
      </w:pPr>
    </w:p>
    <w:p w14:paraId="5AAE2E19" w14:textId="77777777" w:rsidR="002839C0" w:rsidRPr="00002174" w:rsidRDefault="002839C0" w:rsidP="002839C0">
      <w:pPr>
        <w:overflowPunct w:val="0"/>
        <w:rPr>
          <w:rFonts w:eastAsia="Andale Sans UI"/>
          <w:lang w:bidi="en-US"/>
        </w:rPr>
      </w:pPr>
      <w:r w:rsidRPr="00002174">
        <w:rPr>
          <w:rFonts w:eastAsia="Andale Sans UI"/>
          <w:lang w:bidi="en-US"/>
        </w:rPr>
        <w:t>zostało zawarte porozumienie następującej treści:</w:t>
      </w:r>
    </w:p>
    <w:p w14:paraId="672B524A" w14:textId="77777777" w:rsidR="002839C0" w:rsidRPr="00002174" w:rsidRDefault="002839C0" w:rsidP="002839C0">
      <w:pPr>
        <w:overflowPunct w:val="0"/>
        <w:spacing w:line="360" w:lineRule="auto"/>
        <w:rPr>
          <w:rFonts w:eastAsia="Andale Sans UI"/>
          <w:lang w:bidi="en-US"/>
        </w:rPr>
      </w:pPr>
    </w:p>
    <w:p w14:paraId="0400DF97" w14:textId="77777777" w:rsidR="002839C0" w:rsidRPr="00002174" w:rsidRDefault="002839C0" w:rsidP="002839C0">
      <w:pPr>
        <w:spacing w:after="200" w:line="360" w:lineRule="auto"/>
        <w:jc w:val="center"/>
        <w:rPr>
          <w:rFonts w:eastAsia="Andale Sans UI"/>
          <w:lang w:bidi="en-US"/>
        </w:rPr>
      </w:pPr>
      <w:r w:rsidRPr="00002174">
        <w:rPr>
          <w:rFonts w:eastAsia="Andale Sans UI"/>
          <w:lang w:bidi="en-US"/>
        </w:rPr>
        <w:t>§ 1</w:t>
      </w:r>
    </w:p>
    <w:p w14:paraId="308E5D40" w14:textId="77777777" w:rsidR="002839C0" w:rsidRPr="00002174" w:rsidRDefault="002839C0" w:rsidP="00F3274C">
      <w:pPr>
        <w:numPr>
          <w:ilvl w:val="0"/>
          <w:numId w:val="162"/>
        </w:numPr>
        <w:suppressAutoHyphens/>
        <w:autoSpaceDE w:val="0"/>
        <w:autoSpaceDN w:val="0"/>
        <w:spacing w:after="120" w:line="360" w:lineRule="auto"/>
        <w:ind w:left="567" w:hanging="567"/>
        <w:jc w:val="both"/>
        <w:rPr>
          <w:rFonts w:eastAsia="Andale Sans UI"/>
          <w:lang w:bidi="en-US"/>
        </w:rPr>
      </w:pPr>
      <w:r w:rsidRPr="00002174">
        <w:rPr>
          <w:rFonts w:eastAsia="Andale Sans UI"/>
          <w:lang w:bidi="en-US"/>
        </w:rPr>
        <w:t xml:space="preserve">Przedmiotem porozumienia jest określenie zasad rozliczenia mediów poboru energii elektrycznej </w:t>
      </w:r>
      <w:r w:rsidR="00CB34B3" w:rsidRPr="00002174">
        <w:rPr>
          <w:rFonts w:eastAsia="Andale Sans UI"/>
          <w:lang w:bidi="en-US"/>
        </w:rPr>
        <w:br/>
      </w:r>
      <w:r w:rsidRPr="00002174">
        <w:rPr>
          <w:rFonts w:eastAsia="Andale Sans UI"/>
          <w:lang w:bidi="en-US"/>
        </w:rPr>
        <w:t>i wody (ścieków) przez Wykonawcę na potrzeby realizacji inwestycji pn.: …………..</w:t>
      </w:r>
    </w:p>
    <w:p w14:paraId="609C3F55" w14:textId="4F5EF0E2" w:rsidR="002839C0" w:rsidRPr="00002174" w:rsidRDefault="002839C0" w:rsidP="00F3274C">
      <w:pPr>
        <w:numPr>
          <w:ilvl w:val="0"/>
          <w:numId w:val="162"/>
        </w:numPr>
        <w:suppressAutoHyphens/>
        <w:autoSpaceDE w:val="0"/>
        <w:autoSpaceDN w:val="0"/>
        <w:spacing w:after="120" w:line="360" w:lineRule="auto"/>
        <w:ind w:left="567" w:hanging="567"/>
        <w:jc w:val="both"/>
        <w:rPr>
          <w:rFonts w:eastAsia="Andale Sans UI"/>
          <w:lang w:bidi="en-US"/>
        </w:rPr>
      </w:pPr>
      <w:r w:rsidRPr="00002174">
        <w:rPr>
          <w:rFonts w:eastAsia="Andale Sans UI"/>
          <w:lang w:bidi="en-US"/>
        </w:rPr>
        <w:t>Zakres inwestycji wynikającej z Umowy nr ………/20</w:t>
      </w:r>
      <w:r w:rsidR="00E1477D">
        <w:rPr>
          <w:rFonts w:eastAsia="Andale Sans UI"/>
          <w:lang w:bidi="en-US"/>
        </w:rPr>
        <w:t>…..</w:t>
      </w:r>
      <w:r w:rsidRPr="00002174">
        <w:rPr>
          <w:rFonts w:eastAsia="Andale Sans UI"/>
          <w:lang w:bidi="en-US"/>
        </w:rPr>
        <w:t xml:space="preserve"> z dnia ……….r. wiąże się z obciążeniem Wykonawcy kosztami rozliczenia poboru mediów (w tym: energii elektrycznej i wody (ścieków)  </w:t>
      </w:r>
      <w:r w:rsidRPr="00002174">
        <w:rPr>
          <w:rFonts w:eastAsia="Andale Sans UI"/>
          <w:lang w:bidi="en-US"/>
        </w:rPr>
        <w:br/>
        <w:t>w okresie realizacji przedmiotowej inwestycji, rozruchu i eksploatacji obiektów objętych inwestycją.</w:t>
      </w:r>
    </w:p>
    <w:p w14:paraId="65368CF9" w14:textId="77777777" w:rsidR="002839C0" w:rsidRPr="00002174" w:rsidRDefault="002839C0" w:rsidP="00F3274C">
      <w:pPr>
        <w:numPr>
          <w:ilvl w:val="0"/>
          <w:numId w:val="162"/>
        </w:numPr>
        <w:suppressAutoHyphens/>
        <w:autoSpaceDE w:val="0"/>
        <w:autoSpaceDN w:val="0"/>
        <w:spacing w:after="120" w:line="360" w:lineRule="auto"/>
        <w:ind w:left="567" w:hanging="567"/>
        <w:jc w:val="both"/>
        <w:rPr>
          <w:rFonts w:eastAsia="Andale Sans UI"/>
          <w:lang w:bidi="en-US"/>
        </w:rPr>
      </w:pPr>
      <w:r w:rsidRPr="00002174">
        <w:rPr>
          <w:rFonts w:eastAsia="Andale Sans UI"/>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Pr="00002174" w:rsidRDefault="002839C0" w:rsidP="002839C0">
      <w:pPr>
        <w:spacing w:after="200" w:line="360" w:lineRule="auto"/>
        <w:jc w:val="center"/>
        <w:rPr>
          <w:rFonts w:eastAsia="Andale Sans UI"/>
          <w:lang w:bidi="en-US"/>
        </w:rPr>
      </w:pPr>
      <w:r w:rsidRPr="00002174">
        <w:rPr>
          <w:rFonts w:eastAsia="Andale Sans UI"/>
          <w:lang w:bidi="en-US"/>
        </w:rPr>
        <w:t>§ 2</w:t>
      </w:r>
    </w:p>
    <w:p w14:paraId="226F443F" w14:textId="47563A99" w:rsidR="002839C0" w:rsidRPr="00002174" w:rsidRDefault="002839C0" w:rsidP="00F3274C">
      <w:pPr>
        <w:numPr>
          <w:ilvl w:val="0"/>
          <w:numId w:val="163"/>
        </w:numPr>
        <w:suppressAutoHyphens/>
        <w:autoSpaceDN w:val="0"/>
        <w:spacing w:after="120" w:line="360" w:lineRule="auto"/>
        <w:ind w:left="567" w:hanging="567"/>
        <w:jc w:val="both"/>
        <w:textAlignment w:val="baseline"/>
        <w:rPr>
          <w:rFonts w:eastAsia="Andale Sans UI"/>
          <w:lang w:bidi="en-US"/>
        </w:rPr>
      </w:pPr>
      <w:r w:rsidRPr="00002174">
        <w:rPr>
          <w:rFonts w:eastAsia="Andale Sans UI"/>
          <w:lang w:bidi="en-US"/>
        </w:rPr>
        <w:t xml:space="preserve">Wykonawca oświadcza, że będzie regulował terminowo i w całości faktyczne zużycie energii elektrycznej </w:t>
      </w:r>
      <w:r w:rsidR="00A341AA">
        <w:rPr>
          <w:rFonts w:eastAsia="Andale Sans UI"/>
          <w:lang w:bidi="en-US"/>
        </w:rPr>
        <w:br/>
      </w:r>
      <w:r w:rsidRPr="00002174">
        <w:rPr>
          <w:rFonts w:eastAsia="Andale Sans UI"/>
          <w:lang w:bidi="en-US"/>
        </w:rPr>
        <w:t>i wody (ścieków) na podstawie faktur VAT wystawianych przez Zamawiającego na zasadzie refakturowania.</w:t>
      </w:r>
    </w:p>
    <w:p w14:paraId="2199E075" w14:textId="77777777" w:rsidR="002839C0" w:rsidRPr="00002174" w:rsidRDefault="002839C0" w:rsidP="00F3274C">
      <w:pPr>
        <w:numPr>
          <w:ilvl w:val="0"/>
          <w:numId w:val="163"/>
        </w:numPr>
        <w:suppressAutoHyphens/>
        <w:autoSpaceDN w:val="0"/>
        <w:spacing w:after="120" w:line="360" w:lineRule="auto"/>
        <w:ind w:left="567" w:hanging="567"/>
        <w:jc w:val="both"/>
        <w:textAlignment w:val="baseline"/>
        <w:rPr>
          <w:rFonts w:eastAsia="Andale Sans UI"/>
          <w:lang w:bidi="en-US"/>
        </w:rPr>
      </w:pPr>
      <w:r w:rsidRPr="00002174">
        <w:rPr>
          <w:rFonts w:eastAsia="Andale Sans UI"/>
          <w:lang w:bidi="en-US"/>
        </w:rPr>
        <w:lastRenderedPageBreak/>
        <w:t>Faktury VAT na Wykonawcę zostaną wystawione niezwłocznie po otrzymaniu faktur VAT przez Zamawiającego od poszczególnych dostawców za korzystanie z mediów w obiektach objętych przedmiotową inwestycją określoną w § 1 ust 1.</w:t>
      </w:r>
    </w:p>
    <w:p w14:paraId="2744AB7E" w14:textId="5212DA78" w:rsidR="002839C0" w:rsidRPr="00002174" w:rsidRDefault="002839C0" w:rsidP="00F3274C">
      <w:pPr>
        <w:numPr>
          <w:ilvl w:val="0"/>
          <w:numId w:val="163"/>
        </w:numPr>
        <w:suppressAutoHyphens/>
        <w:autoSpaceDN w:val="0"/>
        <w:spacing w:after="120" w:line="360" w:lineRule="auto"/>
        <w:ind w:left="567" w:hanging="567"/>
        <w:jc w:val="both"/>
        <w:textAlignment w:val="baseline"/>
        <w:rPr>
          <w:rFonts w:eastAsia="Andale Sans UI"/>
          <w:lang w:bidi="en-US"/>
        </w:rPr>
      </w:pPr>
      <w:r w:rsidRPr="00002174">
        <w:rPr>
          <w:rFonts w:eastAsia="Andale Sans UI"/>
          <w:lang w:bidi="en-US"/>
        </w:rPr>
        <w:t xml:space="preserve">W przypadku ujawnienia kosztów dotyczących zużycia mediów po zakończeniu realizacji umowy, </w:t>
      </w:r>
      <w:r w:rsidR="00A341AA">
        <w:rPr>
          <w:rFonts w:eastAsia="Andale Sans UI"/>
          <w:lang w:bidi="en-US"/>
        </w:rPr>
        <w:br/>
      </w:r>
      <w:r w:rsidRPr="00002174">
        <w:rPr>
          <w:rFonts w:eastAsia="Andale Sans UI"/>
          <w:lang w:bidi="en-US"/>
        </w:rPr>
        <w:t xml:space="preserve">a dotyczących okresu w którym umowa była realizowana Zamawiający wystawi faktury VAT niezwłocznie po otrzymaniu faktur VAT od poszczególnych dostawców mediów za korzystanie </w:t>
      </w:r>
      <w:r w:rsidR="00CB34B3" w:rsidRPr="00002174">
        <w:rPr>
          <w:rFonts w:eastAsia="Andale Sans UI"/>
          <w:lang w:bidi="en-US"/>
        </w:rPr>
        <w:br/>
      </w:r>
      <w:r w:rsidRPr="00002174">
        <w:rPr>
          <w:rFonts w:eastAsia="Andale Sans UI"/>
          <w:lang w:bidi="en-US"/>
        </w:rPr>
        <w:t>z mediów w obiektach objętych realizacją projektu i przekaże je Wykonawcy robót.</w:t>
      </w:r>
    </w:p>
    <w:p w14:paraId="1073C317" w14:textId="77777777" w:rsidR="002839C0" w:rsidRPr="00002174" w:rsidRDefault="002839C0" w:rsidP="002839C0">
      <w:pPr>
        <w:spacing w:line="360" w:lineRule="auto"/>
        <w:jc w:val="center"/>
        <w:rPr>
          <w:rFonts w:eastAsia="Andale Sans UI"/>
          <w:lang w:bidi="en-US"/>
        </w:rPr>
      </w:pPr>
      <w:r w:rsidRPr="00002174">
        <w:rPr>
          <w:rFonts w:eastAsia="Andale Sans UI"/>
          <w:lang w:bidi="en-US"/>
        </w:rPr>
        <w:t>§ 3</w:t>
      </w:r>
    </w:p>
    <w:p w14:paraId="440FF351" w14:textId="77777777" w:rsidR="002839C0" w:rsidRPr="00002174" w:rsidRDefault="002839C0" w:rsidP="00F3274C">
      <w:pPr>
        <w:numPr>
          <w:ilvl w:val="0"/>
          <w:numId w:val="164"/>
        </w:numPr>
        <w:suppressAutoHyphens/>
        <w:autoSpaceDN w:val="0"/>
        <w:spacing w:after="120" w:line="360" w:lineRule="auto"/>
        <w:ind w:left="567" w:hanging="567"/>
        <w:jc w:val="both"/>
        <w:textAlignment w:val="baseline"/>
        <w:rPr>
          <w:rFonts w:eastAsia="Andale Sans UI"/>
          <w:lang w:bidi="en-US"/>
        </w:rPr>
      </w:pPr>
      <w:r w:rsidRPr="00002174">
        <w:rPr>
          <w:rFonts w:eastAsia="Andale Sans UI"/>
          <w:lang w:bidi="en-US"/>
        </w:rPr>
        <w:t>Faktury VAT będą wystawiana na Wykonawcę, z terminem płatności do 14 dni od daty otrzymania faktur VAT przez Zamawiającego.</w:t>
      </w:r>
    </w:p>
    <w:p w14:paraId="32F6397A" w14:textId="77777777" w:rsidR="002839C0" w:rsidRPr="00002174" w:rsidRDefault="002839C0" w:rsidP="00F3274C">
      <w:pPr>
        <w:numPr>
          <w:ilvl w:val="0"/>
          <w:numId w:val="164"/>
        </w:numPr>
        <w:suppressAutoHyphens/>
        <w:autoSpaceDN w:val="0"/>
        <w:spacing w:after="120" w:line="360" w:lineRule="auto"/>
        <w:ind w:left="567" w:hanging="567"/>
        <w:jc w:val="both"/>
        <w:textAlignment w:val="baseline"/>
        <w:rPr>
          <w:rFonts w:eastAsia="Andale Sans UI"/>
          <w:lang w:bidi="en-US"/>
        </w:rPr>
      </w:pPr>
      <w:r w:rsidRPr="00002174">
        <w:rPr>
          <w:rFonts w:eastAsia="Andale Sans UI"/>
          <w:lang w:bidi="en-US"/>
        </w:rPr>
        <w:t>Wpłaty będą dokonywane na konto Zamawiającego w BS Będzin O/Psary</w:t>
      </w:r>
    </w:p>
    <w:p w14:paraId="2B07C900" w14:textId="77777777" w:rsidR="002839C0" w:rsidRPr="00002174" w:rsidRDefault="002839C0" w:rsidP="002839C0">
      <w:pPr>
        <w:spacing w:line="360" w:lineRule="auto"/>
        <w:ind w:left="284" w:firstLine="283"/>
        <w:jc w:val="both"/>
        <w:rPr>
          <w:rFonts w:eastAsia="Andale Sans UI"/>
          <w:lang w:bidi="en-US"/>
        </w:rPr>
      </w:pPr>
      <w:r w:rsidRPr="00002174">
        <w:rPr>
          <w:rFonts w:eastAsia="Andale Sans UI"/>
          <w:lang w:bidi="en-US"/>
        </w:rPr>
        <w:t>Nr konta 47 8438 0001 0000 0257 2021 0001.</w:t>
      </w:r>
    </w:p>
    <w:p w14:paraId="64B6CA02" w14:textId="77777777" w:rsidR="002839C0" w:rsidRPr="00002174" w:rsidRDefault="002839C0" w:rsidP="002839C0">
      <w:pPr>
        <w:spacing w:line="360" w:lineRule="auto"/>
        <w:ind w:left="284"/>
        <w:jc w:val="center"/>
        <w:rPr>
          <w:rFonts w:eastAsia="Andale Sans UI"/>
          <w:lang w:bidi="en-US"/>
        </w:rPr>
      </w:pPr>
    </w:p>
    <w:p w14:paraId="537093BB" w14:textId="77777777" w:rsidR="002839C0" w:rsidRPr="00002174" w:rsidRDefault="002839C0" w:rsidP="002839C0">
      <w:pPr>
        <w:spacing w:line="360" w:lineRule="auto"/>
        <w:jc w:val="center"/>
        <w:rPr>
          <w:rFonts w:eastAsia="Andale Sans UI"/>
          <w:lang w:bidi="en-US"/>
        </w:rPr>
      </w:pPr>
      <w:r w:rsidRPr="00002174">
        <w:rPr>
          <w:rFonts w:eastAsia="Andale Sans UI"/>
          <w:lang w:bidi="en-US"/>
        </w:rPr>
        <w:t>§ 4</w:t>
      </w:r>
    </w:p>
    <w:p w14:paraId="20E04115" w14:textId="77777777" w:rsidR="002839C0" w:rsidRPr="00002174" w:rsidRDefault="002839C0" w:rsidP="002839C0">
      <w:pPr>
        <w:spacing w:after="200" w:line="360" w:lineRule="auto"/>
        <w:jc w:val="both"/>
        <w:rPr>
          <w:rFonts w:eastAsia="Andale Sans UI"/>
          <w:lang w:bidi="en-US"/>
        </w:rPr>
      </w:pPr>
      <w:r w:rsidRPr="00002174">
        <w:rPr>
          <w:rFonts w:eastAsia="Andale Sans UI"/>
          <w:lang w:bidi="en-US"/>
        </w:rPr>
        <w:t>W sprawach spornych zastosowanie zostaną przepisy Kodeksu cywilnego.</w:t>
      </w:r>
    </w:p>
    <w:p w14:paraId="562D756E" w14:textId="77777777" w:rsidR="002839C0" w:rsidRPr="00002174" w:rsidRDefault="002839C0" w:rsidP="002839C0">
      <w:pPr>
        <w:spacing w:after="200" w:line="360" w:lineRule="auto"/>
        <w:jc w:val="center"/>
        <w:rPr>
          <w:rFonts w:eastAsia="Andale Sans UI"/>
          <w:lang w:bidi="en-US"/>
        </w:rPr>
      </w:pPr>
      <w:r w:rsidRPr="00002174">
        <w:rPr>
          <w:rFonts w:eastAsia="Andale Sans UI"/>
          <w:lang w:bidi="en-US"/>
        </w:rPr>
        <w:t>§ 5</w:t>
      </w:r>
    </w:p>
    <w:p w14:paraId="28FEDCA5" w14:textId="77777777" w:rsidR="002839C0" w:rsidRPr="00002174" w:rsidRDefault="002839C0" w:rsidP="002839C0">
      <w:pPr>
        <w:spacing w:after="200" w:line="360" w:lineRule="auto"/>
        <w:jc w:val="both"/>
        <w:rPr>
          <w:rFonts w:eastAsia="Andale Sans UI"/>
          <w:lang w:bidi="en-US"/>
        </w:rPr>
      </w:pPr>
      <w:r w:rsidRPr="00002174">
        <w:rPr>
          <w:rFonts w:eastAsia="Andale Sans UI"/>
          <w:lang w:bidi="en-US"/>
        </w:rPr>
        <w:t>Wszelkie zmiany porozumienia wymagają formy pisemnej pod rygorem nieważności.</w:t>
      </w:r>
    </w:p>
    <w:p w14:paraId="54637E0E" w14:textId="77777777" w:rsidR="002839C0" w:rsidRPr="00002174" w:rsidRDefault="002839C0" w:rsidP="002839C0">
      <w:pPr>
        <w:spacing w:after="200" w:line="360" w:lineRule="auto"/>
        <w:jc w:val="center"/>
        <w:rPr>
          <w:rFonts w:eastAsia="Andale Sans UI"/>
          <w:lang w:bidi="en-US"/>
        </w:rPr>
      </w:pPr>
      <w:r w:rsidRPr="00002174">
        <w:rPr>
          <w:rFonts w:eastAsia="Andale Sans UI"/>
          <w:lang w:bidi="en-US"/>
        </w:rPr>
        <w:t>§ 6</w:t>
      </w:r>
    </w:p>
    <w:p w14:paraId="07E7D04E" w14:textId="77777777" w:rsidR="002839C0" w:rsidRPr="00002174" w:rsidRDefault="002839C0" w:rsidP="002839C0">
      <w:pPr>
        <w:spacing w:after="200" w:line="360" w:lineRule="auto"/>
        <w:jc w:val="both"/>
        <w:rPr>
          <w:rFonts w:eastAsia="Andale Sans UI"/>
          <w:lang w:bidi="en-US"/>
        </w:rPr>
      </w:pPr>
      <w:r w:rsidRPr="00002174">
        <w:rPr>
          <w:rFonts w:eastAsia="Andale Sans UI"/>
          <w:lang w:bidi="en-US"/>
        </w:rPr>
        <w:t>Porozumienie sporządzono w 2 jednobrzmiących egzemplarzach, po jednym egzemplarzu dla każdej ze stron.</w:t>
      </w:r>
    </w:p>
    <w:p w14:paraId="632F056B" w14:textId="77777777" w:rsidR="002839C0" w:rsidRPr="00002174" w:rsidRDefault="002839C0" w:rsidP="002839C0">
      <w:pPr>
        <w:spacing w:after="200" w:line="360" w:lineRule="auto"/>
        <w:rPr>
          <w:rFonts w:eastAsia="Andale Sans UI"/>
          <w:lang w:bidi="en-US"/>
        </w:rPr>
      </w:pPr>
    </w:p>
    <w:p w14:paraId="1DEFC5D8" w14:textId="77777777" w:rsidR="002839C0" w:rsidRPr="00002174" w:rsidRDefault="002839C0" w:rsidP="002839C0">
      <w:pPr>
        <w:spacing w:after="200" w:line="360" w:lineRule="auto"/>
        <w:ind w:left="284"/>
        <w:rPr>
          <w:rFonts w:eastAsia="Andale Sans UI"/>
          <w:lang w:bidi="en-US"/>
        </w:rPr>
      </w:pPr>
      <w:r w:rsidRPr="00002174">
        <w:rPr>
          <w:rFonts w:eastAsia="Andale Sans UI"/>
          <w:lang w:bidi="en-US"/>
        </w:rPr>
        <w:t xml:space="preserve">ZAMAWIAJĄCY </w:t>
      </w:r>
      <w:r w:rsidRPr="00002174">
        <w:rPr>
          <w:rFonts w:eastAsia="Andale Sans UI"/>
          <w:lang w:bidi="en-US"/>
        </w:rPr>
        <w:tab/>
        <w:t xml:space="preserve">   </w:t>
      </w:r>
      <w:r w:rsidRPr="00002174">
        <w:rPr>
          <w:rFonts w:eastAsia="Andale Sans UI"/>
          <w:lang w:bidi="en-US"/>
        </w:rPr>
        <w:tab/>
      </w:r>
      <w:r w:rsidRPr="00002174">
        <w:rPr>
          <w:rFonts w:eastAsia="Andale Sans UI"/>
          <w:lang w:bidi="en-US"/>
        </w:rPr>
        <w:tab/>
      </w:r>
      <w:r w:rsidRPr="00002174">
        <w:rPr>
          <w:rFonts w:eastAsia="Andale Sans UI"/>
          <w:lang w:bidi="en-US"/>
        </w:rPr>
        <w:tab/>
        <w:t xml:space="preserve">                                                        WYKONAWCA</w:t>
      </w:r>
    </w:p>
    <w:p w14:paraId="1285BF7F" w14:textId="77777777" w:rsidR="002839C0" w:rsidRPr="00002174" w:rsidRDefault="002839C0" w:rsidP="002839C0">
      <w:pPr>
        <w:spacing w:line="360" w:lineRule="auto"/>
        <w:ind w:left="284"/>
        <w:jc w:val="center"/>
        <w:rPr>
          <w:rFonts w:eastAsia="Andale Sans UI"/>
          <w:lang w:bidi="en-US"/>
        </w:rPr>
      </w:pPr>
    </w:p>
    <w:p w14:paraId="30101E50" w14:textId="77777777" w:rsidR="002839C0" w:rsidRDefault="002839C0" w:rsidP="002839C0">
      <w:pPr>
        <w:spacing w:after="200" w:line="360" w:lineRule="auto"/>
        <w:ind w:left="284"/>
        <w:rPr>
          <w:rFonts w:eastAsia="Andale Sans UI"/>
          <w:lang w:bidi="en-US"/>
        </w:rPr>
      </w:pPr>
      <w:r w:rsidRPr="00002174">
        <w:rPr>
          <w:rFonts w:eastAsia="Andale Sans UI"/>
          <w:lang w:bidi="en-US"/>
        </w:rPr>
        <w:t xml:space="preserve">      </w:t>
      </w:r>
    </w:p>
    <w:p w14:paraId="38541419" w14:textId="77777777" w:rsidR="00A341AA" w:rsidRDefault="00A341AA" w:rsidP="002839C0">
      <w:pPr>
        <w:spacing w:after="200" w:line="360" w:lineRule="auto"/>
        <w:ind w:left="284"/>
        <w:rPr>
          <w:rFonts w:eastAsia="Andale Sans UI"/>
          <w:lang w:bidi="en-US"/>
        </w:rPr>
      </w:pPr>
    </w:p>
    <w:p w14:paraId="0C93C925" w14:textId="77777777" w:rsidR="00A341AA" w:rsidRPr="00002174" w:rsidRDefault="00A341AA" w:rsidP="002839C0">
      <w:pPr>
        <w:spacing w:after="200" w:line="360" w:lineRule="auto"/>
        <w:ind w:left="284"/>
        <w:rPr>
          <w:rFonts w:eastAsia="Andale Sans UI"/>
          <w:lang w:bidi="en-US"/>
        </w:rPr>
      </w:pPr>
    </w:p>
    <w:p w14:paraId="7567BF39" w14:textId="77777777" w:rsidR="002839C0" w:rsidRPr="00002174" w:rsidRDefault="002839C0" w:rsidP="002839C0">
      <w:pPr>
        <w:spacing w:after="200" w:line="360" w:lineRule="auto"/>
        <w:ind w:left="284"/>
        <w:rPr>
          <w:rFonts w:eastAsia="Calibri"/>
          <w:b/>
          <w:lang w:eastAsia="en-US"/>
        </w:rPr>
      </w:pPr>
    </w:p>
    <w:p w14:paraId="76C92920" w14:textId="77777777" w:rsidR="002839C0" w:rsidRPr="00002174" w:rsidRDefault="002839C0" w:rsidP="002839C0">
      <w:pPr>
        <w:spacing w:line="360" w:lineRule="auto"/>
        <w:ind w:left="142" w:hanging="142"/>
        <w:rPr>
          <w:i/>
          <w:iCs/>
        </w:rPr>
      </w:pPr>
    </w:p>
    <w:p w14:paraId="1E3BB793" w14:textId="77777777" w:rsidR="002839C0" w:rsidRPr="00002174" w:rsidRDefault="002839C0" w:rsidP="002839C0">
      <w:pPr>
        <w:spacing w:line="360" w:lineRule="auto"/>
        <w:ind w:left="142" w:hanging="142"/>
        <w:rPr>
          <w:i/>
          <w:iCs/>
        </w:rPr>
      </w:pPr>
      <w:r w:rsidRPr="00002174">
        <w:rPr>
          <w:i/>
          <w:iCs/>
        </w:rPr>
        <w:t>- W przypadku zaistnienia takiej potrzeby Wykonawca zamontuje na własny koszt podliczniki energii elektrycznej i wody/ścieków).</w:t>
      </w:r>
    </w:p>
    <w:p w14:paraId="73FE3B1F" w14:textId="77777777" w:rsidR="002839C0" w:rsidRPr="00002174" w:rsidRDefault="002839C0" w:rsidP="002839C0">
      <w:pPr>
        <w:spacing w:line="360" w:lineRule="auto"/>
        <w:ind w:left="142" w:hanging="142"/>
        <w:rPr>
          <w:i/>
          <w:iCs/>
        </w:rPr>
      </w:pPr>
    </w:p>
    <w:p w14:paraId="7B2F015B" w14:textId="77777777" w:rsidR="002839C0" w:rsidRPr="00002174" w:rsidRDefault="002839C0" w:rsidP="002839C0">
      <w:pPr>
        <w:pStyle w:val="Standard"/>
        <w:pageBreakBefore/>
        <w:spacing w:after="240"/>
        <w:jc w:val="center"/>
        <w:rPr>
          <w:rFonts w:ascii="Times New Roman" w:eastAsia="Andale Sans UI" w:hAnsi="Times New Roman" w:cs="Times New Roman"/>
          <w:b/>
          <w:sz w:val="20"/>
          <w:szCs w:val="20"/>
          <w:lang w:bidi="en-US"/>
        </w:rPr>
      </w:pPr>
      <w:r w:rsidRPr="00002174">
        <w:rPr>
          <w:rFonts w:ascii="Times New Roman" w:eastAsia="Andale Sans UI" w:hAnsi="Times New Roman" w:cs="Times New Roman"/>
          <w:b/>
          <w:sz w:val="20"/>
          <w:szCs w:val="20"/>
          <w:lang w:bidi="en-US"/>
        </w:rPr>
        <w:lastRenderedPageBreak/>
        <w:t>Klauzula informacyjna w związku z RODO</w:t>
      </w:r>
    </w:p>
    <w:p w14:paraId="5553EBE1" w14:textId="77777777" w:rsidR="002839C0" w:rsidRPr="00002174" w:rsidRDefault="002839C0" w:rsidP="002839C0">
      <w:pPr>
        <w:pStyle w:val="Standard"/>
        <w:spacing w:line="360" w:lineRule="auto"/>
        <w:jc w:val="both"/>
        <w:rPr>
          <w:rFonts w:ascii="Times New Roman" w:eastAsia="Andale Sans UI" w:hAnsi="Times New Roman" w:cs="Times New Roman"/>
          <w:sz w:val="22"/>
          <w:lang w:bidi="en-US"/>
        </w:rPr>
      </w:pPr>
      <w:r w:rsidRPr="00002174">
        <w:rPr>
          <w:rFonts w:ascii="Times New Roman" w:eastAsia="Andale Sans UI" w:hAnsi="Times New Roman" w:cs="Times New Roman"/>
          <w:sz w:val="20"/>
          <w:szCs w:val="20"/>
          <w:lang w:bidi="en-US"/>
        </w:rPr>
        <w:t xml:space="preserve">Zgodnie z  rozporządzenia Parlamentu Europejskiego i Rady (UE) 2016/679 z 27 kwietnia 2016 r. </w:t>
      </w:r>
      <w:r w:rsidRPr="00002174">
        <w:rPr>
          <w:rFonts w:ascii="Times New Roman" w:eastAsia="Andale Sans UI" w:hAnsi="Times New Roman" w:cs="Times New Roman"/>
          <w:sz w:val="20"/>
          <w:szCs w:val="20"/>
          <w:lang w:bidi="en-US"/>
        </w:rPr>
        <w:br/>
        <w:t xml:space="preserve">w sprawie ochrony osób fizycznych w związku z przetwarzaniem danych osobowych i w sprawie </w:t>
      </w:r>
      <w:r w:rsidRPr="00002174">
        <w:rPr>
          <w:rFonts w:ascii="Times New Roman" w:eastAsia="Andale Sans UI" w:hAnsi="Times New Roman" w:cs="Times New Roman"/>
          <w:sz w:val="22"/>
          <w:lang w:bidi="en-US"/>
        </w:rPr>
        <w:t>swobodnego przepływu takich danych oraz uchylenia dyrektywy 95/46/WE (RODO) informuję, że:</w:t>
      </w:r>
    </w:p>
    <w:p w14:paraId="0F8CFF44" w14:textId="50C10ECB" w:rsidR="002839C0" w:rsidRPr="00002174" w:rsidRDefault="002839C0" w:rsidP="00F3274C">
      <w:pPr>
        <w:pStyle w:val="Akapitzlist"/>
        <w:numPr>
          <w:ilvl w:val="0"/>
          <w:numId w:val="175"/>
        </w:numPr>
        <w:spacing w:after="120" w:line="276" w:lineRule="auto"/>
        <w:ind w:left="284" w:hanging="284"/>
        <w:jc w:val="both"/>
        <w:rPr>
          <w:rFonts w:eastAsia="Andale Sans UI"/>
          <w:sz w:val="22"/>
          <w:szCs w:val="22"/>
          <w:lang w:bidi="en-US"/>
        </w:rPr>
      </w:pPr>
      <w:r w:rsidRPr="00002174">
        <w:rPr>
          <w:rFonts w:eastAsia="Andale Sans UI"/>
          <w:sz w:val="22"/>
          <w:szCs w:val="22"/>
          <w:lang w:bidi="en-US"/>
        </w:rPr>
        <w:t>Administratorem Pani/Pana danych osobowych jest Wójt Gminy Psary, z siedzibą: Urząd Gminy Psary – 42-512 Psary ul. Malinowicka 4;</w:t>
      </w:r>
    </w:p>
    <w:p w14:paraId="2F299617" w14:textId="77777777" w:rsidR="002839C0" w:rsidRPr="00002174" w:rsidRDefault="002839C0" w:rsidP="00F3274C">
      <w:pPr>
        <w:pStyle w:val="Akapitzlist"/>
        <w:numPr>
          <w:ilvl w:val="0"/>
          <w:numId w:val="175"/>
        </w:numPr>
        <w:spacing w:after="120" w:line="276" w:lineRule="auto"/>
        <w:ind w:left="284" w:hanging="284"/>
        <w:jc w:val="both"/>
        <w:rPr>
          <w:rFonts w:eastAsia="Andale Sans UI"/>
          <w:sz w:val="22"/>
          <w:szCs w:val="22"/>
          <w:lang w:bidi="en-US"/>
        </w:rPr>
      </w:pPr>
      <w:r w:rsidRPr="00002174">
        <w:rPr>
          <w:rFonts w:eastAsia="Andale Sans UI"/>
          <w:sz w:val="22"/>
          <w:szCs w:val="22"/>
          <w:lang w:bidi="en-US"/>
        </w:rPr>
        <w:t xml:space="preserve">W przypadku pytań dotyczących przetwarzania danych osobowych prosimy o kontakt z inspektorem ochrony danych w Urzędzie Gminy Psary, e-mail:  </w:t>
      </w:r>
      <w:hyperlink r:id="rId8" w:history="1">
        <w:r w:rsidR="00CB34B3" w:rsidRPr="00002174">
          <w:rPr>
            <w:rStyle w:val="Hipercze"/>
            <w:rFonts w:eastAsia="Andale Sans UI"/>
            <w:sz w:val="22"/>
            <w:szCs w:val="22"/>
            <w:lang w:bidi="en-US"/>
          </w:rPr>
          <w:t>iod@psary.pl</w:t>
        </w:r>
      </w:hyperlink>
      <w:r w:rsidRPr="00002174">
        <w:rPr>
          <w:rFonts w:eastAsia="Andale Sans UI"/>
          <w:sz w:val="22"/>
          <w:szCs w:val="22"/>
          <w:lang w:bidi="en-US"/>
        </w:rPr>
        <w:t>;</w:t>
      </w:r>
    </w:p>
    <w:p w14:paraId="696FC7A5" w14:textId="77777777" w:rsidR="002839C0" w:rsidRPr="00002174" w:rsidRDefault="002839C0" w:rsidP="00F3274C">
      <w:pPr>
        <w:pStyle w:val="Akapitzlist"/>
        <w:numPr>
          <w:ilvl w:val="0"/>
          <w:numId w:val="175"/>
        </w:numPr>
        <w:spacing w:after="120" w:line="276" w:lineRule="auto"/>
        <w:ind w:left="284" w:hanging="284"/>
        <w:jc w:val="both"/>
        <w:rPr>
          <w:rFonts w:eastAsia="Andale Sans UI"/>
          <w:sz w:val="22"/>
          <w:szCs w:val="22"/>
          <w:lang w:bidi="en-US"/>
        </w:rPr>
      </w:pPr>
      <w:r w:rsidRPr="00002174">
        <w:rPr>
          <w:rFonts w:eastAsia="Andale Sans UI"/>
          <w:sz w:val="22"/>
          <w:szCs w:val="22"/>
          <w:lang w:bidi="en-US"/>
        </w:rPr>
        <w:t>Podstawą prawną przetwarzania Pani/Pana danych jest Umowa i dane osobowe przetwarzane będą wyłącznie dla celów związanych z realizacją  Umowy.</w:t>
      </w:r>
    </w:p>
    <w:p w14:paraId="004AF63D" w14:textId="77777777" w:rsidR="002839C0" w:rsidRPr="00002174" w:rsidRDefault="002839C0" w:rsidP="00F3274C">
      <w:pPr>
        <w:pStyle w:val="Akapitzlist"/>
        <w:numPr>
          <w:ilvl w:val="0"/>
          <w:numId w:val="175"/>
        </w:numPr>
        <w:spacing w:after="120" w:line="276" w:lineRule="auto"/>
        <w:ind w:left="284" w:hanging="284"/>
        <w:jc w:val="both"/>
        <w:rPr>
          <w:rFonts w:eastAsia="Andale Sans UI"/>
          <w:sz w:val="22"/>
          <w:szCs w:val="22"/>
          <w:lang w:bidi="en-US"/>
        </w:rPr>
      </w:pPr>
      <w:r w:rsidRPr="00002174">
        <w:rPr>
          <w:rFonts w:eastAsia="Andale Sans UI"/>
          <w:sz w:val="22"/>
          <w:szCs w:val="22"/>
          <w:lang w:bidi="en-US"/>
        </w:rPr>
        <w:t>Pani/Pana dane będą przechowywane do czasu przedawnienia roszczeń przysługujących administratorowi danych i w stosunku do niego po zakończeniu trwania umowy.</w:t>
      </w:r>
    </w:p>
    <w:p w14:paraId="56D527D9" w14:textId="77777777" w:rsidR="002839C0" w:rsidRPr="00002174" w:rsidRDefault="002839C0" w:rsidP="00F3274C">
      <w:pPr>
        <w:pStyle w:val="Akapitzlist"/>
        <w:numPr>
          <w:ilvl w:val="0"/>
          <w:numId w:val="175"/>
        </w:numPr>
        <w:spacing w:after="120" w:line="276" w:lineRule="auto"/>
        <w:ind w:left="284" w:hanging="284"/>
        <w:jc w:val="both"/>
        <w:rPr>
          <w:rFonts w:eastAsia="Andale Sans UI"/>
          <w:sz w:val="22"/>
          <w:szCs w:val="22"/>
          <w:lang w:bidi="en-US"/>
        </w:rPr>
      </w:pPr>
      <w:r w:rsidRPr="00002174">
        <w:rPr>
          <w:rFonts w:eastAsia="Andale Sans UI"/>
          <w:sz w:val="22"/>
          <w:szCs w:val="22"/>
          <w:lang w:bidi="en-US"/>
        </w:rPr>
        <w:t>Administrator nie zamierza przekazywać Pani/Pana danych do państwa trzeciego ani do organizacji międzynarodowych.</w:t>
      </w:r>
    </w:p>
    <w:p w14:paraId="4A6697AF" w14:textId="77777777" w:rsidR="002839C0" w:rsidRPr="00002174" w:rsidRDefault="002839C0" w:rsidP="00F3274C">
      <w:pPr>
        <w:pStyle w:val="Akapitzlist"/>
        <w:numPr>
          <w:ilvl w:val="0"/>
          <w:numId w:val="175"/>
        </w:numPr>
        <w:spacing w:after="120" w:line="276" w:lineRule="auto"/>
        <w:ind w:left="284" w:hanging="284"/>
        <w:jc w:val="both"/>
        <w:rPr>
          <w:rFonts w:eastAsia="Andale Sans UI"/>
          <w:sz w:val="22"/>
          <w:szCs w:val="22"/>
          <w:lang w:bidi="en-US"/>
        </w:rPr>
      </w:pPr>
      <w:r w:rsidRPr="00002174">
        <w:rPr>
          <w:rFonts w:eastAsia="Andale Sans UI"/>
          <w:sz w:val="22"/>
          <w:szCs w:val="22"/>
          <w:lang w:bidi="en-US"/>
        </w:rPr>
        <w:t>Ma Pani/Pan prawo żądania od Administratora dostępu do swoich danych osobowych, ich sprostowania, usunięcia lub ograniczenia przetwarzania, a także prawo wniesienia skargi do organu nadzorczego.</w:t>
      </w:r>
    </w:p>
    <w:p w14:paraId="5CD5F35B" w14:textId="77777777" w:rsidR="002839C0" w:rsidRPr="00002174" w:rsidRDefault="002839C0" w:rsidP="001A1E34">
      <w:pPr>
        <w:pStyle w:val="Akapitzlist"/>
        <w:spacing w:after="120" w:line="276" w:lineRule="auto"/>
        <w:ind w:left="851" w:hanging="414"/>
        <w:jc w:val="right"/>
        <w:rPr>
          <w:rFonts w:eastAsia="Andale Sans UI"/>
          <w:lang w:bidi="en-US"/>
        </w:rPr>
      </w:pPr>
    </w:p>
    <w:p w14:paraId="0C0E4CE3" w14:textId="77777777" w:rsidR="002839C0" w:rsidRPr="00002174" w:rsidRDefault="002839C0" w:rsidP="002839C0">
      <w:pPr>
        <w:pStyle w:val="Akapitzlist"/>
        <w:spacing w:after="252"/>
        <w:ind w:left="851" w:hanging="414"/>
        <w:jc w:val="right"/>
        <w:rPr>
          <w:rFonts w:eastAsia="Andale Sans UI"/>
          <w:lang w:bidi="en-US"/>
        </w:rPr>
      </w:pPr>
      <w:r w:rsidRPr="00002174">
        <w:rPr>
          <w:rFonts w:eastAsia="Andale Sans UI"/>
          <w:lang w:bidi="en-US"/>
        </w:rPr>
        <w:t>.…………….……………………………..</w:t>
      </w:r>
    </w:p>
    <w:p w14:paraId="1BA8610E" w14:textId="77777777" w:rsidR="002839C0" w:rsidRPr="00002174" w:rsidRDefault="002839C0" w:rsidP="002839C0">
      <w:pPr>
        <w:pStyle w:val="Akapitzlist"/>
        <w:spacing w:after="252"/>
        <w:ind w:left="851" w:hanging="414"/>
        <w:jc w:val="right"/>
        <w:rPr>
          <w:rFonts w:eastAsia="Andale Sans UI"/>
          <w:lang w:bidi="en-US"/>
        </w:rPr>
      </w:pPr>
      <w:r w:rsidRPr="00002174">
        <w:rPr>
          <w:rFonts w:eastAsia="Andale Sans UI"/>
          <w:lang w:bidi="en-US"/>
        </w:rPr>
        <w:t>podpis Zamawiającego</w:t>
      </w:r>
    </w:p>
    <w:p w14:paraId="25A01F98" w14:textId="77777777" w:rsidR="002839C0" w:rsidRPr="00002174" w:rsidRDefault="002839C0" w:rsidP="002839C0">
      <w:pPr>
        <w:pStyle w:val="Akapitzlist"/>
        <w:tabs>
          <w:tab w:val="left" w:pos="-15306"/>
        </w:tabs>
        <w:spacing w:line="360" w:lineRule="auto"/>
        <w:ind w:left="0"/>
        <w:rPr>
          <w:rFonts w:eastAsia="Andale Sans UI"/>
          <w:lang w:bidi="en-US"/>
        </w:rPr>
      </w:pPr>
    </w:p>
    <w:p w14:paraId="02DE5DFB" w14:textId="77777777" w:rsidR="001A1E34" w:rsidRPr="00002174" w:rsidRDefault="001A1E34" w:rsidP="002839C0">
      <w:pPr>
        <w:pStyle w:val="Akapitzlist"/>
        <w:tabs>
          <w:tab w:val="left" w:pos="-15306"/>
        </w:tabs>
        <w:spacing w:line="360" w:lineRule="auto"/>
        <w:ind w:left="0"/>
        <w:jc w:val="center"/>
        <w:rPr>
          <w:rFonts w:eastAsia="Andale Sans UI"/>
          <w:b/>
          <w:lang w:bidi="en-US"/>
        </w:rPr>
      </w:pPr>
    </w:p>
    <w:p w14:paraId="0AE8C4F7" w14:textId="73FE6E67" w:rsidR="002839C0" w:rsidRPr="00002174" w:rsidRDefault="002839C0" w:rsidP="002839C0">
      <w:pPr>
        <w:pStyle w:val="Akapitzlist"/>
        <w:tabs>
          <w:tab w:val="left" w:pos="-15306"/>
        </w:tabs>
        <w:spacing w:line="360" w:lineRule="auto"/>
        <w:ind w:left="0"/>
        <w:jc w:val="center"/>
        <w:rPr>
          <w:rFonts w:eastAsia="Andale Sans UI"/>
          <w:b/>
          <w:lang w:bidi="en-US"/>
        </w:rPr>
      </w:pPr>
      <w:r w:rsidRPr="00002174">
        <w:rPr>
          <w:rFonts w:eastAsia="Andale Sans UI"/>
          <w:b/>
          <w:lang w:bidi="en-US"/>
        </w:rPr>
        <w:t>OŚWIADCZENIE WYKONAWCY</w:t>
      </w:r>
    </w:p>
    <w:p w14:paraId="1ED8FACB" w14:textId="77777777" w:rsidR="002839C0" w:rsidRPr="00002174" w:rsidRDefault="002839C0" w:rsidP="00CB34B3">
      <w:pPr>
        <w:pStyle w:val="Akapitzlist"/>
        <w:tabs>
          <w:tab w:val="left" w:pos="-15306"/>
        </w:tabs>
        <w:spacing w:line="360" w:lineRule="auto"/>
        <w:ind w:left="0"/>
        <w:jc w:val="both"/>
        <w:rPr>
          <w:rFonts w:eastAsia="Andale Sans UI"/>
          <w:lang w:bidi="en-US"/>
        </w:rPr>
      </w:pPr>
      <w:r w:rsidRPr="00002174">
        <w:rPr>
          <w:rFonts w:eastAsia="Andale Sans UI"/>
          <w:lang w:bidi="en-US"/>
        </w:rPr>
        <w:t xml:space="preserve">Oświadczam, że wypełniłem obowiązki informacyjne przewidziane w art. 13 lub art. 14 RODO (rozporządzenie Parlamentu Europejskiego i Rady (UE) 2016/679 z dnia 27 kwietnia 2016 r. w sprawie ochrony osób fizycznych </w:t>
      </w:r>
      <w:r w:rsidR="00CB34B3" w:rsidRPr="00002174">
        <w:rPr>
          <w:rFonts w:eastAsia="Andale Sans UI"/>
          <w:lang w:bidi="en-US"/>
        </w:rPr>
        <w:br/>
      </w:r>
      <w:r w:rsidRPr="00002174">
        <w:rPr>
          <w:rFonts w:eastAsia="Andale Sans UI"/>
          <w:lang w:bidi="en-US"/>
        </w:rPr>
        <w:t>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p>
    <w:p w14:paraId="051A0708" w14:textId="77777777" w:rsidR="002839C0" w:rsidRPr="00002174" w:rsidRDefault="002839C0" w:rsidP="002839C0">
      <w:pPr>
        <w:pStyle w:val="Akapitzlist"/>
        <w:tabs>
          <w:tab w:val="left" w:pos="-15306"/>
        </w:tabs>
        <w:spacing w:line="360" w:lineRule="auto"/>
        <w:ind w:left="0"/>
        <w:rPr>
          <w:rFonts w:eastAsia="Andale Sans UI"/>
          <w:lang w:bidi="en-US"/>
        </w:rPr>
      </w:pPr>
    </w:p>
    <w:p w14:paraId="71DDA4B7" w14:textId="77777777" w:rsidR="002839C0" w:rsidRPr="00002174" w:rsidRDefault="002839C0" w:rsidP="002839C0">
      <w:pPr>
        <w:pStyle w:val="Akapitzlist"/>
        <w:spacing w:after="252"/>
        <w:jc w:val="right"/>
        <w:rPr>
          <w:rFonts w:eastAsia="Andale Sans UI"/>
          <w:lang w:bidi="en-US"/>
        </w:rPr>
      </w:pPr>
      <w:r w:rsidRPr="00002174">
        <w:rPr>
          <w:rFonts w:eastAsia="Andale Sans UI"/>
          <w:lang w:bidi="en-US"/>
        </w:rPr>
        <w:t>.…………….……………………………..</w:t>
      </w:r>
    </w:p>
    <w:p w14:paraId="5F04FDAF" w14:textId="77777777" w:rsidR="002839C0" w:rsidRPr="00002174" w:rsidRDefault="002839C0" w:rsidP="002839C0">
      <w:pPr>
        <w:pStyle w:val="Akapitzlist"/>
        <w:autoSpaceDE w:val="0"/>
        <w:spacing w:after="252"/>
        <w:ind w:left="142" w:hanging="142"/>
        <w:jc w:val="right"/>
        <w:rPr>
          <w:rFonts w:eastAsia="Andale Sans UI"/>
        </w:rPr>
      </w:pPr>
      <w:r w:rsidRPr="00002174">
        <w:rPr>
          <w:rFonts w:eastAsia="Andale Sans UI"/>
        </w:rPr>
        <w:t>podpis Wykonawcy</w:t>
      </w:r>
    </w:p>
    <w:p w14:paraId="5D85107E" w14:textId="77777777" w:rsidR="002839C0" w:rsidRPr="00002174" w:rsidRDefault="002839C0" w:rsidP="002839C0">
      <w:pPr>
        <w:pStyle w:val="Akapitzlist"/>
        <w:autoSpaceDE w:val="0"/>
        <w:spacing w:after="252"/>
        <w:ind w:left="142" w:hanging="142"/>
        <w:jc w:val="right"/>
        <w:rPr>
          <w:rFonts w:eastAsia="Andale Sans UI"/>
        </w:rPr>
      </w:pPr>
    </w:p>
    <w:p w14:paraId="54D69D85" w14:textId="77777777" w:rsidR="002839C0" w:rsidRPr="00002174" w:rsidRDefault="002839C0" w:rsidP="002839C0">
      <w:pPr>
        <w:pStyle w:val="Akapitzlist"/>
        <w:autoSpaceDE w:val="0"/>
        <w:spacing w:after="252"/>
        <w:ind w:left="142" w:hanging="142"/>
        <w:jc w:val="right"/>
        <w:rPr>
          <w:rFonts w:eastAsia="Andale Sans UI"/>
        </w:rPr>
      </w:pPr>
    </w:p>
    <w:p w14:paraId="4FB0F7FE" w14:textId="77777777" w:rsidR="002839C0" w:rsidRPr="00002174" w:rsidRDefault="002839C0" w:rsidP="002839C0">
      <w:pPr>
        <w:pStyle w:val="Zwykytekst"/>
        <w:spacing w:line="360" w:lineRule="auto"/>
        <w:ind w:left="6372"/>
        <w:jc w:val="both"/>
        <w:rPr>
          <w:rFonts w:ascii="Times New Roman" w:hAnsi="Times New Roman" w:cs="Times New Roman"/>
          <w:b/>
        </w:rPr>
      </w:pPr>
      <w:r w:rsidRPr="00002174">
        <w:rPr>
          <w:rFonts w:ascii="Times New Roman" w:hAnsi="Times New Roman" w:cs="Times New Roman"/>
          <w:b/>
        </w:rPr>
        <w:lastRenderedPageBreak/>
        <w:t>Załącznik nr 3 do Umowy</w:t>
      </w:r>
    </w:p>
    <w:p w14:paraId="53269F7E" w14:textId="77777777" w:rsidR="002839C0" w:rsidRPr="00002174" w:rsidRDefault="002839C0" w:rsidP="002839C0">
      <w:pPr>
        <w:pStyle w:val="Zwykytekst"/>
        <w:spacing w:line="360" w:lineRule="auto"/>
        <w:ind w:left="6372"/>
        <w:jc w:val="both"/>
        <w:rPr>
          <w:rFonts w:ascii="Times New Roman" w:hAnsi="Times New Roman" w:cs="Times New Roman"/>
        </w:rPr>
      </w:pPr>
      <w:r w:rsidRPr="00002174">
        <w:rPr>
          <w:rFonts w:ascii="Times New Roman" w:hAnsi="Times New Roman" w:cs="Times New Roman"/>
          <w:b/>
        </w:rPr>
        <w:t>z dnia ………………………</w:t>
      </w:r>
    </w:p>
    <w:p w14:paraId="0BC184E9" w14:textId="77777777" w:rsidR="002839C0" w:rsidRPr="00002174" w:rsidRDefault="002839C0" w:rsidP="002839C0">
      <w:pPr>
        <w:pStyle w:val="Zwykytekst"/>
        <w:spacing w:line="360" w:lineRule="auto"/>
        <w:jc w:val="both"/>
        <w:rPr>
          <w:rFonts w:ascii="Times New Roman" w:hAnsi="Times New Roman" w:cs="Times New Roman"/>
        </w:rPr>
      </w:pPr>
    </w:p>
    <w:p w14:paraId="1A1493D9" w14:textId="77777777" w:rsidR="002839C0" w:rsidRPr="00002174" w:rsidRDefault="002839C0" w:rsidP="002839C0">
      <w:pPr>
        <w:spacing w:line="360" w:lineRule="auto"/>
        <w:jc w:val="both"/>
        <w:rPr>
          <w:b/>
        </w:rPr>
      </w:pPr>
    </w:p>
    <w:p w14:paraId="22789DF6" w14:textId="77777777" w:rsidR="002839C0" w:rsidRPr="00002174" w:rsidRDefault="002839C0" w:rsidP="002839C0">
      <w:pPr>
        <w:spacing w:line="360" w:lineRule="auto"/>
        <w:jc w:val="center"/>
        <w:rPr>
          <w:b/>
        </w:rPr>
      </w:pPr>
      <w:r w:rsidRPr="00002174">
        <w:rPr>
          <w:b/>
        </w:rPr>
        <w:t>Oświadczenie podwykonawcy</w:t>
      </w:r>
    </w:p>
    <w:p w14:paraId="0850ADB4" w14:textId="77777777" w:rsidR="002839C0" w:rsidRPr="00002174" w:rsidRDefault="002839C0" w:rsidP="002839C0">
      <w:pPr>
        <w:spacing w:line="360" w:lineRule="auto"/>
        <w:jc w:val="both"/>
        <w:rPr>
          <w:b/>
        </w:rPr>
      </w:pPr>
    </w:p>
    <w:p w14:paraId="1A2482DF" w14:textId="77777777" w:rsidR="002839C0" w:rsidRPr="00002174" w:rsidRDefault="002839C0" w:rsidP="002839C0">
      <w:pPr>
        <w:spacing w:line="360" w:lineRule="auto"/>
        <w:jc w:val="both"/>
      </w:pPr>
      <w:r w:rsidRPr="00002174">
        <w:t>Ja/my*, niżej podpisany(i) -------------------------------          działając jako właściciel/osoba(y) uprawniona(e) do reprezentacji podmiotu (zgodnie z KRS):*</w:t>
      </w:r>
    </w:p>
    <w:p w14:paraId="05BD6C7F" w14:textId="77777777" w:rsidR="002839C0" w:rsidRPr="00002174" w:rsidRDefault="002839C0" w:rsidP="002839C0">
      <w:pPr>
        <w:spacing w:line="360" w:lineRule="auto"/>
        <w:jc w:val="both"/>
      </w:pPr>
    </w:p>
    <w:p w14:paraId="4EF8028D" w14:textId="77777777" w:rsidR="002839C0" w:rsidRPr="00002174" w:rsidRDefault="002839C0" w:rsidP="002839C0">
      <w:pPr>
        <w:spacing w:line="360" w:lineRule="auto"/>
        <w:jc w:val="both"/>
      </w:pPr>
      <w:r w:rsidRPr="00002174">
        <w:t>------------------------------------------------------------------------------------------------------------------------------------------------------------------------------------------------------------------------------------------------------------</w:t>
      </w:r>
    </w:p>
    <w:p w14:paraId="1B86C0D4" w14:textId="77777777" w:rsidR="002839C0" w:rsidRPr="00002174" w:rsidRDefault="002839C0" w:rsidP="002839C0">
      <w:pPr>
        <w:spacing w:line="360" w:lineRule="auto"/>
        <w:jc w:val="both"/>
      </w:pPr>
      <w:r w:rsidRPr="00002174">
        <w:t>będący podwykonawcą robót dla inwestycji pn.: ………………</w:t>
      </w:r>
      <w:r w:rsidRPr="00002174">
        <w:rPr>
          <w:b/>
        </w:rPr>
        <w:t xml:space="preserve">, </w:t>
      </w:r>
    </w:p>
    <w:p w14:paraId="1BA0442F" w14:textId="77777777" w:rsidR="002839C0" w:rsidRPr="00002174" w:rsidRDefault="002839C0" w:rsidP="002839C0">
      <w:pPr>
        <w:spacing w:line="360" w:lineRule="auto"/>
        <w:jc w:val="center"/>
      </w:pPr>
      <w:r w:rsidRPr="00002174">
        <w:t>oświadczam(y), że:</w:t>
      </w:r>
    </w:p>
    <w:p w14:paraId="6E647745" w14:textId="77777777" w:rsidR="002839C0" w:rsidRPr="00002174" w:rsidRDefault="002839C0" w:rsidP="002839C0">
      <w:pPr>
        <w:spacing w:line="360" w:lineRule="auto"/>
        <w:jc w:val="both"/>
      </w:pPr>
    </w:p>
    <w:p w14:paraId="1F4074C0" w14:textId="77777777" w:rsidR="002839C0" w:rsidRPr="00002174" w:rsidRDefault="002839C0" w:rsidP="00F3274C">
      <w:pPr>
        <w:pStyle w:val="Akapitzlist"/>
        <w:widowControl w:val="0"/>
        <w:numPr>
          <w:ilvl w:val="0"/>
          <w:numId w:val="165"/>
        </w:numPr>
        <w:suppressAutoHyphens/>
        <w:autoSpaceDN w:val="0"/>
        <w:spacing w:line="360" w:lineRule="auto"/>
        <w:ind w:left="284" w:hanging="284"/>
        <w:jc w:val="both"/>
      </w:pPr>
      <w:r w:rsidRPr="00002174">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002174" w:rsidRDefault="002839C0" w:rsidP="00F3274C">
      <w:pPr>
        <w:pStyle w:val="Akapitzlist"/>
        <w:widowControl w:val="0"/>
        <w:numPr>
          <w:ilvl w:val="0"/>
          <w:numId w:val="165"/>
        </w:numPr>
        <w:suppressAutoHyphens/>
        <w:autoSpaceDN w:val="0"/>
        <w:spacing w:line="360" w:lineRule="auto"/>
        <w:ind w:left="284" w:hanging="284"/>
        <w:jc w:val="both"/>
      </w:pPr>
      <w:r w:rsidRPr="00002174">
        <w:t xml:space="preserve">ogół należności został zapłacony w terminie umownym. </w:t>
      </w:r>
    </w:p>
    <w:p w14:paraId="4DA33D00" w14:textId="77777777" w:rsidR="002839C0" w:rsidRPr="00002174" w:rsidRDefault="002839C0" w:rsidP="002839C0">
      <w:pPr>
        <w:spacing w:line="360" w:lineRule="auto"/>
        <w:jc w:val="both"/>
      </w:pPr>
    </w:p>
    <w:p w14:paraId="0A67F8F4" w14:textId="77777777" w:rsidR="002839C0" w:rsidRPr="00002174" w:rsidRDefault="002839C0" w:rsidP="002839C0">
      <w:pPr>
        <w:spacing w:line="360" w:lineRule="auto"/>
        <w:jc w:val="both"/>
        <w:rPr>
          <w:b/>
          <w:u w:val="single"/>
        </w:rPr>
      </w:pPr>
      <w:r w:rsidRPr="00002174">
        <w:rPr>
          <w:b/>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002174" w:rsidRDefault="002839C0" w:rsidP="002839C0">
      <w:pPr>
        <w:spacing w:line="360" w:lineRule="auto"/>
        <w:jc w:val="both"/>
      </w:pPr>
    </w:p>
    <w:p w14:paraId="40B1E91D" w14:textId="77777777" w:rsidR="002839C0" w:rsidRPr="00002174" w:rsidRDefault="002839C0" w:rsidP="002839C0">
      <w:pPr>
        <w:spacing w:line="360" w:lineRule="auto"/>
        <w:jc w:val="both"/>
      </w:pPr>
    </w:p>
    <w:p w14:paraId="0448E70A" w14:textId="77777777" w:rsidR="002839C0" w:rsidRPr="00002174" w:rsidRDefault="002839C0" w:rsidP="002839C0">
      <w:pPr>
        <w:spacing w:line="360" w:lineRule="auto"/>
        <w:jc w:val="both"/>
        <w:rPr>
          <w:sz w:val="16"/>
          <w:szCs w:val="16"/>
        </w:rPr>
      </w:pPr>
      <w:r w:rsidRPr="00002174">
        <w:rPr>
          <w:sz w:val="16"/>
          <w:szCs w:val="16"/>
        </w:rPr>
        <w:t>……………………..……………….…………….</w:t>
      </w:r>
    </w:p>
    <w:p w14:paraId="7BD41484" w14:textId="77777777" w:rsidR="002839C0" w:rsidRPr="00002174" w:rsidRDefault="002839C0" w:rsidP="002839C0">
      <w:pPr>
        <w:spacing w:line="360" w:lineRule="auto"/>
        <w:jc w:val="both"/>
        <w:rPr>
          <w:sz w:val="16"/>
          <w:szCs w:val="16"/>
        </w:rPr>
      </w:pPr>
      <w:r w:rsidRPr="00002174">
        <w:rPr>
          <w:sz w:val="16"/>
          <w:szCs w:val="16"/>
        </w:rPr>
        <w:t>(miejscowość i data)</w:t>
      </w:r>
      <w:r w:rsidRPr="00002174">
        <w:rPr>
          <w:sz w:val="16"/>
          <w:szCs w:val="16"/>
        </w:rPr>
        <w:tab/>
      </w:r>
      <w:r w:rsidRPr="00002174">
        <w:rPr>
          <w:sz w:val="16"/>
          <w:szCs w:val="16"/>
        </w:rPr>
        <w:tab/>
      </w:r>
      <w:r w:rsidRPr="00002174">
        <w:rPr>
          <w:sz w:val="16"/>
          <w:szCs w:val="16"/>
        </w:rPr>
        <w:tab/>
      </w:r>
      <w:r w:rsidRPr="00002174">
        <w:rPr>
          <w:sz w:val="16"/>
          <w:szCs w:val="16"/>
        </w:rPr>
        <w:tab/>
      </w:r>
      <w:r w:rsidRPr="00002174">
        <w:rPr>
          <w:sz w:val="16"/>
          <w:szCs w:val="16"/>
        </w:rPr>
        <w:tab/>
      </w:r>
      <w:r w:rsidRPr="00002174">
        <w:rPr>
          <w:sz w:val="16"/>
          <w:szCs w:val="16"/>
        </w:rPr>
        <w:tab/>
        <w:t>…………………………………………………..</w:t>
      </w:r>
    </w:p>
    <w:p w14:paraId="1223FA67" w14:textId="77777777" w:rsidR="002839C0" w:rsidRPr="00002174" w:rsidRDefault="002839C0" w:rsidP="002839C0">
      <w:pPr>
        <w:spacing w:line="360" w:lineRule="auto"/>
        <w:ind w:left="5670"/>
        <w:jc w:val="both"/>
      </w:pPr>
      <w:r w:rsidRPr="00002174">
        <w:rPr>
          <w:sz w:val="16"/>
          <w:szCs w:val="16"/>
        </w:rPr>
        <w:t>(pieczątka i podpis podwykonawcy)</w:t>
      </w:r>
    </w:p>
    <w:p w14:paraId="0949EB02" w14:textId="77777777" w:rsidR="002839C0" w:rsidRPr="00002174" w:rsidRDefault="002839C0" w:rsidP="002839C0">
      <w:pPr>
        <w:spacing w:line="360" w:lineRule="auto"/>
        <w:jc w:val="both"/>
        <w:rPr>
          <w:sz w:val="16"/>
          <w:szCs w:val="16"/>
        </w:rPr>
      </w:pPr>
    </w:p>
    <w:p w14:paraId="73C957EE" w14:textId="77777777" w:rsidR="002839C0" w:rsidRPr="00002174" w:rsidRDefault="002839C0" w:rsidP="002839C0">
      <w:pPr>
        <w:spacing w:line="360" w:lineRule="auto"/>
        <w:jc w:val="both"/>
        <w:rPr>
          <w:sz w:val="16"/>
          <w:szCs w:val="16"/>
        </w:rPr>
      </w:pPr>
    </w:p>
    <w:p w14:paraId="0E3F4C1C" w14:textId="77777777" w:rsidR="002839C0" w:rsidRPr="00002174" w:rsidRDefault="002839C0" w:rsidP="002839C0">
      <w:pPr>
        <w:spacing w:line="360" w:lineRule="auto"/>
        <w:jc w:val="both"/>
        <w:rPr>
          <w:sz w:val="16"/>
          <w:szCs w:val="16"/>
        </w:rPr>
      </w:pPr>
    </w:p>
    <w:p w14:paraId="2D579162" w14:textId="77777777" w:rsidR="002839C0" w:rsidRPr="00002174" w:rsidRDefault="002839C0" w:rsidP="002839C0">
      <w:pPr>
        <w:spacing w:line="360" w:lineRule="auto"/>
        <w:jc w:val="both"/>
        <w:rPr>
          <w:sz w:val="16"/>
          <w:szCs w:val="16"/>
        </w:rPr>
      </w:pPr>
    </w:p>
    <w:p w14:paraId="137133D2" w14:textId="77777777" w:rsidR="002839C0" w:rsidRPr="00002174" w:rsidRDefault="002839C0" w:rsidP="002839C0">
      <w:pPr>
        <w:spacing w:line="360" w:lineRule="auto"/>
        <w:jc w:val="both"/>
        <w:rPr>
          <w:sz w:val="16"/>
          <w:szCs w:val="16"/>
        </w:rPr>
      </w:pPr>
      <w:r w:rsidRPr="00002174">
        <w:rPr>
          <w:sz w:val="16"/>
          <w:szCs w:val="16"/>
        </w:rPr>
        <w:tab/>
      </w:r>
      <w:r w:rsidRPr="00002174">
        <w:rPr>
          <w:sz w:val="16"/>
          <w:szCs w:val="16"/>
        </w:rPr>
        <w:tab/>
      </w:r>
      <w:r w:rsidRPr="00002174">
        <w:rPr>
          <w:sz w:val="16"/>
          <w:szCs w:val="16"/>
        </w:rPr>
        <w:tab/>
      </w:r>
      <w:r w:rsidRPr="00002174">
        <w:rPr>
          <w:sz w:val="16"/>
          <w:szCs w:val="16"/>
        </w:rPr>
        <w:tab/>
      </w:r>
      <w:r w:rsidRPr="00002174">
        <w:rPr>
          <w:sz w:val="16"/>
          <w:szCs w:val="16"/>
        </w:rPr>
        <w:tab/>
      </w:r>
      <w:r w:rsidRPr="00002174">
        <w:rPr>
          <w:sz w:val="16"/>
          <w:szCs w:val="16"/>
        </w:rPr>
        <w:tab/>
      </w:r>
      <w:r w:rsidRPr="00002174">
        <w:rPr>
          <w:sz w:val="16"/>
          <w:szCs w:val="16"/>
        </w:rPr>
        <w:tab/>
      </w:r>
      <w:r w:rsidRPr="00002174">
        <w:rPr>
          <w:sz w:val="16"/>
          <w:szCs w:val="16"/>
        </w:rPr>
        <w:tab/>
        <w:t>……………………………………….…………….</w:t>
      </w:r>
    </w:p>
    <w:p w14:paraId="78DDC33F" w14:textId="77777777" w:rsidR="002839C0" w:rsidRPr="00002174" w:rsidRDefault="002839C0" w:rsidP="002839C0">
      <w:pPr>
        <w:spacing w:line="360" w:lineRule="auto"/>
        <w:ind w:left="4956" w:firstLine="708"/>
        <w:jc w:val="both"/>
      </w:pPr>
      <w:r w:rsidRPr="00002174">
        <w:rPr>
          <w:sz w:val="16"/>
          <w:szCs w:val="16"/>
        </w:rPr>
        <w:t>(pieczątka i podpis Wykonawcy)</w:t>
      </w:r>
    </w:p>
    <w:p w14:paraId="6E983E6C" w14:textId="77777777" w:rsidR="002839C0" w:rsidRPr="00002174" w:rsidRDefault="002839C0" w:rsidP="002839C0">
      <w:pPr>
        <w:spacing w:line="360" w:lineRule="auto"/>
        <w:jc w:val="both"/>
        <w:rPr>
          <w:sz w:val="16"/>
          <w:szCs w:val="16"/>
        </w:rPr>
      </w:pPr>
    </w:p>
    <w:p w14:paraId="619F9CDC" w14:textId="77777777" w:rsidR="002839C0" w:rsidRPr="00002174" w:rsidRDefault="002839C0" w:rsidP="002839C0">
      <w:pPr>
        <w:spacing w:line="360" w:lineRule="auto"/>
        <w:jc w:val="both"/>
        <w:rPr>
          <w:sz w:val="16"/>
          <w:szCs w:val="16"/>
        </w:rPr>
      </w:pPr>
    </w:p>
    <w:p w14:paraId="435185DA" w14:textId="77777777" w:rsidR="002839C0" w:rsidRPr="00002174" w:rsidRDefault="002839C0" w:rsidP="002839C0">
      <w:pPr>
        <w:spacing w:line="360" w:lineRule="auto"/>
        <w:jc w:val="both"/>
        <w:rPr>
          <w:sz w:val="16"/>
          <w:szCs w:val="16"/>
        </w:rPr>
      </w:pPr>
    </w:p>
    <w:p w14:paraId="2988E58C" w14:textId="77777777" w:rsidR="002839C0" w:rsidRPr="00002174" w:rsidRDefault="002839C0" w:rsidP="002839C0">
      <w:pPr>
        <w:spacing w:line="360" w:lineRule="auto"/>
        <w:jc w:val="both"/>
        <w:rPr>
          <w:sz w:val="16"/>
          <w:szCs w:val="16"/>
        </w:rPr>
      </w:pPr>
    </w:p>
    <w:p w14:paraId="03DAEE2D" w14:textId="77777777" w:rsidR="002839C0" w:rsidRPr="00002174" w:rsidRDefault="002839C0" w:rsidP="00F3274C">
      <w:pPr>
        <w:numPr>
          <w:ilvl w:val="0"/>
          <w:numId w:val="166"/>
        </w:numPr>
        <w:autoSpaceDN w:val="0"/>
        <w:spacing w:line="360" w:lineRule="auto"/>
        <w:jc w:val="both"/>
        <w:rPr>
          <w:sz w:val="16"/>
          <w:szCs w:val="16"/>
        </w:rPr>
      </w:pPr>
      <w:r w:rsidRPr="00002174">
        <w:rPr>
          <w:sz w:val="16"/>
          <w:szCs w:val="16"/>
        </w:rPr>
        <w:t xml:space="preserve">niepotrzebne skreślić </w:t>
      </w:r>
    </w:p>
    <w:p w14:paraId="00EFDE50" w14:textId="77777777" w:rsidR="0068061F" w:rsidRPr="00002174" w:rsidRDefault="0068061F" w:rsidP="00D07B19">
      <w:pPr>
        <w:pStyle w:val="Tekstpodstawowy"/>
        <w:spacing w:after="120" w:line="276" w:lineRule="auto"/>
        <w:rPr>
          <w:sz w:val="22"/>
          <w:szCs w:val="22"/>
        </w:rPr>
      </w:pPr>
    </w:p>
    <w:sectPr w:rsidR="0068061F" w:rsidRPr="00002174" w:rsidSect="00256FB5">
      <w:headerReference w:type="default" r:id="rId9"/>
      <w:footerReference w:type="even" r:id="rId10"/>
      <w:footerReference w:type="default" r:id="rId11"/>
      <w:headerReference w:type="first" r:id="rId12"/>
      <w:footerReference w:type="first" r:id="rId13"/>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D34B7" w14:textId="77777777" w:rsidR="00C61880" w:rsidRDefault="00C61880">
      <w:r>
        <w:separator/>
      </w:r>
    </w:p>
  </w:endnote>
  <w:endnote w:type="continuationSeparator" w:id="0">
    <w:p w14:paraId="5A07D8CE" w14:textId="77777777" w:rsidR="00C61880" w:rsidRDefault="00C6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
    <w:altName w:val="Cambria"/>
    <w:charset w:val="00"/>
    <w:family w:val="auto"/>
    <w:pitch w:val="variable"/>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SimSun, 宋体">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77809" w14:textId="77777777" w:rsidR="00704029" w:rsidRDefault="0070402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704029" w:rsidRDefault="00704029"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9671" w14:textId="77777777" w:rsidR="00704029" w:rsidRPr="00531A66" w:rsidRDefault="0070402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7B3EBE">
      <w:rPr>
        <w:rStyle w:val="Numerstrony"/>
        <w:rFonts w:ascii="Arial" w:hAnsi="Arial" w:cs="Arial"/>
        <w:noProof/>
      </w:rPr>
      <w:t>26</w:t>
    </w:r>
    <w:r w:rsidRPr="00531A66">
      <w:rPr>
        <w:rStyle w:val="Numerstrony"/>
        <w:rFonts w:ascii="Arial" w:hAnsi="Arial" w:cs="Arial"/>
      </w:rPr>
      <w:fldChar w:fldCharType="end"/>
    </w:r>
  </w:p>
  <w:p w14:paraId="30E36A36" w14:textId="5172B0D8" w:rsidR="00704029" w:rsidRPr="00615D7A" w:rsidRDefault="00704029" w:rsidP="00A156A4">
    <w:pPr>
      <w:ind w:right="312"/>
      <w:jc w:val="both"/>
      <w:rPr>
        <w:sz w:val="16"/>
        <w:szCs w:val="16"/>
      </w:rPr>
    </w:pPr>
    <w:r w:rsidRPr="00615D7A">
      <w:rPr>
        <w:sz w:val="16"/>
        <w:szCs w:val="16"/>
      </w:rPr>
      <w:t>Regionaln</w:t>
    </w:r>
    <w:r>
      <w:rPr>
        <w:sz w:val="16"/>
        <w:szCs w:val="16"/>
      </w:rPr>
      <w:t>y</w:t>
    </w:r>
    <w:r w:rsidRPr="00615D7A">
      <w:rPr>
        <w:sz w:val="16"/>
        <w:szCs w:val="16"/>
      </w:rPr>
      <w:t xml:space="preserve"> Program Operacyjn</w:t>
    </w:r>
    <w:r>
      <w:rPr>
        <w:sz w:val="16"/>
        <w:szCs w:val="16"/>
      </w:rPr>
      <w:t>y</w:t>
    </w:r>
    <w:r w:rsidRPr="00615D7A">
      <w:rPr>
        <w:sz w:val="16"/>
        <w:szCs w:val="16"/>
      </w:rPr>
      <w:t xml:space="preserve"> Województwa Śląskiego na lata 2014-2020  (Europejski Fundusz Rozwoju Regionalnego)</w:t>
    </w:r>
    <w:r>
      <w:rPr>
        <w:sz w:val="16"/>
        <w:szCs w:val="16"/>
      </w:rPr>
      <w:t xml:space="preserve"> </w:t>
    </w:r>
    <w:r w:rsidRPr="00615D7A">
      <w:rPr>
        <w:sz w:val="16"/>
        <w:szCs w:val="16"/>
      </w:rPr>
      <w:t xml:space="preserve">dla </w:t>
    </w:r>
    <w:r>
      <w:rPr>
        <w:sz w:val="16"/>
        <w:szCs w:val="16"/>
      </w:rPr>
      <w:br/>
    </w:r>
    <w:r w:rsidRPr="00615D7A">
      <w:rPr>
        <w:sz w:val="16"/>
        <w:szCs w:val="16"/>
      </w:rPr>
      <w:t>osi priorytetowej: V. Ochrona środowiska i efektywne wykorzystywanie zasobów dla działania: 5.4. Ochrona różnorodności biologicznej</w:t>
    </w:r>
    <w:r>
      <w:rPr>
        <w:sz w:val="16"/>
        <w:szCs w:val="16"/>
      </w:rPr>
      <w:t xml:space="preserve"> </w:t>
    </w:r>
    <w:r w:rsidRPr="00615D7A">
      <w:rPr>
        <w:sz w:val="16"/>
        <w:szCs w:val="16"/>
      </w:rPr>
      <w:t>dla poddziałania: 5.4.3. Ochrona różnorodności biologicznej – tryb pozakonkursowy</w:t>
    </w:r>
    <w:r>
      <w:rPr>
        <w:sz w:val="16"/>
        <w:szCs w:val="16"/>
      </w:rPr>
      <w:t>.</w:t>
    </w:r>
  </w:p>
  <w:p w14:paraId="57F18998" w14:textId="77777777" w:rsidR="00704029" w:rsidRPr="008D72B0" w:rsidRDefault="00704029" w:rsidP="00256FB5">
    <w:pPr>
      <w:pStyle w:val="Stopka"/>
      <w:ind w:right="360"/>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7E955" w14:textId="468E9F54" w:rsidR="00704029" w:rsidRPr="003A7A95" w:rsidRDefault="00704029" w:rsidP="00E967E3">
    <w:pPr>
      <w:pStyle w:val="Stopka"/>
      <w:ind w:right="360"/>
      <w:jc w:val="center"/>
      <w:rPr>
        <w:sz w:val="16"/>
        <w:szCs w:val="16"/>
      </w:rPr>
    </w:pPr>
    <w:r w:rsidRPr="003A7A95">
      <w:rPr>
        <w:sz w:val="16"/>
        <w:szCs w:val="16"/>
      </w:rPr>
      <w:t>Zamawiający: Gmina Psary, 42-512 Psary, ul. Malinowicka 4</w:t>
    </w:r>
  </w:p>
  <w:p w14:paraId="5FBF3965" w14:textId="77777777" w:rsidR="00704029" w:rsidRPr="003A7A95" w:rsidRDefault="00704029"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3ABDA" w14:textId="77777777" w:rsidR="00C61880" w:rsidRDefault="00C61880">
      <w:r>
        <w:separator/>
      </w:r>
    </w:p>
  </w:footnote>
  <w:footnote w:type="continuationSeparator" w:id="0">
    <w:p w14:paraId="435E13D6" w14:textId="77777777" w:rsidR="00C61880" w:rsidRDefault="00C61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01C6" w14:textId="77777777" w:rsidR="00704029" w:rsidRDefault="00704029" w:rsidP="00DE2A11">
    <w:pPr>
      <w:jc w:val="both"/>
      <w:rPr>
        <w:bCs/>
        <w:sz w:val="16"/>
        <w:szCs w:val="16"/>
      </w:rPr>
    </w:pPr>
  </w:p>
  <w:p w14:paraId="6B13C3E4" w14:textId="3D494BA7" w:rsidR="00704029" w:rsidRDefault="00704029" w:rsidP="0029432C">
    <w:pPr>
      <w:jc w:val="both"/>
      <w:rPr>
        <w:bCs/>
        <w:sz w:val="16"/>
        <w:szCs w:val="16"/>
      </w:rPr>
    </w:pPr>
    <w:r>
      <w:rPr>
        <w:noProof/>
      </w:rPr>
      <w:drawing>
        <wp:inline distT="0" distB="0" distL="0" distR="0" wp14:anchorId="3FE82221" wp14:editId="47722B5F">
          <wp:extent cx="5759450" cy="6165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6585"/>
                  </a:xfrm>
                  <a:prstGeom prst="rect">
                    <a:avLst/>
                  </a:prstGeom>
                  <a:noFill/>
                </pic:spPr>
              </pic:pic>
            </a:graphicData>
          </a:graphic>
        </wp:inline>
      </w:drawing>
    </w:r>
  </w:p>
  <w:p w14:paraId="5AF8C976" w14:textId="77777777" w:rsidR="00704029" w:rsidRPr="003A7A95" w:rsidRDefault="00704029" w:rsidP="00704029">
    <w:pPr>
      <w:jc w:val="both"/>
      <w:rPr>
        <w:bCs/>
        <w:sz w:val="16"/>
        <w:szCs w:val="16"/>
      </w:rPr>
    </w:pPr>
    <w:r w:rsidRPr="003A7A95">
      <w:rPr>
        <w:bCs/>
        <w:sz w:val="16"/>
        <w:szCs w:val="16"/>
      </w:rPr>
      <w:t>Znak sprawy: ZP.271.</w:t>
    </w:r>
    <w:r>
      <w:rPr>
        <w:bCs/>
        <w:sz w:val="16"/>
        <w:szCs w:val="16"/>
      </w:rPr>
      <w:t>21.2020</w:t>
    </w:r>
  </w:p>
  <w:p w14:paraId="15559CEB" w14:textId="77777777" w:rsidR="00704029" w:rsidRDefault="00704029" w:rsidP="00704029">
    <w:pPr>
      <w:pStyle w:val="Nagwek"/>
      <w:rPr>
        <w:rFonts w:ascii="Arial" w:hAnsi="Arial"/>
        <w:sz w:val="14"/>
        <w:szCs w:val="14"/>
      </w:rPr>
    </w:pPr>
  </w:p>
  <w:p w14:paraId="1071B02D" w14:textId="77777777" w:rsidR="00704029" w:rsidRPr="006E12BB" w:rsidRDefault="00704029" w:rsidP="00704029">
    <w:pPr>
      <w:jc w:val="center"/>
      <w:rPr>
        <w:bCs/>
        <w:sz w:val="16"/>
        <w:szCs w:val="16"/>
      </w:rPr>
    </w:pPr>
    <w:r w:rsidRPr="00474812">
      <w:rPr>
        <w:bCs/>
        <w:sz w:val="16"/>
        <w:szCs w:val="16"/>
      </w:rPr>
      <w:t xml:space="preserve">Nazwa zamówienia: </w:t>
    </w:r>
    <w:r w:rsidRPr="006E12BB">
      <w:rPr>
        <w:rFonts w:eastAsia="Arial"/>
        <w:b/>
        <w:sz w:val="16"/>
        <w:szCs w:val="16"/>
        <w:lang w:eastAsia="zh-CN"/>
      </w:rPr>
      <w:t>„Zagłębiowski Park Linearny - rewitalizacja obszaru funkcjonalnego doliny rzeki Przemszy i Brynicy”</w:t>
    </w:r>
    <w:r>
      <w:rPr>
        <w:rFonts w:eastAsia="Arial"/>
        <w:b/>
        <w:sz w:val="16"/>
        <w:szCs w:val="16"/>
        <w:lang w:eastAsia="zh-CN"/>
      </w:rPr>
      <w:t>.</w:t>
    </w:r>
  </w:p>
  <w:p w14:paraId="68438807" w14:textId="02AC0055" w:rsidR="00704029" w:rsidRPr="00426CF8" w:rsidRDefault="00704029" w:rsidP="00704029">
    <w:pPr>
      <w:jc w:val="both"/>
      <w:rPr>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EF79" w14:textId="1C4DFF88" w:rsidR="00704029" w:rsidRDefault="00704029">
    <w:pPr>
      <w:pStyle w:val="Nagwek"/>
      <w:rPr>
        <w:rFonts w:ascii="Arial" w:hAnsi="Arial"/>
        <w:sz w:val="14"/>
        <w:szCs w:val="14"/>
      </w:rPr>
    </w:pPr>
  </w:p>
  <w:p w14:paraId="7750C5D1" w14:textId="08D83F2F" w:rsidR="00704029" w:rsidRDefault="00704029">
    <w:pPr>
      <w:pStyle w:val="Nagwek"/>
      <w:rPr>
        <w:rFonts w:ascii="Arial" w:hAnsi="Arial"/>
        <w:sz w:val="14"/>
        <w:szCs w:val="14"/>
      </w:rPr>
    </w:pPr>
    <w:r>
      <w:rPr>
        <w:noProof/>
      </w:rPr>
      <w:drawing>
        <wp:inline distT="0" distB="0" distL="0" distR="0" wp14:anchorId="6AFCA8BE" wp14:editId="79E2637A">
          <wp:extent cx="5759450" cy="61658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6585"/>
                  </a:xfrm>
                  <a:prstGeom prst="rect">
                    <a:avLst/>
                  </a:prstGeom>
                  <a:noFill/>
                </pic:spPr>
              </pic:pic>
            </a:graphicData>
          </a:graphic>
        </wp:inline>
      </w:drawing>
    </w:r>
  </w:p>
  <w:p w14:paraId="56BDB6FB" w14:textId="4721A8CE" w:rsidR="00704029" w:rsidRDefault="00704029">
    <w:pPr>
      <w:pStyle w:val="Nagwek"/>
      <w:rPr>
        <w:rFonts w:ascii="Arial" w:hAnsi="Arial"/>
        <w:sz w:val="14"/>
        <w:szCs w:val="14"/>
      </w:rPr>
    </w:pPr>
  </w:p>
  <w:p w14:paraId="42143810" w14:textId="2B4C231C" w:rsidR="00704029" w:rsidRPr="00615D7A" w:rsidRDefault="00704029" w:rsidP="00615D7A">
    <w:pPr>
      <w:jc w:val="both"/>
      <w:rPr>
        <w:sz w:val="16"/>
        <w:szCs w:val="16"/>
      </w:rPr>
    </w:pPr>
    <w:r w:rsidRPr="00615D7A">
      <w:rPr>
        <w:sz w:val="16"/>
        <w:szCs w:val="16"/>
      </w:rPr>
      <w:t>Regionaln</w:t>
    </w:r>
    <w:r>
      <w:rPr>
        <w:sz w:val="16"/>
        <w:szCs w:val="16"/>
      </w:rPr>
      <w:t>y</w:t>
    </w:r>
    <w:r w:rsidRPr="00615D7A">
      <w:rPr>
        <w:sz w:val="16"/>
        <w:szCs w:val="16"/>
      </w:rPr>
      <w:t xml:space="preserve"> Program Operacyjn</w:t>
    </w:r>
    <w:r>
      <w:rPr>
        <w:sz w:val="16"/>
        <w:szCs w:val="16"/>
      </w:rPr>
      <w:t>y</w:t>
    </w:r>
    <w:r w:rsidRPr="00615D7A">
      <w:rPr>
        <w:sz w:val="16"/>
        <w:szCs w:val="16"/>
      </w:rPr>
      <w:t xml:space="preserve"> Województwa Śląskiego na lata 2014-2020  (Europejski Fundusz Rozwoju Regionalnego)</w:t>
    </w:r>
    <w:r>
      <w:rPr>
        <w:sz w:val="16"/>
        <w:szCs w:val="16"/>
      </w:rPr>
      <w:t xml:space="preserve"> </w:t>
    </w:r>
    <w:r w:rsidRPr="00615D7A">
      <w:rPr>
        <w:sz w:val="16"/>
        <w:szCs w:val="16"/>
      </w:rPr>
      <w:t>dla osi priorytetowej: V. Ochrona środowiska i efektywne wykorzystywanie zasobów dla działania: 5.4. Ochrona różnorodności biologicznej</w:t>
    </w:r>
    <w:r>
      <w:rPr>
        <w:sz w:val="16"/>
        <w:szCs w:val="16"/>
      </w:rPr>
      <w:t xml:space="preserve"> </w:t>
    </w:r>
    <w:r w:rsidRPr="00615D7A">
      <w:rPr>
        <w:sz w:val="16"/>
        <w:szCs w:val="16"/>
      </w:rPr>
      <w:t>dla poddziałania: 5.4.3. Ochrona różnorodności biologicznej – tryb pozakonkursowy</w:t>
    </w:r>
  </w:p>
  <w:p w14:paraId="78E68A52" w14:textId="3F555BE2" w:rsidR="00704029" w:rsidRPr="00615D7A" w:rsidRDefault="00704029" w:rsidP="00615D7A">
    <w:pPr>
      <w:pStyle w:val="Nagwek"/>
      <w:jc w:val="both"/>
      <w:rPr>
        <w:sz w:val="16"/>
        <w:szCs w:val="16"/>
      </w:rPr>
    </w:pPr>
  </w:p>
  <w:p w14:paraId="6A662809" w14:textId="77777777" w:rsidR="00704029" w:rsidRPr="003A7A95" w:rsidRDefault="00704029" w:rsidP="00704029">
    <w:pPr>
      <w:jc w:val="both"/>
      <w:rPr>
        <w:bCs/>
        <w:sz w:val="16"/>
        <w:szCs w:val="16"/>
      </w:rPr>
    </w:pPr>
    <w:r w:rsidRPr="003A7A95">
      <w:rPr>
        <w:bCs/>
        <w:sz w:val="16"/>
        <w:szCs w:val="16"/>
      </w:rPr>
      <w:t>Znak sprawy: ZP.271.</w:t>
    </w:r>
    <w:r>
      <w:rPr>
        <w:bCs/>
        <w:sz w:val="16"/>
        <w:szCs w:val="16"/>
      </w:rPr>
      <w:t>21.2020</w:t>
    </w:r>
  </w:p>
  <w:p w14:paraId="6C1ADC60" w14:textId="77777777" w:rsidR="00704029" w:rsidRDefault="00704029" w:rsidP="00704029">
    <w:pPr>
      <w:pStyle w:val="Nagwek"/>
      <w:rPr>
        <w:rFonts w:ascii="Arial" w:hAnsi="Arial"/>
        <w:sz w:val="14"/>
        <w:szCs w:val="14"/>
      </w:rPr>
    </w:pPr>
  </w:p>
  <w:p w14:paraId="5D85396C" w14:textId="77777777" w:rsidR="00704029" w:rsidRPr="006E12BB" w:rsidRDefault="00704029" w:rsidP="00704029">
    <w:pPr>
      <w:jc w:val="center"/>
      <w:rPr>
        <w:bCs/>
        <w:sz w:val="16"/>
        <w:szCs w:val="16"/>
      </w:rPr>
    </w:pPr>
    <w:r w:rsidRPr="00474812">
      <w:rPr>
        <w:bCs/>
        <w:sz w:val="16"/>
        <w:szCs w:val="16"/>
      </w:rPr>
      <w:t xml:space="preserve">Nazwa zamówienia: </w:t>
    </w:r>
    <w:r w:rsidRPr="006E12BB">
      <w:rPr>
        <w:rFonts w:eastAsia="Arial"/>
        <w:b/>
        <w:sz w:val="16"/>
        <w:szCs w:val="16"/>
        <w:lang w:eastAsia="zh-CN"/>
      </w:rPr>
      <w:t>„Zagłębiowski Park Linearny - rewitalizacja obszaru funkcjonalnego doliny rzeki Przemszy i Brynicy”</w:t>
    </w:r>
    <w:r>
      <w:rPr>
        <w:rFonts w:eastAsia="Arial"/>
        <w:b/>
        <w:sz w:val="16"/>
        <w:szCs w:val="16"/>
        <w:lang w:eastAsia="zh-CN"/>
      </w:rPr>
      <w:t>.</w:t>
    </w:r>
  </w:p>
  <w:p w14:paraId="2A0D1493" w14:textId="77777777" w:rsidR="00704029" w:rsidRDefault="00704029">
    <w:pPr>
      <w:pStyle w:val="Nagwek"/>
      <w:rPr>
        <w:rFonts w:ascii="Arial" w:hAnsi="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6"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15:restartNumberingAfterBreak="0">
    <w:nsid w:val="032B2631"/>
    <w:multiLevelType w:val="multilevel"/>
    <w:tmpl w:val="BEE034A4"/>
    <w:lvl w:ilvl="0">
      <w:start w:val="1"/>
      <w:numFmt w:val="decimal"/>
      <w:lvlText w:val="%1."/>
      <w:lvlJc w:val="left"/>
      <w:rPr>
        <w:rFonts w:ascii="Arial" w:hAnsi="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04AF4C4A"/>
    <w:multiLevelType w:val="multilevel"/>
    <w:tmpl w:val="05946E7E"/>
    <w:lvl w:ilvl="0">
      <w:start w:val="1"/>
      <w:numFmt w:val="lowerLetter"/>
      <w:lvlText w:val="%1)"/>
      <w:lvlJc w:val="left"/>
      <w:pPr>
        <w:tabs>
          <w:tab w:val="num" w:pos="1800"/>
        </w:tabs>
        <w:ind w:left="180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5274F50"/>
    <w:multiLevelType w:val="multilevel"/>
    <w:tmpl w:val="F40E6A20"/>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05280C6A"/>
    <w:multiLevelType w:val="multilevel"/>
    <w:tmpl w:val="FFDE7730"/>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5891857"/>
    <w:multiLevelType w:val="multilevel"/>
    <w:tmpl w:val="D738F766"/>
    <w:lvl w:ilvl="0">
      <w:start w:val="1"/>
      <w:numFmt w:val="decimal"/>
      <w:lvlText w:val="%1)"/>
      <w:lvlJc w:val="left"/>
      <w:pPr>
        <w:ind w:left="1287" w:hanging="360"/>
      </w:pPr>
      <w:rPr>
        <w:rFonts w:ascii="Arial" w:hAnsi="Arial"/>
        <w:b w:val="0"/>
        <w:i w:val="0"/>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060E6F38"/>
    <w:multiLevelType w:val="multilevel"/>
    <w:tmpl w:val="F44CB246"/>
    <w:lvl w:ilvl="0">
      <w:start w:val="1"/>
      <w:numFmt w:val="decimal"/>
      <w:lvlText w:val="%1."/>
      <w:lvlJc w:val="left"/>
      <w:rPr>
        <w:rFonts w:ascii="Times New Roman" w:hAnsi="Times New Roman" w:cs="Times New Roman" w:hint="default"/>
        <w:b w:val="0"/>
        <w:bCs w:val="0"/>
        <w:i w:val="0"/>
        <w:iCs w:val="0"/>
        <w:sz w:val="16"/>
        <w:szCs w:val="16"/>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7" w15:restartNumberingAfterBreak="0">
    <w:nsid w:val="074E6963"/>
    <w:multiLevelType w:val="multilevel"/>
    <w:tmpl w:val="05B43782"/>
    <w:lvl w:ilvl="0">
      <w:start w:val="1"/>
      <w:numFmt w:val="decimal"/>
      <w:lvlText w:val="%1."/>
      <w:lvlJc w:val="left"/>
      <w:pPr>
        <w:ind w:left="720" w:hanging="360"/>
      </w:pPr>
      <w:rPr>
        <w:rFonts w:ascii="Times New Roman" w:hAnsi="Times New Roman" w:cs="Times New Roman" w:hint="default"/>
        <w:b w:val="0"/>
        <w:bCs/>
        <w:sz w:val="20"/>
      </w:rPr>
    </w:lvl>
    <w:lvl w:ilvl="1">
      <w:start w:val="1"/>
      <w:numFmt w:val="bullet"/>
      <w:lvlText w:val=""/>
      <w:lvlJc w:val="left"/>
      <w:pPr>
        <w:ind w:left="1440" w:hanging="360"/>
      </w:pPr>
      <w:rPr>
        <w:rFonts w:ascii="Symbol" w:hAnsi="Symbo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8182783"/>
    <w:multiLevelType w:val="hybridMultilevel"/>
    <w:tmpl w:val="A12C7FB6"/>
    <w:lvl w:ilvl="0" w:tplc="04150017">
      <w:start w:val="1"/>
      <w:numFmt w:val="lowerLetter"/>
      <w:lvlText w:val="%1)"/>
      <w:lvlJc w:val="left"/>
      <w:pPr>
        <w:ind w:left="1004" w:hanging="360"/>
      </w:pPr>
    </w:lvl>
    <w:lvl w:ilvl="1" w:tplc="D4F2BF34">
      <w:start w:val="1"/>
      <w:numFmt w:val="decimal"/>
      <w:lvlText w:val="%2)"/>
      <w:lvlJc w:val="left"/>
      <w:pPr>
        <w:ind w:left="1724" w:hanging="360"/>
      </w:pPr>
      <w:rPr>
        <w:rFonts w:hint="default"/>
      </w:r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8707316"/>
    <w:multiLevelType w:val="multilevel"/>
    <w:tmpl w:val="A7CA700E"/>
    <w:lvl w:ilvl="0">
      <w:start w:val="1"/>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20" w15:restartNumberingAfterBreak="0">
    <w:nsid w:val="091A59D4"/>
    <w:multiLevelType w:val="hybridMultilevel"/>
    <w:tmpl w:val="AD10E25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91F1EC7"/>
    <w:multiLevelType w:val="multilevel"/>
    <w:tmpl w:val="CE9CAC2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9CD3EF7"/>
    <w:multiLevelType w:val="multilevel"/>
    <w:tmpl w:val="B3F8C33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5"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0C5A77E7"/>
    <w:multiLevelType w:val="multilevel"/>
    <w:tmpl w:val="D0EA225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0C827F9A"/>
    <w:multiLevelType w:val="multilevel"/>
    <w:tmpl w:val="F4146E48"/>
    <w:lvl w:ilvl="0">
      <w:start w:val="1"/>
      <w:numFmt w:val="decimal"/>
      <w:lvlText w:val="%1."/>
      <w:lvlJc w:val="left"/>
      <w:pPr>
        <w:ind w:left="1068" w:hanging="360"/>
      </w:pPr>
      <w:rPr>
        <w:rFonts w:ascii="Arial" w:hAnsi="Arial"/>
        <w:b w:val="0"/>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0C8A2BFC"/>
    <w:multiLevelType w:val="multilevel"/>
    <w:tmpl w:val="4AD05F96"/>
    <w:lvl w:ilvl="0">
      <w:start w:val="1"/>
      <w:numFmt w:val="decimal"/>
      <w:lvlText w:val="%1."/>
      <w:lvlJc w:val="left"/>
      <w:rPr>
        <w:color w:val="auto"/>
      </w:rPr>
    </w:lvl>
    <w:lvl w:ilvl="1">
      <w:start w:val="2"/>
      <w:numFmt w:val="decimal"/>
      <w:lvlText w:val="%1.%2."/>
      <w:lvlJc w:val="left"/>
    </w:lvl>
    <w:lvl w:ilvl="2">
      <w:start w:val="1"/>
      <w:numFmt w:val="decimal"/>
      <w:lvlText w:val="%1.%2.%3."/>
      <w:lvlJc w:val="left"/>
      <w:rPr>
        <w:rFonts w:ascii="Times New Roman" w:hAnsi="Times New Roman" w:cs="Times New Roman"/>
        <w:sz w:val="22"/>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0DC14A17"/>
    <w:multiLevelType w:val="multilevel"/>
    <w:tmpl w:val="E03AA670"/>
    <w:lvl w:ilvl="0">
      <w:start w:val="1"/>
      <w:numFmt w:val="decimal"/>
      <w:lvlText w:val="%1."/>
      <w:lvlJc w:val="left"/>
      <w:pPr>
        <w:ind w:left="720" w:hanging="360"/>
      </w:pPr>
      <w:rPr>
        <w:rFonts w:ascii="Times New Roman" w:hAnsi="Times New Roman" w:cs="Times New Roman" w:hint="default"/>
        <w:sz w:val="22"/>
        <w:szCs w:val="22"/>
      </w:rPr>
    </w:lvl>
    <w:lvl w:ilvl="1">
      <w:numFmt w:val="bullet"/>
      <w:lvlText w:val="•"/>
      <w:lvlJc w:val="left"/>
      <w:pPr>
        <w:ind w:left="1440" w:hanging="360"/>
      </w:pPr>
      <w:rPr>
        <w:rFonts w:ascii="OpenSymbol" w:eastAsia="OpenSymbol" w:hAnsi="OpenSymbol" w:cs="Open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DD43703"/>
    <w:multiLevelType w:val="multilevel"/>
    <w:tmpl w:val="3BC42988"/>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0DE544C7"/>
    <w:multiLevelType w:val="multilevel"/>
    <w:tmpl w:val="7090B39C"/>
    <w:lvl w:ilvl="0">
      <w:start w:val="1"/>
      <w:numFmt w:val="decimal"/>
      <w:lvlText w:val="%1."/>
      <w:lvlJc w:val="left"/>
      <w:rPr>
        <w:rFonts w:eastAsia="Arial" w:cs="Arial"/>
        <w:b w:val="0"/>
        <w:bCs/>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0042565"/>
    <w:multiLevelType w:val="hybridMultilevel"/>
    <w:tmpl w:val="F314FD4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7" w15:restartNumberingAfterBreak="0">
    <w:nsid w:val="14CF6B2B"/>
    <w:multiLevelType w:val="multilevel"/>
    <w:tmpl w:val="4568350A"/>
    <w:lvl w:ilvl="0">
      <w:start w:val="1"/>
      <w:numFmt w:val="decimal"/>
      <w:lvlText w:val="5.%1"/>
      <w:lvlJc w:val="left"/>
    </w:lvl>
    <w:lvl w:ilvl="1">
      <w:start w:val="1"/>
      <w:numFmt w:val="decimal"/>
      <w:lvlText w:val="%1.%2."/>
      <w:lvlJc w:val="left"/>
      <w:rPr>
        <w:sz w:val="20"/>
      </w:rPr>
    </w:lvl>
    <w:lvl w:ilvl="2">
      <w:start w:val="1"/>
      <w:numFmt w:val="decimal"/>
      <w:lvlText w:val="%1.%2.%3."/>
      <w:lvlJc w:val="left"/>
      <w:rPr>
        <w:rFonts w:ascii="Arial" w:hAnsi="Arial"/>
        <w:b w:val="0"/>
        <w:bCs w:val="0"/>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16EE67C3"/>
    <w:multiLevelType w:val="multilevel"/>
    <w:tmpl w:val="E0A841D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9" w15:restartNumberingAfterBreak="0">
    <w:nsid w:val="17275A92"/>
    <w:multiLevelType w:val="multilevel"/>
    <w:tmpl w:val="B0483CE0"/>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17F1368D"/>
    <w:multiLevelType w:val="multilevel"/>
    <w:tmpl w:val="F16C799A"/>
    <w:lvl w:ilvl="0">
      <w:start w:val="1"/>
      <w:numFmt w:val="decimal"/>
      <w:lvlText w:val="5.%1"/>
      <w:lvlJc w:val="left"/>
    </w:lvl>
    <w:lvl w:ilvl="1">
      <w:start w:val="1"/>
      <w:numFmt w:val="decimal"/>
      <w:lvlText w:val="%1.%2."/>
      <w:lvlJc w:val="left"/>
      <w:rPr>
        <w:sz w:val="20"/>
      </w:rPr>
    </w:lvl>
    <w:lvl w:ilvl="2">
      <w:start w:val="1"/>
      <w:numFmt w:val="decimal"/>
      <w:lvlText w:val="%1.%2.%3."/>
      <w:lvlJc w:val="left"/>
      <w:rPr>
        <w:rFonts w:ascii="Arial" w:hAnsi="Arial"/>
        <w:b w:val="0"/>
        <w:bCs w:val="0"/>
        <w:sz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186E6307"/>
    <w:multiLevelType w:val="multilevel"/>
    <w:tmpl w:val="82FC96D0"/>
    <w:lvl w:ilvl="0">
      <w:start w:val="3"/>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18DB3B47"/>
    <w:multiLevelType w:val="multilevel"/>
    <w:tmpl w:val="C95453B0"/>
    <w:lvl w:ilvl="0">
      <w:start w:val="1"/>
      <w:numFmt w:val="decimal"/>
      <w:lvlText w:val="%1."/>
      <w:lvlJc w:val="left"/>
      <w:pPr>
        <w:ind w:left="720" w:hanging="360"/>
      </w:pPr>
    </w:lvl>
    <w:lvl w:ilvl="1">
      <w:start w:val="1"/>
      <w:numFmt w:val="decimal"/>
      <w:lvlText w:val="%1.%2."/>
      <w:lvlJc w:val="left"/>
      <w:pPr>
        <w:ind w:left="720" w:hanging="360"/>
      </w:pPr>
    </w:lvl>
    <w:lvl w:ilvl="2">
      <w:start w:val="1"/>
      <w:numFmt w:val="upp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3" w15:restartNumberingAfterBreak="0">
    <w:nsid w:val="192E3C38"/>
    <w:multiLevelType w:val="hybridMultilevel"/>
    <w:tmpl w:val="8098DBE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1B693E75"/>
    <w:multiLevelType w:val="multilevel"/>
    <w:tmpl w:val="8D4E8A96"/>
    <w:lvl w:ilvl="0">
      <w:start w:val="5"/>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6" w15:restartNumberingAfterBreak="0">
    <w:nsid w:val="1B9B3DCE"/>
    <w:multiLevelType w:val="multilevel"/>
    <w:tmpl w:val="6BC4A43A"/>
    <w:lvl w:ilvl="0">
      <w:start w:val="1"/>
      <w:numFmt w:val="decimal"/>
      <w:lvlText w:val="%1."/>
      <w:lvlJc w:val="left"/>
      <w:rPr>
        <w:color w:val="auto"/>
      </w:rPr>
    </w:lvl>
    <w:lvl w:ilvl="1">
      <w:start w:val="2"/>
      <w:numFmt w:val="decimal"/>
      <w:lvlText w:val="%1.%2."/>
      <w:lvlJc w:val="left"/>
    </w:lvl>
    <w:lvl w:ilvl="2">
      <w:start w:val="1"/>
      <w:numFmt w:val="decimal"/>
      <w:lvlText w:val="%1.%2.%3."/>
      <w:lvlJc w:val="left"/>
      <w:rPr>
        <w:rFonts w:ascii="Arial" w:hAnsi="Arial" w:cs="Arial"/>
        <w:sz w:val="20"/>
        <w:szCs w:val="2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1C1212BC"/>
    <w:multiLevelType w:val="hybridMultilevel"/>
    <w:tmpl w:val="A99C7102"/>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15:restartNumberingAfterBreak="0">
    <w:nsid w:val="1CC579CB"/>
    <w:multiLevelType w:val="multilevel"/>
    <w:tmpl w:val="870EB078"/>
    <w:lvl w:ilvl="0">
      <w:start w:val="4"/>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9" w15:restartNumberingAfterBreak="0">
    <w:nsid w:val="1D1869E7"/>
    <w:multiLevelType w:val="hybridMultilevel"/>
    <w:tmpl w:val="40E28B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A450E8"/>
    <w:multiLevelType w:val="multilevel"/>
    <w:tmpl w:val="7D0A4968"/>
    <w:lvl w:ilvl="0">
      <w:start w:val="8"/>
      <w:numFmt w:val="decimal"/>
      <w:lvlText w:val="%1."/>
      <w:lvlJc w:val="left"/>
      <w:pPr>
        <w:ind w:left="1866" w:hanging="360"/>
      </w:pPr>
      <w:rPr>
        <w:rFonts w:hint="default"/>
        <w:b w:val="0"/>
        <w:bCs/>
        <w:strike w:val="0"/>
        <w:sz w:val="22"/>
      </w:rPr>
    </w:lvl>
    <w:lvl w:ilvl="1">
      <w:start w:val="1"/>
      <w:numFmt w:val="lowerLetter"/>
      <w:lvlText w:val="%2."/>
      <w:lvlJc w:val="left"/>
      <w:pPr>
        <w:ind w:left="2586" w:hanging="360"/>
      </w:pPr>
      <w:rPr>
        <w:rFonts w:hint="default"/>
      </w:rPr>
    </w:lvl>
    <w:lvl w:ilvl="2">
      <w:start w:val="1"/>
      <w:numFmt w:val="lowerRoman"/>
      <w:lvlText w:val="%3."/>
      <w:lvlJc w:val="right"/>
      <w:pPr>
        <w:ind w:left="3306" w:hanging="180"/>
      </w:pPr>
      <w:rPr>
        <w:rFonts w:hint="default"/>
      </w:rPr>
    </w:lvl>
    <w:lvl w:ilvl="3">
      <w:start w:val="1"/>
      <w:numFmt w:val="decimal"/>
      <w:lvlText w:val="%4."/>
      <w:lvlJc w:val="left"/>
      <w:pPr>
        <w:ind w:left="4026" w:hanging="360"/>
      </w:pPr>
      <w:rPr>
        <w:rFonts w:hint="default"/>
      </w:rPr>
    </w:lvl>
    <w:lvl w:ilvl="4">
      <w:start w:val="1"/>
      <w:numFmt w:val="lowerLetter"/>
      <w:lvlText w:val="%5."/>
      <w:lvlJc w:val="left"/>
      <w:pPr>
        <w:ind w:left="4746" w:hanging="360"/>
      </w:pPr>
      <w:rPr>
        <w:rFonts w:hint="default"/>
      </w:rPr>
    </w:lvl>
    <w:lvl w:ilvl="5">
      <w:start w:val="1"/>
      <w:numFmt w:val="lowerRoman"/>
      <w:lvlText w:val="%6."/>
      <w:lvlJc w:val="right"/>
      <w:pPr>
        <w:ind w:left="5466" w:hanging="180"/>
      </w:pPr>
      <w:rPr>
        <w:rFonts w:hint="default"/>
      </w:rPr>
    </w:lvl>
    <w:lvl w:ilvl="6">
      <w:start w:val="1"/>
      <w:numFmt w:val="decimal"/>
      <w:lvlText w:val="%7."/>
      <w:lvlJc w:val="left"/>
      <w:pPr>
        <w:ind w:left="6186" w:hanging="360"/>
      </w:pPr>
      <w:rPr>
        <w:rFonts w:hint="default"/>
      </w:rPr>
    </w:lvl>
    <w:lvl w:ilvl="7">
      <w:start w:val="1"/>
      <w:numFmt w:val="lowerLetter"/>
      <w:lvlText w:val="%8."/>
      <w:lvlJc w:val="left"/>
      <w:pPr>
        <w:ind w:left="6906" w:hanging="360"/>
      </w:pPr>
      <w:rPr>
        <w:rFonts w:hint="default"/>
      </w:rPr>
    </w:lvl>
    <w:lvl w:ilvl="8">
      <w:start w:val="1"/>
      <w:numFmt w:val="lowerRoman"/>
      <w:lvlText w:val="%9."/>
      <w:lvlJc w:val="right"/>
      <w:pPr>
        <w:ind w:left="7626" w:hanging="180"/>
      </w:pPr>
      <w:rPr>
        <w:rFonts w:hint="default"/>
      </w:rPr>
    </w:lvl>
  </w:abstractNum>
  <w:abstractNum w:abstractNumId="51"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F5004ED"/>
    <w:multiLevelType w:val="multilevel"/>
    <w:tmpl w:val="717287F6"/>
    <w:lvl w:ilvl="0">
      <w:start w:val="1"/>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53" w15:restartNumberingAfterBreak="0">
    <w:nsid w:val="21D22FA0"/>
    <w:multiLevelType w:val="multilevel"/>
    <w:tmpl w:val="6F801A9C"/>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21D63BB9"/>
    <w:multiLevelType w:val="hybridMultilevel"/>
    <w:tmpl w:val="597ED06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30D6E3A"/>
    <w:multiLevelType w:val="hybridMultilevel"/>
    <w:tmpl w:val="EEF238E8"/>
    <w:lvl w:ilvl="0" w:tplc="537E93F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7" w15:restartNumberingAfterBreak="0">
    <w:nsid w:val="26577E8A"/>
    <w:multiLevelType w:val="multilevel"/>
    <w:tmpl w:val="E320FC74"/>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288D5D27"/>
    <w:multiLevelType w:val="multilevel"/>
    <w:tmpl w:val="FBEAD924"/>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60" w15:restartNumberingAfterBreak="0">
    <w:nsid w:val="29155170"/>
    <w:multiLevelType w:val="multilevel"/>
    <w:tmpl w:val="2BCEFFC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bCs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61" w15:restartNumberingAfterBreak="0">
    <w:nsid w:val="297529E5"/>
    <w:multiLevelType w:val="multilevel"/>
    <w:tmpl w:val="CE761B22"/>
    <w:lvl w:ilvl="0">
      <w:start w:val="1"/>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2B60503D"/>
    <w:multiLevelType w:val="multilevel"/>
    <w:tmpl w:val="0A06C93C"/>
    <w:lvl w:ilvl="0">
      <w:start w:val="1"/>
      <w:numFmt w:val="decimal"/>
      <w:lvlText w:val="%1."/>
      <w:lvlJc w:val="left"/>
      <w:pPr>
        <w:ind w:left="360" w:hanging="360"/>
      </w:pPr>
      <w:rPr>
        <w:rFonts w:ascii="Arial" w:eastAsia="Times New Roman"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5" w15:restartNumberingAfterBreak="0">
    <w:nsid w:val="2F243981"/>
    <w:multiLevelType w:val="hybridMultilevel"/>
    <w:tmpl w:val="BB067596"/>
    <w:lvl w:ilvl="0" w:tplc="B790AB14">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66" w15:restartNumberingAfterBreak="0">
    <w:nsid w:val="2F504248"/>
    <w:multiLevelType w:val="multilevel"/>
    <w:tmpl w:val="92846AC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7" w15:restartNumberingAfterBreak="0">
    <w:nsid w:val="30ED2D6F"/>
    <w:multiLevelType w:val="multilevel"/>
    <w:tmpl w:val="6CA2250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1890143"/>
    <w:multiLevelType w:val="multilevel"/>
    <w:tmpl w:val="4EE2C0A4"/>
    <w:lvl w:ilvl="0">
      <w:start w:val="16"/>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31FA08FD"/>
    <w:multiLevelType w:val="multilevel"/>
    <w:tmpl w:val="C3E4AD94"/>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1"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333B2C1E"/>
    <w:multiLevelType w:val="multilevel"/>
    <w:tmpl w:val="5D249656"/>
    <w:lvl w:ilvl="0">
      <w:start w:val="1"/>
      <w:numFmt w:val="decimal"/>
      <w:lvlText w:val="%1."/>
      <w:lvlJc w:val="left"/>
      <w:rPr>
        <w:rFonts w:ascii="Arial" w:hAnsi="Arial" w:cs="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4"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340E3C9C"/>
    <w:multiLevelType w:val="multilevel"/>
    <w:tmpl w:val="F27AC002"/>
    <w:lvl w:ilvl="0">
      <w:start w:val="1"/>
      <w:numFmt w:val="decimal"/>
      <w:lvlText w:val="%1)"/>
      <w:lvlJc w:val="left"/>
      <w:rPr>
        <w:rFonts w:ascii="Arial" w:hAnsi="Arial"/>
        <w:b w:val="0"/>
        <w:i w:val="0"/>
        <w:sz w:val="20"/>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4A605A4"/>
    <w:multiLevelType w:val="multilevel"/>
    <w:tmpl w:val="0D828246"/>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34C47DD0"/>
    <w:multiLevelType w:val="multilevel"/>
    <w:tmpl w:val="BD70E556"/>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35286F47"/>
    <w:multiLevelType w:val="multilevel"/>
    <w:tmpl w:val="7FE4BAD0"/>
    <w:lvl w:ilvl="0">
      <w:start w:val="1"/>
      <w:numFmt w:val="decimal"/>
      <w:lvlText w:val="%1."/>
      <w:lvlJc w:val="left"/>
      <w:rPr>
        <w:rFonts w:ascii="Arial" w:hAnsi="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369C4D87"/>
    <w:multiLevelType w:val="multilevel"/>
    <w:tmpl w:val="DE503108"/>
    <w:lvl w:ilvl="0">
      <w:start w:val="1"/>
      <w:numFmt w:val="decimal"/>
      <w:lvlText w:val="%1."/>
      <w:lvlJc w:val="left"/>
      <w:rPr>
        <w:color w:val="auto"/>
      </w:rPr>
    </w:lvl>
    <w:lvl w:ilvl="1">
      <w:start w:val="1"/>
      <w:numFmt w:val="decimal"/>
      <w:lvlText w:val="%2)"/>
      <w:lvlJc w:val="left"/>
      <w:rPr>
        <w:rFonts w:ascii="Arial" w:hAnsi="Arial"/>
        <w:b w:val="0"/>
        <w:bCs w:val="0"/>
        <w:i w:val="0"/>
        <w:iCs w:val="0"/>
        <w:sz w:val="20"/>
        <w:szCs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37DA6F3D"/>
    <w:multiLevelType w:val="multilevel"/>
    <w:tmpl w:val="A2BCB194"/>
    <w:lvl w:ilvl="0">
      <w:start w:val="1"/>
      <w:numFmt w:val="decimal"/>
      <w:lvlText w:val="%1)"/>
      <w:lvlJc w:val="left"/>
      <w:rPr>
        <w:rFonts w:ascii="Arial" w:hAnsi="Arial"/>
        <w:b w:val="0"/>
        <w:i w:val="0"/>
        <w:color w:val="auto"/>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38206F2A"/>
    <w:multiLevelType w:val="multilevel"/>
    <w:tmpl w:val="C78259C6"/>
    <w:lvl w:ilvl="0">
      <w:numFmt w:val="bullet"/>
      <w:lvlText w:val=""/>
      <w:lvlJc w:val="left"/>
      <w:pPr>
        <w:ind w:left="2364" w:hanging="360"/>
      </w:pPr>
      <w:rPr>
        <w:rFonts w:ascii="Symbol" w:hAnsi="Symbol"/>
        <w:b w:val="0"/>
        <w:bCs w:val="0"/>
        <w:i w:val="0"/>
        <w:iCs w:val="0"/>
        <w:sz w:val="20"/>
        <w:szCs w:val="20"/>
      </w:rPr>
    </w:lvl>
    <w:lvl w:ilvl="1">
      <w:start w:val="1"/>
      <w:numFmt w:val="decimal"/>
      <w:lvlText w:val="%2."/>
      <w:lvlJc w:val="left"/>
      <w:pPr>
        <w:ind w:left="2724" w:hanging="360"/>
      </w:pPr>
      <w:rPr>
        <w:rFonts w:ascii="Arial" w:hAnsi="Arial"/>
        <w:b w:val="0"/>
        <w:bCs w:val="0"/>
        <w:i w:val="0"/>
        <w:iCs w:val="0"/>
        <w:sz w:val="20"/>
        <w:szCs w:val="20"/>
      </w:rPr>
    </w:lvl>
    <w:lvl w:ilvl="2">
      <w:start w:val="1"/>
      <w:numFmt w:val="decimal"/>
      <w:lvlText w:val="%3."/>
      <w:lvlJc w:val="left"/>
      <w:pPr>
        <w:ind w:left="3084" w:hanging="360"/>
      </w:pPr>
      <w:rPr>
        <w:rFonts w:ascii="Arial" w:hAnsi="Arial"/>
        <w:b w:val="0"/>
        <w:bCs w:val="0"/>
        <w:i w:val="0"/>
        <w:iCs w:val="0"/>
        <w:sz w:val="20"/>
        <w:szCs w:val="20"/>
      </w:rPr>
    </w:lvl>
    <w:lvl w:ilvl="3">
      <w:start w:val="1"/>
      <w:numFmt w:val="decimal"/>
      <w:lvlText w:val="%4."/>
      <w:lvlJc w:val="left"/>
      <w:pPr>
        <w:ind w:left="3444" w:hanging="360"/>
      </w:pPr>
      <w:rPr>
        <w:rFonts w:ascii="Arial" w:hAnsi="Arial"/>
        <w:b w:val="0"/>
        <w:bCs w:val="0"/>
        <w:i w:val="0"/>
        <w:iCs w:val="0"/>
        <w:sz w:val="20"/>
        <w:szCs w:val="20"/>
      </w:rPr>
    </w:lvl>
    <w:lvl w:ilvl="4">
      <w:start w:val="1"/>
      <w:numFmt w:val="decimal"/>
      <w:lvlText w:val="%5."/>
      <w:lvlJc w:val="left"/>
      <w:pPr>
        <w:ind w:left="3804" w:hanging="360"/>
      </w:pPr>
      <w:rPr>
        <w:rFonts w:ascii="Arial" w:hAnsi="Arial"/>
        <w:b w:val="0"/>
        <w:bCs w:val="0"/>
        <w:i w:val="0"/>
        <w:iCs w:val="0"/>
        <w:sz w:val="20"/>
        <w:szCs w:val="20"/>
      </w:rPr>
    </w:lvl>
    <w:lvl w:ilvl="5">
      <w:start w:val="1"/>
      <w:numFmt w:val="decimal"/>
      <w:lvlText w:val="%6."/>
      <w:lvlJc w:val="left"/>
      <w:pPr>
        <w:ind w:left="4164" w:hanging="360"/>
      </w:pPr>
      <w:rPr>
        <w:rFonts w:ascii="Arial" w:hAnsi="Arial"/>
        <w:b w:val="0"/>
        <w:bCs w:val="0"/>
        <w:i w:val="0"/>
        <w:iCs w:val="0"/>
        <w:sz w:val="20"/>
        <w:szCs w:val="20"/>
      </w:rPr>
    </w:lvl>
    <w:lvl w:ilvl="6">
      <w:start w:val="1"/>
      <w:numFmt w:val="decimal"/>
      <w:lvlText w:val="%7."/>
      <w:lvlJc w:val="left"/>
      <w:pPr>
        <w:ind w:left="4524" w:hanging="360"/>
      </w:pPr>
      <w:rPr>
        <w:rFonts w:ascii="Arial" w:hAnsi="Arial"/>
        <w:b w:val="0"/>
        <w:bCs w:val="0"/>
        <w:i w:val="0"/>
        <w:iCs w:val="0"/>
        <w:sz w:val="20"/>
        <w:szCs w:val="20"/>
      </w:rPr>
    </w:lvl>
    <w:lvl w:ilvl="7">
      <w:start w:val="1"/>
      <w:numFmt w:val="decimal"/>
      <w:lvlText w:val="%8."/>
      <w:lvlJc w:val="left"/>
      <w:pPr>
        <w:ind w:left="4884" w:hanging="360"/>
      </w:pPr>
      <w:rPr>
        <w:rFonts w:ascii="Arial" w:hAnsi="Arial"/>
        <w:b w:val="0"/>
        <w:bCs w:val="0"/>
        <w:i w:val="0"/>
        <w:iCs w:val="0"/>
        <w:sz w:val="20"/>
        <w:szCs w:val="20"/>
      </w:rPr>
    </w:lvl>
    <w:lvl w:ilvl="8">
      <w:start w:val="1"/>
      <w:numFmt w:val="decimal"/>
      <w:lvlText w:val="%9."/>
      <w:lvlJc w:val="left"/>
      <w:pPr>
        <w:ind w:left="5244" w:hanging="360"/>
      </w:pPr>
      <w:rPr>
        <w:rFonts w:ascii="Arial" w:hAnsi="Arial"/>
        <w:b w:val="0"/>
        <w:bCs w:val="0"/>
        <w:i w:val="0"/>
        <w:iCs w:val="0"/>
        <w:sz w:val="20"/>
        <w:szCs w:val="20"/>
      </w:rPr>
    </w:lvl>
  </w:abstractNum>
  <w:abstractNum w:abstractNumId="83" w15:restartNumberingAfterBreak="0">
    <w:nsid w:val="39081613"/>
    <w:multiLevelType w:val="multilevel"/>
    <w:tmpl w:val="FB3E0B0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84"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39315AFE"/>
    <w:multiLevelType w:val="multilevel"/>
    <w:tmpl w:val="302213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3A047883"/>
    <w:multiLevelType w:val="multilevel"/>
    <w:tmpl w:val="385A2D80"/>
    <w:lvl w:ilvl="0">
      <w:start w:val="1"/>
      <w:numFmt w:val="decimal"/>
      <w:lvlText w:val="%1."/>
      <w:lvlJc w:val="left"/>
      <w:pPr>
        <w:ind w:left="720" w:hanging="360"/>
      </w:pPr>
      <w:rPr>
        <w:rFonts w:ascii="Arial" w:hAnsi="Arial" w:cs="Arial"/>
        <w:b w:val="0"/>
        <w:sz w:val="20"/>
        <w:szCs w:val="20"/>
      </w:rPr>
    </w:lvl>
    <w:lvl w:ilvl="1">
      <w:start w:val="1"/>
      <w:numFmt w:val="decimal"/>
      <w:lvlText w:val="%1.%2."/>
      <w:lvlJc w:val="left"/>
      <w:pPr>
        <w:ind w:left="720" w:hanging="360"/>
      </w:pPr>
      <w:rPr>
        <w:rFonts w:ascii="Arial" w:hAnsi="Arial" w:cs="Arial"/>
        <w:sz w:val="20"/>
      </w:rPr>
    </w:lvl>
    <w:lvl w:ilvl="2">
      <w:start w:val="1"/>
      <w:numFmt w:val="decimal"/>
      <w:lvlText w:val="%1.%2.%3."/>
      <w:lvlJc w:val="left"/>
      <w:pPr>
        <w:ind w:left="1080" w:hanging="720"/>
      </w:pPr>
      <w:rPr>
        <w:rFonts w:cs="Times New Roman"/>
        <w:sz w:val="20"/>
      </w:rPr>
    </w:lvl>
    <w:lvl w:ilvl="3">
      <w:start w:val="1"/>
      <w:numFmt w:val="decimal"/>
      <w:lvlText w:val="%1.%2.%3.%4."/>
      <w:lvlJc w:val="left"/>
      <w:pPr>
        <w:ind w:left="1080" w:hanging="720"/>
      </w:pPr>
      <w:rPr>
        <w:rFonts w:cs="Times New Roman"/>
        <w:sz w:val="20"/>
      </w:rPr>
    </w:lvl>
    <w:lvl w:ilvl="4">
      <w:start w:val="1"/>
      <w:numFmt w:val="decimal"/>
      <w:lvlText w:val="%1.%2.%3.%4.%5."/>
      <w:lvlJc w:val="left"/>
      <w:pPr>
        <w:ind w:left="1080" w:hanging="720"/>
      </w:pPr>
      <w:rPr>
        <w:rFonts w:cs="Times New Roman"/>
        <w:sz w:val="20"/>
      </w:rPr>
    </w:lvl>
    <w:lvl w:ilvl="5">
      <w:start w:val="1"/>
      <w:numFmt w:val="decimal"/>
      <w:lvlText w:val="%1.%2.%3.%4.%5.%6."/>
      <w:lvlJc w:val="left"/>
      <w:pPr>
        <w:ind w:left="1440" w:hanging="1080"/>
      </w:pPr>
      <w:rPr>
        <w:rFonts w:cs="Times New Roman"/>
        <w:sz w:val="20"/>
      </w:rPr>
    </w:lvl>
    <w:lvl w:ilvl="6">
      <w:start w:val="1"/>
      <w:numFmt w:val="decimal"/>
      <w:lvlText w:val="%1.%2.%3.%4.%5.%6.%7."/>
      <w:lvlJc w:val="left"/>
      <w:pPr>
        <w:ind w:left="1440" w:hanging="1080"/>
      </w:pPr>
      <w:rPr>
        <w:rFonts w:cs="Times New Roman"/>
        <w:sz w:val="20"/>
      </w:rPr>
    </w:lvl>
    <w:lvl w:ilvl="7">
      <w:start w:val="1"/>
      <w:numFmt w:val="decimal"/>
      <w:lvlText w:val="%1.%2.%3.%4.%5.%6.%7.%8."/>
      <w:lvlJc w:val="left"/>
      <w:pPr>
        <w:ind w:left="1440" w:hanging="1080"/>
      </w:pPr>
      <w:rPr>
        <w:rFonts w:cs="Times New Roman"/>
        <w:sz w:val="20"/>
      </w:rPr>
    </w:lvl>
    <w:lvl w:ilvl="8">
      <w:start w:val="1"/>
      <w:numFmt w:val="decimal"/>
      <w:lvlText w:val="%1.%2.%3.%4.%5.%6.%7.%8.%9."/>
      <w:lvlJc w:val="left"/>
      <w:pPr>
        <w:ind w:left="1800" w:hanging="1440"/>
      </w:pPr>
      <w:rPr>
        <w:rFonts w:cs="Times New Roman"/>
        <w:sz w:val="20"/>
      </w:rPr>
    </w:lvl>
  </w:abstractNum>
  <w:abstractNum w:abstractNumId="87" w15:restartNumberingAfterBreak="0">
    <w:nsid w:val="3A465D59"/>
    <w:multiLevelType w:val="multilevel"/>
    <w:tmpl w:val="C9D8FC5E"/>
    <w:lvl w:ilvl="0">
      <w:start w:val="18"/>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8" w15:restartNumberingAfterBreak="0">
    <w:nsid w:val="3AB622A4"/>
    <w:multiLevelType w:val="multilevel"/>
    <w:tmpl w:val="C72C8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9" w15:restartNumberingAfterBreak="0">
    <w:nsid w:val="3B5B5BF5"/>
    <w:multiLevelType w:val="multilevel"/>
    <w:tmpl w:val="00647D38"/>
    <w:lvl w:ilvl="0">
      <w:start w:val="7"/>
      <w:numFmt w:val="decimal"/>
      <w:lvlText w:val="%1."/>
      <w:lvlJc w:val="left"/>
      <w:rPr>
        <w:rFonts w:ascii="Arial" w:eastAsia="Times New Roman"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15:restartNumberingAfterBreak="0">
    <w:nsid w:val="3C3F729F"/>
    <w:multiLevelType w:val="multilevel"/>
    <w:tmpl w:val="25663BAE"/>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91" w15:restartNumberingAfterBreak="0">
    <w:nsid w:val="3C664C35"/>
    <w:multiLevelType w:val="multilevel"/>
    <w:tmpl w:val="B68209A6"/>
    <w:lvl w:ilvl="0">
      <w:start w:val="3"/>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92" w15:restartNumberingAfterBreak="0">
    <w:nsid w:val="3CCE6271"/>
    <w:multiLevelType w:val="multilevel"/>
    <w:tmpl w:val="A2007EBA"/>
    <w:lvl w:ilvl="0">
      <w:start w:val="1"/>
      <w:numFmt w:val="decimal"/>
      <w:lvlText w:val="%1)"/>
      <w:lvlJc w:val="left"/>
      <w:rPr>
        <w:rFonts w:ascii="Arial" w:hAnsi="Arial"/>
        <w:b w:val="0"/>
        <w:bCs/>
        <w:i w:val="0"/>
        <w:iCs/>
        <w:sz w:val="20"/>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93" w15:restartNumberingAfterBreak="0">
    <w:nsid w:val="3D117341"/>
    <w:multiLevelType w:val="hybridMultilevel"/>
    <w:tmpl w:val="93D6E572"/>
    <w:lvl w:ilvl="0" w:tplc="08563FA2">
      <w:start w:val="8"/>
      <w:numFmt w:val="lowerLetter"/>
      <w:lvlText w:val="%1)"/>
      <w:lvlJc w:val="right"/>
      <w:pPr>
        <w:tabs>
          <w:tab w:val="num" w:pos="900"/>
        </w:tabs>
        <w:ind w:left="900" w:hanging="180"/>
      </w:pPr>
      <w:rPr>
        <w:rFonts w:ascii="Trebuchet MS" w:eastAsia="Times New Roman" w:hAnsi="Trebuchet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E2A0C52"/>
    <w:multiLevelType w:val="multilevel"/>
    <w:tmpl w:val="9F4A563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15:restartNumberingAfterBreak="0">
    <w:nsid w:val="3FEB620E"/>
    <w:multiLevelType w:val="multilevel"/>
    <w:tmpl w:val="1A64C548"/>
    <w:lvl w:ilvl="0">
      <w:start w:val="9"/>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97" w15:restartNumberingAfterBreak="0">
    <w:nsid w:val="41483B9D"/>
    <w:multiLevelType w:val="multilevel"/>
    <w:tmpl w:val="692089A6"/>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98" w15:restartNumberingAfterBreak="0">
    <w:nsid w:val="41D7089F"/>
    <w:multiLevelType w:val="multilevel"/>
    <w:tmpl w:val="D6CCCB7A"/>
    <w:lvl w:ilvl="0">
      <w:start w:val="19"/>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99" w15:restartNumberingAfterBreak="0">
    <w:nsid w:val="42370650"/>
    <w:multiLevelType w:val="multilevel"/>
    <w:tmpl w:val="CFB00A88"/>
    <w:lvl w:ilvl="0">
      <w:start w:val="1"/>
      <w:numFmt w:val="decimal"/>
      <w:lvlText w:val="%1."/>
      <w:lvlJc w:val="right"/>
      <w:rPr>
        <w:rFonts w:ascii="Arial" w:hAnsi="Arial"/>
        <w:sz w:val="20"/>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1" w15:restartNumberingAfterBreak="0">
    <w:nsid w:val="42E93687"/>
    <w:multiLevelType w:val="multilevel"/>
    <w:tmpl w:val="21425320"/>
    <w:lvl w:ilvl="0">
      <w:start w:val="1"/>
      <w:numFmt w:val="decimal"/>
      <w:lvlText w:val="%1."/>
      <w:lvlJc w:val="left"/>
      <w:pPr>
        <w:ind w:left="720" w:hanging="360"/>
      </w:pPr>
      <w:rPr>
        <w:rFonts w:ascii="Arial" w:hAnsi="Arial"/>
        <w:sz w:val="20"/>
      </w:rPr>
    </w:lvl>
    <w:lvl w:ilvl="1">
      <w:start w:val="1"/>
      <w:numFmt w:val="decimal"/>
      <w:lvlText w:val="%1.%2."/>
      <w:lvlJc w:val="left"/>
      <w:pPr>
        <w:ind w:left="720" w:hanging="360"/>
      </w:pPr>
      <w:rPr>
        <w:rFonts w:ascii="Arial" w:hAnsi="Arial" w:cs="Arial"/>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2" w15:restartNumberingAfterBreak="0">
    <w:nsid w:val="43420B90"/>
    <w:multiLevelType w:val="multilevel"/>
    <w:tmpl w:val="788C077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03" w15:restartNumberingAfterBreak="0">
    <w:nsid w:val="438A565C"/>
    <w:multiLevelType w:val="multilevel"/>
    <w:tmpl w:val="B0FC5B10"/>
    <w:lvl w:ilvl="0">
      <w:start w:val="3"/>
      <w:numFmt w:val="decimal"/>
      <w:lvlText w:val="%1."/>
      <w:lvlJc w:val="left"/>
      <w:rPr>
        <w:rFonts w:ascii="Arial" w:hAnsi="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6" w15:restartNumberingAfterBreak="0">
    <w:nsid w:val="452E46D7"/>
    <w:multiLevelType w:val="multilevel"/>
    <w:tmpl w:val="BB2655E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457F5C3D"/>
    <w:multiLevelType w:val="multilevel"/>
    <w:tmpl w:val="8E7465A8"/>
    <w:lvl w:ilvl="0">
      <w:start w:val="1"/>
      <w:numFmt w:val="decimal"/>
      <w:lvlText w:val="%1."/>
      <w:lvlJc w:val="left"/>
      <w:pPr>
        <w:ind w:left="567" w:hanging="567"/>
      </w:pPr>
      <w:rPr>
        <w:rFonts w:ascii="Arial" w:hAnsi="Arial" w:cs="Arial"/>
        <w:sz w:val="20"/>
        <w:szCs w:val="20"/>
      </w:rPr>
    </w:lvl>
    <w:lvl w:ilvl="1">
      <w:start w:val="1"/>
      <w:numFmt w:val="decimal"/>
      <w:lvlText w:val="%2)"/>
      <w:lvlJc w:val="left"/>
      <w:pPr>
        <w:ind w:left="465" w:hanging="465"/>
      </w:pPr>
      <w:rPr>
        <w:rFonts w:ascii="Arial" w:hAnsi="Arial" w:cs="Arial"/>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8" w15:restartNumberingAfterBreak="0">
    <w:nsid w:val="45A52129"/>
    <w:multiLevelType w:val="multilevel"/>
    <w:tmpl w:val="535C7C04"/>
    <w:lvl w:ilvl="0">
      <w:start w:val="5"/>
      <w:numFmt w:val="decimal"/>
      <w:lvlText w:val="%1."/>
      <w:lvlJc w:val="left"/>
      <w:pPr>
        <w:ind w:left="720" w:hanging="360"/>
      </w:pPr>
      <w:rPr>
        <w:rFonts w:ascii="Times New Roman" w:hAnsi="Times New Roman" w:cs="Times New Roman" w:hint="default"/>
        <w:b w:val="0"/>
        <w:bCs/>
        <w:i w:val="0"/>
        <w:iCs w:val="0"/>
        <w:sz w:val="22"/>
        <w:szCs w:val="22"/>
      </w:rPr>
    </w:lvl>
    <w:lvl w:ilvl="1">
      <w:numFmt w:val="bullet"/>
      <w:lvlText w:val="•"/>
      <w:lvlJc w:val="left"/>
      <w:pPr>
        <w:ind w:left="1440" w:hanging="360"/>
      </w:pPr>
      <w:rPr>
        <w:rFonts w:ascii="OpenSymbol" w:eastAsia="OpenSymbol" w:hAnsi="OpenSymbol" w:cs="OpenSymbol"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11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1" w15:restartNumberingAfterBreak="0">
    <w:nsid w:val="47C47ADC"/>
    <w:multiLevelType w:val="multilevel"/>
    <w:tmpl w:val="335A805C"/>
    <w:lvl w:ilvl="0">
      <w:start w:val="12"/>
      <w:numFmt w:val="decimal"/>
      <w:lvlText w:val="%1."/>
      <w:lvlJc w:val="left"/>
      <w:pPr>
        <w:ind w:left="435" w:hanging="435"/>
      </w:pPr>
      <w:rPr>
        <w:rFonts w:hint="default"/>
      </w:rPr>
    </w:lvl>
    <w:lvl w:ilvl="1">
      <w:start w:val="1"/>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47E44AFA"/>
    <w:multiLevelType w:val="multilevel"/>
    <w:tmpl w:val="60AE829A"/>
    <w:lvl w:ilvl="0">
      <w:start w:val="3"/>
      <w:numFmt w:val="decimal"/>
      <w:lvlText w:val="%1."/>
      <w:lvlJc w:val="left"/>
      <w:pPr>
        <w:ind w:left="360" w:hanging="360"/>
      </w:pPr>
    </w:lvl>
    <w:lvl w:ilvl="1">
      <w:start w:val="3"/>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13"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4" w15:restartNumberingAfterBreak="0">
    <w:nsid w:val="48B874E0"/>
    <w:multiLevelType w:val="multilevel"/>
    <w:tmpl w:val="F01E71D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49186E4C"/>
    <w:multiLevelType w:val="multilevel"/>
    <w:tmpl w:val="6E5AE6A8"/>
    <w:lvl w:ilvl="0">
      <w:start w:val="1"/>
      <w:numFmt w:val="decimal"/>
      <w:lvlText w:val="%1."/>
      <w:lvlJc w:val="left"/>
      <w:rPr>
        <w:rFonts w:ascii="Arial" w:hAnsi="Arial" w:cs="Arial"/>
        <w:b w:val="0"/>
        <w:bCs w:val="0"/>
        <w:sz w:val="20"/>
        <w:szCs w:val="20"/>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15:restartNumberingAfterBreak="0">
    <w:nsid w:val="49987F17"/>
    <w:multiLevelType w:val="hybridMultilevel"/>
    <w:tmpl w:val="F2C4EF4E"/>
    <w:lvl w:ilvl="0" w:tplc="B790AB14">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17"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4A961F06"/>
    <w:multiLevelType w:val="multilevel"/>
    <w:tmpl w:val="C2303C08"/>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15:restartNumberingAfterBreak="0">
    <w:nsid w:val="4AE50AE6"/>
    <w:multiLevelType w:val="multilevel"/>
    <w:tmpl w:val="82128FD4"/>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15:restartNumberingAfterBreak="0">
    <w:nsid w:val="4B291584"/>
    <w:multiLevelType w:val="multilevel"/>
    <w:tmpl w:val="A83A41A8"/>
    <w:lvl w:ilvl="0">
      <w:start w:val="2"/>
      <w:numFmt w:val="decimal"/>
      <w:lvlText w:val="%1."/>
      <w:lvlJc w:val="left"/>
      <w:pPr>
        <w:ind w:left="360" w:hanging="360"/>
      </w:pPr>
      <w:rPr>
        <w:rFonts w:hint="default"/>
      </w:rPr>
    </w:lvl>
    <w:lvl w:ilvl="1">
      <w:start w:val="1"/>
      <w:numFmt w:val="decimal"/>
      <w:lvlText w:val="%1.%2."/>
      <w:lvlJc w:val="left"/>
      <w:pPr>
        <w:ind w:left="1866" w:hanging="360"/>
      </w:pPr>
      <w:rPr>
        <w:rFonts w:hint="default"/>
        <w:b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21" w15:restartNumberingAfterBreak="0">
    <w:nsid w:val="4C0D4873"/>
    <w:multiLevelType w:val="hybridMultilevel"/>
    <w:tmpl w:val="6980B70E"/>
    <w:lvl w:ilvl="0" w:tplc="6B60AB28">
      <w:start w:val="1"/>
      <w:numFmt w:val="decimal"/>
      <w:lvlText w:val="%1."/>
      <w:lvlJc w:val="left"/>
      <w:pPr>
        <w:tabs>
          <w:tab w:val="num" w:pos="417"/>
        </w:tabs>
        <w:ind w:left="417" w:hanging="360"/>
      </w:pPr>
      <w:rPr>
        <w:rFonts w:hint="default"/>
      </w:rPr>
    </w:lvl>
    <w:lvl w:ilvl="1" w:tplc="46D019F8">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4DA33A3B"/>
    <w:multiLevelType w:val="multilevel"/>
    <w:tmpl w:val="5A9C9C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15:restartNumberingAfterBreak="0">
    <w:nsid w:val="4DE62512"/>
    <w:multiLevelType w:val="hybridMultilevel"/>
    <w:tmpl w:val="ABEE3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E7074F6"/>
    <w:multiLevelType w:val="multilevel"/>
    <w:tmpl w:val="84D8B5AC"/>
    <w:lvl w:ilvl="0">
      <w:start w:val="3"/>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080" w:hanging="108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440" w:hanging="1440"/>
      </w:pPr>
      <w:rPr>
        <w:rFonts w:hint="default"/>
        <w:color w:val="000000"/>
        <w:sz w:val="22"/>
      </w:rPr>
    </w:lvl>
  </w:abstractNum>
  <w:abstractNum w:abstractNumId="125" w15:restartNumberingAfterBreak="0">
    <w:nsid w:val="4E820552"/>
    <w:multiLevelType w:val="multilevel"/>
    <w:tmpl w:val="9FCA9B46"/>
    <w:lvl w:ilvl="0">
      <w:start w:val="8"/>
      <w:numFmt w:val="decimal"/>
      <w:lvlText w:val="%1."/>
      <w:lvlJc w:val="left"/>
      <w:rPr>
        <w:rFonts w:ascii="Arial" w:hAnsi="Arial"/>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15:restartNumberingAfterBreak="0">
    <w:nsid w:val="4EFE2566"/>
    <w:multiLevelType w:val="multilevel"/>
    <w:tmpl w:val="095EB9F2"/>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15:restartNumberingAfterBreak="0">
    <w:nsid w:val="4F495C2B"/>
    <w:multiLevelType w:val="multilevel"/>
    <w:tmpl w:val="5A083908"/>
    <w:lvl w:ilvl="0">
      <w:start w:val="6"/>
      <w:numFmt w:val="decimal"/>
      <w:lvlText w:val="%1."/>
      <w:lvlJc w:val="left"/>
      <w:rPr>
        <w:rFonts w:ascii="Arial" w:eastAsia="Times New Roman" w:hAnsi="Arial" w:cs="Arial"/>
      </w:rPr>
    </w:lvl>
    <w:lvl w:ilvl="1">
      <w:start w:val="1"/>
      <w:numFmt w:val="decimal"/>
      <w:lvlText w:val="%2)"/>
      <w:lvlJc w:val="left"/>
      <w:rPr>
        <w:rFonts w:ascii="Arial" w:hAnsi="Arial"/>
        <w:b w:val="0"/>
        <w:i w:val="0"/>
        <w:sz w:val="20"/>
      </w:rPr>
    </w:lvl>
    <w:lvl w:ilvl="2">
      <w:start w:val="7"/>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15:restartNumberingAfterBreak="0">
    <w:nsid w:val="4F86003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0604B56"/>
    <w:multiLevelType w:val="multilevel"/>
    <w:tmpl w:val="6570E728"/>
    <w:lvl w:ilvl="0">
      <w:start w:val="1"/>
      <w:numFmt w:val="decimal"/>
      <w:lvlText w:val="%1)"/>
      <w:lvlJc w:val="left"/>
      <w:pPr>
        <w:ind w:left="720" w:hanging="360"/>
      </w:pPr>
      <w:rPr>
        <w:rFonts w:ascii="Times New Roman" w:hAnsi="Times New Roman" w:cs="Times New Roman" w:hint="default"/>
        <w:b w:val="0"/>
        <w: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1" w15:restartNumberingAfterBreak="0">
    <w:nsid w:val="51545947"/>
    <w:multiLevelType w:val="multilevel"/>
    <w:tmpl w:val="98EAF0BA"/>
    <w:lvl w:ilvl="0">
      <w:start w:val="1"/>
      <w:numFmt w:val="decimal"/>
      <w:lvlText w:val="%1)"/>
      <w:lvlJc w:val="left"/>
      <w:pPr>
        <w:ind w:left="720" w:hanging="360"/>
      </w:pPr>
      <w:rPr>
        <w:rFonts w:ascii="Arial" w:hAnsi="Arial" w:cs="Arial"/>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3" w15:restartNumberingAfterBreak="0">
    <w:nsid w:val="528E6016"/>
    <w:multiLevelType w:val="hybridMultilevel"/>
    <w:tmpl w:val="D6366922"/>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4"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6" w15:restartNumberingAfterBreak="0">
    <w:nsid w:val="5351020D"/>
    <w:multiLevelType w:val="multilevel"/>
    <w:tmpl w:val="CAF0F87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7"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0"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15:restartNumberingAfterBreak="0">
    <w:nsid w:val="55265627"/>
    <w:multiLevelType w:val="multilevel"/>
    <w:tmpl w:val="B48ABD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2" w15:restartNumberingAfterBreak="0">
    <w:nsid w:val="553B7B44"/>
    <w:multiLevelType w:val="multilevel"/>
    <w:tmpl w:val="42B46056"/>
    <w:lvl w:ilvl="0">
      <w:start w:val="4"/>
      <w:numFmt w:val="decimal"/>
      <w:lvlText w:val="%1."/>
      <w:lvlJc w:val="left"/>
      <w:pPr>
        <w:ind w:left="360" w:hanging="360"/>
      </w:pPr>
      <w:rPr>
        <w:rFonts w:hint="default"/>
      </w:rPr>
    </w:lvl>
    <w:lvl w:ilvl="1">
      <w:start w:val="1"/>
      <w:numFmt w:val="decimal"/>
      <w:lvlText w:val="%1.%2."/>
      <w:lvlJc w:val="left"/>
      <w:pPr>
        <w:ind w:left="3447"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9981" w:hanging="720"/>
      </w:pPr>
      <w:rPr>
        <w:rFonts w:hint="default"/>
      </w:rPr>
    </w:lvl>
    <w:lvl w:ilvl="4">
      <w:start w:val="1"/>
      <w:numFmt w:val="decimal"/>
      <w:lvlText w:val="%1.%2.%3.%4.%5."/>
      <w:lvlJc w:val="left"/>
      <w:pPr>
        <w:ind w:left="13428" w:hanging="1080"/>
      </w:pPr>
      <w:rPr>
        <w:rFonts w:hint="default"/>
      </w:rPr>
    </w:lvl>
    <w:lvl w:ilvl="5">
      <w:start w:val="1"/>
      <w:numFmt w:val="decimal"/>
      <w:lvlText w:val="%1.%2.%3.%4.%5.%6."/>
      <w:lvlJc w:val="left"/>
      <w:pPr>
        <w:ind w:left="16515" w:hanging="1080"/>
      </w:pPr>
      <w:rPr>
        <w:rFonts w:hint="default"/>
      </w:rPr>
    </w:lvl>
    <w:lvl w:ilvl="6">
      <w:start w:val="1"/>
      <w:numFmt w:val="decimal"/>
      <w:lvlText w:val="%1.%2.%3.%4.%5.%6.%7."/>
      <w:lvlJc w:val="left"/>
      <w:pPr>
        <w:ind w:left="19962" w:hanging="1440"/>
      </w:pPr>
      <w:rPr>
        <w:rFonts w:hint="default"/>
      </w:rPr>
    </w:lvl>
    <w:lvl w:ilvl="7">
      <w:start w:val="1"/>
      <w:numFmt w:val="decimal"/>
      <w:lvlText w:val="%1.%2.%3.%4.%5.%6.%7.%8."/>
      <w:lvlJc w:val="left"/>
      <w:pPr>
        <w:ind w:left="23049" w:hanging="1440"/>
      </w:pPr>
      <w:rPr>
        <w:rFonts w:hint="default"/>
      </w:rPr>
    </w:lvl>
    <w:lvl w:ilvl="8">
      <w:start w:val="1"/>
      <w:numFmt w:val="decimal"/>
      <w:lvlText w:val="%1.%2.%3.%4.%5.%6.%7.%8.%9."/>
      <w:lvlJc w:val="left"/>
      <w:pPr>
        <w:ind w:left="26496" w:hanging="1800"/>
      </w:pPr>
      <w:rPr>
        <w:rFonts w:hint="default"/>
      </w:rPr>
    </w:lvl>
  </w:abstractNum>
  <w:abstractNum w:abstractNumId="143"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4" w15:restartNumberingAfterBreak="0">
    <w:nsid w:val="55EC1141"/>
    <w:multiLevelType w:val="multilevel"/>
    <w:tmpl w:val="19FC23B8"/>
    <w:lvl w:ilvl="0">
      <w:start w:val="1"/>
      <w:numFmt w:val="lowerLetter"/>
      <w:lvlText w:val="%1)"/>
      <w:lvlJc w:val="left"/>
      <w:rPr>
        <w:rFonts w:ascii="Arial" w:hAnsi="Arial"/>
        <w:b w:val="0"/>
        <w:bCs w:val="0"/>
        <w:i w:val="0"/>
        <w:iCs w:val="0"/>
        <w:sz w:val="20"/>
        <w:szCs w:val="20"/>
      </w:rPr>
    </w:lvl>
    <w:lvl w:ilvl="1">
      <w:start w:val="1"/>
      <w:numFmt w:val="lowerLetter"/>
      <w:lvlText w:val="%2)"/>
      <w:lvlJc w:val="left"/>
      <w:rPr>
        <w:rFonts w:ascii="Arial" w:hAnsi="Arial"/>
        <w:b w:val="0"/>
        <w:bCs w:val="0"/>
        <w:i w:val="0"/>
        <w:iCs w:val="0"/>
        <w:sz w:val="20"/>
        <w:szCs w:val="20"/>
      </w:rPr>
    </w:lvl>
    <w:lvl w:ilvl="2">
      <w:start w:val="1"/>
      <w:numFmt w:val="lowerLetter"/>
      <w:lvlText w:val="%3)"/>
      <w:lvlJc w:val="left"/>
      <w:rPr>
        <w:rFonts w:ascii="Arial" w:hAnsi="Arial"/>
        <w:b w:val="0"/>
        <w:bCs w:val="0"/>
        <w:i w:val="0"/>
        <w:iCs w:val="0"/>
        <w:sz w:val="20"/>
        <w:szCs w:val="20"/>
      </w:rPr>
    </w:lvl>
    <w:lvl w:ilvl="3">
      <w:start w:val="1"/>
      <w:numFmt w:val="lowerLetter"/>
      <w:lvlText w:val="%4)"/>
      <w:lvlJc w:val="left"/>
      <w:rPr>
        <w:rFonts w:ascii="Arial" w:hAnsi="Arial"/>
        <w:b w:val="0"/>
        <w:bCs w:val="0"/>
        <w:i w:val="0"/>
        <w:iCs w:val="0"/>
        <w:sz w:val="20"/>
        <w:szCs w:val="20"/>
      </w:rPr>
    </w:lvl>
    <w:lvl w:ilvl="4">
      <w:start w:val="1"/>
      <w:numFmt w:val="lowerLetter"/>
      <w:lvlText w:val="%5)"/>
      <w:lvlJc w:val="left"/>
      <w:rPr>
        <w:rFonts w:ascii="Arial" w:hAnsi="Arial"/>
        <w:b w:val="0"/>
        <w:bCs w:val="0"/>
        <w:i w:val="0"/>
        <w:iCs w:val="0"/>
        <w:sz w:val="20"/>
        <w:szCs w:val="20"/>
      </w:rPr>
    </w:lvl>
    <w:lvl w:ilvl="5">
      <w:start w:val="1"/>
      <w:numFmt w:val="lowerLetter"/>
      <w:lvlText w:val="%6)"/>
      <w:lvlJc w:val="left"/>
      <w:rPr>
        <w:rFonts w:ascii="Arial" w:hAnsi="Arial"/>
        <w:b w:val="0"/>
        <w:bCs w:val="0"/>
        <w:i w:val="0"/>
        <w:iCs w:val="0"/>
        <w:sz w:val="20"/>
        <w:szCs w:val="20"/>
      </w:rPr>
    </w:lvl>
    <w:lvl w:ilvl="6">
      <w:start w:val="1"/>
      <w:numFmt w:val="lowerLetter"/>
      <w:lvlText w:val="%7)"/>
      <w:lvlJc w:val="left"/>
      <w:rPr>
        <w:rFonts w:ascii="Arial" w:hAnsi="Arial"/>
        <w:b w:val="0"/>
        <w:bCs w:val="0"/>
        <w:i w:val="0"/>
        <w:iCs w:val="0"/>
        <w:sz w:val="20"/>
        <w:szCs w:val="20"/>
      </w:rPr>
    </w:lvl>
    <w:lvl w:ilvl="7">
      <w:start w:val="1"/>
      <w:numFmt w:val="lowerLetter"/>
      <w:lvlText w:val="%8)"/>
      <w:lvlJc w:val="left"/>
      <w:rPr>
        <w:rFonts w:ascii="Arial" w:hAnsi="Arial"/>
        <w:b w:val="0"/>
        <w:bCs w:val="0"/>
        <w:i w:val="0"/>
        <w:iCs w:val="0"/>
        <w:sz w:val="20"/>
        <w:szCs w:val="20"/>
      </w:rPr>
    </w:lvl>
    <w:lvl w:ilvl="8">
      <w:start w:val="1"/>
      <w:numFmt w:val="lowerLetter"/>
      <w:lvlText w:val="%9)"/>
      <w:lvlJc w:val="left"/>
      <w:rPr>
        <w:rFonts w:ascii="Arial" w:hAnsi="Arial"/>
        <w:b w:val="0"/>
        <w:bCs w:val="0"/>
        <w:i w:val="0"/>
        <w:iCs w:val="0"/>
        <w:sz w:val="20"/>
        <w:szCs w:val="20"/>
      </w:rPr>
    </w:lvl>
  </w:abstractNum>
  <w:abstractNum w:abstractNumId="145" w15:restartNumberingAfterBreak="0">
    <w:nsid w:val="567B6961"/>
    <w:multiLevelType w:val="multilevel"/>
    <w:tmpl w:val="EAE88C76"/>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15:restartNumberingAfterBreak="0">
    <w:nsid w:val="5684580D"/>
    <w:multiLevelType w:val="multilevel"/>
    <w:tmpl w:val="8CB44D30"/>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47" w15:restartNumberingAfterBreak="0">
    <w:nsid w:val="56A6650A"/>
    <w:multiLevelType w:val="multilevel"/>
    <w:tmpl w:val="F49E0AA4"/>
    <w:lvl w:ilvl="0">
      <w:start w:val="1"/>
      <w:numFmt w:val="lowerLetter"/>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50"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1" w15:restartNumberingAfterBreak="0">
    <w:nsid w:val="57EC472D"/>
    <w:multiLevelType w:val="multilevel"/>
    <w:tmpl w:val="C9D0E860"/>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2" w15:restartNumberingAfterBreak="0">
    <w:nsid w:val="582831F4"/>
    <w:multiLevelType w:val="multilevel"/>
    <w:tmpl w:val="1E760678"/>
    <w:lvl w:ilvl="0">
      <w:numFmt w:val="bullet"/>
      <w:lvlText w:val=""/>
      <w:lvlJc w:val="left"/>
      <w:pPr>
        <w:ind w:left="1288" w:hanging="360"/>
      </w:pPr>
      <w:rPr>
        <w:rFonts w:ascii="Symbol" w:hAnsi="Symbol"/>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rPr>
    </w:lvl>
    <w:lvl w:ilvl="3">
      <w:numFmt w:val="bullet"/>
      <w:lvlText w:val=""/>
      <w:lvlJc w:val="left"/>
      <w:pPr>
        <w:ind w:left="3448" w:hanging="360"/>
      </w:pPr>
      <w:rPr>
        <w:rFonts w:ascii="Symbol" w:hAnsi="Symbol"/>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rPr>
    </w:lvl>
    <w:lvl w:ilvl="6">
      <w:numFmt w:val="bullet"/>
      <w:lvlText w:val=""/>
      <w:lvlJc w:val="left"/>
      <w:pPr>
        <w:ind w:left="5608" w:hanging="360"/>
      </w:pPr>
      <w:rPr>
        <w:rFonts w:ascii="Symbol" w:hAnsi="Symbol"/>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rPr>
    </w:lvl>
  </w:abstractNum>
  <w:abstractNum w:abstractNumId="153" w15:restartNumberingAfterBreak="0">
    <w:nsid w:val="58E91F4F"/>
    <w:multiLevelType w:val="multilevel"/>
    <w:tmpl w:val="9494843C"/>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15:restartNumberingAfterBreak="0">
    <w:nsid w:val="59457313"/>
    <w:multiLevelType w:val="hybridMultilevel"/>
    <w:tmpl w:val="FD1CAD06"/>
    <w:lvl w:ilvl="0" w:tplc="B38A2654">
      <w:start w:val="3"/>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5B2617C3"/>
    <w:multiLevelType w:val="multilevel"/>
    <w:tmpl w:val="B290DB52"/>
    <w:lvl w:ilvl="0">
      <w:start w:val="1"/>
      <w:numFmt w:val="decimal"/>
      <w:lvlText w:val="%1)"/>
      <w:lvlJc w:val="left"/>
      <w:pPr>
        <w:ind w:left="1287" w:hanging="360"/>
      </w:pPr>
      <w:rPr>
        <w:rFonts w:ascii="Times New Roman" w:hAnsi="Times New Roman"/>
        <w:b w:val="0"/>
        <w:i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6" w15:restartNumberingAfterBreak="0">
    <w:nsid w:val="5C254D24"/>
    <w:multiLevelType w:val="multilevel"/>
    <w:tmpl w:val="5F2C7326"/>
    <w:lvl w:ilvl="0">
      <w:start w:val="3"/>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8" w15:restartNumberingAfterBreak="0">
    <w:nsid w:val="5D7404EF"/>
    <w:multiLevelType w:val="multilevel"/>
    <w:tmpl w:val="F08A5D62"/>
    <w:lvl w:ilvl="0">
      <w:start w:val="8"/>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15:restartNumberingAfterBreak="0">
    <w:nsid w:val="5DD34453"/>
    <w:multiLevelType w:val="multilevel"/>
    <w:tmpl w:val="CF3A9108"/>
    <w:lvl w:ilvl="0">
      <w:start w:val="16"/>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0" w15:restartNumberingAfterBreak="0">
    <w:nsid w:val="5E145D30"/>
    <w:multiLevelType w:val="hybridMultilevel"/>
    <w:tmpl w:val="805A6D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2" w15:restartNumberingAfterBreak="0">
    <w:nsid w:val="5F7C682B"/>
    <w:multiLevelType w:val="multilevel"/>
    <w:tmpl w:val="2FD2E516"/>
    <w:lvl w:ilvl="0">
      <w:start w:val="5"/>
      <w:numFmt w:val="decimal"/>
      <w:lvlText w:val="%1."/>
      <w:lvlJc w:val="left"/>
      <w:rPr>
        <w:rFonts w:ascii="Arial" w:hAnsi="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3" w15:restartNumberingAfterBreak="0">
    <w:nsid w:val="601E1CB7"/>
    <w:multiLevelType w:val="multilevel"/>
    <w:tmpl w:val="A87C2262"/>
    <w:lvl w:ilvl="0">
      <w:start w:val="1"/>
      <w:numFmt w:val="decimal"/>
      <w:lvlText w:val="%1)"/>
      <w:lvlJc w:val="left"/>
      <w:pPr>
        <w:ind w:left="5322" w:hanging="360"/>
      </w:pPr>
      <w:rPr>
        <w:rFonts w:ascii="Arial" w:hAnsi="Arial"/>
        <w:b w:val="0"/>
        <w:i/>
        <w:sz w:val="20"/>
        <w:szCs w:val="20"/>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64" w15:restartNumberingAfterBreak="0">
    <w:nsid w:val="605C6940"/>
    <w:multiLevelType w:val="multilevel"/>
    <w:tmpl w:val="3702BB12"/>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15:restartNumberingAfterBreak="0">
    <w:nsid w:val="60E339CD"/>
    <w:multiLevelType w:val="multilevel"/>
    <w:tmpl w:val="5274B3F8"/>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6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7" w15:restartNumberingAfterBreak="0">
    <w:nsid w:val="61984A6C"/>
    <w:multiLevelType w:val="multilevel"/>
    <w:tmpl w:val="915E63E0"/>
    <w:lvl w:ilvl="0">
      <w:numFmt w:val="bullet"/>
      <w:lvlText w:val="•"/>
      <w:lvlJc w:val="left"/>
      <w:pPr>
        <w:ind w:left="720" w:hanging="360"/>
      </w:pPr>
      <w:rPr>
        <w:rFonts w:ascii="OpenSymbol" w:eastAsia="OpenSymbol" w:hAnsi="OpenSymbol" w:cs="OpenSymbol"/>
        <w:sz w:val="24"/>
        <w:szCs w:val="24"/>
      </w:rPr>
    </w:lvl>
    <w:lvl w:ilvl="1">
      <w:numFmt w:val="bullet"/>
      <w:lvlText w:val="◦"/>
      <w:lvlJc w:val="left"/>
      <w:pPr>
        <w:ind w:left="1080" w:hanging="360"/>
      </w:pPr>
      <w:rPr>
        <w:rFonts w:ascii="OpenSymbol" w:eastAsia="OpenSymbol" w:hAnsi="OpenSymbol" w:cs="OpenSymbol"/>
        <w:sz w:val="24"/>
        <w:szCs w:val="24"/>
      </w:rPr>
    </w:lvl>
    <w:lvl w:ilvl="2">
      <w:numFmt w:val="bullet"/>
      <w:lvlText w:val="▪"/>
      <w:lvlJc w:val="left"/>
      <w:pPr>
        <w:ind w:left="1440" w:hanging="360"/>
      </w:pPr>
      <w:rPr>
        <w:rFonts w:ascii="OpenSymbol" w:eastAsia="OpenSymbol" w:hAnsi="OpenSymbol" w:cs="OpenSymbol"/>
        <w:sz w:val="24"/>
        <w:szCs w:val="24"/>
      </w:rPr>
    </w:lvl>
    <w:lvl w:ilvl="3">
      <w:numFmt w:val="bullet"/>
      <w:lvlText w:val="•"/>
      <w:lvlJc w:val="left"/>
      <w:pPr>
        <w:ind w:left="1800" w:hanging="360"/>
      </w:pPr>
      <w:rPr>
        <w:rFonts w:ascii="OpenSymbol" w:eastAsia="OpenSymbol" w:hAnsi="OpenSymbol" w:cs="OpenSymbol"/>
        <w:sz w:val="24"/>
        <w:szCs w:val="24"/>
      </w:rPr>
    </w:lvl>
    <w:lvl w:ilvl="4">
      <w:numFmt w:val="bullet"/>
      <w:lvlText w:val="◦"/>
      <w:lvlJc w:val="left"/>
      <w:pPr>
        <w:ind w:left="2160" w:hanging="360"/>
      </w:pPr>
      <w:rPr>
        <w:rFonts w:ascii="OpenSymbol" w:eastAsia="OpenSymbol" w:hAnsi="OpenSymbol" w:cs="OpenSymbol"/>
        <w:sz w:val="24"/>
        <w:szCs w:val="24"/>
      </w:rPr>
    </w:lvl>
    <w:lvl w:ilvl="5">
      <w:numFmt w:val="bullet"/>
      <w:lvlText w:val="▪"/>
      <w:lvlJc w:val="left"/>
      <w:pPr>
        <w:ind w:left="2520" w:hanging="360"/>
      </w:pPr>
      <w:rPr>
        <w:rFonts w:ascii="OpenSymbol" w:eastAsia="OpenSymbol" w:hAnsi="OpenSymbol" w:cs="OpenSymbol"/>
        <w:sz w:val="24"/>
        <w:szCs w:val="24"/>
      </w:rPr>
    </w:lvl>
    <w:lvl w:ilvl="6">
      <w:numFmt w:val="bullet"/>
      <w:lvlText w:val="•"/>
      <w:lvlJc w:val="left"/>
      <w:pPr>
        <w:ind w:left="2880" w:hanging="360"/>
      </w:pPr>
      <w:rPr>
        <w:rFonts w:ascii="OpenSymbol" w:eastAsia="OpenSymbol" w:hAnsi="OpenSymbol" w:cs="OpenSymbol"/>
        <w:sz w:val="24"/>
        <w:szCs w:val="24"/>
      </w:rPr>
    </w:lvl>
    <w:lvl w:ilvl="7">
      <w:numFmt w:val="bullet"/>
      <w:lvlText w:val="◦"/>
      <w:lvlJc w:val="left"/>
      <w:pPr>
        <w:ind w:left="3240" w:hanging="360"/>
      </w:pPr>
      <w:rPr>
        <w:rFonts w:ascii="OpenSymbol" w:eastAsia="OpenSymbol" w:hAnsi="OpenSymbol" w:cs="OpenSymbol"/>
        <w:sz w:val="24"/>
        <w:szCs w:val="24"/>
      </w:rPr>
    </w:lvl>
    <w:lvl w:ilvl="8">
      <w:numFmt w:val="bullet"/>
      <w:lvlText w:val="▪"/>
      <w:lvlJc w:val="left"/>
      <w:pPr>
        <w:ind w:left="3600" w:hanging="360"/>
      </w:pPr>
      <w:rPr>
        <w:rFonts w:ascii="OpenSymbol" w:eastAsia="OpenSymbol" w:hAnsi="OpenSymbol" w:cs="OpenSymbol"/>
        <w:sz w:val="24"/>
        <w:szCs w:val="24"/>
      </w:rPr>
    </w:lvl>
  </w:abstractNum>
  <w:abstractNum w:abstractNumId="168"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9" w15:restartNumberingAfterBreak="0">
    <w:nsid w:val="6308085B"/>
    <w:multiLevelType w:val="multilevel"/>
    <w:tmpl w:val="B62C406C"/>
    <w:lvl w:ilvl="0">
      <w:start w:val="1"/>
      <w:numFmt w:val="decimal"/>
      <w:lvlText w:val="%1)"/>
      <w:lvlJc w:val="left"/>
      <w:pPr>
        <w:ind w:left="1287" w:hanging="360"/>
      </w:pPr>
      <w:rPr>
        <w:rFonts w:ascii="Times New Roman" w:hAnsi="Times New Roman" w:hint="default"/>
        <w:b w:val="0"/>
        <w:i w:val="0"/>
        <w:sz w:val="22"/>
        <w:szCs w:val="22"/>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4"/>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0" w15:restartNumberingAfterBreak="0">
    <w:nsid w:val="63103922"/>
    <w:multiLevelType w:val="multilevel"/>
    <w:tmpl w:val="F14A6C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997" w:hanging="720"/>
      </w:pPr>
      <w:rPr>
        <w:rFonts w:hint="default"/>
        <w:b w:val="0"/>
        <w:bCs/>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1"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2" w15:restartNumberingAfterBreak="0">
    <w:nsid w:val="65BC389C"/>
    <w:multiLevelType w:val="multilevel"/>
    <w:tmpl w:val="F70881DE"/>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3" w15:restartNumberingAfterBreak="0">
    <w:nsid w:val="66203438"/>
    <w:multiLevelType w:val="multilevel"/>
    <w:tmpl w:val="EEACF3F8"/>
    <w:lvl w:ilvl="0">
      <w:start w:val="3"/>
      <w:numFmt w:val="decimal"/>
      <w:lvlText w:val="%1."/>
      <w:lvlJc w:val="left"/>
      <w:pPr>
        <w:ind w:left="1866" w:hanging="360"/>
      </w:pPr>
      <w:rPr>
        <w:rFonts w:hint="default"/>
        <w:b w:val="0"/>
        <w:bCs/>
        <w:sz w:val="22"/>
      </w:rPr>
    </w:lvl>
    <w:lvl w:ilvl="1">
      <w:start w:val="1"/>
      <w:numFmt w:val="lowerLetter"/>
      <w:lvlText w:val="%2."/>
      <w:lvlJc w:val="left"/>
      <w:pPr>
        <w:ind w:left="2586" w:hanging="360"/>
      </w:pPr>
      <w:rPr>
        <w:rFonts w:hint="default"/>
      </w:rPr>
    </w:lvl>
    <w:lvl w:ilvl="2">
      <w:start w:val="1"/>
      <w:numFmt w:val="lowerRoman"/>
      <w:lvlText w:val="%3."/>
      <w:lvlJc w:val="right"/>
      <w:pPr>
        <w:ind w:left="3306" w:hanging="180"/>
      </w:pPr>
      <w:rPr>
        <w:rFonts w:hint="default"/>
      </w:rPr>
    </w:lvl>
    <w:lvl w:ilvl="3">
      <w:start w:val="1"/>
      <w:numFmt w:val="decimal"/>
      <w:lvlText w:val="%4."/>
      <w:lvlJc w:val="left"/>
      <w:pPr>
        <w:ind w:left="4026" w:hanging="360"/>
      </w:pPr>
      <w:rPr>
        <w:rFonts w:hint="default"/>
      </w:rPr>
    </w:lvl>
    <w:lvl w:ilvl="4">
      <w:start w:val="1"/>
      <w:numFmt w:val="lowerLetter"/>
      <w:lvlText w:val="%5."/>
      <w:lvlJc w:val="left"/>
      <w:pPr>
        <w:ind w:left="4746" w:hanging="360"/>
      </w:pPr>
      <w:rPr>
        <w:rFonts w:hint="default"/>
      </w:rPr>
    </w:lvl>
    <w:lvl w:ilvl="5">
      <w:start w:val="1"/>
      <w:numFmt w:val="lowerRoman"/>
      <w:lvlText w:val="%6."/>
      <w:lvlJc w:val="right"/>
      <w:pPr>
        <w:ind w:left="5466" w:hanging="180"/>
      </w:pPr>
      <w:rPr>
        <w:rFonts w:hint="default"/>
      </w:rPr>
    </w:lvl>
    <w:lvl w:ilvl="6">
      <w:start w:val="1"/>
      <w:numFmt w:val="decimal"/>
      <w:lvlText w:val="%7."/>
      <w:lvlJc w:val="left"/>
      <w:pPr>
        <w:ind w:left="6186" w:hanging="360"/>
      </w:pPr>
      <w:rPr>
        <w:rFonts w:hint="default"/>
      </w:rPr>
    </w:lvl>
    <w:lvl w:ilvl="7">
      <w:start w:val="1"/>
      <w:numFmt w:val="lowerLetter"/>
      <w:lvlText w:val="%8."/>
      <w:lvlJc w:val="left"/>
      <w:pPr>
        <w:ind w:left="6906" w:hanging="360"/>
      </w:pPr>
      <w:rPr>
        <w:rFonts w:hint="default"/>
      </w:rPr>
    </w:lvl>
    <w:lvl w:ilvl="8">
      <w:start w:val="1"/>
      <w:numFmt w:val="lowerRoman"/>
      <w:lvlText w:val="%9."/>
      <w:lvlJc w:val="right"/>
      <w:pPr>
        <w:ind w:left="7626" w:hanging="180"/>
      </w:pPr>
      <w:rPr>
        <w:rFonts w:hint="default"/>
      </w:rPr>
    </w:lvl>
  </w:abstractNum>
  <w:abstractNum w:abstractNumId="174" w15:restartNumberingAfterBreak="0">
    <w:nsid w:val="667E2A7E"/>
    <w:multiLevelType w:val="hybridMultilevel"/>
    <w:tmpl w:val="E260FC1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5" w15:restartNumberingAfterBreak="0">
    <w:nsid w:val="6736561C"/>
    <w:multiLevelType w:val="multilevel"/>
    <w:tmpl w:val="4AD66F1C"/>
    <w:lvl w:ilvl="0">
      <w:start w:val="13"/>
      <w:numFmt w:val="decimal"/>
      <w:lvlText w:val="%1."/>
      <w:lvlJc w:val="left"/>
      <w:rPr>
        <w:rFonts w:ascii="Arial" w:hAnsi="Arial" w:cs="Arial"/>
        <w:strike w:val="0"/>
        <w:dstrike w:val="0"/>
        <w:color w:val="auto"/>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6" w15:restartNumberingAfterBreak="0">
    <w:nsid w:val="69633F0F"/>
    <w:multiLevelType w:val="multilevel"/>
    <w:tmpl w:val="C8BC53C4"/>
    <w:lvl w:ilvl="0">
      <w:start w:val="1"/>
      <w:numFmt w:val="decimal"/>
      <w:lvlText w:val="%1."/>
      <w:lvlJc w:val="left"/>
      <w:pPr>
        <w:ind w:left="644" w:hanging="360"/>
      </w:pPr>
      <w:rPr>
        <w:b/>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77"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8" w15:restartNumberingAfterBreak="0">
    <w:nsid w:val="698D0738"/>
    <w:multiLevelType w:val="multilevel"/>
    <w:tmpl w:val="402063D2"/>
    <w:lvl w:ilvl="0">
      <w:start w:val="12"/>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6A546EEF"/>
    <w:multiLevelType w:val="multilevel"/>
    <w:tmpl w:val="1A0A4DB2"/>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0" w15:restartNumberingAfterBreak="0">
    <w:nsid w:val="6B920A80"/>
    <w:multiLevelType w:val="multilevel"/>
    <w:tmpl w:val="87542ACC"/>
    <w:lvl w:ilvl="0">
      <w:start w:val="1"/>
      <w:numFmt w:val="lowerLetter"/>
      <w:lvlText w:val="%1)"/>
      <w:lvlJc w:val="left"/>
      <w:pPr>
        <w:ind w:left="2061" w:hanging="360"/>
      </w:pPr>
      <w:rPr>
        <w:rFonts w:ascii="Times New Roman" w:hAnsi="Times New Roman" w:cs="Times New Roman" w:hint="default"/>
        <w:sz w:val="22"/>
        <w:szCs w:val="22"/>
      </w:rPr>
    </w:lvl>
    <w:lvl w:ilvl="1">
      <w:start w:val="1"/>
      <w:numFmt w:val="decimal"/>
      <w:lvlText w:val="%2."/>
      <w:lvlJc w:val="left"/>
      <w:pPr>
        <w:ind w:left="2781" w:hanging="360"/>
      </w:pPr>
      <w:rPr>
        <w:rFonts w:cs="Times New Roman"/>
      </w:rPr>
    </w:lvl>
    <w:lvl w:ilvl="2">
      <w:start w:val="1"/>
      <w:numFmt w:val="decimal"/>
      <w:lvlText w:val="%3."/>
      <w:lvlJc w:val="left"/>
      <w:pPr>
        <w:ind w:left="3501" w:hanging="360"/>
      </w:pPr>
      <w:rPr>
        <w:rFonts w:cs="Times New Roman"/>
      </w:rPr>
    </w:lvl>
    <w:lvl w:ilvl="3">
      <w:start w:val="1"/>
      <w:numFmt w:val="decimal"/>
      <w:lvlText w:val="%4."/>
      <w:lvlJc w:val="left"/>
      <w:pPr>
        <w:ind w:left="4221" w:hanging="360"/>
      </w:pPr>
      <w:rPr>
        <w:rFonts w:cs="Times New Roman"/>
      </w:rPr>
    </w:lvl>
    <w:lvl w:ilvl="4">
      <w:start w:val="1"/>
      <w:numFmt w:val="decimal"/>
      <w:lvlText w:val="%5."/>
      <w:lvlJc w:val="left"/>
      <w:pPr>
        <w:ind w:left="4941" w:hanging="360"/>
      </w:pPr>
      <w:rPr>
        <w:rFonts w:cs="Times New Roman"/>
      </w:rPr>
    </w:lvl>
    <w:lvl w:ilvl="5">
      <w:start w:val="1"/>
      <w:numFmt w:val="decimal"/>
      <w:lvlText w:val="%6."/>
      <w:lvlJc w:val="left"/>
      <w:pPr>
        <w:ind w:left="5661" w:hanging="360"/>
      </w:pPr>
      <w:rPr>
        <w:rFonts w:cs="Times New Roman"/>
      </w:rPr>
    </w:lvl>
    <w:lvl w:ilvl="6">
      <w:start w:val="1"/>
      <w:numFmt w:val="decimal"/>
      <w:lvlText w:val="%7."/>
      <w:lvlJc w:val="left"/>
      <w:pPr>
        <w:ind w:left="6381" w:hanging="360"/>
      </w:pPr>
      <w:rPr>
        <w:rFonts w:cs="Times New Roman"/>
      </w:rPr>
    </w:lvl>
    <w:lvl w:ilvl="7">
      <w:start w:val="1"/>
      <w:numFmt w:val="decimal"/>
      <w:lvlText w:val="%8."/>
      <w:lvlJc w:val="left"/>
      <w:pPr>
        <w:ind w:left="7101" w:hanging="360"/>
      </w:pPr>
      <w:rPr>
        <w:rFonts w:cs="Times New Roman"/>
      </w:rPr>
    </w:lvl>
    <w:lvl w:ilvl="8">
      <w:start w:val="1"/>
      <w:numFmt w:val="decimal"/>
      <w:lvlText w:val="%9."/>
      <w:lvlJc w:val="left"/>
      <w:pPr>
        <w:ind w:left="7821" w:hanging="360"/>
      </w:pPr>
      <w:rPr>
        <w:rFonts w:cs="Times New Roman"/>
      </w:rPr>
    </w:lvl>
  </w:abstractNum>
  <w:abstractNum w:abstractNumId="181" w15:restartNumberingAfterBreak="0">
    <w:nsid w:val="6C001215"/>
    <w:multiLevelType w:val="multilevel"/>
    <w:tmpl w:val="8F0E852C"/>
    <w:lvl w:ilvl="0">
      <w:start w:val="1"/>
      <w:numFmt w:val="decimal"/>
      <w:lvlText w:val="%1."/>
      <w:lvlJc w:val="left"/>
      <w:pPr>
        <w:tabs>
          <w:tab w:val="num" w:pos="567"/>
        </w:tabs>
        <w:ind w:left="567" w:hanging="567"/>
      </w:pPr>
      <w:rPr>
        <w:rFonts w:hint="default"/>
        <w:b w:val="0"/>
        <w:bCs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2" w15:restartNumberingAfterBreak="0">
    <w:nsid w:val="6CD566D5"/>
    <w:multiLevelType w:val="multilevel"/>
    <w:tmpl w:val="A69666E8"/>
    <w:lvl w:ilvl="0">
      <w:start w:val="4"/>
      <w:numFmt w:val="decimal"/>
      <w:lvlText w:val="%1."/>
      <w:lvlJc w:val="left"/>
      <w:pPr>
        <w:ind w:left="720" w:hanging="360"/>
      </w:pPr>
      <w:rPr>
        <w:rFonts w:ascii="Arial" w:hAnsi="Arial"/>
        <w:b w:val="0"/>
        <w:bCs w:val="0"/>
        <w:i w:val="0"/>
        <w:iCs w:val="0"/>
        <w:sz w:val="20"/>
        <w:szCs w:val="20"/>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183" w15:restartNumberingAfterBreak="0">
    <w:nsid w:val="6D580FDE"/>
    <w:multiLevelType w:val="hybridMultilevel"/>
    <w:tmpl w:val="2E586A5C"/>
    <w:lvl w:ilvl="0" w:tplc="84A8A488">
      <w:start w:val="1"/>
      <w:numFmt w:val="decimal"/>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4" w15:restartNumberingAfterBreak="0">
    <w:nsid w:val="6DB86ADE"/>
    <w:multiLevelType w:val="multilevel"/>
    <w:tmpl w:val="2720714A"/>
    <w:lvl w:ilvl="0">
      <w:start w:val="5"/>
      <w:numFmt w:val="decimal"/>
      <w:lvlText w:val="%1."/>
      <w:lvlJc w:val="left"/>
      <w:pPr>
        <w:ind w:left="927" w:hanging="360"/>
      </w:pPr>
      <w:rPr>
        <w:rFonts w:ascii="Arial" w:hAnsi="Arial"/>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5" w15:restartNumberingAfterBreak="0">
    <w:nsid w:val="6E201491"/>
    <w:multiLevelType w:val="multilevel"/>
    <w:tmpl w:val="75720CC6"/>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6"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7" w15:restartNumberingAfterBreak="0">
    <w:nsid w:val="707E57E1"/>
    <w:multiLevelType w:val="multilevel"/>
    <w:tmpl w:val="EC1EF8F0"/>
    <w:lvl w:ilvl="0">
      <w:start w:val="1"/>
      <w:numFmt w:val="lowerLetter"/>
      <w:lvlText w:val="%1)"/>
      <w:lvlJc w:val="left"/>
      <w:pPr>
        <w:ind w:left="720" w:hanging="360"/>
      </w:pPr>
      <w:rPr>
        <w:rFonts w:ascii="Times New Roman" w:hAnsi="Times New Roman" w:cs="Times New Roman" w:hint="default"/>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88"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9" w15:restartNumberingAfterBreak="0">
    <w:nsid w:val="71CB4823"/>
    <w:multiLevelType w:val="multilevel"/>
    <w:tmpl w:val="48AAFA20"/>
    <w:lvl w:ilvl="0">
      <w:start w:val="10"/>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90" w15:restartNumberingAfterBreak="0">
    <w:nsid w:val="72904110"/>
    <w:multiLevelType w:val="multilevel"/>
    <w:tmpl w:val="82825354"/>
    <w:lvl w:ilvl="0">
      <w:start w:val="3"/>
      <w:numFmt w:val="decimal"/>
      <w:lvlText w:val="%1."/>
      <w:lvlJc w:val="left"/>
      <w:pPr>
        <w:ind w:left="1495" w:hanging="360"/>
      </w:pPr>
      <w:rPr>
        <w:rFonts w:ascii="Arial" w:hAnsi="Arial" w:cs="Arial"/>
        <w:sz w:val="20"/>
        <w:szCs w:val="20"/>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9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92" w15:restartNumberingAfterBreak="0">
    <w:nsid w:val="765C7BEB"/>
    <w:multiLevelType w:val="multilevel"/>
    <w:tmpl w:val="6E32F540"/>
    <w:lvl w:ilvl="0">
      <w:start w:val="2"/>
      <w:numFmt w:val="decimal"/>
      <w:lvlText w:val="%1."/>
      <w:lvlJc w:val="left"/>
      <w:pPr>
        <w:ind w:left="360" w:hanging="360"/>
      </w:pPr>
      <w:rPr>
        <w:rFonts w:hint="default"/>
        <w:b w:val="0"/>
        <w:bCs w:val="0"/>
      </w:rPr>
    </w:lvl>
    <w:lvl w:ilvl="1">
      <w:start w:val="1"/>
      <w:numFmt w:val="decimal"/>
      <w:lvlText w:val="%1.%2."/>
      <w:lvlJc w:val="left"/>
      <w:pPr>
        <w:ind w:left="1866" w:hanging="360"/>
      </w:pPr>
      <w:rPr>
        <w:rFonts w:hint="default"/>
        <w:b w:val="0"/>
        <w:bCs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93" w15:restartNumberingAfterBreak="0">
    <w:nsid w:val="769514A4"/>
    <w:multiLevelType w:val="hybridMultilevel"/>
    <w:tmpl w:val="9E0E2F42"/>
    <w:lvl w:ilvl="0" w:tplc="BEBA793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4" w15:restartNumberingAfterBreak="0">
    <w:nsid w:val="78854AF4"/>
    <w:multiLevelType w:val="hybridMultilevel"/>
    <w:tmpl w:val="805A6D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5" w15:restartNumberingAfterBreak="0">
    <w:nsid w:val="79D54471"/>
    <w:multiLevelType w:val="hybridMultilevel"/>
    <w:tmpl w:val="DBA02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B720499"/>
    <w:multiLevelType w:val="hybridMultilevel"/>
    <w:tmpl w:val="2340B2EE"/>
    <w:lvl w:ilvl="0" w:tplc="B790AB14">
      <w:start w:val="1"/>
      <w:numFmt w:val="bullet"/>
      <w:lvlText w:val=""/>
      <w:lvlJc w:val="left"/>
      <w:pPr>
        <w:ind w:left="1469" w:hanging="360"/>
      </w:pPr>
      <w:rPr>
        <w:rFonts w:ascii="Symbol" w:hAnsi="Symbol" w:hint="default"/>
      </w:rPr>
    </w:lvl>
    <w:lvl w:ilvl="1" w:tplc="04150003" w:tentative="1">
      <w:start w:val="1"/>
      <w:numFmt w:val="bullet"/>
      <w:lvlText w:val="o"/>
      <w:lvlJc w:val="left"/>
      <w:pPr>
        <w:ind w:left="2189" w:hanging="360"/>
      </w:pPr>
      <w:rPr>
        <w:rFonts w:ascii="Courier New" w:hAnsi="Courier New" w:cs="Courier New" w:hint="default"/>
      </w:rPr>
    </w:lvl>
    <w:lvl w:ilvl="2" w:tplc="04150005" w:tentative="1">
      <w:start w:val="1"/>
      <w:numFmt w:val="bullet"/>
      <w:lvlText w:val=""/>
      <w:lvlJc w:val="left"/>
      <w:pPr>
        <w:ind w:left="2909" w:hanging="360"/>
      </w:pPr>
      <w:rPr>
        <w:rFonts w:ascii="Wingdings" w:hAnsi="Wingdings" w:hint="default"/>
      </w:rPr>
    </w:lvl>
    <w:lvl w:ilvl="3" w:tplc="04150001" w:tentative="1">
      <w:start w:val="1"/>
      <w:numFmt w:val="bullet"/>
      <w:lvlText w:val=""/>
      <w:lvlJc w:val="left"/>
      <w:pPr>
        <w:ind w:left="3629" w:hanging="360"/>
      </w:pPr>
      <w:rPr>
        <w:rFonts w:ascii="Symbol" w:hAnsi="Symbol" w:hint="default"/>
      </w:rPr>
    </w:lvl>
    <w:lvl w:ilvl="4" w:tplc="04150003" w:tentative="1">
      <w:start w:val="1"/>
      <w:numFmt w:val="bullet"/>
      <w:lvlText w:val="o"/>
      <w:lvlJc w:val="left"/>
      <w:pPr>
        <w:ind w:left="4349" w:hanging="360"/>
      </w:pPr>
      <w:rPr>
        <w:rFonts w:ascii="Courier New" w:hAnsi="Courier New" w:cs="Courier New" w:hint="default"/>
      </w:rPr>
    </w:lvl>
    <w:lvl w:ilvl="5" w:tplc="04150005" w:tentative="1">
      <w:start w:val="1"/>
      <w:numFmt w:val="bullet"/>
      <w:lvlText w:val=""/>
      <w:lvlJc w:val="left"/>
      <w:pPr>
        <w:ind w:left="5069" w:hanging="360"/>
      </w:pPr>
      <w:rPr>
        <w:rFonts w:ascii="Wingdings" w:hAnsi="Wingdings" w:hint="default"/>
      </w:rPr>
    </w:lvl>
    <w:lvl w:ilvl="6" w:tplc="04150001" w:tentative="1">
      <w:start w:val="1"/>
      <w:numFmt w:val="bullet"/>
      <w:lvlText w:val=""/>
      <w:lvlJc w:val="left"/>
      <w:pPr>
        <w:ind w:left="5789" w:hanging="360"/>
      </w:pPr>
      <w:rPr>
        <w:rFonts w:ascii="Symbol" w:hAnsi="Symbol" w:hint="default"/>
      </w:rPr>
    </w:lvl>
    <w:lvl w:ilvl="7" w:tplc="04150003" w:tentative="1">
      <w:start w:val="1"/>
      <w:numFmt w:val="bullet"/>
      <w:lvlText w:val="o"/>
      <w:lvlJc w:val="left"/>
      <w:pPr>
        <w:ind w:left="6509" w:hanging="360"/>
      </w:pPr>
      <w:rPr>
        <w:rFonts w:ascii="Courier New" w:hAnsi="Courier New" w:cs="Courier New" w:hint="default"/>
      </w:rPr>
    </w:lvl>
    <w:lvl w:ilvl="8" w:tplc="04150005" w:tentative="1">
      <w:start w:val="1"/>
      <w:numFmt w:val="bullet"/>
      <w:lvlText w:val=""/>
      <w:lvlJc w:val="left"/>
      <w:pPr>
        <w:ind w:left="7229" w:hanging="360"/>
      </w:pPr>
      <w:rPr>
        <w:rFonts w:ascii="Wingdings" w:hAnsi="Wingdings" w:hint="default"/>
      </w:rPr>
    </w:lvl>
  </w:abstractNum>
  <w:abstractNum w:abstractNumId="197" w15:restartNumberingAfterBreak="0">
    <w:nsid w:val="7DC11A0A"/>
    <w:multiLevelType w:val="multilevel"/>
    <w:tmpl w:val="848C6E76"/>
    <w:lvl w:ilvl="0">
      <w:start w:val="1"/>
      <w:numFmt w:val="decimal"/>
      <w:lvlText w:val="%1."/>
      <w:lvlJc w:val="left"/>
      <w:pPr>
        <w:tabs>
          <w:tab w:val="num" w:pos="993"/>
        </w:tabs>
        <w:ind w:left="993" w:hanging="567"/>
      </w:pPr>
      <w:rPr>
        <w:rFonts w:hint="default"/>
        <w:color w:val="auto"/>
      </w:rPr>
    </w:lvl>
    <w:lvl w:ilvl="1">
      <w:start w:val="1"/>
      <w:numFmt w:val="decimal"/>
      <w:isLgl/>
      <w:lvlText w:val="%1.%2."/>
      <w:lvlJc w:val="left"/>
      <w:pPr>
        <w:tabs>
          <w:tab w:val="num" w:pos="1175"/>
        </w:tabs>
        <w:ind w:left="1175" w:hanging="465"/>
      </w:pPr>
      <w:rPr>
        <w:rFonts w:ascii="Times New Roman" w:hAnsi="Times New Roman" w:cs="Times New Roman" w:hint="default"/>
        <w:b w:val="0"/>
        <w:bCs w:val="0"/>
        <w:i w:val="0"/>
        <w:iCs w:val="0"/>
        <w:color w:val="auto"/>
        <w:sz w:val="22"/>
        <w:szCs w:val="22"/>
      </w:rPr>
    </w:lvl>
    <w:lvl w:ilvl="2">
      <w:start w:val="1"/>
      <w:numFmt w:val="decimal"/>
      <w:isLgl/>
      <w:lvlText w:val="%1.%2.%3."/>
      <w:lvlJc w:val="left"/>
      <w:pPr>
        <w:tabs>
          <w:tab w:val="num" w:pos="1146"/>
        </w:tabs>
        <w:ind w:left="1146" w:hanging="720"/>
      </w:pPr>
      <w:rPr>
        <w:rFonts w:hint="default"/>
        <w:b w:val="0"/>
        <w:bCs w:val="0"/>
        <w:i w:val="0"/>
        <w:iCs w:val="0"/>
        <w:color w:val="auto"/>
        <w:sz w:val="22"/>
        <w:szCs w:val="22"/>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98" w15:restartNumberingAfterBreak="0">
    <w:nsid w:val="7DFA3AF0"/>
    <w:multiLevelType w:val="hybridMultilevel"/>
    <w:tmpl w:val="F41675C6"/>
    <w:lvl w:ilvl="0" w:tplc="AA06451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E1D01BA"/>
    <w:multiLevelType w:val="multilevel"/>
    <w:tmpl w:val="3BDAA3AC"/>
    <w:lvl w:ilvl="0">
      <w:start w:val="1"/>
      <w:numFmt w:val="lowerLetter"/>
      <w:lvlText w:val="%1)"/>
      <w:lvlJc w:val="left"/>
      <w:pPr>
        <w:ind w:left="1428" w:hanging="360"/>
      </w:pPr>
      <w:rPr>
        <w:rFonts w:ascii="Times New Roman" w:hAnsi="Times New Roman" w:cs="Times New Roman" w:hint="default"/>
        <w:sz w:val="22"/>
        <w:szCs w:val="22"/>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00" w15:restartNumberingAfterBreak="0">
    <w:nsid w:val="7E5F55C5"/>
    <w:multiLevelType w:val="multilevel"/>
    <w:tmpl w:val="6D360DAE"/>
    <w:lvl w:ilvl="0">
      <w:start w:val="6"/>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1" w15:restartNumberingAfterBreak="0">
    <w:nsid w:val="7F070947"/>
    <w:multiLevelType w:val="multilevel"/>
    <w:tmpl w:val="1DBC0D8A"/>
    <w:lvl w:ilvl="0">
      <w:start w:val="20"/>
      <w:numFmt w:val="decimal"/>
      <w:lvlText w:val="%1."/>
      <w:lvlJc w:val="left"/>
      <w:pPr>
        <w:ind w:left="480" w:hanging="480"/>
      </w:pPr>
      <w:rPr>
        <w:rFonts w:hint="default"/>
      </w:rPr>
    </w:lvl>
    <w:lvl w:ilvl="1">
      <w:start w:val="1"/>
      <w:numFmt w:val="decimal"/>
      <w:lvlText w:val="%1.%2."/>
      <w:lvlJc w:val="left"/>
      <w:pPr>
        <w:ind w:left="2460" w:hanging="48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161"/>
  </w:num>
  <w:num w:numId="2">
    <w:abstractNumId w:val="26"/>
  </w:num>
  <w:num w:numId="3">
    <w:abstractNumId w:val="121"/>
  </w:num>
  <w:num w:numId="4">
    <w:abstractNumId w:val="181"/>
  </w:num>
  <w:num w:numId="5">
    <w:abstractNumId w:val="68"/>
  </w:num>
  <w:num w:numId="6">
    <w:abstractNumId w:val="54"/>
  </w:num>
  <w:num w:numId="7">
    <w:abstractNumId w:val="71"/>
  </w:num>
  <w:num w:numId="8">
    <w:abstractNumId w:val="0"/>
  </w:num>
  <w:num w:numId="9">
    <w:abstractNumId w:val="64"/>
  </w:num>
  <w:num w:numId="10">
    <w:abstractNumId w:val="105"/>
  </w:num>
  <w:num w:numId="11">
    <w:abstractNumId w:val="73"/>
  </w:num>
  <w:num w:numId="12">
    <w:abstractNumId w:val="10"/>
  </w:num>
  <w:num w:numId="13">
    <w:abstractNumId w:val="36"/>
  </w:num>
  <w:num w:numId="14">
    <w:abstractNumId w:val="33"/>
  </w:num>
  <w:num w:numId="15">
    <w:abstractNumId w:val="24"/>
  </w:num>
  <w:num w:numId="16">
    <w:abstractNumId w:val="171"/>
  </w:num>
  <w:num w:numId="17">
    <w:abstractNumId w:val="138"/>
  </w:num>
  <w:num w:numId="18">
    <w:abstractNumId w:val="166"/>
  </w:num>
  <w:num w:numId="19">
    <w:abstractNumId w:val="135"/>
  </w:num>
  <w:num w:numId="20">
    <w:abstractNumId w:val="63"/>
  </w:num>
  <w:num w:numId="21">
    <w:abstractNumId w:val="130"/>
  </w:num>
  <w:num w:numId="22">
    <w:abstractNumId w:val="58"/>
  </w:num>
  <w:num w:numId="23">
    <w:abstractNumId w:val="139"/>
  </w:num>
  <w:num w:numId="24">
    <w:abstractNumId w:val="102"/>
  </w:num>
  <w:num w:numId="25">
    <w:abstractNumId w:val="132"/>
  </w:num>
  <w:num w:numId="26">
    <w:abstractNumId w:val="191"/>
  </w:num>
  <w:num w:numId="27">
    <w:abstractNumId w:val="4"/>
  </w:num>
  <w:num w:numId="28">
    <w:abstractNumId w:val="148"/>
  </w:num>
  <w:num w:numId="29">
    <w:abstractNumId w:val="177"/>
  </w:num>
  <w:num w:numId="30">
    <w:abstractNumId w:val="76"/>
  </w:num>
  <w:num w:numId="31">
    <w:abstractNumId w:val="44"/>
  </w:num>
  <w:num w:numId="32">
    <w:abstractNumId w:val="157"/>
    <w:lvlOverride w:ilvl="0">
      <w:startOverride w:val="1"/>
    </w:lvlOverride>
  </w:num>
  <w:num w:numId="33">
    <w:abstractNumId w:val="100"/>
    <w:lvlOverride w:ilvl="0">
      <w:startOverride w:val="1"/>
    </w:lvlOverride>
  </w:num>
  <w:num w:numId="34">
    <w:abstractNumId w:val="55"/>
  </w:num>
  <w:num w:numId="35">
    <w:abstractNumId w:val="151"/>
  </w:num>
  <w:num w:numId="36">
    <w:abstractNumId w:val="22"/>
  </w:num>
  <w:num w:numId="37">
    <w:abstractNumId w:val="104"/>
  </w:num>
  <w:num w:numId="38">
    <w:abstractNumId w:val="197"/>
  </w:num>
  <w:num w:numId="3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3"/>
  </w:num>
  <w:num w:numId="4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9"/>
  </w:num>
  <w:num w:numId="45">
    <w:abstractNumId w:val="8"/>
  </w:num>
  <w:num w:numId="46">
    <w:abstractNumId w:val="108"/>
  </w:num>
  <w:num w:numId="47">
    <w:abstractNumId w:val="173"/>
  </w:num>
  <w:num w:numId="48">
    <w:abstractNumId w:val="66"/>
  </w:num>
  <w:num w:numId="49">
    <w:abstractNumId w:val="50"/>
  </w:num>
  <w:num w:numId="50">
    <w:abstractNumId w:val="30"/>
  </w:num>
  <w:num w:numId="51">
    <w:abstractNumId w:val="43"/>
  </w:num>
  <w:num w:numId="52">
    <w:abstractNumId w:val="57"/>
  </w:num>
  <w:num w:numId="53">
    <w:abstractNumId w:val="170"/>
  </w:num>
  <w:num w:numId="54">
    <w:abstractNumId w:val="65"/>
  </w:num>
  <w:num w:numId="55">
    <w:abstractNumId w:val="155"/>
  </w:num>
  <w:num w:numId="56">
    <w:abstractNumId w:val="18"/>
  </w:num>
  <w:num w:numId="57">
    <w:abstractNumId w:val="169"/>
  </w:num>
  <w:num w:numId="58">
    <w:abstractNumId w:val="142"/>
  </w:num>
  <w:num w:numId="59">
    <w:abstractNumId w:val="195"/>
  </w:num>
  <w:num w:numId="60">
    <w:abstractNumId w:val="12"/>
  </w:num>
  <w:num w:numId="61">
    <w:abstractNumId w:val="116"/>
  </w:num>
  <w:num w:numId="62">
    <w:abstractNumId w:val="174"/>
  </w:num>
  <w:num w:numId="63">
    <w:abstractNumId w:val="176"/>
  </w:num>
  <w:num w:numId="64">
    <w:abstractNumId w:val="123"/>
  </w:num>
  <w:num w:numId="65">
    <w:abstractNumId w:val="133"/>
  </w:num>
  <w:num w:numId="66">
    <w:abstractNumId w:val="35"/>
  </w:num>
  <w:num w:numId="67">
    <w:abstractNumId w:val="27"/>
  </w:num>
  <w:num w:numId="68">
    <w:abstractNumId w:val="199"/>
  </w:num>
  <w:num w:numId="69">
    <w:abstractNumId w:val="182"/>
  </w:num>
  <w:num w:numId="70">
    <w:abstractNumId w:val="184"/>
  </w:num>
  <w:num w:numId="71">
    <w:abstractNumId w:val="101"/>
  </w:num>
  <w:num w:numId="72">
    <w:abstractNumId w:val="168"/>
  </w:num>
  <w:num w:numId="73">
    <w:abstractNumId w:val="86"/>
  </w:num>
  <w:num w:numId="74">
    <w:abstractNumId w:val="83"/>
  </w:num>
  <w:num w:numId="75">
    <w:abstractNumId w:val="146"/>
  </w:num>
  <w:num w:numId="76">
    <w:abstractNumId w:val="198"/>
  </w:num>
  <w:num w:numId="77">
    <w:abstractNumId w:val="192"/>
  </w:num>
  <w:num w:numId="78">
    <w:abstractNumId w:val="180"/>
  </w:num>
  <w:num w:numId="79">
    <w:abstractNumId w:val="163"/>
  </w:num>
  <w:num w:numId="80">
    <w:abstractNumId w:val="82"/>
  </w:num>
  <w:num w:numId="81">
    <w:abstractNumId w:val="47"/>
  </w:num>
  <w:num w:numId="82">
    <w:abstractNumId w:val="167"/>
  </w:num>
  <w:num w:numId="83">
    <w:abstractNumId w:val="183"/>
  </w:num>
  <w:num w:numId="84">
    <w:abstractNumId w:val="143"/>
  </w:num>
  <w:num w:numId="85">
    <w:abstractNumId w:val="25"/>
  </w:num>
  <w:num w:numId="86">
    <w:abstractNumId w:val="23"/>
  </w:num>
  <w:num w:numId="87">
    <w:abstractNumId w:val="38"/>
  </w:num>
  <w:num w:numId="88">
    <w:abstractNumId w:val="129"/>
  </w:num>
  <w:num w:numId="89">
    <w:abstractNumId w:val="152"/>
  </w:num>
  <w:num w:numId="90">
    <w:abstractNumId w:val="112"/>
  </w:num>
  <w:num w:numId="91">
    <w:abstractNumId w:val="107"/>
  </w:num>
  <w:num w:numId="92">
    <w:abstractNumId w:val="88"/>
  </w:num>
  <w:num w:numId="93">
    <w:abstractNumId w:val="128"/>
  </w:num>
  <w:num w:numId="94">
    <w:abstractNumId w:val="13"/>
  </w:num>
  <w:num w:numId="95">
    <w:abstractNumId w:val="119"/>
  </w:num>
  <w:num w:numId="96">
    <w:abstractNumId w:val="145"/>
  </w:num>
  <w:num w:numId="97">
    <w:abstractNumId w:val="126"/>
  </w:num>
  <w:num w:numId="98">
    <w:abstractNumId w:val="153"/>
  </w:num>
  <w:num w:numId="99">
    <w:abstractNumId w:val="42"/>
  </w:num>
  <w:num w:numId="100">
    <w:abstractNumId w:val="97"/>
  </w:num>
  <w:num w:numId="101">
    <w:abstractNumId w:val="81"/>
  </w:num>
  <w:num w:numId="102">
    <w:abstractNumId w:val="125"/>
  </w:num>
  <w:num w:numId="103">
    <w:abstractNumId w:val="175"/>
  </w:num>
  <w:num w:numId="104">
    <w:abstractNumId w:val="19"/>
  </w:num>
  <w:num w:numId="105">
    <w:abstractNumId w:val="72"/>
  </w:num>
  <w:num w:numId="106">
    <w:abstractNumId w:val="80"/>
  </w:num>
  <w:num w:numId="107">
    <w:abstractNumId w:val="179"/>
  </w:num>
  <w:num w:numId="108">
    <w:abstractNumId w:val="156"/>
  </w:num>
  <w:num w:numId="109">
    <w:abstractNumId w:val="131"/>
  </w:num>
  <w:num w:numId="110">
    <w:abstractNumId w:val="96"/>
  </w:num>
  <w:num w:numId="111">
    <w:abstractNumId w:val="11"/>
  </w:num>
  <w:num w:numId="112">
    <w:abstractNumId w:val="79"/>
  </w:num>
  <w:num w:numId="113">
    <w:abstractNumId w:val="118"/>
  </w:num>
  <w:num w:numId="114">
    <w:abstractNumId w:val="103"/>
  </w:num>
  <w:num w:numId="115">
    <w:abstractNumId w:val="185"/>
  </w:num>
  <w:num w:numId="116">
    <w:abstractNumId w:val="158"/>
  </w:num>
  <w:num w:numId="117">
    <w:abstractNumId w:val="78"/>
  </w:num>
  <w:num w:numId="118">
    <w:abstractNumId w:val="69"/>
  </w:num>
  <w:num w:numId="119">
    <w:abstractNumId w:val="31"/>
  </w:num>
  <w:num w:numId="120">
    <w:abstractNumId w:val="77"/>
  </w:num>
  <w:num w:numId="121">
    <w:abstractNumId w:val="200"/>
  </w:num>
  <w:num w:numId="122">
    <w:abstractNumId w:val="127"/>
  </w:num>
  <w:num w:numId="123">
    <w:abstractNumId w:val="89"/>
  </w:num>
  <w:num w:numId="124">
    <w:abstractNumId w:val="99"/>
  </w:num>
  <w:num w:numId="125">
    <w:abstractNumId w:val="106"/>
  </w:num>
  <w:num w:numId="126">
    <w:abstractNumId w:val="159"/>
  </w:num>
  <w:num w:numId="127">
    <w:abstractNumId w:val="95"/>
  </w:num>
  <w:num w:numId="128">
    <w:abstractNumId w:val="39"/>
  </w:num>
  <w:num w:numId="129">
    <w:abstractNumId w:val="84"/>
  </w:num>
  <w:num w:numId="130">
    <w:abstractNumId w:val="92"/>
  </w:num>
  <w:num w:numId="131">
    <w:abstractNumId w:val="149"/>
  </w:num>
  <w:num w:numId="132">
    <w:abstractNumId w:val="94"/>
  </w:num>
  <w:num w:numId="133">
    <w:abstractNumId w:val="186"/>
  </w:num>
  <w:num w:numId="134">
    <w:abstractNumId w:val="117"/>
  </w:num>
  <w:num w:numId="135">
    <w:abstractNumId w:val="188"/>
  </w:num>
  <w:num w:numId="136">
    <w:abstractNumId w:val="53"/>
  </w:num>
  <w:num w:numId="137">
    <w:abstractNumId w:val="45"/>
  </w:num>
  <w:num w:numId="138">
    <w:abstractNumId w:val="59"/>
  </w:num>
  <w:num w:numId="139">
    <w:abstractNumId w:val="122"/>
  </w:num>
  <w:num w:numId="140">
    <w:abstractNumId w:val="189"/>
  </w:num>
  <w:num w:numId="141">
    <w:abstractNumId w:val="140"/>
  </w:num>
  <w:num w:numId="142">
    <w:abstractNumId w:val="164"/>
  </w:num>
  <w:num w:numId="143">
    <w:abstractNumId w:val="172"/>
  </w:num>
  <w:num w:numId="144">
    <w:abstractNumId w:val="91"/>
  </w:num>
  <w:num w:numId="145">
    <w:abstractNumId w:val="114"/>
  </w:num>
  <w:num w:numId="146">
    <w:abstractNumId w:val="75"/>
  </w:num>
  <w:num w:numId="147">
    <w:abstractNumId w:val="41"/>
  </w:num>
  <w:num w:numId="148">
    <w:abstractNumId w:val="115"/>
  </w:num>
  <w:num w:numId="149">
    <w:abstractNumId w:val="61"/>
  </w:num>
  <w:num w:numId="150">
    <w:abstractNumId w:val="141"/>
  </w:num>
  <w:num w:numId="151">
    <w:abstractNumId w:val="37"/>
  </w:num>
  <w:num w:numId="152">
    <w:abstractNumId w:val="46"/>
  </w:num>
  <w:num w:numId="153">
    <w:abstractNumId w:val="144"/>
  </w:num>
  <w:num w:numId="154">
    <w:abstractNumId w:val="165"/>
  </w:num>
  <w:num w:numId="155">
    <w:abstractNumId w:val="14"/>
  </w:num>
  <w:num w:numId="156">
    <w:abstractNumId w:val="147"/>
  </w:num>
  <w:num w:numId="157">
    <w:abstractNumId w:val="136"/>
  </w:num>
  <w:num w:numId="158">
    <w:abstractNumId w:val="48"/>
  </w:num>
  <w:num w:numId="159">
    <w:abstractNumId w:val="21"/>
  </w:num>
  <w:num w:numId="160">
    <w:abstractNumId w:val="162"/>
  </w:num>
  <w:num w:numId="161">
    <w:abstractNumId w:val="16"/>
  </w:num>
  <w:num w:numId="162">
    <w:abstractNumId w:val="113"/>
  </w:num>
  <w:num w:numId="163">
    <w:abstractNumId w:val="137"/>
  </w:num>
  <w:num w:numId="164">
    <w:abstractNumId w:val="32"/>
  </w:num>
  <w:num w:numId="165">
    <w:abstractNumId w:val="150"/>
  </w:num>
  <w:num w:numId="166">
    <w:abstractNumId w:val="109"/>
  </w:num>
  <w:num w:numId="167">
    <w:abstractNumId w:val="124"/>
  </w:num>
  <w:num w:numId="168">
    <w:abstractNumId w:val="111"/>
  </w:num>
  <w:num w:numId="169">
    <w:abstractNumId w:val="20"/>
  </w:num>
  <w:num w:numId="170">
    <w:abstractNumId w:val="67"/>
  </w:num>
  <w:num w:numId="171">
    <w:abstractNumId w:val="87"/>
  </w:num>
  <w:num w:numId="172">
    <w:abstractNumId w:val="201"/>
  </w:num>
  <w:num w:numId="173">
    <w:abstractNumId w:val="196"/>
  </w:num>
  <w:num w:numId="174">
    <w:abstractNumId w:val="49"/>
  </w:num>
  <w:num w:numId="175">
    <w:abstractNumId w:val="134"/>
  </w:num>
  <w:num w:numId="176">
    <w:abstractNumId w:val="194"/>
  </w:num>
  <w:num w:numId="177">
    <w:abstractNumId w:val="187"/>
  </w:num>
  <w:num w:numId="178">
    <w:abstractNumId w:val="160"/>
  </w:num>
  <w:num w:numId="179">
    <w:abstractNumId w:val="178"/>
  </w:num>
  <w:num w:numId="180">
    <w:abstractNumId w:val="62"/>
  </w:num>
  <w:num w:numId="181">
    <w:abstractNumId w:val="52"/>
  </w:num>
  <w:num w:numId="182">
    <w:abstractNumId w:val="190"/>
  </w:num>
  <w:num w:numId="183">
    <w:abstractNumId w:val="51"/>
  </w:num>
  <w:num w:numId="184">
    <w:abstractNumId w:val="74"/>
  </w:num>
  <w:num w:numId="185">
    <w:abstractNumId w:val="90"/>
  </w:num>
  <w:num w:numId="186">
    <w:abstractNumId w:val="15"/>
  </w:num>
  <w:num w:numId="187">
    <w:abstractNumId w:val="98"/>
  </w:num>
  <w:num w:numId="188">
    <w:abstractNumId w:val="93"/>
  </w:num>
  <w:num w:numId="189">
    <w:abstractNumId w:val="40"/>
  </w:num>
  <w:num w:numId="190">
    <w:abstractNumId w:val="28"/>
  </w:num>
  <w:num w:numId="191">
    <w:abstractNumId w:val="120"/>
  </w:num>
  <w:num w:numId="192">
    <w:abstractNumId w:val="56"/>
  </w:num>
  <w:num w:numId="193">
    <w:abstractNumId w:val="60"/>
  </w:num>
  <w:num w:numId="194">
    <w:abstractNumId w:val="85"/>
  </w:num>
  <w:num w:numId="195">
    <w:abstractNumId w:val="34"/>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9C7"/>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D07"/>
    <w:rsid w:val="0006114A"/>
    <w:rsid w:val="0006227A"/>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B9A"/>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4BC"/>
    <w:rsid w:val="00107AB9"/>
    <w:rsid w:val="00110EA9"/>
    <w:rsid w:val="00111998"/>
    <w:rsid w:val="00111A14"/>
    <w:rsid w:val="0011213A"/>
    <w:rsid w:val="00112191"/>
    <w:rsid w:val="00112958"/>
    <w:rsid w:val="001139FD"/>
    <w:rsid w:val="0011451F"/>
    <w:rsid w:val="0011506B"/>
    <w:rsid w:val="0011573B"/>
    <w:rsid w:val="001168EF"/>
    <w:rsid w:val="00116C4B"/>
    <w:rsid w:val="00117D44"/>
    <w:rsid w:val="001205B9"/>
    <w:rsid w:val="00120C84"/>
    <w:rsid w:val="0012100A"/>
    <w:rsid w:val="00121546"/>
    <w:rsid w:val="00121AEF"/>
    <w:rsid w:val="00122762"/>
    <w:rsid w:val="00123A60"/>
    <w:rsid w:val="00124DC0"/>
    <w:rsid w:val="00125188"/>
    <w:rsid w:val="001260A9"/>
    <w:rsid w:val="001262BC"/>
    <w:rsid w:val="00127023"/>
    <w:rsid w:val="00127183"/>
    <w:rsid w:val="00127250"/>
    <w:rsid w:val="001272EE"/>
    <w:rsid w:val="0012745B"/>
    <w:rsid w:val="0013063D"/>
    <w:rsid w:val="001307F2"/>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42"/>
    <w:rsid w:val="0017355E"/>
    <w:rsid w:val="001736F2"/>
    <w:rsid w:val="0017390A"/>
    <w:rsid w:val="001746DC"/>
    <w:rsid w:val="00174AE0"/>
    <w:rsid w:val="00175FE6"/>
    <w:rsid w:val="001761C2"/>
    <w:rsid w:val="00176800"/>
    <w:rsid w:val="00177184"/>
    <w:rsid w:val="001773DA"/>
    <w:rsid w:val="001777A0"/>
    <w:rsid w:val="001804FC"/>
    <w:rsid w:val="0018270E"/>
    <w:rsid w:val="001833E0"/>
    <w:rsid w:val="00183D74"/>
    <w:rsid w:val="00183DEF"/>
    <w:rsid w:val="00183E98"/>
    <w:rsid w:val="00185359"/>
    <w:rsid w:val="001857EB"/>
    <w:rsid w:val="00185D09"/>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4EF0"/>
    <w:rsid w:val="00194F28"/>
    <w:rsid w:val="001958C8"/>
    <w:rsid w:val="00196015"/>
    <w:rsid w:val="00196D33"/>
    <w:rsid w:val="00196E2F"/>
    <w:rsid w:val="00197DD7"/>
    <w:rsid w:val="001A060E"/>
    <w:rsid w:val="001A09C2"/>
    <w:rsid w:val="001A0F3D"/>
    <w:rsid w:val="001A1004"/>
    <w:rsid w:val="001A1615"/>
    <w:rsid w:val="001A1E34"/>
    <w:rsid w:val="001A2094"/>
    <w:rsid w:val="001A235D"/>
    <w:rsid w:val="001A2A61"/>
    <w:rsid w:val="001A3321"/>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109B"/>
    <w:rsid w:val="002416DC"/>
    <w:rsid w:val="00241AC1"/>
    <w:rsid w:val="0024287A"/>
    <w:rsid w:val="0024365A"/>
    <w:rsid w:val="00243956"/>
    <w:rsid w:val="002449E2"/>
    <w:rsid w:val="002450DD"/>
    <w:rsid w:val="002453B7"/>
    <w:rsid w:val="002459FF"/>
    <w:rsid w:val="00246249"/>
    <w:rsid w:val="00246E4E"/>
    <w:rsid w:val="00250BD1"/>
    <w:rsid w:val="00250C70"/>
    <w:rsid w:val="002518FD"/>
    <w:rsid w:val="0025219C"/>
    <w:rsid w:val="002526BC"/>
    <w:rsid w:val="00252F92"/>
    <w:rsid w:val="00253CAB"/>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1747"/>
    <w:rsid w:val="00281805"/>
    <w:rsid w:val="00281CD2"/>
    <w:rsid w:val="00282F78"/>
    <w:rsid w:val="002839C0"/>
    <w:rsid w:val="00283C8C"/>
    <w:rsid w:val="0028411B"/>
    <w:rsid w:val="00285832"/>
    <w:rsid w:val="00286409"/>
    <w:rsid w:val="002876FE"/>
    <w:rsid w:val="00287AB6"/>
    <w:rsid w:val="002905D1"/>
    <w:rsid w:val="00291036"/>
    <w:rsid w:val="002919E4"/>
    <w:rsid w:val="0029432C"/>
    <w:rsid w:val="00294FCC"/>
    <w:rsid w:val="00295098"/>
    <w:rsid w:val="0029588A"/>
    <w:rsid w:val="00295C93"/>
    <w:rsid w:val="00296C45"/>
    <w:rsid w:val="002972D5"/>
    <w:rsid w:val="00297DD2"/>
    <w:rsid w:val="002A0372"/>
    <w:rsid w:val="002A073A"/>
    <w:rsid w:val="002A0BC9"/>
    <w:rsid w:val="002A1660"/>
    <w:rsid w:val="002A26EB"/>
    <w:rsid w:val="002A2709"/>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1243"/>
    <w:rsid w:val="002D1FF8"/>
    <w:rsid w:val="002D220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C76"/>
    <w:rsid w:val="003273A8"/>
    <w:rsid w:val="0033108A"/>
    <w:rsid w:val="00332E69"/>
    <w:rsid w:val="00333417"/>
    <w:rsid w:val="00333563"/>
    <w:rsid w:val="00333DDC"/>
    <w:rsid w:val="00334805"/>
    <w:rsid w:val="003369D5"/>
    <w:rsid w:val="00336B63"/>
    <w:rsid w:val="003372CC"/>
    <w:rsid w:val="003377F0"/>
    <w:rsid w:val="00337ED9"/>
    <w:rsid w:val="0034066D"/>
    <w:rsid w:val="00340FA9"/>
    <w:rsid w:val="00343BAD"/>
    <w:rsid w:val="00344B58"/>
    <w:rsid w:val="00344D23"/>
    <w:rsid w:val="003455FB"/>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13D1"/>
    <w:rsid w:val="003621FE"/>
    <w:rsid w:val="00362751"/>
    <w:rsid w:val="00363949"/>
    <w:rsid w:val="00363A48"/>
    <w:rsid w:val="00363C00"/>
    <w:rsid w:val="00364235"/>
    <w:rsid w:val="003647EF"/>
    <w:rsid w:val="00364F04"/>
    <w:rsid w:val="00365669"/>
    <w:rsid w:val="00366A58"/>
    <w:rsid w:val="00366ABE"/>
    <w:rsid w:val="00367509"/>
    <w:rsid w:val="00367A35"/>
    <w:rsid w:val="003702F7"/>
    <w:rsid w:val="00370495"/>
    <w:rsid w:val="003707E2"/>
    <w:rsid w:val="00371413"/>
    <w:rsid w:val="00372ADC"/>
    <w:rsid w:val="00372C6B"/>
    <w:rsid w:val="0037466E"/>
    <w:rsid w:val="00374AEB"/>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B28"/>
    <w:rsid w:val="00392F19"/>
    <w:rsid w:val="003955CB"/>
    <w:rsid w:val="00395C43"/>
    <w:rsid w:val="00395CB7"/>
    <w:rsid w:val="00396046"/>
    <w:rsid w:val="003A0723"/>
    <w:rsid w:val="003A1265"/>
    <w:rsid w:val="003A1403"/>
    <w:rsid w:val="003A147F"/>
    <w:rsid w:val="003A3019"/>
    <w:rsid w:val="003A32FD"/>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7797"/>
    <w:rsid w:val="003B77B2"/>
    <w:rsid w:val="003B78BD"/>
    <w:rsid w:val="003C006A"/>
    <w:rsid w:val="003C13DF"/>
    <w:rsid w:val="003C1A19"/>
    <w:rsid w:val="003C1D72"/>
    <w:rsid w:val="003C20A5"/>
    <w:rsid w:val="003C3775"/>
    <w:rsid w:val="003C4529"/>
    <w:rsid w:val="003C587C"/>
    <w:rsid w:val="003C5ECB"/>
    <w:rsid w:val="003C696F"/>
    <w:rsid w:val="003D0317"/>
    <w:rsid w:val="003D0980"/>
    <w:rsid w:val="003D0DC4"/>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7EBF"/>
    <w:rsid w:val="00420205"/>
    <w:rsid w:val="00420B66"/>
    <w:rsid w:val="00422C87"/>
    <w:rsid w:val="00423470"/>
    <w:rsid w:val="00425A7B"/>
    <w:rsid w:val="00426110"/>
    <w:rsid w:val="00426512"/>
    <w:rsid w:val="0042684A"/>
    <w:rsid w:val="00427388"/>
    <w:rsid w:val="004276A7"/>
    <w:rsid w:val="004309D4"/>
    <w:rsid w:val="00431A4D"/>
    <w:rsid w:val="0043255E"/>
    <w:rsid w:val="00432C69"/>
    <w:rsid w:val="0043354D"/>
    <w:rsid w:val="004341D8"/>
    <w:rsid w:val="00434492"/>
    <w:rsid w:val="00435239"/>
    <w:rsid w:val="004360A4"/>
    <w:rsid w:val="004368B1"/>
    <w:rsid w:val="00436909"/>
    <w:rsid w:val="00436BCF"/>
    <w:rsid w:val="00436FAA"/>
    <w:rsid w:val="00440598"/>
    <w:rsid w:val="00440B80"/>
    <w:rsid w:val="004411CF"/>
    <w:rsid w:val="0044133A"/>
    <w:rsid w:val="00441706"/>
    <w:rsid w:val="00442B5E"/>
    <w:rsid w:val="00442BD6"/>
    <w:rsid w:val="0044398F"/>
    <w:rsid w:val="00444189"/>
    <w:rsid w:val="00444C81"/>
    <w:rsid w:val="00444DB2"/>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A71"/>
    <w:rsid w:val="004B31D3"/>
    <w:rsid w:val="004B3928"/>
    <w:rsid w:val="004B3D6E"/>
    <w:rsid w:val="004B49EE"/>
    <w:rsid w:val="004B52C6"/>
    <w:rsid w:val="004B5579"/>
    <w:rsid w:val="004B5C26"/>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4F04"/>
    <w:rsid w:val="004C4F31"/>
    <w:rsid w:val="004C6004"/>
    <w:rsid w:val="004C636D"/>
    <w:rsid w:val="004C7AB1"/>
    <w:rsid w:val="004D0D72"/>
    <w:rsid w:val="004D15F0"/>
    <w:rsid w:val="004D1B61"/>
    <w:rsid w:val="004D21F9"/>
    <w:rsid w:val="004D23A1"/>
    <w:rsid w:val="004D24D3"/>
    <w:rsid w:val="004D25AF"/>
    <w:rsid w:val="004D2D26"/>
    <w:rsid w:val="004D46A2"/>
    <w:rsid w:val="004D4F9E"/>
    <w:rsid w:val="004D51B7"/>
    <w:rsid w:val="004D58D1"/>
    <w:rsid w:val="004D76C9"/>
    <w:rsid w:val="004D7E28"/>
    <w:rsid w:val="004D7FA9"/>
    <w:rsid w:val="004E01D8"/>
    <w:rsid w:val="004E0390"/>
    <w:rsid w:val="004E311D"/>
    <w:rsid w:val="004E52B5"/>
    <w:rsid w:val="004E55CB"/>
    <w:rsid w:val="004E67CA"/>
    <w:rsid w:val="004E69AE"/>
    <w:rsid w:val="004E711B"/>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4AEA"/>
    <w:rsid w:val="00505EE4"/>
    <w:rsid w:val="005063F9"/>
    <w:rsid w:val="00507375"/>
    <w:rsid w:val="0051029F"/>
    <w:rsid w:val="005105EB"/>
    <w:rsid w:val="00510AB5"/>
    <w:rsid w:val="0051122C"/>
    <w:rsid w:val="00511E5B"/>
    <w:rsid w:val="00511F23"/>
    <w:rsid w:val="00511FD5"/>
    <w:rsid w:val="005130F0"/>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E8"/>
    <w:rsid w:val="0054579D"/>
    <w:rsid w:val="00545FF9"/>
    <w:rsid w:val="00546477"/>
    <w:rsid w:val="00546665"/>
    <w:rsid w:val="0054682B"/>
    <w:rsid w:val="00547013"/>
    <w:rsid w:val="00547CD9"/>
    <w:rsid w:val="005507BF"/>
    <w:rsid w:val="00550897"/>
    <w:rsid w:val="00553013"/>
    <w:rsid w:val="005531FE"/>
    <w:rsid w:val="00553FD4"/>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4476"/>
    <w:rsid w:val="00586734"/>
    <w:rsid w:val="0058707E"/>
    <w:rsid w:val="00587190"/>
    <w:rsid w:val="00590494"/>
    <w:rsid w:val="005912CB"/>
    <w:rsid w:val="00591F8F"/>
    <w:rsid w:val="00593483"/>
    <w:rsid w:val="00593BCE"/>
    <w:rsid w:val="00594506"/>
    <w:rsid w:val="0059464D"/>
    <w:rsid w:val="00596848"/>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08"/>
    <w:rsid w:val="005E09A8"/>
    <w:rsid w:val="005E0C33"/>
    <w:rsid w:val="005E56E6"/>
    <w:rsid w:val="005E7080"/>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2B1"/>
    <w:rsid w:val="006050C3"/>
    <w:rsid w:val="006063E9"/>
    <w:rsid w:val="00607607"/>
    <w:rsid w:val="00607721"/>
    <w:rsid w:val="006111D7"/>
    <w:rsid w:val="0061159C"/>
    <w:rsid w:val="00611E52"/>
    <w:rsid w:val="006120BB"/>
    <w:rsid w:val="00612A23"/>
    <w:rsid w:val="00612F61"/>
    <w:rsid w:val="00613E0B"/>
    <w:rsid w:val="006144B8"/>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76F"/>
    <w:rsid w:val="006E3911"/>
    <w:rsid w:val="006E3DE5"/>
    <w:rsid w:val="006E40FB"/>
    <w:rsid w:val="006E4183"/>
    <w:rsid w:val="006E5684"/>
    <w:rsid w:val="006E59E9"/>
    <w:rsid w:val="006E5A22"/>
    <w:rsid w:val="006E6516"/>
    <w:rsid w:val="006E66F6"/>
    <w:rsid w:val="006E69ED"/>
    <w:rsid w:val="006E7BB1"/>
    <w:rsid w:val="006F050A"/>
    <w:rsid w:val="006F10D5"/>
    <w:rsid w:val="006F2BFD"/>
    <w:rsid w:val="006F2F96"/>
    <w:rsid w:val="006F38F8"/>
    <w:rsid w:val="006F41B4"/>
    <w:rsid w:val="006F4AAC"/>
    <w:rsid w:val="006F5331"/>
    <w:rsid w:val="006F576D"/>
    <w:rsid w:val="006F5FFE"/>
    <w:rsid w:val="006F7F72"/>
    <w:rsid w:val="007006D8"/>
    <w:rsid w:val="007008F8"/>
    <w:rsid w:val="00700C5A"/>
    <w:rsid w:val="0070229F"/>
    <w:rsid w:val="0070313D"/>
    <w:rsid w:val="00704029"/>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0D4F"/>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BBF"/>
    <w:rsid w:val="00742ACD"/>
    <w:rsid w:val="007431CD"/>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604D4"/>
    <w:rsid w:val="0076091B"/>
    <w:rsid w:val="00760A13"/>
    <w:rsid w:val="00761260"/>
    <w:rsid w:val="007616F0"/>
    <w:rsid w:val="00761C13"/>
    <w:rsid w:val="00761EB6"/>
    <w:rsid w:val="00762883"/>
    <w:rsid w:val="00762B18"/>
    <w:rsid w:val="00762D12"/>
    <w:rsid w:val="00763249"/>
    <w:rsid w:val="00763969"/>
    <w:rsid w:val="00763C99"/>
    <w:rsid w:val="00764057"/>
    <w:rsid w:val="007642AC"/>
    <w:rsid w:val="0076505B"/>
    <w:rsid w:val="00766C09"/>
    <w:rsid w:val="00766EE9"/>
    <w:rsid w:val="007672A6"/>
    <w:rsid w:val="007672F6"/>
    <w:rsid w:val="00767381"/>
    <w:rsid w:val="007676EB"/>
    <w:rsid w:val="007677EB"/>
    <w:rsid w:val="007677FF"/>
    <w:rsid w:val="00770D11"/>
    <w:rsid w:val="007717F9"/>
    <w:rsid w:val="007720E2"/>
    <w:rsid w:val="007720F3"/>
    <w:rsid w:val="007721F3"/>
    <w:rsid w:val="00772226"/>
    <w:rsid w:val="00772681"/>
    <w:rsid w:val="00774C4B"/>
    <w:rsid w:val="00774CEA"/>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F14"/>
    <w:rsid w:val="007A726E"/>
    <w:rsid w:val="007A77C7"/>
    <w:rsid w:val="007B0FD1"/>
    <w:rsid w:val="007B26B2"/>
    <w:rsid w:val="007B2BAD"/>
    <w:rsid w:val="007B2ECA"/>
    <w:rsid w:val="007B30F8"/>
    <w:rsid w:val="007B34CA"/>
    <w:rsid w:val="007B3C10"/>
    <w:rsid w:val="007B3EBE"/>
    <w:rsid w:val="007B44D1"/>
    <w:rsid w:val="007B4F24"/>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359E"/>
    <w:rsid w:val="007D4D89"/>
    <w:rsid w:val="007D5410"/>
    <w:rsid w:val="007D60A4"/>
    <w:rsid w:val="007D63D0"/>
    <w:rsid w:val="007D67BB"/>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C07"/>
    <w:rsid w:val="007F4312"/>
    <w:rsid w:val="007F49F2"/>
    <w:rsid w:val="007F4B8F"/>
    <w:rsid w:val="007F6016"/>
    <w:rsid w:val="007F6147"/>
    <w:rsid w:val="007F61F9"/>
    <w:rsid w:val="007F741D"/>
    <w:rsid w:val="007F7D09"/>
    <w:rsid w:val="00800C95"/>
    <w:rsid w:val="00800F67"/>
    <w:rsid w:val="00801684"/>
    <w:rsid w:val="008017EF"/>
    <w:rsid w:val="00802037"/>
    <w:rsid w:val="00802329"/>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AB0"/>
    <w:rsid w:val="00871AE9"/>
    <w:rsid w:val="008723A6"/>
    <w:rsid w:val="00872FDF"/>
    <w:rsid w:val="00873B1C"/>
    <w:rsid w:val="00874206"/>
    <w:rsid w:val="00874331"/>
    <w:rsid w:val="0087575E"/>
    <w:rsid w:val="00875AA5"/>
    <w:rsid w:val="00875FA2"/>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1DB4"/>
    <w:rsid w:val="008C4C5C"/>
    <w:rsid w:val="008C695B"/>
    <w:rsid w:val="008C7780"/>
    <w:rsid w:val="008C7AD7"/>
    <w:rsid w:val="008D0573"/>
    <w:rsid w:val="008D1CDE"/>
    <w:rsid w:val="008D2857"/>
    <w:rsid w:val="008D2BB2"/>
    <w:rsid w:val="008D3CF5"/>
    <w:rsid w:val="008D40AD"/>
    <w:rsid w:val="008D4EDE"/>
    <w:rsid w:val="008D4F99"/>
    <w:rsid w:val="008D6659"/>
    <w:rsid w:val="008D71D8"/>
    <w:rsid w:val="008D72B0"/>
    <w:rsid w:val="008D792F"/>
    <w:rsid w:val="008D795C"/>
    <w:rsid w:val="008D7B58"/>
    <w:rsid w:val="008E0402"/>
    <w:rsid w:val="008E0BC6"/>
    <w:rsid w:val="008E3440"/>
    <w:rsid w:val="008E3934"/>
    <w:rsid w:val="008E3CDE"/>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EF6"/>
    <w:rsid w:val="00943808"/>
    <w:rsid w:val="00943FB6"/>
    <w:rsid w:val="00944081"/>
    <w:rsid w:val="0094482F"/>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A88"/>
    <w:rsid w:val="00966728"/>
    <w:rsid w:val="00966E69"/>
    <w:rsid w:val="0096749C"/>
    <w:rsid w:val="009706C6"/>
    <w:rsid w:val="00970826"/>
    <w:rsid w:val="0097123E"/>
    <w:rsid w:val="00971649"/>
    <w:rsid w:val="00971ABF"/>
    <w:rsid w:val="009726A5"/>
    <w:rsid w:val="00973653"/>
    <w:rsid w:val="0097399D"/>
    <w:rsid w:val="0097405F"/>
    <w:rsid w:val="00974365"/>
    <w:rsid w:val="00974724"/>
    <w:rsid w:val="009749D1"/>
    <w:rsid w:val="00974C4C"/>
    <w:rsid w:val="009765BF"/>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92"/>
    <w:rsid w:val="00991248"/>
    <w:rsid w:val="00991454"/>
    <w:rsid w:val="009919EF"/>
    <w:rsid w:val="009926C8"/>
    <w:rsid w:val="0099366C"/>
    <w:rsid w:val="00994E65"/>
    <w:rsid w:val="0099500A"/>
    <w:rsid w:val="0099549B"/>
    <w:rsid w:val="00995C92"/>
    <w:rsid w:val="0099704C"/>
    <w:rsid w:val="00997D62"/>
    <w:rsid w:val="009A07CC"/>
    <w:rsid w:val="009A0A88"/>
    <w:rsid w:val="009A17F6"/>
    <w:rsid w:val="009A2C48"/>
    <w:rsid w:val="009A2EF7"/>
    <w:rsid w:val="009A3246"/>
    <w:rsid w:val="009A346E"/>
    <w:rsid w:val="009A3E2B"/>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6A4"/>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D25"/>
    <w:rsid w:val="00A33FD0"/>
    <w:rsid w:val="00A341AA"/>
    <w:rsid w:val="00A347D0"/>
    <w:rsid w:val="00A34828"/>
    <w:rsid w:val="00A354FB"/>
    <w:rsid w:val="00A35B6C"/>
    <w:rsid w:val="00A36C5A"/>
    <w:rsid w:val="00A37D65"/>
    <w:rsid w:val="00A400E4"/>
    <w:rsid w:val="00A407D3"/>
    <w:rsid w:val="00A43E0D"/>
    <w:rsid w:val="00A44897"/>
    <w:rsid w:val="00A45103"/>
    <w:rsid w:val="00A45EDC"/>
    <w:rsid w:val="00A46660"/>
    <w:rsid w:val="00A46B9C"/>
    <w:rsid w:val="00A47E35"/>
    <w:rsid w:val="00A50C73"/>
    <w:rsid w:val="00A5287D"/>
    <w:rsid w:val="00A53D34"/>
    <w:rsid w:val="00A54219"/>
    <w:rsid w:val="00A548C0"/>
    <w:rsid w:val="00A5522E"/>
    <w:rsid w:val="00A55980"/>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3FDA"/>
    <w:rsid w:val="00AD46D6"/>
    <w:rsid w:val="00AD4B74"/>
    <w:rsid w:val="00AD4E85"/>
    <w:rsid w:val="00AD52EF"/>
    <w:rsid w:val="00AD76AF"/>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2301"/>
    <w:rsid w:val="00BA3425"/>
    <w:rsid w:val="00BA369D"/>
    <w:rsid w:val="00BA5D9A"/>
    <w:rsid w:val="00BA6676"/>
    <w:rsid w:val="00BA679E"/>
    <w:rsid w:val="00BA6C5B"/>
    <w:rsid w:val="00BA6E42"/>
    <w:rsid w:val="00BA73BE"/>
    <w:rsid w:val="00BB00E2"/>
    <w:rsid w:val="00BB1173"/>
    <w:rsid w:val="00BB17AD"/>
    <w:rsid w:val="00BB24E0"/>
    <w:rsid w:val="00BB2AD9"/>
    <w:rsid w:val="00BB3074"/>
    <w:rsid w:val="00BB314F"/>
    <w:rsid w:val="00BB3406"/>
    <w:rsid w:val="00BB3BF5"/>
    <w:rsid w:val="00BB3DA0"/>
    <w:rsid w:val="00BB42F6"/>
    <w:rsid w:val="00BB495F"/>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5DA"/>
    <w:rsid w:val="00C56B1E"/>
    <w:rsid w:val="00C56D7E"/>
    <w:rsid w:val="00C60C22"/>
    <w:rsid w:val="00C61125"/>
    <w:rsid w:val="00C61880"/>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806A8"/>
    <w:rsid w:val="00C80908"/>
    <w:rsid w:val="00C80EA5"/>
    <w:rsid w:val="00C82A86"/>
    <w:rsid w:val="00C82F3C"/>
    <w:rsid w:val="00C835F6"/>
    <w:rsid w:val="00C83760"/>
    <w:rsid w:val="00C84559"/>
    <w:rsid w:val="00C84A31"/>
    <w:rsid w:val="00C861AD"/>
    <w:rsid w:val="00C867A2"/>
    <w:rsid w:val="00C868F2"/>
    <w:rsid w:val="00C86CA5"/>
    <w:rsid w:val="00C87A95"/>
    <w:rsid w:val="00C90EDC"/>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7641"/>
    <w:rsid w:val="00CB07D6"/>
    <w:rsid w:val="00CB126F"/>
    <w:rsid w:val="00CB21DB"/>
    <w:rsid w:val="00CB2324"/>
    <w:rsid w:val="00CB2347"/>
    <w:rsid w:val="00CB257D"/>
    <w:rsid w:val="00CB3056"/>
    <w:rsid w:val="00CB34B3"/>
    <w:rsid w:val="00CB396E"/>
    <w:rsid w:val="00CB400E"/>
    <w:rsid w:val="00CB4262"/>
    <w:rsid w:val="00CB496A"/>
    <w:rsid w:val="00CB4BF0"/>
    <w:rsid w:val="00CB4CD3"/>
    <w:rsid w:val="00CB4FAD"/>
    <w:rsid w:val="00CB5585"/>
    <w:rsid w:val="00CB5A81"/>
    <w:rsid w:val="00CB5C3C"/>
    <w:rsid w:val="00CB5D96"/>
    <w:rsid w:val="00CB5F91"/>
    <w:rsid w:val="00CB6626"/>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1476"/>
    <w:rsid w:val="00D2177F"/>
    <w:rsid w:val="00D21B24"/>
    <w:rsid w:val="00D21DA8"/>
    <w:rsid w:val="00D22DFA"/>
    <w:rsid w:val="00D241FE"/>
    <w:rsid w:val="00D2458D"/>
    <w:rsid w:val="00D245E3"/>
    <w:rsid w:val="00D2597C"/>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217"/>
    <w:rsid w:val="00DC3A4A"/>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452A"/>
    <w:rsid w:val="00DE4EC9"/>
    <w:rsid w:val="00DE6228"/>
    <w:rsid w:val="00DE7C8A"/>
    <w:rsid w:val="00DF0241"/>
    <w:rsid w:val="00DF02C0"/>
    <w:rsid w:val="00DF11B9"/>
    <w:rsid w:val="00DF28C0"/>
    <w:rsid w:val="00DF49FF"/>
    <w:rsid w:val="00DF5565"/>
    <w:rsid w:val="00DF6D03"/>
    <w:rsid w:val="00E00F76"/>
    <w:rsid w:val="00E0192E"/>
    <w:rsid w:val="00E019BD"/>
    <w:rsid w:val="00E01D75"/>
    <w:rsid w:val="00E0205B"/>
    <w:rsid w:val="00E02E10"/>
    <w:rsid w:val="00E0319E"/>
    <w:rsid w:val="00E037EC"/>
    <w:rsid w:val="00E03DF6"/>
    <w:rsid w:val="00E04ACE"/>
    <w:rsid w:val="00E05674"/>
    <w:rsid w:val="00E05884"/>
    <w:rsid w:val="00E0601F"/>
    <w:rsid w:val="00E06058"/>
    <w:rsid w:val="00E07747"/>
    <w:rsid w:val="00E10597"/>
    <w:rsid w:val="00E13D9A"/>
    <w:rsid w:val="00E13EAD"/>
    <w:rsid w:val="00E1455B"/>
    <w:rsid w:val="00E1477D"/>
    <w:rsid w:val="00E15016"/>
    <w:rsid w:val="00E156A9"/>
    <w:rsid w:val="00E17D8B"/>
    <w:rsid w:val="00E2039C"/>
    <w:rsid w:val="00E22C40"/>
    <w:rsid w:val="00E23570"/>
    <w:rsid w:val="00E2379F"/>
    <w:rsid w:val="00E23879"/>
    <w:rsid w:val="00E25309"/>
    <w:rsid w:val="00E2649C"/>
    <w:rsid w:val="00E2687F"/>
    <w:rsid w:val="00E276F9"/>
    <w:rsid w:val="00E27A0C"/>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170B"/>
    <w:rsid w:val="00E41881"/>
    <w:rsid w:val="00E41EE1"/>
    <w:rsid w:val="00E424D6"/>
    <w:rsid w:val="00E42E5D"/>
    <w:rsid w:val="00E43444"/>
    <w:rsid w:val="00E440AC"/>
    <w:rsid w:val="00E4424F"/>
    <w:rsid w:val="00E44600"/>
    <w:rsid w:val="00E452FE"/>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2F4B"/>
    <w:rsid w:val="00E834E9"/>
    <w:rsid w:val="00E8388D"/>
    <w:rsid w:val="00E8494C"/>
    <w:rsid w:val="00E84E68"/>
    <w:rsid w:val="00E84F37"/>
    <w:rsid w:val="00E857DE"/>
    <w:rsid w:val="00E85A68"/>
    <w:rsid w:val="00E85CB5"/>
    <w:rsid w:val="00E85FE5"/>
    <w:rsid w:val="00E861B4"/>
    <w:rsid w:val="00E86719"/>
    <w:rsid w:val="00E869C1"/>
    <w:rsid w:val="00E86D0C"/>
    <w:rsid w:val="00E87EDA"/>
    <w:rsid w:val="00E905CA"/>
    <w:rsid w:val="00E9091C"/>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7037"/>
    <w:rsid w:val="00ED7723"/>
    <w:rsid w:val="00EE041F"/>
    <w:rsid w:val="00EE0534"/>
    <w:rsid w:val="00EE092F"/>
    <w:rsid w:val="00EE1414"/>
    <w:rsid w:val="00EE2111"/>
    <w:rsid w:val="00EE22BA"/>
    <w:rsid w:val="00EE3B72"/>
    <w:rsid w:val="00EE3BC3"/>
    <w:rsid w:val="00EE3E59"/>
    <w:rsid w:val="00EE7F43"/>
    <w:rsid w:val="00EF05AD"/>
    <w:rsid w:val="00EF1F3D"/>
    <w:rsid w:val="00EF1FD3"/>
    <w:rsid w:val="00EF2AD4"/>
    <w:rsid w:val="00EF48F3"/>
    <w:rsid w:val="00EF4C72"/>
    <w:rsid w:val="00EF4C74"/>
    <w:rsid w:val="00EF5099"/>
    <w:rsid w:val="00EF5A0F"/>
    <w:rsid w:val="00EF5F4A"/>
    <w:rsid w:val="00EF66DC"/>
    <w:rsid w:val="00EF6F8E"/>
    <w:rsid w:val="00EF6FA2"/>
    <w:rsid w:val="00EF777C"/>
    <w:rsid w:val="00F0044F"/>
    <w:rsid w:val="00F0282D"/>
    <w:rsid w:val="00F0286E"/>
    <w:rsid w:val="00F02BA0"/>
    <w:rsid w:val="00F0310C"/>
    <w:rsid w:val="00F034EB"/>
    <w:rsid w:val="00F03857"/>
    <w:rsid w:val="00F04200"/>
    <w:rsid w:val="00F0441C"/>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A52"/>
    <w:rsid w:val="00F512C3"/>
    <w:rsid w:val="00F529C1"/>
    <w:rsid w:val="00F54F79"/>
    <w:rsid w:val="00F5503E"/>
    <w:rsid w:val="00F550F6"/>
    <w:rsid w:val="00F55D43"/>
    <w:rsid w:val="00F5616E"/>
    <w:rsid w:val="00F570BB"/>
    <w:rsid w:val="00F57462"/>
    <w:rsid w:val="00F576B8"/>
    <w:rsid w:val="00F60735"/>
    <w:rsid w:val="00F6086A"/>
    <w:rsid w:val="00F60AC0"/>
    <w:rsid w:val="00F60F7F"/>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857"/>
    <w:rsid w:val="00F97037"/>
    <w:rsid w:val="00FA0F07"/>
    <w:rsid w:val="00FA1939"/>
    <w:rsid w:val="00FA1C87"/>
    <w:rsid w:val="00FA2C0E"/>
    <w:rsid w:val="00FA31D5"/>
    <w:rsid w:val="00FA5A73"/>
    <w:rsid w:val="00FA5CDB"/>
    <w:rsid w:val="00FA67C3"/>
    <w:rsid w:val="00FA6ADD"/>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5173"/>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678"/>
    <w:rsid w:val="00FF27BF"/>
    <w:rsid w:val="00FF3170"/>
    <w:rsid w:val="00FF35CE"/>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1038F"/>
  <w15:docId w15:val="{EC6941D9-93C8-4AFF-BB85-51722F7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7"/>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8"/>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3"/>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9"/>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0"/>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1"/>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2"/>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3"/>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4"/>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2"/>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5"/>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6"/>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7"/>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8"/>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9"/>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0"/>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1"/>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8"/>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7"/>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9"/>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1"/>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2"/>
      </w:numPr>
      <w:spacing w:before="120" w:after="120"/>
      <w:jc w:val="both"/>
    </w:pPr>
    <w:rPr>
      <w:rFonts w:eastAsia="Calibri"/>
      <w:sz w:val="24"/>
      <w:szCs w:val="22"/>
      <w:lang w:eastAsia="en-GB"/>
    </w:rPr>
  </w:style>
  <w:style w:type="paragraph" w:customStyle="1" w:styleId="Tiret1">
    <w:name w:val="Tiret 1"/>
    <w:basedOn w:val="Normalny"/>
    <w:rsid w:val="00B27A8F"/>
    <w:pPr>
      <w:numPr>
        <w:numId w:val="33"/>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4"/>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4"/>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4"/>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4"/>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72"/>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84"/>
      </w:numPr>
    </w:pPr>
  </w:style>
  <w:style w:type="numbering" w:customStyle="1" w:styleId="WW8Num7">
    <w:name w:val="WW8Num7"/>
    <w:basedOn w:val="Bezlisty"/>
    <w:rsid w:val="00782F46"/>
    <w:pPr>
      <w:numPr>
        <w:numId w:val="85"/>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sary.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11567</Words>
  <Characters>69406</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80812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11</cp:revision>
  <cp:lastPrinted>2020-05-13T07:17:00Z</cp:lastPrinted>
  <dcterms:created xsi:type="dcterms:W3CDTF">2020-12-28T12:30:00Z</dcterms:created>
  <dcterms:modified xsi:type="dcterms:W3CDTF">2020-12-30T10:44:00Z</dcterms:modified>
</cp:coreProperties>
</file>