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0A90" w14:textId="3C9B136D" w:rsidR="009A7201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7B344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756FC">
        <w:rPr>
          <w:rFonts w:ascii="Times New Roman" w:hAnsi="Times New Roman" w:cs="Times New Roman"/>
          <w:b/>
          <w:sz w:val="24"/>
          <w:szCs w:val="24"/>
        </w:rPr>
        <w:t xml:space="preserve">       …..  /2021</w:t>
      </w:r>
    </w:p>
    <w:p w14:paraId="1C7229A1" w14:textId="77777777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CDDE" w14:textId="480392DD" w:rsidR="00C17D63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133ED">
        <w:rPr>
          <w:rFonts w:ascii="Times New Roman" w:hAnsi="Times New Roman" w:cs="Times New Roman"/>
          <w:sz w:val="24"/>
          <w:szCs w:val="24"/>
        </w:rPr>
        <w:t>………….2021</w:t>
      </w:r>
      <w:r w:rsidR="00DE7EC0">
        <w:rPr>
          <w:rFonts w:ascii="Times New Roman" w:hAnsi="Times New Roman" w:cs="Times New Roman"/>
          <w:sz w:val="24"/>
          <w:szCs w:val="24"/>
        </w:rPr>
        <w:t xml:space="preserve"> roku </w:t>
      </w:r>
      <w:r w:rsidRPr="00DD40C0">
        <w:rPr>
          <w:rFonts w:ascii="Times New Roman" w:hAnsi="Times New Roman" w:cs="Times New Roman"/>
          <w:sz w:val="24"/>
          <w:szCs w:val="24"/>
        </w:rPr>
        <w:t>w Oświęcimiu pomiędzy:</w:t>
      </w:r>
    </w:p>
    <w:p w14:paraId="7E038E80" w14:textId="77777777" w:rsidR="00050191" w:rsidRPr="00DD40C0" w:rsidRDefault="00050191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A952" w14:textId="77777777" w:rsidR="00C17D63" w:rsidRPr="00A570A2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Komendą Powiatową Państwowej Straży Pożarnej w Oświęcimiu,</w:t>
      </w:r>
      <w:r w:rsidRPr="00DD40C0">
        <w:rPr>
          <w:rFonts w:ascii="Times New Roman" w:hAnsi="Times New Roman" w:cs="Times New Roman"/>
          <w:sz w:val="24"/>
          <w:szCs w:val="24"/>
        </w:rPr>
        <w:t xml:space="preserve"> </w:t>
      </w:r>
      <w:r w:rsidRPr="00A570A2">
        <w:rPr>
          <w:rFonts w:ascii="Times New Roman" w:hAnsi="Times New Roman" w:cs="Times New Roman"/>
          <w:b/>
          <w:sz w:val="24"/>
          <w:szCs w:val="24"/>
        </w:rPr>
        <w:t>NIP: 549-12-21-232, Regon: 072191550</w:t>
      </w:r>
    </w:p>
    <w:p w14:paraId="0685894E" w14:textId="77777777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BF138FF" w14:textId="2C5206EC" w:rsidR="00C17D63" w:rsidRDefault="00DE7EC0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mł. bryg. Marcina Głogowskiego</w:t>
      </w:r>
      <w:r w:rsidR="004B6F7F">
        <w:rPr>
          <w:rFonts w:ascii="Times New Roman" w:hAnsi="Times New Roman" w:cs="Times New Roman"/>
          <w:sz w:val="24"/>
          <w:szCs w:val="24"/>
        </w:rPr>
        <w:t xml:space="preserve"> </w:t>
      </w:r>
      <w:r w:rsidR="00BA2A12">
        <w:rPr>
          <w:rFonts w:ascii="Times New Roman" w:hAnsi="Times New Roman" w:cs="Times New Roman"/>
          <w:sz w:val="24"/>
          <w:szCs w:val="24"/>
        </w:rPr>
        <w:t>–</w:t>
      </w:r>
      <w:r w:rsidR="00D31DC2">
        <w:rPr>
          <w:rFonts w:ascii="Times New Roman" w:hAnsi="Times New Roman" w:cs="Times New Roman"/>
          <w:sz w:val="24"/>
          <w:szCs w:val="24"/>
        </w:rPr>
        <w:t xml:space="preserve"> </w:t>
      </w:r>
      <w:r w:rsidR="00C17D63" w:rsidRPr="00DD40C0">
        <w:rPr>
          <w:rFonts w:ascii="Times New Roman" w:hAnsi="Times New Roman" w:cs="Times New Roman"/>
          <w:sz w:val="24"/>
          <w:szCs w:val="24"/>
        </w:rPr>
        <w:t>Komendanta Powiatowe</w:t>
      </w:r>
      <w:r w:rsidR="00B47133">
        <w:rPr>
          <w:rFonts w:ascii="Times New Roman" w:hAnsi="Times New Roman" w:cs="Times New Roman"/>
          <w:sz w:val="24"/>
          <w:szCs w:val="24"/>
        </w:rPr>
        <w:t>go Państwowej Straży Pożarnej w </w:t>
      </w:r>
      <w:r w:rsidR="00C17D63" w:rsidRPr="00DD40C0">
        <w:rPr>
          <w:rFonts w:ascii="Times New Roman" w:hAnsi="Times New Roman" w:cs="Times New Roman"/>
          <w:sz w:val="24"/>
          <w:szCs w:val="24"/>
        </w:rPr>
        <w:t>Oświęcimiu</w:t>
      </w:r>
    </w:p>
    <w:p w14:paraId="02C92FF7" w14:textId="7B41C5DB" w:rsidR="00BF17EF" w:rsidRPr="00DD40C0" w:rsidRDefault="00BF17EF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0024694E" w14:textId="7874AC45" w:rsidR="00C17D63" w:rsidRPr="00DD40C0" w:rsidRDefault="00DE7EC0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Małgorzatę Krzemień </w:t>
      </w:r>
      <w:r w:rsidR="00C17D63" w:rsidRPr="00DD40C0">
        <w:rPr>
          <w:rFonts w:ascii="Times New Roman" w:hAnsi="Times New Roman" w:cs="Times New Roman"/>
          <w:sz w:val="24"/>
          <w:szCs w:val="24"/>
        </w:rPr>
        <w:t>– Głównego Księgowego</w:t>
      </w:r>
    </w:p>
    <w:p w14:paraId="0FE88093" w14:textId="40CB4DDD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zwaną </w:t>
      </w:r>
      <w:r w:rsidR="00050191">
        <w:rPr>
          <w:rFonts w:ascii="Times New Roman" w:hAnsi="Times New Roman" w:cs="Times New Roman"/>
          <w:sz w:val="24"/>
          <w:szCs w:val="24"/>
        </w:rPr>
        <w:t>w dalszej części „Zamawiającym”</w:t>
      </w:r>
    </w:p>
    <w:p w14:paraId="315ADD52" w14:textId="77777777" w:rsidR="00275B04" w:rsidRPr="00DD40C0" w:rsidRDefault="00275B04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3376" w14:textId="383055DD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a</w:t>
      </w:r>
    </w:p>
    <w:p w14:paraId="66BCD0E0" w14:textId="77777777" w:rsidR="00275B04" w:rsidRPr="00DD40C0" w:rsidRDefault="00275B04" w:rsidP="00385A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25C06F" w14:textId="0E92717D" w:rsidR="00DC427E" w:rsidRDefault="004133ED" w:rsidP="00DC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DC4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7E" w:rsidRPr="00B3182D">
        <w:rPr>
          <w:rFonts w:ascii="Times New Roman" w:hAnsi="Times New Roman" w:cs="Times New Roman"/>
          <w:sz w:val="24"/>
          <w:szCs w:val="24"/>
        </w:rPr>
        <w:t>zwanym w dalszej części „Wykonawcą”</w:t>
      </w:r>
    </w:p>
    <w:p w14:paraId="3E543B90" w14:textId="6495A8EF" w:rsidR="00DC427E" w:rsidRPr="00DD40C0" w:rsidRDefault="00DC427E" w:rsidP="00DC42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70A2">
        <w:rPr>
          <w:rFonts w:ascii="Times New Roman" w:hAnsi="Times New Roman" w:cs="Times New Roman"/>
          <w:b/>
          <w:sz w:val="24"/>
          <w:szCs w:val="24"/>
        </w:rPr>
        <w:t>NIP </w:t>
      </w:r>
      <w:r w:rsidR="004133ED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A570A2">
        <w:rPr>
          <w:rFonts w:ascii="Times New Roman" w:hAnsi="Times New Roman" w:cs="Times New Roman"/>
          <w:b/>
          <w:sz w:val="24"/>
          <w:szCs w:val="24"/>
        </w:rPr>
        <w:t xml:space="preserve">, REGON </w:t>
      </w:r>
      <w:r w:rsidR="004133ED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407DE9F7" w14:textId="77777777" w:rsidR="00DC427E" w:rsidRPr="00DD40C0" w:rsidRDefault="00DC427E" w:rsidP="00DC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zwanym w dalszej części „Wykonawcą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1A8F870" w14:textId="77777777" w:rsidR="00E42EAB" w:rsidRPr="00DD40C0" w:rsidRDefault="00E42EAB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FCFBB" w14:textId="17F312CD" w:rsidR="00475DA9" w:rsidRPr="00DD40C0" w:rsidRDefault="00E42EAB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Umowa została zawarta </w:t>
      </w:r>
      <w:r w:rsidR="00A61A03" w:rsidRPr="00DD40C0">
        <w:rPr>
          <w:rFonts w:ascii="Times New Roman" w:hAnsi="Times New Roman" w:cs="Times New Roman"/>
          <w:sz w:val="24"/>
          <w:szCs w:val="24"/>
        </w:rPr>
        <w:t xml:space="preserve">w wyniku przeprowadzonego zapytania ofertowego 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zgodnie </w:t>
      </w:r>
      <w:r w:rsidR="0030568F" w:rsidRPr="00DD40C0">
        <w:rPr>
          <w:rFonts w:ascii="Times New Roman" w:hAnsi="Times New Roman" w:cs="Times New Roman"/>
          <w:sz w:val="24"/>
          <w:szCs w:val="24"/>
        </w:rPr>
        <w:t>z 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4133ED">
        <w:rPr>
          <w:rFonts w:ascii="Times New Roman" w:hAnsi="Times New Roman" w:cs="Times New Roman"/>
          <w:sz w:val="24"/>
          <w:szCs w:val="24"/>
        </w:rPr>
        <w:t xml:space="preserve">6/2021 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Komendanta Powiatowego PSP w Oświęcimiu z dnia </w:t>
      </w:r>
      <w:r w:rsidR="004133ED">
        <w:rPr>
          <w:rFonts w:ascii="Times New Roman" w:hAnsi="Times New Roman" w:cs="Times New Roman"/>
          <w:sz w:val="24"/>
          <w:szCs w:val="24"/>
        </w:rPr>
        <w:t>26</w:t>
      </w:r>
      <w:r w:rsidR="00602C67">
        <w:rPr>
          <w:rFonts w:ascii="Times New Roman" w:hAnsi="Times New Roman" w:cs="Times New Roman"/>
          <w:sz w:val="24"/>
          <w:szCs w:val="24"/>
        </w:rPr>
        <w:t xml:space="preserve"> </w:t>
      </w:r>
      <w:r w:rsidR="004133ED">
        <w:rPr>
          <w:rFonts w:ascii="Times New Roman" w:hAnsi="Times New Roman" w:cs="Times New Roman"/>
          <w:sz w:val="24"/>
          <w:szCs w:val="24"/>
        </w:rPr>
        <w:t>maja 2021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 roku w sprawie wprowadzenia regulaminu udzielania zamówień publicznych, których wartość nie przekracza wyrażonej w złotych równowartości </w:t>
      </w:r>
      <w:r w:rsidR="004133ED">
        <w:rPr>
          <w:rFonts w:ascii="Times New Roman" w:hAnsi="Times New Roman" w:cs="Times New Roman"/>
          <w:sz w:val="24"/>
          <w:szCs w:val="24"/>
        </w:rPr>
        <w:t>130 000</w:t>
      </w:r>
      <w:r w:rsidR="00107318" w:rsidRPr="00DD40C0">
        <w:rPr>
          <w:rFonts w:ascii="Times New Roman" w:hAnsi="Times New Roman" w:cs="Times New Roman"/>
          <w:sz w:val="24"/>
          <w:szCs w:val="24"/>
        </w:rPr>
        <w:t xml:space="preserve"> </w:t>
      </w:r>
      <w:r w:rsidR="00105D8B">
        <w:rPr>
          <w:rFonts w:ascii="Times New Roman" w:hAnsi="Times New Roman" w:cs="Times New Roman"/>
          <w:sz w:val="24"/>
          <w:szCs w:val="24"/>
        </w:rPr>
        <w:t xml:space="preserve">zł </w:t>
      </w:r>
      <w:r w:rsidR="00107318" w:rsidRPr="00DD40C0">
        <w:rPr>
          <w:rFonts w:ascii="Times New Roman" w:hAnsi="Times New Roman" w:cs="Times New Roman"/>
          <w:sz w:val="24"/>
          <w:szCs w:val="24"/>
        </w:rPr>
        <w:t>– art.</w:t>
      </w:r>
      <w:r w:rsidR="004133ED">
        <w:rPr>
          <w:rFonts w:ascii="Times New Roman" w:hAnsi="Times New Roman" w:cs="Times New Roman"/>
          <w:sz w:val="24"/>
          <w:szCs w:val="24"/>
        </w:rPr>
        <w:t>2</w:t>
      </w:r>
      <w:r w:rsidR="00107318" w:rsidRPr="00DD40C0">
        <w:rPr>
          <w:rFonts w:ascii="Times New Roman" w:hAnsi="Times New Roman" w:cs="Times New Roman"/>
          <w:sz w:val="24"/>
          <w:szCs w:val="24"/>
        </w:rPr>
        <w:t xml:space="preserve"> </w:t>
      </w:r>
      <w:r w:rsidR="004133ED">
        <w:rPr>
          <w:rFonts w:ascii="Times New Roman" w:hAnsi="Times New Roman" w:cs="Times New Roman"/>
          <w:sz w:val="24"/>
          <w:szCs w:val="24"/>
        </w:rPr>
        <w:t>ust.1</w:t>
      </w:r>
      <w:r w:rsidR="00105D8B">
        <w:rPr>
          <w:rFonts w:ascii="Times New Roman" w:hAnsi="Times New Roman" w:cs="Times New Roman"/>
          <w:sz w:val="24"/>
          <w:szCs w:val="24"/>
        </w:rPr>
        <w:t xml:space="preserve"> pkt. 1</w:t>
      </w:r>
      <w:r w:rsidR="004133ED">
        <w:rPr>
          <w:rFonts w:ascii="Times New Roman" w:hAnsi="Times New Roman" w:cs="Times New Roman"/>
          <w:sz w:val="24"/>
          <w:szCs w:val="24"/>
        </w:rPr>
        <w:t xml:space="preserve"> </w:t>
      </w:r>
      <w:r w:rsidR="00107318" w:rsidRPr="00DD40C0">
        <w:rPr>
          <w:rFonts w:ascii="Times New Roman" w:hAnsi="Times New Roman" w:cs="Times New Roman"/>
          <w:sz w:val="24"/>
          <w:szCs w:val="24"/>
        </w:rPr>
        <w:t xml:space="preserve"> ustawy Prawo zamówie</w:t>
      </w:r>
      <w:r w:rsidR="002A745E">
        <w:rPr>
          <w:rFonts w:ascii="Times New Roman" w:hAnsi="Times New Roman" w:cs="Times New Roman"/>
          <w:sz w:val="24"/>
          <w:szCs w:val="24"/>
        </w:rPr>
        <w:t>ń publicznych (tj. Dz. U. z 2019</w:t>
      </w:r>
      <w:r w:rsidR="00107318" w:rsidRPr="00DD40C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133ED">
        <w:rPr>
          <w:rFonts w:ascii="Times New Roman" w:hAnsi="Times New Roman" w:cs="Times New Roman"/>
          <w:sz w:val="24"/>
          <w:szCs w:val="24"/>
        </w:rPr>
        <w:t>2019</w:t>
      </w:r>
      <w:r w:rsidR="00107318" w:rsidRPr="00DD40C0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14:paraId="62E125A7" w14:textId="77777777" w:rsidR="0092147C" w:rsidRPr="00DD40C0" w:rsidRDefault="0092147C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3FB6" w14:textId="5EAF38D4" w:rsidR="00AB2FB6" w:rsidRPr="00DD40C0" w:rsidRDefault="0092147C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07594A8" w14:textId="703A79A0" w:rsidR="008D3783" w:rsidRPr="00DD40C0" w:rsidRDefault="008E244B" w:rsidP="00385A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E58EC2F" w14:textId="77777777" w:rsidR="00793463" w:rsidRPr="00050191" w:rsidRDefault="00793463" w:rsidP="00385A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4A69C" w14:textId="05E986F5" w:rsidR="007F1472" w:rsidRPr="00DD40C0" w:rsidRDefault="00B75AB1" w:rsidP="00385A6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050191">
        <w:t xml:space="preserve">Przedmiotem umowy jest </w:t>
      </w:r>
      <w:r w:rsidR="00275B04" w:rsidRPr="00050191">
        <w:t>sprzedaż</w:t>
      </w:r>
      <w:r w:rsidR="007F1472" w:rsidRPr="00050191">
        <w:t xml:space="preserve"> </w:t>
      </w:r>
      <w:r w:rsidR="00D26B1F">
        <w:t>20</w:t>
      </w:r>
      <w:r w:rsidR="000C7785" w:rsidRPr="00050191">
        <w:t xml:space="preserve"> kompletów </w:t>
      </w:r>
      <w:r w:rsidRPr="00050191">
        <w:t>ubrań specjalnych</w:t>
      </w:r>
      <w:r w:rsidR="000C3818">
        <w:t xml:space="preserve"> Ballyclare Xenon PL 3-częściowe</w:t>
      </w:r>
      <w:r w:rsidR="0065590D" w:rsidRPr="00050191">
        <w:t>, określonych w ust. 2</w:t>
      </w:r>
      <w:r w:rsidR="000C7785" w:rsidRPr="00050191">
        <w:t xml:space="preserve">, przez Wykonawcę Zamawiającemu </w:t>
      </w:r>
      <w:r w:rsidRPr="00050191">
        <w:t xml:space="preserve">wraz z dostawą do </w:t>
      </w:r>
      <w:r w:rsidRPr="00DD40C0">
        <w:t xml:space="preserve">siedziby Komendy Powiatowej PSP w Oświęcimiu, zgodnie z ofertą </w:t>
      </w:r>
      <w:r w:rsidR="00793463" w:rsidRPr="00DD40C0">
        <w:t>Wykonawcy</w:t>
      </w:r>
      <w:r w:rsidR="007F1472" w:rsidRPr="00DD40C0">
        <w:t xml:space="preserve"> </w:t>
      </w:r>
      <w:r w:rsidRPr="00DD40C0">
        <w:t>stanowiącą integralną część niniejszej umowy.</w:t>
      </w:r>
      <w:r w:rsidR="00793463" w:rsidRPr="00DD40C0">
        <w:t xml:space="preserve"> </w:t>
      </w:r>
    </w:p>
    <w:p w14:paraId="3E085D47" w14:textId="77777777" w:rsidR="00B75AB1" w:rsidRPr="00DD40C0" w:rsidRDefault="00B75AB1" w:rsidP="00385A6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DD40C0">
        <w:t>W skład 1 kompletu ubrania wchodzi:</w:t>
      </w:r>
      <w:bookmarkStart w:id="0" w:name="_GoBack"/>
      <w:bookmarkEnd w:id="0"/>
    </w:p>
    <w:p w14:paraId="3358C7D1" w14:textId="30026640" w:rsidR="007F1472" w:rsidRPr="00671A59" w:rsidRDefault="00B75AB1" w:rsidP="00385A61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</w:pPr>
      <w:r w:rsidRPr="00671A59">
        <w:t xml:space="preserve">ubranie specjalne (kurtka i spodnie) </w:t>
      </w:r>
      <w:r w:rsidR="007F1472" w:rsidRPr="00671A59">
        <w:t>–</w:t>
      </w:r>
      <w:r w:rsidRPr="00671A59">
        <w:t xml:space="preserve"> k</w:t>
      </w:r>
      <w:r w:rsidR="007F1472" w:rsidRPr="00671A59">
        <w:t>olor piaskow</w:t>
      </w:r>
      <w:r w:rsidRPr="00671A59">
        <w:t>y,</w:t>
      </w:r>
    </w:p>
    <w:p w14:paraId="6FF67929" w14:textId="67196ADB" w:rsidR="00B75AB1" w:rsidRPr="00671A59" w:rsidRDefault="00B75AB1" w:rsidP="00385A61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</w:pPr>
      <w:r w:rsidRPr="00671A59">
        <w:t>kurtka letnia ubrania specjalnego – kolor piaskowy.</w:t>
      </w:r>
    </w:p>
    <w:p w14:paraId="23C6A5C1" w14:textId="0A1BC819" w:rsidR="000C7785" w:rsidRPr="00671A59" w:rsidRDefault="000C7785" w:rsidP="000C7785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671A59">
        <w:t>Zamawiający przekaże Wykonawcy z chwilą podpisania niniejszej umowy zestawienie ilościowo – rozmiarowe ubrań.</w:t>
      </w:r>
    </w:p>
    <w:p w14:paraId="5D930ABC" w14:textId="3D48E519" w:rsidR="007F1472" w:rsidRPr="00671A59" w:rsidRDefault="004807D5" w:rsidP="00385A6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671A59">
        <w:t xml:space="preserve">Wykonawca </w:t>
      </w:r>
      <w:r w:rsidR="000B023B">
        <w:t xml:space="preserve">oświadcza, że przedmiot umowy </w:t>
      </w:r>
      <w:r w:rsidRPr="00671A59">
        <w:t>określ</w:t>
      </w:r>
      <w:r w:rsidR="007F1472" w:rsidRPr="00671A59">
        <w:t xml:space="preserve">ony </w:t>
      </w:r>
      <w:r w:rsidR="006E692D" w:rsidRPr="00671A59">
        <w:t>w ust.</w:t>
      </w:r>
      <w:r w:rsidR="007F1472" w:rsidRPr="00671A59">
        <w:t xml:space="preserve"> </w:t>
      </w:r>
      <w:r w:rsidR="006E692D" w:rsidRPr="00671A59">
        <w:t xml:space="preserve">1 i </w:t>
      </w:r>
      <w:r w:rsidR="000C7785" w:rsidRPr="00671A59">
        <w:t>2</w:t>
      </w:r>
      <w:r w:rsidRPr="00671A59">
        <w:t xml:space="preserve"> </w:t>
      </w:r>
      <w:r w:rsidR="000B023B">
        <w:t xml:space="preserve">jest zgodny z opisem przedmiotu zamówienia, </w:t>
      </w:r>
      <w:r w:rsidRPr="00671A59">
        <w:t>spełnia wszystkie normy oraz posiada wszystkie prawem wymagane badania</w:t>
      </w:r>
      <w:r w:rsidR="00793463" w:rsidRPr="00671A59">
        <w:t xml:space="preserve"> </w:t>
      </w:r>
      <w:r w:rsidRPr="00671A59">
        <w:t>i certyf</w:t>
      </w:r>
      <w:r w:rsidR="002C1FFA" w:rsidRPr="00671A59">
        <w:t>ikat</w:t>
      </w:r>
      <w:r w:rsidR="007F1472" w:rsidRPr="00671A59">
        <w:t xml:space="preserve">y, a ponadto jest zgodny z: </w:t>
      </w:r>
    </w:p>
    <w:p w14:paraId="6D0FBD6A" w14:textId="618B04ED" w:rsidR="007F1472" w:rsidRPr="00671A59" w:rsidRDefault="004807D5" w:rsidP="00385A61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jc w:val="both"/>
      </w:pPr>
      <w:r w:rsidRPr="00671A59">
        <w:t xml:space="preserve">Rozporządzeniem MSWiA z </w:t>
      </w:r>
      <w:r w:rsidR="007A0B8A">
        <w:t>dnia 30 listopada 200</w:t>
      </w:r>
      <w:r w:rsidRPr="00671A59">
        <w:t>5 roku w sprawie umundurowania strażaków Państwowej Straży Pożarnej (Dz.U. z 2006 r., Nr 4, poz. 25 z póź.zm.),</w:t>
      </w:r>
    </w:p>
    <w:p w14:paraId="0FE273A9" w14:textId="4B87AD2C" w:rsidR="007F1472" w:rsidRPr="00671A59" w:rsidRDefault="004807D5" w:rsidP="00385A61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jc w:val="both"/>
      </w:pPr>
      <w:r w:rsidRPr="00671A59">
        <w:t xml:space="preserve">Rozporządzeniem MSWiA z dnia 20.06.2007 r. w sprawie wykazu wyrobów służących zapewnieniu bezpieczeństwa publicznego lub ochronie zdrowia i życia </w:t>
      </w:r>
      <w:r w:rsidR="002C1FFA" w:rsidRPr="00671A59">
        <w:t xml:space="preserve">- </w:t>
      </w:r>
      <w:r w:rsidRPr="00671A59">
        <w:t xml:space="preserve">oraz mienie, a także zasad wydawania dopuszczenia tych wyrobów do użytkowania (Dz. U. </w:t>
      </w:r>
      <w:r w:rsidR="002F505C">
        <w:t xml:space="preserve">z 2007 r., </w:t>
      </w:r>
      <w:r w:rsidR="00D57D0E">
        <w:t xml:space="preserve">Nr 143, poz. 1002; </w:t>
      </w:r>
      <w:r w:rsidRPr="00671A59">
        <w:t>zm.</w:t>
      </w:r>
      <w:r w:rsidR="0072036C">
        <w:t>: Dz.U. z 2010</w:t>
      </w:r>
      <w:r w:rsidR="00D57D0E">
        <w:t xml:space="preserve"> r. Nr 85, poz. 553 oraz z 2018 </w:t>
      </w:r>
      <w:r w:rsidR="0072036C">
        <w:t>r. poz. 984</w:t>
      </w:r>
      <w:r w:rsidRPr="00671A59">
        <w:t>)</w:t>
      </w:r>
      <w:r w:rsidR="007F1472" w:rsidRPr="00671A59">
        <w:t>,</w:t>
      </w:r>
    </w:p>
    <w:p w14:paraId="7D7BE073" w14:textId="641FA355" w:rsidR="004807D5" w:rsidRPr="00671A59" w:rsidRDefault="004807D5" w:rsidP="00385A61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jc w:val="both"/>
      </w:pPr>
      <w:r w:rsidRPr="00671A59">
        <w:t xml:space="preserve">Zarządzeniem Nr 9 Komendanta Głównego Państwowej Straży Pożarnej z dnia </w:t>
      </w:r>
      <w:r w:rsidR="007F1472" w:rsidRPr="00671A59">
        <w:br/>
      </w:r>
      <w:r w:rsidRPr="00671A59">
        <w:t xml:space="preserve">5 lutego 2007 r. w sprawie wzorców oraz szczegółowych wymagań, cech </w:t>
      </w:r>
      <w:r w:rsidRPr="00671A59">
        <w:lastRenderedPageBreak/>
        <w:t>technicznych i jakościowych przedmiotów umundurowania, odzieży specjalnej i</w:t>
      </w:r>
      <w:r w:rsidR="000D6AAD">
        <w:t> </w:t>
      </w:r>
      <w:r w:rsidRPr="00671A59">
        <w:t>środków ochrony indywidualnej użytkowanych w Państwowej Str</w:t>
      </w:r>
      <w:r w:rsidR="007A7D06" w:rsidRPr="00671A59">
        <w:t>aży Pożarnej (Dz. Urz. KG PSP z </w:t>
      </w:r>
      <w:r w:rsidRPr="00671A59">
        <w:t>2009 r. Nr 2, poz.17, z późn. zm.).</w:t>
      </w:r>
    </w:p>
    <w:p w14:paraId="4AF5829E" w14:textId="77777777" w:rsidR="00130687" w:rsidRPr="00671A59" w:rsidRDefault="00130687" w:rsidP="00385A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45E959D" w14:textId="3A1F361F" w:rsidR="0038431F" w:rsidRPr="00671A59" w:rsidRDefault="00AB2FB6" w:rsidP="00385A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CC40A" w14:textId="5A6C263E" w:rsidR="005B3696" w:rsidRPr="00671A59" w:rsidRDefault="0038431F" w:rsidP="00AB2F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72EEAFB" w14:textId="46FA4469" w:rsidR="0038431F" w:rsidRPr="00671A59" w:rsidRDefault="0038431F" w:rsidP="00385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CENA I WARUNKI PŁATNOŚCI</w:t>
      </w:r>
    </w:p>
    <w:p w14:paraId="0A1F5CDE" w14:textId="77777777" w:rsidR="00793463" w:rsidRPr="00671A59" w:rsidRDefault="00793463" w:rsidP="00385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920D" w14:textId="1CE6F299" w:rsidR="002847A5" w:rsidRPr="00671A59" w:rsidRDefault="002847A5" w:rsidP="008600F1">
      <w:pPr>
        <w:pStyle w:val="Akapitzlist"/>
        <w:numPr>
          <w:ilvl w:val="0"/>
          <w:numId w:val="23"/>
        </w:numPr>
        <w:ind w:left="357" w:hanging="357"/>
      </w:pPr>
      <w:r w:rsidRPr="00671A59">
        <w:t xml:space="preserve">Za wykonanie </w:t>
      </w:r>
      <w:r w:rsidR="0038431F" w:rsidRPr="00671A59">
        <w:t xml:space="preserve">przedmiotu umowy opisanego w § 1 </w:t>
      </w:r>
      <w:r w:rsidR="00793463" w:rsidRPr="00671A59">
        <w:t>Wykonawcy</w:t>
      </w:r>
      <w:r w:rsidRPr="00671A59">
        <w:t xml:space="preserve"> przysługuje </w:t>
      </w:r>
      <w:r w:rsidR="008600F1" w:rsidRPr="00671A59">
        <w:t xml:space="preserve">wynagrodzenie </w:t>
      </w:r>
      <w:r w:rsidRPr="00671A59">
        <w:t>w wysokości</w:t>
      </w:r>
      <w:r w:rsidR="0038431F" w:rsidRPr="00671A59">
        <w:t xml:space="preserve"> </w:t>
      </w:r>
      <w:r w:rsidR="00253278">
        <w:rPr>
          <w:b/>
        </w:rPr>
        <w:t>…………………..</w:t>
      </w:r>
      <w:r w:rsidR="00344BF8" w:rsidRPr="00344BF8">
        <w:rPr>
          <w:b/>
        </w:rPr>
        <w:t xml:space="preserve"> </w:t>
      </w:r>
      <w:r w:rsidR="0038431F" w:rsidRPr="00671A59">
        <w:rPr>
          <w:b/>
        </w:rPr>
        <w:t>brutto</w:t>
      </w:r>
      <w:r w:rsidRPr="00671A59">
        <w:t xml:space="preserve"> </w:t>
      </w:r>
      <w:r w:rsidR="00B17C88" w:rsidRPr="00671A59">
        <w:t xml:space="preserve">(słownie: </w:t>
      </w:r>
      <w:r w:rsidR="00253278">
        <w:t>………………………….)</w:t>
      </w:r>
    </w:p>
    <w:p w14:paraId="2A64C1A9" w14:textId="7CEFC545" w:rsidR="002847A5" w:rsidRPr="00671A59" w:rsidRDefault="002847A5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 xml:space="preserve">Wynagrodzenie płatne będzie w terminie </w:t>
      </w:r>
      <w:r w:rsidR="002B3F40">
        <w:t>30</w:t>
      </w:r>
      <w:r w:rsidRPr="00671A59">
        <w:t xml:space="preserve"> dni od dnia dostarczenia do Zamawiającego prawidłowo wystawionej faktury VAT.</w:t>
      </w:r>
    </w:p>
    <w:p w14:paraId="76662810" w14:textId="77777777" w:rsidR="002847A5" w:rsidRPr="00671A59" w:rsidRDefault="002847A5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>Podstawą wystawienia faktury jest protokół odbioru przedmiotu umowy podpisany przez obie strony bez zastrzeżeń.</w:t>
      </w:r>
    </w:p>
    <w:p w14:paraId="481BEC71" w14:textId="77777777" w:rsidR="002847A5" w:rsidRPr="00671A59" w:rsidRDefault="002847A5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 xml:space="preserve">Za dzień zapłaty przyjmuje się dzień obciążenia rachunku bankowego Zamawiającego. </w:t>
      </w:r>
    </w:p>
    <w:p w14:paraId="48CE8AD9" w14:textId="1F5B6A8E" w:rsidR="004B17E9" w:rsidRPr="00671A59" w:rsidRDefault="004B17E9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 xml:space="preserve">Za nieterminowe uregulowanie płatności </w:t>
      </w:r>
      <w:r w:rsidR="00793463" w:rsidRPr="00671A59">
        <w:t>Wykonawcy</w:t>
      </w:r>
      <w:r w:rsidRPr="00671A59">
        <w:t xml:space="preserve"> </w:t>
      </w:r>
      <w:r w:rsidR="00B247DE">
        <w:t>przysługują odsetki ustawowe za </w:t>
      </w:r>
      <w:r w:rsidRPr="00671A59">
        <w:t>opóźnienie</w:t>
      </w:r>
      <w:r w:rsidR="001107E5">
        <w:t>.</w:t>
      </w:r>
    </w:p>
    <w:p w14:paraId="2FB6720E" w14:textId="77777777" w:rsidR="00385A61" w:rsidRDefault="00385A61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27BCC" w14:textId="77777777" w:rsidR="00CA7F15" w:rsidRPr="00671A59" w:rsidRDefault="00CA7F15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2415B" w14:textId="77777777" w:rsidR="00B76CAC" w:rsidRPr="00DD40C0" w:rsidRDefault="00B76CAC" w:rsidP="000C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9D1F15C" w14:textId="46A5091E" w:rsidR="00B76CAC" w:rsidRPr="00DD40C0" w:rsidRDefault="007F0FD4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ab/>
        <w:t xml:space="preserve">      TERMIN WYKONANIA</w:t>
      </w:r>
    </w:p>
    <w:p w14:paraId="445B9F16" w14:textId="77777777" w:rsidR="00793463" w:rsidRPr="00DD40C0" w:rsidRDefault="00793463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54431" w14:textId="48382921" w:rsidR="00C213B7" w:rsidRPr="00671A59" w:rsidRDefault="00793463" w:rsidP="000175B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59">
        <w:rPr>
          <w:rFonts w:ascii="Times New Roman" w:hAnsi="Times New Roman" w:cs="Times New Roman"/>
          <w:sz w:val="24"/>
          <w:szCs w:val="24"/>
        </w:rPr>
        <w:t>Wykonawca</w:t>
      </w:r>
      <w:r w:rsidR="00385A61" w:rsidRPr="00671A59">
        <w:rPr>
          <w:rFonts w:ascii="Times New Roman" w:hAnsi="Times New Roman" w:cs="Times New Roman"/>
          <w:sz w:val="24"/>
          <w:szCs w:val="24"/>
        </w:rPr>
        <w:t xml:space="preserve"> zobowiązuje się dostarczyć </w:t>
      </w:r>
      <w:r w:rsidR="007F0FD4" w:rsidRPr="00671A59">
        <w:rPr>
          <w:rFonts w:ascii="Times New Roman" w:hAnsi="Times New Roman" w:cs="Times New Roman"/>
          <w:sz w:val="24"/>
          <w:szCs w:val="24"/>
        </w:rPr>
        <w:t>p</w:t>
      </w:r>
      <w:r w:rsidR="00385A61" w:rsidRPr="00671A59">
        <w:rPr>
          <w:rFonts w:ascii="Times New Roman" w:hAnsi="Times New Roman" w:cs="Times New Roman"/>
          <w:sz w:val="24"/>
          <w:szCs w:val="24"/>
        </w:rPr>
        <w:t>rzedmiot</w:t>
      </w:r>
      <w:r w:rsidR="007F0FD4" w:rsidRPr="00671A59">
        <w:rPr>
          <w:rFonts w:ascii="Times New Roman" w:hAnsi="Times New Roman" w:cs="Times New Roman"/>
          <w:sz w:val="24"/>
          <w:szCs w:val="24"/>
        </w:rPr>
        <w:t xml:space="preserve"> umowy do siedziby Zamawiającego do</w:t>
      </w:r>
      <w:r w:rsidR="0087368B" w:rsidRPr="00671A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FB9">
        <w:rPr>
          <w:rFonts w:ascii="Times New Roman" w:hAnsi="Times New Roman" w:cs="Times New Roman"/>
          <w:b/>
          <w:sz w:val="24"/>
          <w:szCs w:val="24"/>
        </w:rPr>
        <w:t>15 listopada 2021</w:t>
      </w:r>
      <w:r w:rsidR="002F679F" w:rsidRPr="008600F1">
        <w:rPr>
          <w:rFonts w:ascii="Times New Roman" w:hAnsi="Times New Roman" w:cs="Times New Roman"/>
          <w:b/>
          <w:sz w:val="24"/>
          <w:szCs w:val="24"/>
        </w:rPr>
        <w:t>r.</w:t>
      </w:r>
    </w:p>
    <w:p w14:paraId="3EB5E99D" w14:textId="77777777" w:rsidR="007F0FD4" w:rsidRPr="00671A59" w:rsidRDefault="007F0FD4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ab/>
        <w:t xml:space="preserve">§ 4 </w:t>
      </w:r>
    </w:p>
    <w:p w14:paraId="63CFEF65" w14:textId="11667178" w:rsidR="007F0FD4" w:rsidRPr="00671A59" w:rsidRDefault="007F0FD4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ab/>
      </w:r>
      <w:r w:rsidR="009C122B" w:rsidRPr="00671A59">
        <w:rPr>
          <w:rFonts w:ascii="Times New Roman" w:hAnsi="Times New Roman" w:cs="Times New Roman"/>
          <w:b/>
          <w:sz w:val="24"/>
          <w:szCs w:val="24"/>
        </w:rPr>
        <w:t>ODBIÓR PRZEDMIOTU UMOWY</w:t>
      </w:r>
    </w:p>
    <w:p w14:paraId="221BB2B5" w14:textId="77777777" w:rsidR="000C7785" w:rsidRPr="00671A59" w:rsidRDefault="000C7785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DAD8" w14:textId="7DB91B6E" w:rsidR="00385A61" w:rsidRPr="00671A59" w:rsidRDefault="0087368B" w:rsidP="00385A61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>Wykonawca</w:t>
      </w:r>
      <w:r w:rsidR="009C122B" w:rsidRPr="00671A59">
        <w:t xml:space="preserve"> </w:t>
      </w:r>
      <w:r w:rsidR="0025724D" w:rsidRPr="00671A59">
        <w:t xml:space="preserve">zawiadomi pisemnie lub telefonicznie Zamawiającego o </w:t>
      </w:r>
      <w:r w:rsidR="00385A61" w:rsidRPr="00671A59">
        <w:t xml:space="preserve">terminie dostawy </w:t>
      </w:r>
      <w:r w:rsidR="0025724D" w:rsidRPr="00671A59">
        <w:t>przedmiotu umowy, z co najmniej 3-dniowym wyprzedzeniem.</w:t>
      </w:r>
    </w:p>
    <w:p w14:paraId="501B728D" w14:textId="4A9DC4E1" w:rsidR="00385A61" w:rsidRPr="00671A59" w:rsidRDefault="00385A61" w:rsidP="00385A61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>Odbiór przedmiotu umowy zostanie stwierdzony podpisanym przez obie strony p</w:t>
      </w:r>
      <w:r w:rsidR="0025724D" w:rsidRPr="00671A59">
        <w:t>rotok</w:t>
      </w:r>
      <w:r w:rsidR="00376AE6" w:rsidRPr="00671A59">
        <w:t>o</w:t>
      </w:r>
      <w:r w:rsidR="0025724D" w:rsidRPr="00671A59">
        <w:t>ł</w:t>
      </w:r>
      <w:r w:rsidRPr="00671A59">
        <w:t>em</w:t>
      </w:r>
      <w:r w:rsidR="0025724D" w:rsidRPr="00671A59">
        <w:t xml:space="preserve"> odbioru</w:t>
      </w:r>
      <w:r w:rsidRPr="00671A59">
        <w:t>, który</w:t>
      </w:r>
      <w:r w:rsidR="0025724D" w:rsidRPr="00671A59">
        <w:t xml:space="preserve"> zostani</w:t>
      </w:r>
      <w:r w:rsidR="0065590D">
        <w:t>e sporządzony w 2 egzemplarzach.</w:t>
      </w:r>
      <w:r w:rsidR="0025724D" w:rsidRPr="00671A59">
        <w:t xml:space="preserve"> </w:t>
      </w:r>
    </w:p>
    <w:p w14:paraId="48065C25" w14:textId="2196D76A" w:rsidR="00385A61" w:rsidRPr="00671A59" w:rsidRDefault="009C122B" w:rsidP="00385A61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 xml:space="preserve">W przypadku stwierdzenia </w:t>
      </w:r>
      <w:r w:rsidR="002A427E" w:rsidRPr="00671A59">
        <w:t xml:space="preserve">przez Zamawiającego niezgodności </w:t>
      </w:r>
      <w:r w:rsidR="0059639A" w:rsidRPr="00671A59">
        <w:t>przedmiotu umowy co do ilości, rozmiarów lub jakości</w:t>
      </w:r>
      <w:r w:rsidR="00385A61" w:rsidRPr="00671A59">
        <w:t xml:space="preserve"> </w:t>
      </w:r>
      <w:r w:rsidR="00895F23" w:rsidRPr="00671A59">
        <w:t>Wykonawca</w:t>
      </w:r>
      <w:r w:rsidR="002A427E" w:rsidRPr="00671A59">
        <w:t xml:space="preserve"> zobowiązuje się do </w:t>
      </w:r>
      <w:r w:rsidR="00385A61" w:rsidRPr="00671A59">
        <w:t xml:space="preserve">usunięcia niezgodności </w:t>
      </w:r>
      <w:r w:rsidR="0059639A" w:rsidRPr="00671A59">
        <w:br/>
      </w:r>
      <w:r w:rsidR="002A427E" w:rsidRPr="00671A59">
        <w:t xml:space="preserve">w </w:t>
      </w:r>
      <w:r w:rsidR="008A2E97" w:rsidRPr="00671A59">
        <w:t>ciągu</w:t>
      </w:r>
      <w:r w:rsidR="002A427E" w:rsidRPr="00671A59">
        <w:t xml:space="preserve"> 5 dni. W takim wypadku zostanie sporządzony protokół o stwierdzonych brakach lub wadach po 1 egz. dla każdej ze stron.</w:t>
      </w:r>
    </w:p>
    <w:p w14:paraId="0FAB7D73" w14:textId="3A18B7EC" w:rsidR="000175B0" w:rsidRPr="00671A59" w:rsidRDefault="006E692D" w:rsidP="000175B0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 xml:space="preserve">Zamawiający zastrzega sobie możliwość dokonania na własny koszt kompleksowego badania losowo wybranej próbki </w:t>
      </w:r>
      <w:r w:rsidR="00385A61" w:rsidRPr="00671A59">
        <w:t xml:space="preserve">przedmiotu umowy </w:t>
      </w:r>
      <w:r w:rsidRPr="00671A59">
        <w:t xml:space="preserve">pod względem </w:t>
      </w:r>
      <w:r w:rsidR="000804C6" w:rsidRPr="00671A59">
        <w:t xml:space="preserve">jego </w:t>
      </w:r>
      <w:r w:rsidRPr="00671A59">
        <w:t xml:space="preserve">zgodności </w:t>
      </w:r>
      <w:r w:rsidR="000804C6" w:rsidRPr="00671A59">
        <w:t xml:space="preserve">                                </w:t>
      </w:r>
      <w:r w:rsidR="005E2D87">
        <w:t>z zamówieniem</w:t>
      </w:r>
      <w:r w:rsidRPr="00671A59">
        <w:t>.</w:t>
      </w:r>
    </w:p>
    <w:p w14:paraId="40F86CC9" w14:textId="033F732C" w:rsidR="000175B0" w:rsidRPr="00DD40C0" w:rsidRDefault="006E692D" w:rsidP="000175B0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>W p</w:t>
      </w:r>
      <w:r w:rsidR="002720EF" w:rsidRPr="00671A59">
        <w:t xml:space="preserve">rzypadku stwierdzenia w wyniku badań wad w </w:t>
      </w:r>
      <w:r w:rsidR="000175B0" w:rsidRPr="00671A59">
        <w:t xml:space="preserve">przedmiocie umowy </w:t>
      </w:r>
      <w:r w:rsidR="00895F23" w:rsidRPr="00671A59">
        <w:t>Wykonawca</w:t>
      </w:r>
      <w:r w:rsidR="002720EF" w:rsidRPr="00671A59">
        <w:t xml:space="preserve"> zobowiązuje się do niezwłocznej </w:t>
      </w:r>
      <w:r w:rsidR="000175B0" w:rsidRPr="00671A59">
        <w:t>wy</w:t>
      </w:r>
      <w:r w:rsidR="002720EF" w:rsidRPr="00671A59">
        <w:t>miany</w:t>
      </w:r>
      <w:r w:rsidR="00584EE9" w:rsidRPr="00671A59">
        <w:t xml:space="preserve"> całości</w:t>
      </w:r>
      <w:r w:rsidR="002720EF" w:rsidRPr="00671A59">
        <w:t xml:space="preserve"> </w:t>
      </w:r>
      <w:r w:rsidR="000175B0" w:rsidRPr="00671A59">
        <w:t>przedmiotu umowy</w:t>
      </w:r>
      <w:r w:rsidR="00895F23" w:rsidRPr="00671A59">
        <w:t xml:space="preserve"> </w:t>
      </w:r>
      <w:r w:rsidR="00584EE9" w:rsidRPr="00671A59">
        <w:t>w</w:t>
      </w:r>
      <w:r w:rsidR="00895F23" w:rsidRPr="00671A59">
        <w:t xml:space="preserve"> </w:t>
      </w:r>
      <w:r w:rsidR="002720EF" w:rsidRPr="00671A59">
        <w:t>terminie wskazanym przez Zamawiającego nie dłuższym niż 14 dni, na zgodny z wymaganiami zawartymi w opisie przedmiotu zamówienia będącego integralną częścią zap</w:t>
      </w:r>
      <w:r w:rsidR="00C81095" w:rsidRPr="00671A59">
        <w:t>roszenia</w:t>
      </w:r>
      <w:r w:rsidR="002720EF" w:rsidRPr="00671A59">
        <w:t xml:space="preserve"> </w:t>
      </w:r>
      <w:r w:rsidR="00C81095" w:rsidRPr="00671A59">
        <w:t>do składania oferty cenowej</w:t>
      </w:r>
      <w:r w:rsidR="002720EF" w:rsidRPr="00671A59">
        <w:t xml:space="preserve"> i tym samym złożonej oferty na </w:t>
      </w:r>
      <w:r w:rsidR="000175B0" w:rsidRPr="00671A59">
        <w:t>przedmiot umowy</w:t>
      </w:r>
      <w:r w:rsidR="002720EF" w:rsidRPr="00671A59">
        <w:t>.</w:t>
      </w:r>
      <w:r w:rsidR="005E2D87">
        <w:t xml:space="preserve"> Wykonawca</w:t>
      </w:r>
      <w:r w:rsidR="0074220C" w:rsidRPr="00671A59">
        <w:t xml:space="preserve">  pokryje</w:t>
      </w:r>
      <w:r w:rsidR="000175B0" w:rsidRPr="00671A59">
        <w:t xml:space="preserve"> także</w:t>
      </w:r>
      <w:r w:rsidR="0074220C" w:rsidRPr="00671A59">
        <w:t xml:space="preserve"> koszty badań i ponownie </w:t>
      </w:r>
      <w:r w:rsidR="009B7BB7" w:rsidRPr="00671A59">
        <w:t xml:space="preserve">przedstawi Zamawiającemu </w:t>
      </w:r>
      <w:r w:rsidR="000175B0" w:rsidRPr="00671A59">
        <w:t xml:space="preserve">przedmiot umowy </w:t>
      </w:r>
      <w:r w:rsidR="009B7BB7" w:rsidRPr="00671A59">
        <w:t xml:space="preserve">wolny od wad i zgodny z zasadniczymi </w:t>
      </w:r>
      <w:r w:rsidR="009B7BB7" w:rsidRPr="00DD40C0">
        <w:t xml:space="preserve">wymaganiami, w celu dokonania odbioru jakościowego. </w:t>
      </w:r>
    </w:p>
    <w:p w14:paraId="56D62AF3" w14:textId="77777777" w:rsidR="00584EE9" w:rsidRDefault="00584EE9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5A61" w14:textId="77777777" w:rsidR="005E2D87" w:rsidRPr="00DD40C0" w:rsidRDefault="005E2D87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B1A9" w14:textId="77777777" w:rsidR="0065590D" w:rsidRDefault="0065590D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3A946D" w14:textId="77777777" w:rsidR="00584EE9" w:rsidRPr="00DD40C0" w:rsidRDefault="00584EE9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6F5D05DE" w14:textId="4B415EDA" w:rsidR="00584EE9" w:rsidRDefault="00584EE9" w:rsidP="00ED13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GWARANCJA</w:t>
      </w:r>
      <w:r w:rsidR="00671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JAKOŚCI/ RĘKOJMIA</w:t>
      </w:r>
    </w:p>
    <w:p w14:paraId="1497DD70" w14:textId="77777777" w:rsidR="008A4B6B" w:rsidRPr="00DD40C0" w:rsidRDefault="008A4B6B" w:rsidP="00ED13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B4B9B2" w14:textId="7F9B7A8C" w:rsidR="00671A59" w:rsidRPr="003728E1" w:rsidRDefault="00671A59" w:rsidP="000175B0">
      <w:pPr>
        <w:pStyle w:val="Akapitzlist"/>
        <w:numPr>
          <w:ilvl w:val="0"/>
          <w:numId w:val="9"/>
        </w:numPr>
        <w:ind w:left="357" w:hanging="357"/>
        <w:jc w:val="both"/>
        <w:rPr>
          <w:b/>
          <w:color w:val="000000" w:themeColor="text1"/>
        </w:rPr>
      </w:pPr>
      <w:r w:rsidRPr="003728E1">
        <w:rPr>
          <w:color w:val="000000" w:themeColor="text1"/>
        </w:rPr>
        <w:t>Wykonawca</w:t>
      </w:r>
      <w:r w:rsidR="00584EE9" w:rsidRPr="003728E1">
        <w:rPr>
          <w:color w:val="000000" w:themeColor="text1"/>
        </w:rPr>
        <w:t xml:space="preserve"> </w:t>
      </w:r>
      <w:r w:rsidRPr="003728E1">
        <w:t xml:space="preserve">gwarantuje, że Przedmiot umowy będzie spełniał wszystkie parametry </w:t>
      </w:r>
      <w:r w:rsidR="0065590D">
        <w:br/>
      </w:r>
      <w:r w:rsidRPr="003728E1">
        <w:t xml:space="preserve">i właściwości wymagane przepisami prawa </w:t>
      </w:r>
      <w:r w:rsidR="0065590D">
        <w:t>oraz</w:t>
      </w:r>
      <w:r w:rsidRPr="003728E1">
        <w:t xml:space="preserve"> normami, jak również </w:t>
      </w:r>
      <w:r w:rsidR="00B247DE">
        <w:t>gwarantuje, że </w:t>
      </w:r>
      <w:r w:rsidR="0065590D">
        <w:t>będzie wolny od w</w:t>
      </w:r>
      <w:r w:rsidRPr="003728E1">
        <w:t>ad</w:t>
      </w:r>
      <w:r w:rsidR="003728E1">
        <w:t xml:space="preserve"> </w:t>
      </w:r>
      <w:r w:rsidRPr="003728E1">
        <w:t>(„gwarancja jakości”)</w:t>
      </w:r>
      <w:r w:rsidR="0065590D">
        <w:t>.</w:t>
      </w:r>
    </w:p>
    <w:p w14:paraId="5EB7019E" w14:textId="05C5AD3A" w:rsidR="000175B0" w:rsidRPr="00047552" w:rsidRDefault="003728E1" w:rsidP="000175B0">
      <w:pPr>
        <w:pStyle w:val="Akapitzlist"/>
        <w:numPr>
          <w:ilvl w:val="0"/>
          <w:numId w:val="9"/>
        </w:numPr>
        <w:ind w:left="357" w:hanging="35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Wykonawca </w:t>
      </w:r>
      <w:r w:rsidR="00584EE9" w:rsidRPr="003728E1">
        <w:rPr>
          <w:color w:val="000000" w:themeColor="text1"/>
        </w:rPr>
        <w:t xml:space="preserve">udziela </w:t>
      </w:r>
      <w:r>
        <w:rPr>
          <w:color w:val="000000" w:themeColor="text1"/>
        </w:rPr>
        <w:t xml:space="preserve">Zamawiającemu </w:t>
      </w:r>
      <w:r w:rsidR="00EC6C97">
        <w:rPr>
          <w:b/>
        </w:rPr>
        <w:t>36</w:t>
      </w:r>
      <w:r w:rsidR="00584EE9" w:rsidRPr="008600F1">
        <w:rPr>
          <w:b/>
        </w:rPr>
        <w:t xml:space="preserve"> </w:t>
      </w:r>
      <w:r w:rsidRPr="008600F1">
        <w:rPr>
          <w:b/>
        </w:rPr>
        <w:t xml:space="preserve">miesięcznej </w:t>
      </w:r>
      <w:r w:rsidRPr="003728E1">
        <w:rPr>
          <w:color w:val="000000" w:themeColor="text1"/>
        </w:rPr>
        <w:t>gwarancji jakości</w:t>
      </w:r>
      <w:r w:rsidR="00584EE9" w:rsidRPr="003728E1">
        <w:rPr>
          <w:color w:val="000000" w:themeColor="text1"/>
        </w:rPr>
        <w:t xml:space="preserve"> na </w:t>
      </w:r>
      <w:r w:rsidR="000175B0" w:rsidRPr="003728E1">
        <w:rPr>
          <w:color w:val="000000" w:themeColor="text1"/>
        </w:rPr>
        <w:t xml:space="preserve">przedmiot umowy </w:t>
      </w:r>
      <w:r w:rsidRPr="003728E1">
        <w:t>i przez ten sam okres jest odpowiedzialny względem Zamawiającego z tytułu rękojmi</w:t>
      </w:r>
      <w:r w:rsidR="00584EE9" w:rsidRPr="003728E1">
        <w:rPr>
          <w:color w:val="000000" w:themeColor="text1"/>
        </w:rPr>
        <w:t>.</w:t>
      </w:r>
    </w:p>
    <w:p w14:paraId="57291AE8" w14:textId="5680CD07" w:rsidR="00047552" w:rsidRPr="001557EC" w:rsidRDefault="00047552" w:rsidP="000175B0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>
        <w:rPr>
          <w:color w:val="000000" w:themeColor="text1"/>
        </w:rPr>
        <w:t xml:space="preserve">Okres gwarancyjny </w:t>
      </w:r>
      <w:r w:rsidRPr="003728E1">
        <w:rPr>
          <w:color w:val="000000" w:themeColor="text1"/>
        </w:rPr>
        <w:t>lic</w:t>
      </w:r>
      <w:r>
        <w:rPr>
          <w:color w:val="000000" w:themeColor="text1"/>
        </w:rPr>
        <w:t>zony jest</w:t>
      </w:r>
      <w:r w:rsidRPr="003728E1">
        <w:rPr>
          <w:color w:val="000000" w:themeColor="text1"/>
        </w:rPr>
        <w:t xml:space="preserve"> od daty podpisania protokołu </w:t>
      </w:r>
      <w:r w:rsidRPr="001557EC">
        <w:t>odbioru bez zastrzeżeń przez obie strony.</w:t>
      </w:r>
    </w:p>
    <w:p w14:paraId="699DF4D8" w14:textId="2116D6EC" w:rsidR="001557EC" w:rsidRPr="001557EC" w:rsidRDefault="00584EE9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t xml:space="preserve">W okresie gwarancji </w:t>
      </w:r>
      <w:r w:rsidR="00F5434A" w:rsidRPr="001557EC">
        <w:t>przedmiot umowy</w:t>
      </w:r>
      <w:r w:rsidR="00ED7298" w:rsidRPr="001557EC">
        <w:t xml:space="preserve">, w którym zostaną stwierdzone wady i braki podlegać będzie według wyboru Zamawiającego </w:t>
      </w:r>
      <w:r w:rsidR="008A4B6B">
        <w:t xml:space="preserve">na </w:t>
      </w:r>
      <w:r w:rsidR="00ED7298" w:rsidRPr="001557EC">
        <w:t xml:space="preserve">wymianie na towar wolny od wad </w:t>
      </w:r>
      <w:r w:rsidR="00656DB6" w:rsidRPr="001557EC">
        <w:br/>
      </w:r>
      <w:r w:rsidR="00ED7298" w:rsidRPr="001557EC">
        <w:t xml:space="preserve">i braków lub naprawie. </w:t>
      </w:r>
    </w:p>
    <w:p w14:paraId="3070436B" w14:textId="77777777" w:rsidR="001557EC" w:rsidRPr="001557EC" w:rsidRDefault="00ED7298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t xml:space="preserve">W przypadku </w:t>
      </w:r>
      <w:r w:rsidR="00656DB6" w:rsidRPr="001557EC">
        <w:t xml:space="preserve">żądania </w:t>
      </w:r>
      <w:r w:rsidRPr="001557EC">
        <w:t xml:space="preserve">wymiany </w:t>
      </w:r>
      <w:r w:rsidR="0087735E" w:rsidRPr="001557EC">
        <w:t>przedmiotu umowy na nowy</w:t>
      </w:r>
      <w:r w:rsidRPr="001557EC">
        <w:t>, termin realizacji winien nastąpić nie później niż w ciągu 5 dni</w:t>
      </w:r>
      <w:r w:rsidR="0092278D" w:rsidRPr="001557EC">
        <w:t>, natomiast w </w:t>
      </w:r>
      <w:r w:rsidRPr="001557EC">
        <w:t xml:space="preserve">przypadku naprawy, termin realizacji winien nastąpić nie później niż </w:t>
      </w:r>
      <w:r w:rsidR="0087735E" w:rsidRPr="001557EC">
        <w:t>w</w:t>
      </w:r>
      <w:r w:rsidRPr="001557EC">
        <w:t xml:space="preserve"> ciągu 10 dni</w:t>
      </w:r>
      <w:r w:rsidR="00050E98" w:rsidRPr="001557EC">
        <w:t xml:space="preserve">, liczonych od daty otrzymania </w:t>
      </w:r>
      <w:r w:rsidR="006C7588" w:rsidRPr="001557EC">
        <w:t>pisemnego zawiadomienia</w:t>
      </w:r>
      <w:r w:rsidR="001557EC" w:rsidRPr="001557EC">
        <w:t xml:space="preserve"> od Zamawiającego</w:t>
      </w:r>
      <w:r w:rsidR="006C7588" w:rsidRPr="001557EC">
        <w:t xml:space="preserve">. </w:t>
      </w:r>
    </w:p>
    <w:p w14:paraId="68CAB838" w14:textId="468CBEB6" w:rsidR="00F5434A" w:rsidRPr="001557EC" w:rsidRDefault="006C7588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t xml:space="preserve">Koszty dostarczenia </w:t>
      </w:r>
      <w:r w:rsidR="00F5434A" w:rsidRPr="001557EC">
        <w:t xml:space="preserve">przedmiotu umowy </w:t>
      </w:r>
      <w:r w:rsidRPr="001557EC">
        <w:t xml:space="preserve">do </w:t>
      </w:r>
      <w:r w:rsidR="001557EC" w:rsidRPr="001557EC">
        <w:t>Wykonawcy</w:t>
      </w:r>
      <w:r w:rsidRPr="001557EC">
        <w:t xml:space="preserve"> i odesłania </w:t>
      </w:r>
      <w:r w:rsidR="00F5434A" w:rsidRPr="001557EC">
        <w:t xml:space="preserve">przedmiotu umowy </w:t>
      </w:r>
      <w:r w:rsidRPr="001557EC">
        <w:t xml:space="preserve">do Zamawiającego, pokrywa </w:t>
      </w:r>
      <w:r w:rsidR="001557EC" w:rsidRPr="001557EC">
        <w:t>Wykonawca</w:t>
      </w:r>
      <w:r w:rsidRPr="001557EC">
        <w:t>.</w:t>
      </w:r>
    </w:p>
    <w:p w14:paraId="7D232E69" w14:textId="36392EB0" w:rsidR="001557EC" w:rsidRPr="001557EC" w:rsidRDefault="001557EC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  <w:color w:val="000000" w:themeColor="text1"/>
        </w:rPr>
      </w:pPr>
      <w:r w:rsidRPr="001557EC">
        <w:rPr>
          <w:rStyle w:val="FontStyle25"/>
          <w:rFonts w:ascii="Times New Roman" w:hAnsi="Times New Roman" w:cs="Times New Roman"/>
          <w:color w:val="auto"/>
          <w:sz w:val="24"/>
          <w:szCs w:val="24"/>
        </w:rPr>
        <w:t>Jeżeli w wykonaniu swoich obowiązków z tytułu gwa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rancji jakości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Wykonawca 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dostarczył </w:t>
      </w:r>
      <w:r>
        <w:rPr>
          <w:rStyle w:val="FontStyle25"/>
          <w:rFonts w:ascii="Times New Roman" w:hAnsi="Times New Roman" w:cs="Times New Roman"/>
          <w:sz w:val="24"/>
          <w:szCs w:val="24"/>
        </w:rPr>
        <w:t>Zamawiającemu przedmiot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mowy wolny od wad albo dokonał istotnych napraw, </w:t>
      </w:r>
      <w:r>
        <w:rPr>
          <w:rStyle w:val="FontStyle25"/>
          <w:rFonts w:ascii="Times New Roman" w:hAnsi="Times New Roman" w:cs="Times New Roman"/>
          <w:sz w:val="24"/>
          <w:szCs w:val="24"/>
        </w:rPr>
        <w:t>okres g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warancyjny rozpoczyna swój bieg od nowa od chwili dostarczenia wolnego od </w:t>
      </w:r>
      <w:r>
        <w:rPr>
          <w:rStyle w:val="FontStyle25"/>
          <w:rFonts w:ascii="Times New Roman" w:hAnsi="Times New Roman" w:cs="Times New Roman"/>
          <w:sz w:val="24"/>
          <w:szCs w:val="24"/>
        </w:rPr>
        <w:t>wad przedmiotu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mowy lub </w:t>
      </w:r>
      <w:r w:rsidR="00B12027">
        <w:rPr>
          <w:rStyle w:val="FontStyle25"/>
          <w:rFonts w:ascii="Times New Roman" w:hAnsi="Times New Roman" w:cs="Times New Roman"/>
          <w:sz w:val="24"/>
          <w:szCs w:val="24"/>
        </w:rPr>
        <w:t>zwrócenia naprawionego przedmiotu umowy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. Jeżeli </w:t>
      </w:r>
      <w:r>
        <w:rPr>
          <w:rStyle w:val="FontStyle25"/>
          <w:rFonts w:ascii="Times New Roman" w:hAnsi="Times New Roman" w:cs="Times New Roman"/>
          <w:sz w:val="24"/>
          <w:szCs w:val="24"/>
        </w:rPr>
        <w:t>Wykonawca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 wymienił lub nap</w:t>
      </w:r>
      <w:r>
        <w:rPr>
          <w:rStyle w:val="FontStyle25"/>
          <w:rFonts w:ascii="Times New Roman" w:hAnsi="Times New Roman" w:cs="Times New Roman"/>
          <w:sz w:val="24"/>
          <w:szCs w:val="24"/>
        </w:rPr>
        <w:t>rawił jedynie część przedmiotu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>mowy, przepis ninie</w:t>
      </w:r>
      <w:r>
        <w:rPr>
          <w:rStyle w:val="FontStyle25"/>
          <w:rFonts w:ascii="Times New Roman" w:hAnsi="Times New Roman" w:cs="Times New Roman"/>
          <w:sz w:val="24"/>
          <w:szCs w:val="24"/>
        </w:rPr>
        <w:t>jszy stosuje się do tej części przedmiotu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mowy. W </w:t>
      </w:r>
      <w:r w:rsidR="00B12027">
        <w:rPr>
          <w:rStyle w:val="FontStyle25"/>
          <w:rFonts w:ascii="Times New Roman" w:hAnsi="Times New Roman" w:cs="Times New Roman"/>
          <w:sz w:val="24"/>
          <w:szCs w:val="24"/>
        </w:rPr>
        <w:t>pozostałych przypadkach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okres g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warancyjny przedłuża się o czas, w ciągu którego wskutek </w:t>
      </w:r>
      <w:r>
        <w:rPr>
          <w:rStyle w:val="FontStyle25"/>
          <w:rFonts w:ascii="Times New Roman" w:hAnsi="Times New Roman" w:cs="Times New Roman"/>
          <w:sz w:val="24"/>
          <w:szCs w:val="24"/>
        </w:rPr>
        <w:t>w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ady </w:t>
      </w:r>
      <w:r>
        <w:rPr>
          <w:rStyle w:val="FontStyle25"/>
          <w:rFonts w:ascii="Times New Roman" w:hAnsi="Times New Roman" w:cs="Times New Roman"/>
          <w:sz w:val="24"/>
          <w:szCs w:val="24"/>
        </w:rPr>
        <w:t>przedmiotu u</w:t>
      </w:r>
      <w:r w:rsidR="000F5225">
        <w:rPr>
          <w:rStyle w:val="FontStyle25"/>
          <w:rFonts w:ascii="Times New Roman" w:hAnsi="Times New Roman" w:cs="Times New Roman"/>
          <w:sz w:val="24"/>
          <w:szCs w:val="24"/>
        </w:rPr>
        <w:t>mowy Zmawiający, nie mógł</w:t>
      </w:r>
      <w:r w:rsidR="00582C92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>z niego w pełni korzystać.</w:t>
      </w:r>
    </w:p>
    <w:p w14:paraId="201BD86F" w14:textId="7DCB7E8F" w:rsidR="006C7588" w:rsidRPr="001557EC" w:rsidRDefault="006C7588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rPr>
          <w:color w:val="000000" w:themeColor="text1"/>
        </w:rPr>
        <w:t xml:space="preserve">Do okresu napraw lub wymiany nie wlicza się dni </w:t>
      </w:r>
      <w:r w:rsidRPr="001557EC">
        <w:t xml:space="preserve">ustawowo wolnych od pracy obowiązujących w Polsce. Strony dopuszczają zgłoszenie </w:t>
      </w:r>
      <w:r w:rsidR="0087735E" w:rsidRPr="001557EC">
        <w:t xml:space="preserve">nieprawidłowości </w:t>
      </w:r>
      <w:r w:rsidRPr="001557EC">
        <w:t>w formie elektronicznej na adresy:</w:t>
      </w:r>
    </w:p>
    <w:p w14:paraId="52FE9B74" w14:textId="7AC54A97" w:rsidR="00F5434A" w:rsidRPr="001557EC" w:rsidRDefault="006C7588" w:rsidP="00F5434A">
      <w:pPr>
        <w:pStyle w:val="Akapitzlist"/>
        <w:numPr>
          <w:ilvl w:val="0"/>
          <w:numId w:val="24"/>
        </w:numPr>
        <w:jc w:val="both"/>
      </w:pPr>
      <w:r w:rsidRPr="001557EC">
        <w:t>Zamawiający: e</w:t>
      </w:r>
      <w:r w:rsidR="0087735E" w:rsidRPr="001557EC">
        <w:t>-</w:t>
      </w:r>
      <w:r w:rsidRPr="001557EC">
        <w:t xml:space="preserve">mail: </w:t>
      </w:r>
      <w:hyperlink r:id="rId7" w:history="1">
        <w:r w:rsidRPr="001557EC">
          <w:rPr>
            <w:rStyle w:val="Hipercze"/>
            <w:color w:val="auto"/>
          </w:rPr>
          <w:t>kppsposwiecim@straz.krakow.pl</w:t>
        </w:r>
      </w:hyperlink>
    </w:p>
    <w:p w14:paraId="3B810640" w14:textId="3E50CAD8" w:rsidR="006C7588" w:rsidRPr="001557EC" w:rsidRDefault="001557EC" w:rsidP="008600F1">
      <w:pPr>
        <w:pStyle w:val="Akapitzlist"/>
        <w:numPr>
          <w:ilvl w:val="0"/>
          <w:numId w:val="24"/>
        </w:numPr>
        <w:jc w:val="both"/>
      </w:pPr>
      <w:r>
        <w:t>Wykonawca</w:t>
      </w:r>
      <w:r w:rsidR="006C7588" w:rsidRPr="001557EC">
        <w:t xml:space="preserve">: e-mail </w:t>
      </w:r>
      <w:r w:rsidR="009E0FB9">
        <w:rPr>
          <w:rStyle w:val="Hipercze"/>
        </w:rPr>
        <w:t>…………………………………..</w:t>
      </w:r>
      <w:r w:rsidR="008600F1" w:rsidRPr="0068298B">
        <w:t xml:space="preserve"> </w:t>
      </w:r>
    </w:p>
    <w:p w14:paraId="5FD98E74" w14:textId="3B120DA8" w:rsidR="0074220C" w:rsidRPr="00DD40C0" w:rsidRDefault="006C7588" w:rsidP="00F5434A">
      <w:pPr>
        <w:pStyle w:val="Akapitzlist"/>
        <w:numPr>
          <w:ilvl w:val="0"/>
          <w:numId w:val="4"/>
        </w:numPr>
        <w:ind w:left="357" w:hanging="357"/>
        <w:jc w:val="both"/>
      </w:pPr>
      <w:r w:rsidRPr="001557EC">
        <w:t xml:space="preserve">W przypadku, gdy naprawy </w:t>
      </w:r>
      <w:r w:rsidR="00B12027">
        <w:t xml:space="preserve">przedmiotu umowy </w:t>
      </w:r>
      <w:r w:rsidRPr="001557EC">
        <w:t xml:space="preserve">przekroczą liczbę trzech, </w:t>
      </w:r>
      <w:r w:rsidR="001557EC">
        <w:t>Wykonawca</w:t>
      </w:r>
      <w:r w:rsidRPr="001557EC">
        <w:t xml:space="preserve"> zobowiązuje się do wymiany na swój koszt </w:t>
      </w:r>
      <w:r w:rsidR="00314947" w:rsidRPr="001557EC">
        <w:t xml:space="preserve">wadliwego </w:t>
      </w:r>
      <w:r w:rsidR="00F5434A" w:rsidRPr="001557EC">
        <w:t xml:space="preserve">przedmiotu umowy </w:t>
      </w:r>
      <w:r w:rsidRPr="001557EC">
        <w:t xml:space="preserve">na </w:t>
      </w:r>
      <w:r w:rsidRPr="00DD40C0">
        <w:t>nowy wolny od wad.</w:t>
      </w:r>
    </w:p>
    <w:p w14:paraId="383AE3BD" w14:textId="77777777" w:rsidR="00153E57" w:rsidRPr="00DD40C0" w:rsidRDefault="00153E57" w:rsidP="00385A61">
      <w:pPr>
        <w:pStyle w:val="Akapitzlist"/>
        <w:jc w:val="both"/>
      </w:pPr>
    </w:p>
    <w:p w14:paraId="117EC20A" w14:textId="77777777" w:rsidR="00153E57" w:rsidRPr="00DD40C0" w:rsidRDefault="005650AA" w:rsidP="00385A61">
      <w:pPr>
        <w:pStyle w:val="Akapitzlist"/>
        <w:ind w:left="3552" w:firstLine="696"/>
        <w:jc w:val="both"/>
        <w:rPr>
          <w:b/>
        </w:rPr>
      </w:pPr>
      <w:r w:rsidRPr="00DD40C0">
        <w:rPr>
          <w:b/>
        </w:rPr>
        <w:t>§ 6</w:t>
      </w:r>
    </w:p>
    <w:p w14:paraId="1A9D1C12" w14:textId="77777777" w:rsidR="005650AA" w:rsidRDefault="005650AA" w:rsidP="0065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043FEF49" w14:textId="77777777" w:rsidR="008A4B6B" w:rsidRPr="00DD40C0" w:rsidRDefault="008A4B6B" w:rsidP="0065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5CDFA" w14:textId="6672B52A" w:rsidR="00F5434A" w:rsidRPr="00E73876" w:rsidRDefault="005650AA" w:rsidP="00F5434A">
      <w:pPr>
        <w:pStyle w:val="Akapitzlist"/>
        <w:numPr>
          <w:ilvl w:val="0"/>
          <w:numId w:val="11"/>
        </w:numPr>
        <w:ind w:left="357" w:hanging="357"/>
        <w:jc w:val="both"/>
      </w:pPr>
      <w:r w:rsidRPr="00DD40C0">
        <w:t xml:space="preserve">W przypadku nie wykonania </w:t>
      </w:r>
      <w:r w:rsidR="001557EC">
        <w:t>umowy w terminie wskazanym w § 3</w:t>
      </w:r>
      <w:r w:rsidRPr="00DD40C0">
        <w:t xml:space="preserve"> </w:t>
      </w:r>
      <w:r w:rsidR="00651DBF">
        <w:t xml:space="preserve">Zamawiającemu przysługuje prawo </w:t>
      </w:r>
      <w:r w:rsidRPr="00DD40C0">
        <w:t>odstąpienia od umowy bez wyz</w:t>
      </w:r>
      <w:r w:rsidR="008F7EFF">
        <w:t>naczenia terminu dodatkowego. W </w:t>
      </w:r>
      <w:r w:rsidRPr="00DD40C0">
        <w:t xml:space="preserve">takim przypadku Zamawiający nie </w:t>
      </w:r>
      <w:r w:rsidR="00651DBF">
        <w:t>jest</w:t>
      </w:r>
      <w:r w:rsidRPr="00DD40C0">
        <w:t xml:space="preserve"> zobowiązany</w:t>
      </w:r>
      <w:r w:rsidR="00895F23" w:rsidRPr="00DD40C0">
        <w:t xml:space="preserve"> do</w:t>
      </w:r>
      <w:r w:rsidRPr="00DD40C0">
        <w:t xml:space="preserve"> zwr</w:t>
      </w:r>
      <w:r w:rsidR="00895F23" w:rsidRPr="00DD40C0">
        <w:t>otu</w:t>
      </w:r>
      <w:r w:rsidRPr="00DD40C0">
        <w:t xml:space="preserve"> </w:t>
      </w:r>
      <w:r w:rsidR="00651DBF">
        <w:t xml:space="preserve">Wykonawcy </w:t>
      </w:r>
      <w:r w:rsidRPr="00DD40C0">
        <w:t>kosztów, jakie</w:t>
      </w:r>
      <w:r w:rsidR="00651DBF">
        <w:t xml:space="preserve"> ten poniósł</w:t>
      </w:r>
      <w:r w:rsidR="00F5434A" w:rsidRPr="00DD40C0">
        <w:t xml:space="preserve"> w </w:t>
      </w:r>
      <w:r w:rsidR="00F5434A" w:rsidRPr="00E73876">
        <w:t>związku z wykonaniem umowy.</w:t>
      </w:r>
    </w:p>
    <w:p w14:paraId="01CA5E5E" w14:textId="66842CBB" w:rsidR="005650AA" w:rsidRPr="00E73876" w:rsidRDefault="005650AA" w:rsidP="00F5434A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t>Zamawiając</w:t>
      </w:r>
      <w:r w:rsidR="00F5434A" w:rsidRPr="00E73876">
        <w:t>emu przysługuje</w:t>
      </w:r>
      <w:r w:rsidRPr="00E73876">
        <w:t xml:space="preserve"> </w:t>
      </w:r>
      <w:r w:rsidR="00651DBF" w:rsidRPr="00E73876">
        <w:t>również prawo</w:t>
      </w:r>
      <w:r w:rsidRPr="00E73876">
        <w:t xml:space="preserve"> odstąpienia od umowy w następujących przy</w:t>
      </w:r>
      <w:r w:rsidR="00EA3E6D" w:rsidRPr="00E73876">
        <w:t>padkach:</w:t>
      </w:r>
    </w:p>
    <w:p w14:paraId="4B92F2C5" w14:textId="4106E1D1" w:rsidR="00EA3E6D" w:rsidRPr="00DD40C0" w:rsidRDefault="00F5434A" w:rsidP="00385A61">
      <w:pPr>
        <w:pStyle w:val="Akapitzlist"/>
        <w:numPr>
          <w:ilvl w:val="0"/>
          <w:numId w:val="12"/>
        </w:numPr>
        <w:ind w:left="993" w:hanging="284"/>
        <w:jc w:val="both"/>
      </w:pPr>
      <w:r w:rsidRPr="00E73876">
        <w:t>w</w:t>
      </w:r>
      <w:r w:rsidR="00EA3E6D" w:rsidRPr="00E73876">
        <w:t xml:space="preserve"> razie wystąpienia istotnej zmiany okoliczności powodującej, że wykonanie umowy nie </w:t>
      </w:r>
      <w:r w:rsidR="00EA3E6D" w:rsidRPr="00DD40C0">
        <w:t xml:space="preserve">leży w interesie publicznym, Zamawiający może odstąpić od umowy </w:t>
      </w:r>
      <w:r w:rsidRPr="00DD40C0">
        <w:br/>
      </w:r>
      <w:r w:rsidR="00EA3E6D" w:rsidRPr="00DD40C0">
        <w:t xml:space="preserve">w terminie 30 dni od powzięcia wiadomości o powyższych okolicznościach. </w:t>
      </w:r>
      <w:r w:rsidRPr="00DD40C0">
        <w:br/>
      </w:r>
      <w:r w:rsidR="00EA3E6D" w:rsidRPr="00DD40C0">
        <w:lastRenderedPageBreak/>
        <w:t xml:space="preserve">W takim przypadku </w:t>
      </w:r>
      <w:r w:rsidRPr="00DD40C0">
        <w:t>Sprzedawca</w:t>
      </w:r>
      <w:r w:rsidR="00EA3E6D" w:rsidRPr="00DD40C0">
        <w:t xml:space="preserve"> będzie mógł żądać jedynie udokumentowanych kosztów, które poniósł w związk</w:t>
      </w:r>
      <w:r w:rsidR="00F6128B" w:rsidRPr="00DD40C0">
        <w:t>u z realizacją przedmiotu umowy,</w:t>
      </w:r>
    </w:p>
    <w:p w14:paraId="5F78595E" w14:textId="755B9DE0" w:rsidR="00EA3E6D" w:rsidRPr="00E73876" w:rsidRDefault="00F6128B" w:rsidP="00385A61">
      <w:pPr>
        <w:pStyle w:val="Akapitzlist"/>
        <w:numPr>
          <w:ilvl w:val="0"/>
          <w:numId w:val="12"/>
        </w:numPr>
        <w:ind w:left="993" w:hanging="284"/>
        <w:jc w:val="both"/>
      </w:pPr>
      <w:r w:rsidRPr="00DD40C0">
        <w:t>w</w:t>
      </w:r>
      <w:r w:rsidR="00EA3E6D" w:rsidRPr="00DD40C0">
        <w:t xml:space="preserve"> przypadku </w:t>
      </w:r>
      <w:r w:rsidR="00B03ABE" w:rsidRPr="00DD40C0">
        <w:t xml:space="preserve">nieusunięcia </w:t>
      </w:r>
      <w:r w:rsidR="00EA3E6D" w:rsidRPr="00E73876">
        <w:t xml:space="preserve">przez </w:t>
      </w:r>
      <w:r w:rsidR="0087368B" w:rsidRPr="00E73876">
        <w:t>Wykonawcę</w:t>
      </w:r>
      <w:r w:rsidR="00EA3E6D" w:rsidRPr="00E73876">
        <w:t xml:space="preserve"> </w:t>
      </w:r>
      <w:r w:rsidR="0087368B" w:rsidRPr="00E73876">
        <w:t xml:space="preserve">niezgodności przedmiotu umowy </w:t>
      </w:r>
      <w:r w:rsidR="0087368B" w:rsidRPr="00E73876">
        <w:br/>
        <w:t>z zamówieniem</w:t>
      </w:r>
      <w:r w:rsidR="00A77E91" w:rsidRPr="00E73876">
        <w:t xml:space="preserve"> </w:t>
      </w:r>
      <w:r w:rsidR="00651DBF" w:rsidRPr="00E73876">
        <w:t>w terminie wskazanym w</w:t>
      </w:r>
      <w:r w:rsidR="00A77E91" w:rsidRPr="00E73876">
        <w:t xml:space="preserve"> § </w:t>
      </w:r>
      <w:r w:rsidRPr="00E73876">
        <w:t>4 ust.</w:t>
      </w:r>
      <w:r w:rsidR="00F5434A" w:rsidRPr="00E73876">
        <w:t xml:space="preserve"> </w:t>
      </w:r>
      <w:r w:rsidRPr="00E73876">
        <w:t xml:space="preserve">3 umowy, </w:t>
      </w:r>
      <w:r w:rsidR="00895F23" w:rsidRPr="00E73876">
        <w:t>w</w:t>
      </w:r>
      <w:r w:rsidRPr="00E73876">
        <w:t xml:space="preserve"> zakresie </w:t>
      </w:r>
      <w:r w:rsidR="00895F23" w:rsidRPr="00E73876">
        <w:t xml:space="preserve">w jakim umowa nie została </w:t>
      </w:r>
      <w:r w:rsidR="00651DBF" w:rsidRPr="00E73876">
        <w:t>zrealizowana</w:t>
      </w:r>
      <w:r w:rsidRPr="00E73876">
        <w:t xml:space="preserve">, </w:t>
      </w:r>
    </w:p>
    <w:p w14:paraId="72DF9D59" w14:textId="10A7B1D7" w:rsidR="00651DBF" w:rsidRPr="00E73876" w:rsidRDefault="00CA75B7" w:rsidP="00385A61">
      <w:pPr>
        <w:pStyle w:val="Akapitzlist"/>
        <w:numPr>
          <w:ilvl w:val="0"/>
          <w:numId w:val="12"/>
        </w:numPr>
        <w:ind w:left="993" w:hanging="284"/>
        <w:jc w:val="both"/>
      </w:pPr>
      <w:r w:rsidRPr="00E73876">
        <w:t>w przypadku braku wy</w:t>
      </w:r>
      <w:r w:rsidR="00F6128B" w:rsidRPr="00E73876">
        <w:t>miany przez</w:t>
      </w:r>
      <w:r w:rsidR="00651DBF" w:rsidRPr="00E73876">
        <w:t xml:space="preserve"> Wykonawcę</w:t>
      </w:r>
      <w:r w:rsidR="00076883" w:rsidRPr="00E73876">
        <w:t xml:space="preserve"> </w:t>
      </w:r>
      <w:r w:rsidRPr="00E73876">
        <w:t xml:space="preserve">przedmiotu umowy </w:t>
      </w:r>
      <w:r w:rsidR="00E73876">
        <w:t xml:space="preserve">na nowy </w:t>
      </w:r>
      <w:r w:rsidR="00076883" w:rsidRPr="00E73876">
        <w:t xml:space="preserve">wobec stwierdzenia w wyniku badań wad w </w:t>
      </w:r>
      <w:r w:rsidRPr="00E73876">
        <w:t>przedmiocie umowy</w:t>
      </w:r>
      <w:r w:rsidR="00076883" w:rsidRPr="00E73876">
        <w:t xml:space="preserve">, </w:t>
      </w:r>
      <w:r w:rsidR="00651DBF" w:rsidRPr="00E73876">
        <w:t xml:space="preserve">w terminie określonym </w:t>
      </w:r>
      <w:r w:rsidR="00E73876">
        <w:t xml:space="preserve">    </w:t>
      </w:r>
      <w:r w:rsidR="00651DBF" w:rsidRPr="00E73876">
        <w:t xml:space="preserve">w </w:t>
      </w:r>
      <w:r w:rsidR="00076883" w:rsidRPr="00E73876">
        <w:t>§ 4 ust.</w:t>
      </w:r>
      <w:r w:rsidRPr="00E73876">
        <w:t xml:space="preserve"> </w:t>
      </w:r>
      <w:r w:rsidR="00E73876">
        <w:t>5</w:t>
      </w:r>
      <w:r w:rsidR="00651DBF" w:rsidRPr="00E73876">
        <w:t xml:space="preserve"> umowy.</w:t>
      </w:r>
    </w:p>
    <w:p w14:paraId="2BBD9F40" w14:textId="4F97312B" w:rsidR="00E73876" w:rsidRDefault="00076883" w:rsidP="00E73876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t xml:space="preserve">Zamawiający uprawniony jest do odstąpienia od niniejszej umowy w terminie 14 dni </w:t>
      </w:r>
      <w:r w:rsidR="00651DBF" w:rsidRPr="00E73876">
        <w:t>od zaistnienia okoliczności uzasadniającej złożenie oświadczenia o odstąpieniu</w:t>
      </w:r>
      <w:r w:rsidR="00ED13EF" w:rsidRPr="00E73876">
        <w:t>.</w:t>
      </w:r>
    </w:p>
    <w:p w14:paraId="219E4798" w14:textId="0C5E4925" w:rsidR="00E73876" w:rsidRDefault="00651DBF" w:rsidP="00E73876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t xml:space="preserve">Odstąpienie od umowy powinno nastąpić w formie pisemnej pod rygorem nieważności, </w:t>
      </w:r>
      <w:r w:rsidR="00E73876">
        <w:t xml:space="preserve">              </w:t>
      </w:r>
      <w:r w:rsidRPr="00E73876">
        <w:t>z podaniem przyczyny odstąpienia.</w:t>
      </w:r>
    </w:p>
    <w:p w14:paraId="7E409CE6" w14:textId="011A8ED7" w:rsidR="00651DBF" w:rsidRPr="00E73876" w:rsidRDefault="00651DBF" w:rsidP="00E73876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t xml:space="preserve">Odstąpienie od umowy, nie pozbawia Zamawiającego prawa do </w:t>
      </w:r>
      <w:r w:rsidR="00C16754">
        <w:t xml:space="preserve">naliczenia </w:t>
      </w:r>
      <w:r w:rsidRPr="00E73876">
        <w:t>do dnia odstąpienia kar</w:t>
      </w:r>
      <w:r w:rsidR="00C16754">
        <w:t>y</w:t>
      </w:r>
      <w:r w:rsidRPr="00E73876">
        <w:t xml:space="preserve"> umownych </w:t>
      </w:r>
      <w:r w:rsidR="00B12027">
        <w:t xml:space="preserve">zgodnie z § 7 ust. 1 lit. c) i d) </w:t>
      </w:r>
      <w:r w:rsidR="00C16754">
        <w:t>łącznie z karą umowną</w:t>
      </w:r>
      <w:r w:rsidRPr="00E73876">
        <w:t xml:space="preserve"> </w:t>
      </w:r>
      <w:r w:rsidR="00C16754">
        <w:t>zastrzeżoną</w:t>
      </w:r>
      <w:r w:rsidR="00E73876" w:rsidRPr="00E73876">
        <w:t xml:space="preserve"> na rzecz Zamawiającego zgodnie z § 7 ust. 1 lit. a</w:t>
      </w:r>
      <w:r w:rsidRPr="00E73876">
        <w:t>).</w:t>
      </w:r>
    </w:p>
    <w:p w14:paraId="23CB64F1" w14:textId="77777777" w:rsidR="008A4B6B" w:rsidRDefault="008A4B6B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87474" w14:textId="77777777" w:rsidR="00F84287" w:rsidRPr="00671A59" w:rsidRDefault="00F84287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2483BA4" w14:textId="4977400E" w:rsidR="00F84287" w:rsidRPr="00671A59" w:rsidRDefault="00F84287" w:rsidP="00385A6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7EE13B8A" w14:textId="77777777" w:rsidR="00ED13EF" w:rsidRPr="00671A59" w:rsidRDefault="00ED13EF" w:rsidP="00ED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E9000" w14:textId="77777777" w:rsidR="00B31CB1" w:rsidRPr="00671A59" w:rsidRDefault="0023386A" w:rsidP="005A1077">
      <w:pPr>
        <w:pStyle w:val="Akapitzlist"/>
        <w:numPr>
          <w:ilvl w:val="0"/>
          <w:numId w:val="15"/>
        </w:numPr>
        <w:ind w:left="357" w:hanging="357"/>
        <w:jc w:val="both"/>
      </w:pPr>
      <w:r w:rsidRPr="00671A59">
        <w:t>Zamawiającemu przysługuje prawo naliczenia kary umownej za</w:t>
      </w:r>
      <w:r w:rsidR="00B31CB1" w:rsidRPr="00671A59">
        <w:t>:</w:t>
      </w:r>
    </w:p>
    <w:p w14:paraId="0CAFF321" w14:textId="6AB0C55A" w:rsidR="00B31CB1" w:rsidRPr="00671A59" w:rsidRDefault="00B31CB1" w:rsidP="00B31CB1">
      <w:pPr>
        <w:pStyle w:val="Akapitzlist"/>
        <w:numPr>
          <w:ilvl w:val="0"/>
          <w:numId w:val="25"/>
        </w:numPr>
        <w:jc w:val="both"/>
      </w:pPr>
      <w:r w:rsidRPr="00671A59">
        <w:t xml:space="preserve">odstąpienie od umowy z przyczyn leżących pod stronie </w:t>
      </w:r>
      <w:r w:rsidR="0059639A" w:rsidRPr="00671A59">
        <w:t>Wykonawcy</w:t>
      </w:r>
      <w:r w:rsidRPr="00671A59">
        <w:t xml:space="preserve"> w wysokości 30% wynagrodzenia</w:t>
      </w:r>
      <w:r w:rsidR="00671A59">
        <w:t xml:space="preserve"> umownego brutto</w:t>
      </w:r>
      <w:r w:rsidRPr="00671A59">
        <w:t>, o którym mowa w § 2 ust. 1 umowy;</w:t>
      </w:r>
    </w:p>
    <w:p w14:paraId="7824D093" w14:textId="1F886250" w:rsidR="00F84287" w:rsidRPr="00671A59" w:rsidRDefault="0023386A" w:rsidP="00B31CB1">
      <w:pPr>
        <w:pStyle w:val="Akapitzlist"/>
        <w:numPr>
          <w:ilvl w:val="0"/>
          <w:numId w:val="25"/>
        </w:numPr>
        <w:jc w:val="both"/>
      </w:pPr>
      <w:r w:rsidRPr="00671A59">
        <w:t>opóźnienie w dostarczeniu</w:t>
      </w:r>
      <w:r w:rsidR="00F84287" w:rsidRPr="00671A59">
        <w:t xml:space="preserve"> przedmiotu umowy w stosunku do terminu określonego </w:t>
      </w:r>
      <w:r w:rsidR="008A2E97" w:rsidRPr="00671A59">
        <w:br/>
      </w:r>
      <w:r w:rsidR="00F84287" w:rsidRPr="00671A59">
        <w:t xml:space="preserve">w umowie, w wysokości </w:t>
      </w:r>
      <w:r w:rsidR="00656DB6" w:rsidRPr="00671A59">
        <w:t>3</w:t>
      </w:r>
      <w:r w:rsidR="00F84287" w:rsidRPr="00671A59">
        <w:t xml:space="preserve"> % </w:t>
      </w:r>
      <w:r w:rsidR="00B31CB1" w:rsidRPr="00671A59">
        <w:t>wynagrodzenia</w:t>
      </w:r>
      <w:r w:rsidR="00671A59">
        <w:t xml:space="preserve"> umownego brutto</w:t>
      </w:r>
      <w:r w:rsidR="00B31CB1" w:rsidRPr="00671A59">
        <w:t>, o którym mowa w § 2 ust. 1 umowy</w:t>
      </w:r>
      <w:r w:rsidR="00F84287" w:rsidRPr="00671A59">
        <w:t xml:space="preserve"> za każdy dzień opóźnienia</w:t>
      </w:r>
      <w:r w:rsidR="0059639A" w:rsidRPr="00671A59">
        <w:t>;</w:t>
      </w:r>
    </w:p>
    <w:p w14:paraId="2230A1A8" w14:textId="0E66982C" w:rsidR="005538D1" w:rsidRPr="00671A59" w:rsidRDefault="005538D1" w:rsidP="00B31CB1">
      <w:pPr>
        <w:pStyle w:val="Akapitzlist"/>
        <w:numPr>
          <w:ilvl w:val="0"/>
          <w:numId w:val="25"/>
        </w:numPr>
        <w:ind w:hanging="294"/>
        <w:jc w:val="both"/>
      </w:pPr>
      <w:r w:rsidRPr="00671A59">
        <w:t xml:space="preserve">nieterminowe </w:t>
      </w:r>
      <w:r w:rsidR="00D03672" w:rsidRPr="00671A59">
        <w:t xml:space="preserve">usunięcie stwierdzonych w czasie odbioru </w:t>
      </w:r>
      <w:r w:rsidR="0059639A" w:rsidRPr="00671A59">
        <w:t>nieprawidłowości</w:t>
      </w:r>
      <w:r w:rsidR="00D03672" w:rsidRPr="00671A59">
        <w:t xml:space="preserve"> </w:t>
      </w:r>
      <w:r w:rsidR="0059639A" w:rsidRPr="00671A59">
        <w:br/>
      </w:r>
      <w:r w:rsidR="00D03672" w:rsidRPr="00671A59">
        <w:t xml:space="preserve">w wysokości 3% wartości wadliwego </w:t>
      </w:r>
      <w:r w:rsidR="0059639A" w:rsidRPr="00671A59">
        <w:t xml:space="preserve">przedmiotu umowy </w:t>
      </w:r>
      <w:r w:rsidR="00D03672" w:rsidRPr="00671A59">
        <w:t xml:space="preserve">za każdy dzień opóźnienia, licząc od dnia </w:t>
      </w:r>
      <w:r w:rsidR="00303590" w:rsidRPr="00671A59">
        <w:t xml:space="preserve">następnego po </w:t>
      </w:r>
      <w:r w:rsidR="00D03672" w:rsidRPr="00671A59">
        <w:t>upływ</w:t>
      </w:r>
      <w:r w:rsidR="00303590" w:rsidRPr="00671A59">
        <w:t>ie</w:t>
      </w:r>
      <w:r w:rsidR="00D03672" w:rsidRPr="00671A59">
        <w:t xml:space="preserve"> terminu, o którym mowa w § 4 ust.</w:t>
      </w:r>
      <w:r w:rsidR="0059639A" w:rsidRPr="00671A59">
        <w:t xml:space="preserve"> </w:t>
      </w:r>
      <w:r w:rsidR="00D03672" w:rsidRPr="00671A59">
        <w:t>3 umowy</w:t>
      </w:r>
      <w:r w:rsidR="0059639A" w:rsidRPr="00671A59">
        <w:t>;</w:t>
      </w:r>
    </w:p>
    <w:p w14:paraId="346DFADC" w14:textId="613AC8A8" w:rsidR="00656DB6" w:rsidRPr="00671A59" w:rsidRDefault="00656DB6" w:rsidP="00B31CB1">
      <w:pPr>
        <w:pStyle w:val="Akapitzlist"/>
        <w:numPr>
          <w:ilvl w:val="0"/>
          <w:numId w:val="25"/>
        </w:numPr>
        <w:ind w:hanging="294"/>
        <w:jc w:val="both"/>
      </w:pPr>
      <w:r w:rsidRPr="00671A59">
        <w:t>nieterminowe dostarczenie przedmiotu umowy wolnego od wad, stwierdzonych na skutek badania, o którym mowa w § 4 ust. 4 i 5 umowy, w wysokości 3 % wynagrodzenia</w:t>
      </w:r>
      <w:r w:rsidR="00671A59">
        <w:t xml:space="preserve"> umownego brutto</w:t>
      </w:r>
      <w:r w:rsidRPr="00671A59">
        <w:t xml:space="preserve">, o którym mowa w § 2 ust. 1 umowy za każdy dzień opóźnienia licząc od dnia następnego po upływie terminu, </w:t>
      </w:r>
      <w:r w:rsidR="00303590" w:rsidRPr="00671A59">
        <w:t>o którym mowa w § 4 ust. 5;</w:t>
      </w:r>
    </w:p>
    <w:p w14:paraId="3EB662C1" w14:textId="16217F20" w:rsidR="00D03672" w:rsidRPr="00671A59" w:rsidRDefault="00D02CCC" w:rsidP="00B31CB1">
      <w:pPr>
        <w:pStyle w:val="Akapitzlist"/>
        <w:numPr>
          <w:ilvl w:val="0"/>
          <w:numId w:val="25"/>
        </w:numPr>
        <w:ind w:hanging="294"/>
        <w:jc w:val="both"/>
      </w:pPr>
      <w:r w:rsidRPr="00671A59">
        <w:t xml:space="preserve">każdą nieterminową realizację naprawy gwarancyjnej Wykonawca zapłaci karę umowną w wysokości 3 % </w:t>
      </w:r>
      <w:r w:rsidR="0059639A" w:rsidRPr="00671A59">
        <w:t>wynagrodzenia</w:t>
      </w:r>
      <w:r w:rsidR="00671A59">
        <w:t xml:space="preserve"> umownego brutto</w:t>
      </w:r>
      <w:r w:rsidR="0059639A" w:rsidRPr="00671A59">
        <w:t xml:space="preserve">, o którym mowa w § 2 ust. 1 umowy </w:t>
      </w:r>
      <w:r w:rsidRPr="00671A59">
        <w:t xml:space="preserve">za każdy dzień opóźnienia licząc od dnia następnego po upływie terminu usunięcia wady i przekazania </w:t>
      </w:r>
      <w:r w:rsidR="0059639A" w:rsidRPr="00671A59">
        <w:t>przedmiotu umowy</w:t>
      </w:r>
      <w:r w:rsidRPr="00671A59">
        <w:t xml:space="preserve"> Zamawiającemu, o którym mowa w § 5  ust.2 umowy.</w:t>
      </w:r>
    </w:p>
    <w:p w14:paraId="4F409B02" w14:textId="77777777" w:rsidR="00303590" w:rsidRPr="00671A59" w:rsidRDefault="00D02CCC" w:rsidP="00303590">
      <w:pPr>
        <w:pStyle w:val="Akapitzlist"/>
        <w:numPr>
          <w:ilvl w:val="0"/>
          <w:numId w:val="15"/>
        </w:numPr>
        <w:ind w:left="357" w:hanging="357"/>
        <w:jc w:val="both"/>
      </w:pPr>
      <w:r w:rsidRPr="00671A59">
        <w:t>W przypadku, gdy wysokość poniesionej szkody przewyższa wysokość kar zastrzeżonych w umowie, Zamawiający może żądać odszkodowania na zasadach ogólnych.</w:t>
      </w:r>
    </w:p>
    <w:p w14:paraId="0EC3D2C6" w14:textId="0C69D6E8" w:rsidR="0068298B" w:rsidRPr="00B72516" w:rsidRDefault="00303590" w:rsidP="00B72516">
      <w:pPr>
        <w:pStyle w:val="Akapitzlist"/>
        <w:numPr>
          <w:ilvl w:val="0"/>
          <w:numId w:val="15"/>
        </w:numPr>
        <w:ind w:left="357" w:hanging="357"/>
        <w:jc w:val="both"/>
      </w:pPr>
      <w:r w:rsidRPr="00671A59">
        <w:rPr>
          <w:rStyle w:val="FontStyle29"/>
          <w:rFonts w:ascii="Times New Roman" w:eastAsiaTheme="minorEastAsia" w:hAnsi="Times New Roman" w:cs="Times New Roman"/>
          <w:color w:val="auto"/>
          <w:sz w:val="24"/>
          <w:szCs w:val="24"/>
        </w:rPr>
        <w:t xml:space="preserve">Naliczenie kar umownych z jednego tytułu nie pozbawia </w:t>
      </w:r>
      <w:r w:rsid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Zamawiającego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możliwości ich naliczenia z innego tytułu, co dotyczy w szczególności kar za opó</w:t>
      </w:r>
      <w:r w:rsidR="00D66D63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źnienie oraz za odstąpienie od u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mowy z powodu opóźnienia w jej realizacji. Łączna wysokość kar umownych, które </w:t>
      </w:r>
      <w:r w:rsid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Zamawiający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może naliczyć </w:t>
      </w:r>
      <w:r w:rsid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Wykonawcy</w:t>
      </w:r>
      <w:r w:rsidR="00D66D63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zgodnie z niniejszą umową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nie może prz</w:t>
      </w:r>
      <w:r w:rsidR="005B3696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ekroczyć łącznie 100 % w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ynagrodzenia brutto.</w:t>
      </w:r>
    </w:p>
    <w:p w14:paraId="36670886" w14:textId="77777777" w:rsidR="003F0FC2" w:rsidRDefault="003F0FC2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79BA31" w14:textId="77777777" w:rsidR="0068298B" w:rsidRDefault="0068298B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C11E8" w14:textId="77777777" w:rsidR="00D02894" w:rsidRDefault="00D02894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07EDBE" w14:textId="77777777" w:rsidR="00D02894" w:rsidRDefault="00D02894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383A42" w14:textId="77777777" w:rsidR="00D02894" w:rsidRPr="00DD40C0" w:rsidRDefault="00D02894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7C0E96" w14:textId="77777777" w:rsidR="00567F9C" w:rsidRPr="00DD40C0" w:rsidRDefault="00567F9C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00485F19" w14:textId="77777777" w:rsidR="00567F9C" w:rsidRDefault="00567F9C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1828C139" w14:textId="77777777" w:rsidR="00E73876" w:rsidRPr="00DD40C0" w:rsidRDefault="00E73876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4E3F2" w14:textId="77777777" w:rsidR="00567F9C" w:rsidRPr="00DD40C0" w:rsidRDefault="00567F9C" w:rsidP="00DD40C0">
      <w:pPr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Strony </w:t>
      </w:r>
      <w:r w:rsidR="00456C63" w:rsidRPr="00DD40C0">
        <w:rPr>
          <w:rFonts w:ascii="Times New Roman" w:hAnsi="Times New Roman" w:cs="Times New Roman"/>
          <w:sz w:val="24"/>
          <w:szCs w:val="24"/>
        </w:rPr>
        <w:t xml:space="preserve">umowy zgodnie oświadczają, że w przypadku powstania </w:t>
      </w:r>
      <w:r w:rsidR="00C213B7" w:rsidRPr="00DD40C0">
        <w:rPr>
          <w:rFonts w:ascii="Times New Roman" w:hAnsi="Times New Roman" w:cs="Times New Roman"/>
          <w:sz w:val="24"/>
          <w:szCs w:val="24"/>
        </w:rPr>
        <w:t>sporu na tle realizacji niniejszej umowy poddadzą rozstrzygnięciu sporu przez Sąd właściwy dla siedziby Zamawiającego.</w:t>
      </w:r>
    </w:p>
    <w:p w14:paraId="6659BF03" w14:textId="77777777" w:rsidR="00BA6BA5" w:rsidRPr="00DD40C0" w:rsidRDefault="00567F9C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ab/>
      </w:r>
    </w:p>
    <w:p w14:paraId="1C01C74F" w14:textId="77777777" w:rsidR="00C213B7" w:rsidRPr="00DD40C0" w:rsidRDefault="00C213B7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B47E6C9" w14:textId="77777777" w:rsidR="00C213B7" w:rsidRDefault="00C213B7" w:rsidP="00385A6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 xml:space="preserve">      ZMIANY W UMOWIE</w:t>
      </w:r>
    </w:p>
    <w:p w14:paraId="5D752543" w14:textId="77777777" w:rsidR="005B3696" w:rsidRPr="00DD40C0" w:rsidRDefault="005B3696" w:rsidP="00385A6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D72A0" w14:textId="77777777" w:rsidR="00C213B7" w:rsidRPr="00DD40C0" w:rsidRDefault="00C213B7" w:rsidP="00DD40C0">
      <w:pPr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Wszelkie zmiany i uzupełnienia umowy mogą być dokonywane pisemnie w formie aneksu podpisanego przez obie strony.</w:t>
      </w:r>
    </w:p>
    <w:p w14:paraId="61D35A83" w14:textId="77777777" w:rsidR="00C213B7" w:rsidRPr="00DD40C0" w:rsidRDefault="00C213B7" w:rsidP="00385A61">
      <w:pPr>
        <w:pStyle w:val="Akapitzlist"/>
        <w:jc w:val="both"/>
      </w:pPr>
    </w:p>
    <w:p w14:paraId="20BBE5E3" w14:textId="636EF4DA" w:rsidR="00AB2FB6" w:rsidRPr="00DD40C0" w:rsidRDefault="00C213B7" w:rsidP="00AB2FB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6842726" w14:textId="77777777" w:rsidR="00C213B7" w:rsidRDefault="00C213B7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22372EC" w14:textId="77777777" w:rsidR="005B3696" w:rsidRPr="00DD40C0" w:rsidRDefault="005B3696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AC00B" w14:textId="77777777" w:rsidR="00DD40C0" w:rsidRPr="00DD40C0" w:rsidRDefault="00C213B7" w:rsidP="00DD40C0">
      <w:pPr>
        <w:pStyle w:val="Akapitzlist"/>
        <w:numPr>
          <w:ilvl w:val="0"/>
          <w:numId w:val="20"/>
        </w:numPr>
        <w:ind w:left="357" w:hanging="357"/>
        <w:jc w:val="both"/>
      </w:pPr>
      <w:r w:rsidRPr="00DD40C0">
        <w:t>Umowa wchodzi w życie z dniem jej podpisania przez obie strony.</w:t>
      </w:r>
    </w:p>
    <w:p w14:paraId="3B78CDF0" w14:textId="46C42E52" w:rsidR="00C213B7" w:rsidRPr="00DD40C0" w:rsidRDefault="00C213B7" w:rsidP="00DD40C0">
      <w:pPr>
        <w:pStyle w:val="Akapitzlist"/>
        <w:numPr>
          <w:ilvl w:val="0"/>
          <w:numId w:val="20"/>
        </w:numPr>
        <w:ind w:left="357" w:hanging="357"/>
        <w:jc w:val="both"/>
      </w:pPr>
      <w:r w:rsidRPr="00DD40C0">
        <w:t>Umowę sporządzono w dwóch jednobrzmiących egzemp</w:t>
      </w:r>
      <w:r w:rsidR="00944178">
        <w:t>larzach po jednej dla każdej ze </w:t>
      </w:r>
      <w:r w:rsidRPr="00DD40C0">
        <w:t>stron.</w:t>
      </w:r>
    </w:p>
    <w:p w14:paraId="24814A07" w14:textId="77777777" w:rsidR="00C213B7" w:rsidRDefault="00C213B7" w:rsidP="00385A61">
      <w:pPr>
        <w:pStyle w:val="Akapitzlist"/>
        <w:ind w:left="4248"/>
        <w:jc w:val="both"/>
      </w:pPr>
    </w:p>
    <w:p w14:paraId="7FF99AA8" w14:textId="77777777" w:rsidR="005B3696" w:rsidRDefault="005B3696" w:rsidP="00385A61">
      <w:pPr>
        <w:pStyle w:val="Akapitzlist"/>
        <w:ind w:left="4248"/>
        <w:jc w:val="both"/>
      </w:pPr>
    </w:p>
    <w:p w14:paraId="25AF15DF" w14:textId="77777777" w:rsidR="005B3696" w:rsidRDefault="005B3696" w:rsidP="00385A61">
      <w:pPr>
        <w:pStyle w:val="Akapitzlist"/>
        <w:ind w:left="4248"/>
        <w:jc w:val="both"/>
      </w:pPr>
    </w:p>
    <w:p w14:paraId="48E6C2C9" w14:textId="77777777" w:rsidR="005B3696" w:rsidRPr="00DD40C0" w:rsidRDefault="005B3696" w:rsidP="00385A61">
      <w:pPr>
        <w:pStyle w:val="Akapitzlist"/>
        <w:ind w:left="4248"/>
        <w:jc w:val="both"/>
      </w:pPr>
    </w:p>
    <w:p w14:paraId="0F01C038" w14:textId="77777777" w:rsidR="00C213B7" w:rsidRPr="00DD40C0" w:rsidRDefault="00C213B7" w:rsidP="00385A61">
      <w:pPr>
        <w:pStyle w:val="Akapitzlist"/>
        <w:jc w:val="both"/>
      </w:pPr>
    </w:p>
    <w:p w14:paraId="5137D75F" w14:textId="77777777" w:rsidR="00C213B7" w:rsidRPr="00DD40C0" w:rsidRDefault="001F7CF0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D40C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WYKONAWCA</w:t>
      </w:r>
      <w:r w:rsidR="00C213B7" w:rsidRPr="00DD40C0">
        <w:rPr>
          <w:rFonts w:ascii="Times New Roman" w:hAnsi="Times New Roman" w:cs="Times New Roman"/>
          <w:b/>
          <w:sz w:val="24"/>
          <w:szCs w:val="24"/>
        </w:rPr>
        <w:tab/>
      </w:r>
    </w:p>
    <w:p w14:paraId="664E25BC" w14:textId="77777777" w:rsidR="00C213B7" w:rsidRPr="00DD40C0" w:rsidRDefault="00C213B7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A8F69" w14:textId="77777777" w:rsidR="0092147C" w:rsidRPr="00DD40C0" w:rsidRDefault="00B75AB1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="0092147C" w:rsidRPr="00DD40C0">
        <w:rPr>
          <w:rFonts w:ascii="Times New Roman" w:hAnsi="Times New Roman" w:cs="Times New Roman"/>
          <w:b/>
          <w:sz w:val="24"/>
          <w:szCs w:val="24"/>
        </w:rPr>
        <w:tab/>
      </w:r>
    </w:p>
    <w:p w14:paraId="332CA17C" w14:textId="77777777" w:rsidR="00B75AB1" w:rsidRPr="00DD40C0" w:rsidRDefault="00B75AB1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AB1" w:rsidRPr="00DD40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F2D8" w14:textId="77777777" w:rsidR="00D93B6D" w:rsidRDefault="00D93B6D" w:rsidP="00AC67FC">
      <w:pPr>
        <w:spacing w:after="0" w:line="240" w:lineRule="auto"/>
      </w:pPr>
      <w:r>
        <w:separator/>
      </w:r>
    </w:p>
  </w:endnote>
  <w:endnote w:type="continuationSeparator" w:id="0">
    <w:p w14:paraId="2CF4A91D" w14:textId="77777777" w:rsidR="00D93B6D" w:rsidRDefault="00D93B6D" w:rsidP="00AC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6253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464DF7C" w14:textId="77777777" w:rsidR="00AC67FC" w:rsidRPr="00AC67FC" w:rsidRDefault="00AC67F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AC67FC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AC67FC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AC67FC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AC67FC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D26B1F" w:rsidRPr="00D26B1F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AC67FC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2CDE5B09" w14:textId="77777777" w:rsidR="00AC67FC" w:rsidRDefault="00AC6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1E5CE" w14:textId="77777777" w:rsidR="00D93B6D" w:rsidRDefault="00D93B6D" w:rsidP="00AC67FC">
      <w:pPr>
        <w:spacing w:after="0" w:line="240" w:lineRule="auto"/>
      </w:pPr>
      <w:r>
        <w:separator/>
      </w:r>
    </w:p>
  </w:footnote>
  <w:footnote w:type="continuationSeparator" w:id="0">
    <w:p w14:paraId="5CA7352B" w14:textId="77777777" w:rsidR="00D93B6D" w:rsidRDefault="00D93B6D" w:rsidP="00AC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678"/>
    <w:multiLevelType w:val="hybridMultilevel"/>
    <w:tmpl w:val="9A680F36"/>
    <w:lvl w:ilvl="0" w:tplc="FB30F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DE1"/>
    <w:multiLevelType w:val="hybridMultilevel"/>
    <w:tmpl w:val="3B10230C"/>
    <w:lvl w:ilvl="0" w:tplc="D250F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3CF"/>
    <w:multiLevelType w:val="hybridMultilevel"/>
    <w:tmpl w:val="B6AC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EC4"/>
    <w:multiLevelType w:val="hybridMultilevel"/>
    <w:tmpl w:val="AF44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ACA"/>
    <w:multiLevelType w:val="hybridMultilevel"/>
    <w:tmpl w:val="6C48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711F7A"/>
    <w:multiLevelType w:val="hybridMultilevel"/>
    <w:tmpl w:val="A49C5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1BBF"/>
    <w:multiLevelType w:val="hybridMultilevel"/>
    <w:tmpl w:val="289C38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23890"/>
    <w:multiLevelType w:val="hybridMultilevel"/>
    <w:tmpl w:val="33A4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1A5F"/>
    <w:multiLevelType w:val="hybridMultilevel"/>
    <w:tmpl w:val="48E4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3AEC"/>
    <w:multiLevelType w:val="hybridMultilevel"/>
    <w:tmpl w:val="39A27678"/>
    <w:lvl w:ilvl="0" w:tplc="11AC6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3CEC"/>
    <w:multiLevelType w:val="hybridMultilevel"/>
    <w:tmpl w:val="D01413F4"/>
    <w:lvl w:ilvl="0" w:tplc="C988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2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4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7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6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1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0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91488B"/>
    <w:multiLevelType w:val="hybridMultilevel"/>
    <w:tmpl w:val="64C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554B9"/>
    <w:multiLevelType w:val="hybridMultilevel"/>
    <w:tmpl w:val="F434039A"/>
    <w:lvl w:ilvl="0" w:tplc="8CDA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7971"/>
    <w:multiLevelType w:val="hybridMultilevel"/>
    <w:tmpl w:val="18C21920"/>
    <w:lvl w:ilvl="0" w:tplc="6816B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008AD"/>
    <w:multiLevelType w:val="hybridMultilevel"/>
    <w:tmpl w:val="F052097C"/>
    <w:lvl w:ilvl="0" w:tplc="59767D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C6D45"/>
    <w:multiLevelType w:val="hybridMultilevel"/>
    <w:tmpl w:val="76724E6E"/>
    <w:lvl w:ilvl="0" w:tplc="6B229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71394"/>
    <w:multiLevelType w:val="hybridMultilevel"/>
    <w:tmpl w:val="679C33A8"/>
    <w:lvl w:ilvl="0" w:tplc="306E42C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B497A"/>
    <w:multiLevelType w:val="hybridMultilevel"/>
    <w:tmpl w:val="79A062E0"/>
    <w:lvl w:ilvl="0" w:tplc="BA409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5164"/>
    <w:multiLevelType w:val="hybridMultilevel"/>
    <w:tmpl w:val="814A884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 w15:restartNumberingAfterBreak="0">
    <w:nsid w:val="610665AA"/>
    <w:multiLevelType w:val="hybridMultilevel"/>
    <w:tmpl w:val="094C1CCE"/>
    <w:lvl w:ilvl="0" w:tplc="7B40E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E3D6F"/>
    <w:multiLevelType w:val="hybridMultilevel"/>
    <w:tmpl w:val="FABCC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70A7A"/>
    <w:multiLevelType w:val="hybridMultilevel"/>
    <w:tmpl w:val="AA1801A2"/>
    <w:lvl w:ilvl="0" w:tplc="FC1C8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7786B"/>
    <w:multiLevelType w:val="hybridMultilevel"/>
    <w:tmpl w:val="CEF2B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84F0A"/>
    <w:multiLevelType w:val="hybridMultilevel"/>
    <w:tmpl w:val="F014F2F4"/>
    <w:lvl w:ilvl="0" w:tplc="BCA4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A4D79"/>
    <w:multiLevelType w:val="hybridMultilevel"/>
    <w:tmpl w:val="80F815DA"/>
    <w:lvl w:ilvl="0" w:tplc="9392BE74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EFA0EF4"/>
    <w:multiLevelType w:val="hybridMultilevel"/>
    <w:tmpl w:val="64C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16"/>
  </w:num>
  <w:num w:numId="13">
    <w:abstractNumId w:val="5"/>
  </w:num>
  <w:num w:numId="14">
    <w:abstractNumId w:val="4"/>
  </w:num>
  <w:num w:numId="15">
    <w:abstractNumId w:val="17"/>
  </w:num>
  <w:num w:numId="16">
    <w:abstractNumId w:val="18"/>
  </w:num>
  <w:num w:numId="17">
    <w:abstractNumId w:val="25"/>
  </w:num>
  <w:num w:numId="18">
    <w:abstractNumId w:val="3"/>
  </w:num>
  <w:num w:numId="19">
    <w:abstractNumId w:val="19"/>
  </w:num>
  <w:num w:numId="20">
    <w:abstractNumId w:val="11"/>
  </w:num>
  <w:num w:numId="21">
    <w:abstractNumId w:val="22"/>
  </w:num>
  <w:num w:numId="22">
    <w:abstractNumId w:val="20"/>
  </w:num>
  <w:num w:numId="23">
    <w:abstractNumId w:val="7"/>
  </w:num>
  <w:num w:numId="24">
    <w:abstractNumId w:val="9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F"/>
    <w:rsid w:val="000175B0"/>
    <w:rsid w:val="00027A11"/>
    <w:rsid w:val="00047552"/>
    <w:rsid w:val="00050191"/>
    <w:rsid w:val="00050E98"/>
    <w:rsid w:val="00051809"/>
    <w:rsid w:val="00060AA6"/>
    <w:rsid w:val="0007196E"/>
    <w:rsid w:val="00076883"/>
    <w:rsid w:val="000804C6"/>
    <w:rsid w:val="000A1EFB"/>
    <w:rsid w:val="000A2C17"/>
    <w:rsid w:val="000B023B"/>
    <w:rsid w:val="000C155E"/>
    <w:rsid w:val="000C3818"/>
    <w:rsid w:val="000C7785"/>
    <w:rsid w:val="000D6AAD"/>
    <w:rsid w:val="000E2BD8"/>
    <w:rsid w:val="000F5225"/>
    <w:rsid w:val="00105D8B"/>
    <w:rsid w:val="00107318"/>
    <w:rsid w:val="001107E5"/>
    <w:rsid w:val="00121093"/>
    <w:rsid w:val="00130687"/>
    <w:rsid w:val="00134239"/>
    <w:rsid w:val="001471C5"/>
    <w:rsid w:val="001479CC"/>
    <w:rsid w:val="00153E57"/>
    <w:rsid w:val="001557EC"/>
    <w:rsid w:val="00157557"/>
    <w:rsid w:val="00173765"/>
    <w:rsid w:val="001B09E5"/>
    <w:rsid w:val="001F7CF0"/>
    <w:rsid w:val="00231FB3"/>
    <w:rsid w:val="0023386A"/>
    <w:rsid w:val="00240573"/>
    <w:rsid w:val="00247D91"/>
    <w:rsid w:val="00253278"/>
    <w:rsid w:val="0025724D"/>
    <w:rsid w:val="00263F31"/>
    <w:rsid w:val="002720EF"/>
    <w:rsid w:val="002735A7"/>
    <w:rsid w:val="00275B04"/>
    <w:rsid w:val="002847A5"/>
    <w:rsid w:val="00285800"/>
    <w:rsid w:val="002A427E"/>
    <w:rsid w:val="002A52A5"/>
    <w:rsid w:val="002A745E"/>
    <w:rsid w:val="002B3F40"/>
    <w:rsid w:val="002C1FFA"/>
    <w:rsid w:val="002D1C70"/>
    <w:rsid w:val="002E6C3E"/>
    <w:rsid w:val="002F505C"/>
    <w:rsid w:val="002F679F"/>
    <w:rsid w:val="00303590"/>
    <w:rsid w:val="0030568F"/>
    <w:rsid w:val="00314947"/>
    <w:rsid w:val="00344BF8"/>
    <w:rsid w:val="00361928"/>
    <w:rsid w:val="003728E1"/>
    <w:rsid w:val="00376AE6"/>
    <w:rsid w:val="0038431F"/>
    <w:rsid w:val="00385A61"/>
    <w:rsid w:val="00397AB1"/>
    <w:rsid w:val="003A195C"/>
    <w:rsid w:val="003C143F"/>
    <w:rsid w:val="003D7AC1"/>
    <w:rsid w:val="003F0FC2"/>
    <w:rsid w:val="003F1852"/>
    <w:rsid w:val="00400F0C"/>
    <w:rsid w:val="00405A0C"/>
    <w:rsid w:val="004133ED"/>
    <w:rsid w:val="00430B16"/>
    <w:rsid w:val="00430D8B"/>
    <w:rsid w:val="00434E31"/>
    <w:rsid w:val="00455A77"/>
    <w:rsid w:val="00456C63"/>
    <w:rsid w:val="00475DA9"/>
    <w:rsid w:val="004807D5"/>
    <w:rsid w:val="004862DA"/>
    <w:rsid w:val="004A40D9"/>
    <w:rsid w:val="004B1006"/>
    <w:rsid w:val="004B17E9"/>
    <w:rsid w:val="004B6F7F"/>
    <w:rsid w:val="004F1594"/>
    <w:rsid w:val="00507894"/>
    <w:rsid w:val="00540C25"/>
    <w:rsid w:val="005538D1"/>
    <w:rsid w:val="005650AA"/>
    <w:rsid w:val="00567F9C"/>
    <w:rsid w:val="00582C92"/>
    <w:rsid w:val="00584EE9"/>
    <w:rsid w:val="0059639A"/>
    <w:rsid w:val="005A1077"/>
    <w:rsid w:val="005B3696"/>
    <w:rsid w:val="005E2D87"/>
    <w:rsid w:val="00602C67"/>
    <w:rsid w:val="00617B22"/>
    <w:rsid w:val="00647967"/>
    <w:rsid w:val="006500CF"/>
    <w:rsid w:val="00651DBF"/>
    <w:rsid w:val="0065590D"/>
    <w:rsid w:val="00656DB6"/>
    <w:rsid w:val="00671A59"/>
    <w:rsid w:val="0068298B"/>
    <w:rsid w:val="006C61DA"/>
    <w:rsid w:val="006C7588"/>
    <w:rsid w:val="006D09E3"/>
    <w:rsid w:val="006D1F6E"/>
    <w:rsid w:val="006E692D"/>
    <w:rsid w:val="0072036C"/>
    <w:rsid w:val="00730939"/>
    <w:rsid w:val="00731E3D"/>
    <w:rsid w:val="00735B86"/>
    <w:rsid w:val="0074220C"/>
    <w:rsid w:val="00793463"/>
    <w:rsid w:val="007A0B8A"/>
    <w:rsid w:val="007A7D06"/>
    <w:rsid w:val="007B3445"/>
    <w:rsid w:val="007C3820"/>
    <w:rsid w:val="007D1ADD"/>
    <w:rsid w:val="007F0FD4"/>
    <w:rsid w:val="007F1472"/>
    <w:rsid w:val="00812902"/>
    <w:rsid w:val="0085527A"/>
    <w:rsid w:val="008600F1"/>
    <w:rsid w:val="0087368B"/>
    <w:rsid w:val="0087735E"/>
    <w:rsid w:val="00881133"/>
    <w:rsid w:val="00895F23"/>
    <w:rsid w:val="008A2975"/>
    <w:rsid w:val="008A2E97"/>
    <w:rsid w:val="008A4B6B"/>
    <w:rsid w:val="008D3783"/>
    <w:rsid w:val="008E244B"/>
    <w:rsid w:val="008F7EFF"/>
    <w:rsid w:val="00900AFB"/>
    <w:rsid w:val="009079D8"/>
    <w:rsid w:val="0092147C"/>
    <w:rsid w:val="0092278D"/>
    <w:rsid w:val="009325BC"/>
    <w:rsid w:val="009373C3"/>
    <w:rsid w:val="00944178"/>
    <w:rsid w:val="009507A9"/>
    <w:rsid w:val="009A7201"/>
    <w:rsid w:val="009B7BB7"/>
    <w:rsid w:val="009C122B"/>
    <w:rsid w:val="009E0FB9"/>
    <w:rsid w:val="00A41C47"/>
    <w:rsid w:val="00A570A2"/>
    <w:rsid w:val="00A61A03"/>
    <w:rsid w:val="00A77DEA"/>
    <w:rsid w:val="00A77E91"/>
    <w:rsid w:val="00A814EF"/>
    <w:rsid w:val="00A95A15"/>
    <w:rsid w:val="00AA63EA"/>
    <w:rsid w:val="00AB2FB6"/>
    <w:rsid w:val="00AB394E"/>
    <w:rsid w:val="00AC46AC"/>
    <w:rsid w:val="00AC67FC"/>
    <w:rsid w:val="00B03ABE"/>
    <w:rsid w:val="00B1090C"/>
    <w:rsid w:val="00B10C17"/>
    <w:rsid w:val="00B12027"/>
    <w:rsid w:val="00B17C88"/>
    <w:rsid w:val="00B247DE"/>
    <w:rsid w:val="00B30A53"/>
    <w:rsid w:val="00B3182D"/>
    <w:rsid w:val="00B31CB1"/>
    <w:rsid w:val="00B374CA"/>
    <w:rsid w:val="00B40147"/>
    <w:rsid w:val="00B47133"/>
    <w:rsid w:val="00B5326D"/>
    <w:rsid w:val="00B57394"/>
    <w:rsid w:val="00B72516"/>
    <w:rsid w:val="00B75AB1"/>
    <w:rsid w:val="00B76CAC"/>
    <w:rsid w:val="00BA0EFD"/>
    <w:rsid w:val="00BA2A12"/>
    <w:rsid w:val="00BA6BA5"/>
    <w:rsid w:val="00BF096E"/>
    <w:rsid w:val="00BF17EF"/>
    <w:rsid w:val="00C062BA"/>
    <w:rsid w:val="00C06F76"/>
    <w:rsid w:val="00C10BEF"/>
    <w:rsid w:val="00C16754"/>
    <w:rsid w:val="00C17AEF"/>
    <w:rsid w:val="00C17D63"/>
    <w:rsid w:val="00C213B7"/>
    <w:rsid w:val="00C4491A"/>
    <w:rsid w:val="00C61638"/>
    <w:rsid w:val="00C61B7B"/>
    <w:rsid w:val="00C65588"/>
    <w:rsid w:val="00C73DFD"/>
    <w:rsid w:val="00C77B2E"/>
    <w:rsid w:val="00C81095"/>
    <w:rsid w:val="00CA3E79"/>
    <w:rsid w:val="00CA75B7"/>
    <w:rsid w:val="00CA7F15"/>
    <w:rsid w:val="00CB4BAB"/>
    <w:rsid w:val="00CD3869"/>
    <w:rsid w:val="00D02894"/>
    <w:rsid w:val="00D02CCC"/>
    <w:rsid w:val="00D03672"/>
    <w:rsid w:val="00D211FD"/>
    <w:rsid w:val="00D26B1F"/>
    <w:rsid w:val="00D31DC2"/>
    <w:rsid w:val="00D57D0E"/>
    <w:rsid w:val="00D66D63"/>
    <w:rsid w:val="00D74837"/>
    <w:rsid w:val="00D93B6D"/>
    <w:rsid w:val="00DC3600"/>
    <w:rsid w:val="00DC427E"/>
    <w:rsid w:val="00DD40C0"/>
    <w:rsid w:val="00DE7EC0"/>
    <w:rsid w:val="00E10A8F"/>
    <w:rsid w:val="00E42EAB"/>
    <w:rsid w:val="00E7169D"/>
    <w:rsid w:val="00E73876"/>
    <w:rsid w:val="00EA03CF"/>
    <w:rsid w:val="00EA3E6D"/>
    <w:rsid w:val="00EC3C6A"/>
    <w:rsid w:val="00EC6C97"/>
    <w:rsid w:val="00ED13EF"/>
    <w:rsid w:val="00ED7298"/>
    <w:rsid w:val="00F377A5"/>
    <w:rsid w:val="00F540EB"/>
    <w:rsid w:val="00F5434A"/>
    <w:rsid w:val="00F6128B"/>
    <w:rsid w:val="00F756FC"/>
    <w:rsid w:val="00F812E3"/>
    <w:rsid w:val="00F84287"/>
    <w:rsid w:val="00F84FCB"/>
    <w:rsid w:val="00FB08F4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1067A"/>
  <w15:docId w15:val="{26993DA1-3050-407E-94A7-58FD9485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5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7FC"/>
  </w:style>
  <w:style w:type="paragraph" w:styleId="Stopka">
    <w:name w:val="footer"/>
    <w:basedOn w:val="Normalny"/>
    <w:link w:val="StopkaZnak"/>
    <w:uiPriority w:val="99"/>
    <w:unhideWhenUsed/>
    <w:rsid w:val="00AC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7FC"/>
  </w:style>
  <w:style w:type="paragraph" w:styleId="Tekstdymka">
    <w:name w:val="Balloon Text"/>
    <w:basedOn w:val="Normalny"/>
    <w:link w:val="TekstdymkaZnak"/>
    <w:uiPriority w:val="99"/>
    <w:semiHidden/>
    <w:unhideWhenUsed/>
    <w:rsid w:val="00AC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61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303590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1557EC"/>
    <w:rPr>
      <w:rFonts w:ascii="Century Gothic" w:hAnsi="Century Gothic"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psposwiecim@stra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Luranc Bożena</cp:lastModifiedBy>
  <cp:revision>70</cp:revision>
  <cp:lastPrinted>2020-05-12T08:05:00Z</cp:lastPrinted>
  <dcterms:created xsi:type="dcterms:W3CDTF">2018-10-17T08:38:00Z</dcterms:created>
  <dcterms:modified xsi:type="dcterms:W3CDTF">2021-07-28T09:04:00Z</dcterms:modified>
</cp:coreProperties>
</file>