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B053" w14:textId="77777777" w:rsidR="00751C39" w:rsidRDefault="00751C39" w:rsidP="00751C39">
      <w:pPr>
        <w:spacing w:line="276" w:lineRule="auto"/>
        <w:jc w:val="both"/>
      </w:pPr>
      <w:r>
        <w:t xml:space="preserve">    Załącznik nr 1 do wniosku</w:t>
      </w:r>
    </w:p>
    <w:p w14:paraId="133F19A0" w14:textId="77777777" w:rsidR="00751C39" w:rsidRDefault="00751C39" w:rsidP="00751C39">
      <w:pPr>
        <w:spacing w:line="276" w:lineRule="auto"/>
        <w:jc w:val="both"/>
      </w:pPr>
    </w:p>
    <w:p w14:paraId="76C6CED0" w14:textId="77777777" w:rsidR="00751C39" w:rsidRDefault="00751C39" w:rsidP="00751C39">
      <w:pPr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jc w:val="both"/>
      </w:pPr>
      <w:r>
        <w:rPr>
          <w:b/>
        </w:rPr>
        <w:t>Przedmiot zamówienia.</w:t>
      </w:r>
    </w:p>
    <w:p w14:paraId="43F8EA8A" w14:textId="77777777" w:rsidR="00751C39" w:rsidRDefault="00751C39" w:rsidP="00751C39">
      <w:pPr>
        <w:spacing w:before="120" w:after="120" w:line="276" w:lineRule="auto"/>
        <w:jc w:val="both"/>
      </w:pPr>
      <w:r>
        <w:t xml:space="preserve">Przedmiotem zamówienia jest świadczenie usług medycznych w zakresie zabezpieczenia ciągłości pracy: </w:t>
      </w:r>
    </w:p>
    <w:p w14:paraId="38210A44" w14:textId="11997F39" w:rsidR="00751C39" w:rsidRDefault="00751C39" w:rsidP="00751C39">
      <w:pPr>
        <w:spacing w:before="120" w:after="120" w:line="276" w:lineRule="auto"/>
        <w:jc w:val="both"/>
      </w:pPr>
      <w:r>
        <w:rPr>
          <w:b/>
        </w:rPr>
        <w:t xml:space="preserve">3) w zakresie Części nr </w:t>
      </w:r>
      <w:r>
        <w:rPr>
          <w:b/>
        </w:rPr>
        <w:t>1</w:t>
      </w:r>
      <w:r>
        <w:rPr>
          <w:b/>
        </w:rPr>
        <w:t>:</w:t>
      </w:r>
      <w:r>
        <w:t xml:space="preserve"> </w:t>
      </w:r>
      <w:r>
        <w:rPr>
          <w:bCs/>
        </w:rPr>
        <w:t>Świadczenie usług medycznych</w:t>
      </w:r>
      <w:r>
        <w:rPr>
          <w:b/>
          <w:bCs/>
        </w:rPr>
        <w:t xml:space="preserve"> </w:t>
      </w:r>
      <w:r>
        <w:rPr>
          <w:bCs/>
        </w:rPr>
        <w:t>przez</w:t>
      </w:r>
      <w:r>
        <w:rPr>
          <w:b/>
          <w:bCs/>
        </w:rPr>
        <w:t xml:space="preserve"> </w:t>
      </w:r>
      <w:r>
        <w:rPr>
          <w:b/>
        </w:rPr>
        <w:t>lekarza</w:t>
      </w:r>
      <w:r>
        <w:rPr>
          <w:bCs/>
        </w:rPr>
        <w:t xml:space="preserve"> obejmujących badanie i kwalifikacje lekarską kandydatów na dawców krwi lub dawców krwi i jej składników oraz nadzorowanie poboru krwi w warunkach stacjonarnych i ekipowych w wymiarze do</w:t>
      </w:r>
      <w:r>
        <w:t xml:space="preserve"> 50</w:t>
      </w:r>
      <w:r>
        <w:rPr>
          <w:bCs/>
        </w:rPr>
        <w:t xml:space="preserve"> godzin w miesiącu według przedstawionego z dwutygodniowym wyprzedzeniem, </w:t>
      </w:r>
      <w:r>
        <w:rPr>
          <w:bCs/>
        </w:rPr>
        <w:br/>
        <w:t xml:space="preserve">co miesięcznego grafiku </w:t>
      </w:r>
      <w:r>
        <w:t>w Terenowej Stacji WCKiK SP ZOZ w Ełk w dni robocze, dni świąteczne i dni ustawowo wolne od pracy.</w:t>
      </w:r>
    </w:p>
    <w:p w14:paraId="6693B096" w14:textId="77777777" w:rsidR="00751C39" w:rsidRDefault="00751C39" w:rsidP="00751C39">
      <w:pPr>
        <w:suppressAutoHyphens w:val="0"/>
        <w:spacing w:line="276" w:lineRule="auto"/>
        <w:jc w:val="both"/>
        <w:rPr>
          <w:u w:val="single"/>
          <w:lang w:eastAsia="pl-PL"/>
        </w:rPr>
      </w:pPr>
      <w:bookmarkStart w:id="0" w:name="_Hlk94181395"/>
      <w:r>
        <w:rPr>
          <w:u w:val="single"/>
          <w:lang w:eastAsia="pl-PL"/>
        </w:rPr>
        <w:t>LEKARZ Zakres wykonywanych czynności</w:t>
      </w:r>
    </w:p>
    <w:p w14:paraId="4AEA5B2F" w14:textId="77777777" w:rsidR="00751C39" w:rsidRDefault="00751C39" w:rsidP="00751C39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Badanie i kwalifikacja lekarska kandydatów na dawców krwi lub dawców krwi i jej składników w warunkach stacjonarnych i ekipowych.</w:t>
      </w:r>
    </w:p>
    <w:p w14:paraId="1BB8FB1C" w14:textId="77777777" w:rsidR="00751C39" w:rsidRDefault="00751C39" w:rsidP="00751C39">
      <w:pPr>
        <w:numPr>
          <w:ilvl w:val="0"/>
          <w:numId w:val="3"/>
        </w:numPr>
        <w:suppressAutoHyphens w:val="0"/>
        <w:spacing w:line="276" w:lineRule="auto"/>
        <w:ind w:left="540" w:hanging="540"/>
        <w:jc w:val="both"/>
        <w:rPr>
          <w:lang w:eastAsia="pl-PL"/>
        </w:rPr>
      </w:pPr>
      <w:r>
        <w:rPr>
          <w:lang w:eastAsia="pl-PL"/>
        </w:rPr>
        <w:t>Udzielanie pomocy lekarskiej w przypadku wystąpienia u dawcy powikłań związanych</w:t>
      </w:r>
      <w:r>
        <w:rPr>
          <w:lang w:eastAsia="pl-PL"/>
        </w:rPr>
        <w:br/>
        <w:t xml:space="preserve"> z oddawaniem krwi lub jej składników.</w:t>
      </w:r>
    </w:p>
    <w:p w14:paraId="22861D44" w14:textId="77777777" w:rsidR="00751C39" w:rsidRDefault="00751C39" w:rsidP="00751C39">
      <w:pPr>
        <w:numPr>
          <w:ilvl w:val="0"/>
          <w:numId w:val="3"/>
        </w:numPr>
        <w:suppressAutoHyphens w:val="0"/>
        <w:spacing w:line="276" w:lineRule="auto"/>
        <w:ind w:left="540" w:hanging="540"/>
        <w:jc w:val="both"/>
        <w:rPr>
          <w:lang w:eastAsia="pl-PL"/>
        </w:rPr>
      </w:pPr>
      <w:r>
        <w:rPr>
          <w:lang w:eastAsia="pl-PL"/>
        </w:rPr>
        <w:t xml:space="preserve">Obsługa dawców zdyskwalifikowanych na stałe i prowadzenie dokumentacji zgodnie </w:t>
      </w:r>
      <w:r>
        <w:rPr>
          <w:lang w:eastAsia="pl-PL"/>
        </w:rPr>
        <w:br/>
        <w:t>z obowiązującymi przepisami.</w:t>
      </w:r>
    </w:p>
    <w:p w14:paraId="0E1D871C" w14:textId="77777777" w:rsidR="00751C39" w:rsidRDefault="00751C39" w:rsidP="00751C39">
      <w:pPr>
        <w:numPr>
          <w:ilvl w:val="0"/>
          <w:numId w:val="3"/>
        </w:numPr>
        <w:suppressAutoHyphens w:val="0"/>
        <w:spacing w:line="276" w:lineRule="auto"/>
        <w:ind w:left="540" w:hanging="540"/>
        <w:jc w:val="both"/>
        <w:rPr>
          <w:lang w:eastAsia="pl-PL"/>
        </w:rPr>
      </w:pPr>
      <w:r>
        <w:rPr>
          <w:lang w:eastAsia="pl-PL"/>
        </w:rPr>
        <w:t xml:space="preserve">Właściwy nadzór nad powierzoną dokumentacją i prawidłowe jej wykorzystanie </w:t>
      </w:r>
      <w:r>
        <w:rPr>
          <w:lang w:eastAsia="pl-PL"/>
        </w:rPr>
        <w:br/>
        <w:t>z zachowaniem zasad określonych dla dokumentacji medycznej.</w:t>
      </w:r>
    </w:p>
    <w:p w14:paraId="1DD4E2A3" w14:textId="77777777" w:rsidR="00751C39" w:rsidRDefault="00751C39" w:rsidP="00751C39">
      <w:pPr>
        <w:numPr>
          <w:ilvl w:val="0"/>
          <w:numId w:val="3"/>
        </w:numPr>
        <w:suppressAutoHyphens w:val="0"/>
        <w:spacing w:line="276" w:lineRule="auto"/>
        <w:ind w:left="540" w:hanging="540"/>
        <w:jc w:val="both"/>
        <w:rPr>
          <w:lang w:eastAsia="pl-PL"/>
        </w:rPr>
      </w:pPr>
      <w:r>
        <w:rPr>
          <w:lang w:eastAsia="pl-PL"/>
        </w:rPr>
        <w:t>Udział w procesie kwalifikacji składników krwi do użytku klinicznego obejmujący:</w:t>
      </w:r>
    </w:p>
    <w:p w14:paraId="0B075A2A" w14:textId="77777777" w:rsidR="00751C39" w:rsidRDefault="00751C39" w:rsidP="00751C39">
      <w:pPr>
        <w:numPr>
          <w:ilvl w:val="1"/>
          <w:numId w:val="3"/>
        </w:numPr>
        <w:tabs>
          <w:tab w:val="num" w:pos="1440"/>
        </w:tabs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Kwalifikację lekarską,</w:t>
      </w:r>
    </w:p>
    <w:p w14:paraId="341AB3A8" w14:textId="77777777" w:rsidR="00751C39" w:rsidRDefault="00751C39" w:rsidP="00751C39">
      <w:pPr>
        <w:numPr>
          <w:ilvl w:val="1"/>
          <w:numId w:val="3"/>
        </w:numPr>
        <w:tabs>
          <w:tab w:val="num" w:pos="1440"/>
        </w:tabs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Weryfikację kwestionariuszy,</w:t>
      </w:r>
    </w:p>
    <w:p w14:paraId="7F6B08EC" w14:textId="77777777" w:rsidR="00751C39" w:rsidRDefault="00751C39" w:rsidP="00751C39">
      <w:pPr>
        <w:numPr>
          <w:ilvl w:val="1"/>
          <w:numId w:val="3"/>
        </w:numPr>
        <w:tabs>
          <w:tab w:val="num" w:pos="1440"/>
        </w:tabs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Sprawdzenie samodyskwalifikacji dawcy,</w:t>
      </w:r>
    </w:p>
    <w:p w14:paraId="48423E38" w14:textId="77777777" w:rsidR="00751C39" w:rsidRDefault="00751C39" w:rsidP="00751C39">
      <w:pPr>
        <w:numPr>
          <w:ilvl w:val="1"/>
          <w:numId w:val="3"/>
        </w:numPr>
        <w:tabs>
          <w:tab w:val="num" w:pos="1440"/>
        </w:tabs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Podpisywanie wyników badań kwalifikujących krew i jej składniki,</w:t>
      </w:r>
    </w:p>
    <w:p w14:paraId="3059C72E" w14:textId="77777777" w:rsidR="00751C39" w:rsidRDefault="00751C39" w:rsidP="00751C39">
      <w:pPr>
        <w:numPr>
          <w:ilvl w:val="1"/>
          <w:numId w:val="3"/>
        </w:numPr>
        <w:tabs>
          <w:tab w:val="num" w:pos="1440"/>
        </w:tabs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Weryfikowanie dokumentacji i wyników badań analitycznych dotyczących kandydatów na dawców krwi lub dawców krwi i jej składników,</w:t>
      </w:r>
    </w:p>
    <w:p w14:paraId="7F3B0B92" w14:textId="77777777" w:rsidR="00751C39" w:rsidRDefault="00751C39" w:rsidP="00751C39">
      <w:pPr>
        <w:numPr>
          <w:ilvl w:val="1"/>
          <w:numId w:val="3"/>
        </w:numPr>
        <w:tabs>
          <w:tab w:val="num" w:pos="1440"/>
        </w:tabs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Znajomość i właściwa realizacja standardowych procedur operacyjnych (SOP), </w:t>
      </w:r>
      <w:r>
        <w:rPr>
          <w:lang w:eastAsia="pl-PL"/>
        </w:rPr>
        <w:br/>
        <w:t>z którymi została zaznajomiona, i które przyjęła do realizacji (po przeszkoleniu),</w:t>
      </w:r>
    </w:p>
    <w:p w14:paraId="1737D468" w14:textId="77777777" w:rsidR="00751C39" w:rsidRDefault="00751C39" w:rsidP="00751C39">
      <w:pPr>
        <w:numPr>
          <w:ilvl w:val="1"/>
          <w:numId w:val="3"/>
        </w:numPr>
        <w:tabs>
          <w:tab w:val="num" w:pos="1440"/>
        </w:tabs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Obsługa systemu komputerowego BANK KRWI w zakresie dotyczącym gabinetu lekarskiego (po przeszkoleniu) oraz KRDK.</w:t>
      </w:r>
    </w:p>
    <w:bookmarkEnd w:id="0"/>
    <w:p w14:paraId="53DC50B4" w14:textId="016BF58A" w:rsidR="00751C39" w:rsidRDefault="00751C39" w:rsidP="00751C39">
      <w:pPr>
        <w:spacing w:before="120" w:after="120" w:line="276" w:lineRule="auto"/>
        <w:jc w:val="both"/>
      </w:pPr>
      <w:r>
        <w:rPr>
          <w:b/>
        </w:rPr>
        <w:t xml:space="preserve">4) w zakresie Części nr </w:t>
      </w:r>
      <w:r>
        <w:rPr>
          <w:b/>
        </w:rPr>
        <w:t>2</w:t>
      </w:r>
      <w:r>
        <w:rPr>
          <w:b/>
        </w:rPr>
        <w:t>:</w:t>
      </w:r>
      <w:r>
        <w:t xml:space="preserve"> </w:t>
      </w:r>
      <w:r>
        <w:rPr>
          <w:bCs/>
        </w:rPr>
        <w:t>Świadczenie usług medycznych</w:t>
      </w:r>
      <w:r>
        <w:rPr>
          <w:b/>
          <w:bCs/>
        </w:rPr>
        <w:t xml:space="preserve"> </w:t>
      </w:r>
      <w:r>
        <w:rPr>
          <w:bCs/>
        </w:rPr>
        <w:t>przez</w:t>
      </w:r>
      <w:r>
        <w:rPr>
          <w:b/>
          <w:bCs/>
        </w:rPr>
        <w:t xml:space="preserve"> </w:t>
      </w:r>
      <w:r>
        <w:rPr>
          <w:b/>
        </w:rPr>
        <w:t>lekarza</w:t>
      </w:r>
      <w:r>
        <w:rPr>
          <w:bCs/>
        </w:rPr>
        <w:t xml:space="preserve"> obejmujących badanie i kwalifikacje lekarską kandydatów na dawców krwi lub dawców krwi i jej składników oraz nadzorowanie poboru krwi w warunkach stacjonarnych i ekipowych w wymiarze do </w:t>
      </w:r>
      <w:r>
        <w:t xml:space="preserve">72 </w:t>
      </w:r>
      <w:r>
        <w:rPr>
          <w:bCs/>
        </w:rPr>
        <w:t xml:space="preserve">godzin w miesiącu według przedstawionego z dwutygodniowym wyprzedzeniem, </w:t>
      </w:r>
      <w:r>
        <w:rPr>
          <w:bCs/>
        </w:rPr>
        <w:br/>
        <w:t xml:space="preserve">co miesięcznego grafiku </w:t>
      </w:r>
      <w:r>
        <w:t>w Terenowej Stacji WCKiK SP ZOZ w Szczecinie w dni robocze, dni świąteczne i dni ustawowo wolne od pracy.</w:t>
      </w:r>
    </w:p>
    <w:p w14:paraId="4610E8B3" w14:textId="77777777" w:rsidR="00751C39" w:rsidRDefault="00751C39" w:rsidP="00751C39">
      <w:pPr>
        <w:suppressAutoHyphens w:val="0"/>
        <w:spacing w:line="276" w:lineRule="auto"/>
        <w:jc w:val="both"/>
        <w:rPr>
          <w:u w:val="single"/>
          <w:lang w:eastAsia="pl-PL"/>
        </w:rPr>
      </w:pPr>
      <w:r>
        <w:rPr>
          <w:u w:val="single"/>
          <w:lang w:eastAsia="pl-PL"/>
        </w:rPr>
        <w:t>LEKARZ Zakres wykonywanych czynności</w:t>
      </w:r>
    </w:p>
    <w:p w14:paraId="11BBF6AB" w14:textId="77777777" w:rsidR="00751C39" w:rsidRDefault="00751C39" w:rsidP="00751C39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Badanie i kwalifikacja lekarska kandydatów na dawców krwi lub dawców krwi i jej składników w warunkach stacjonarnych i ekipowych.</w:t>
      </w:r>
    </w:p>
    <w:p w14:paraId="72F2B737" w14:textId="77777777" w:rsidR="00751C39" w:rsidRDefault="00751C39" w:rsidP="00751C39">
      <w:pPr>
        <w:numPr>
          <w:ilvl w:val="0"/>
          <w:numId w:val="4"/>
        </w:numPr>
        <w:suppressAutoHyphens w:val="0"/>
        <w:spacing w:line="276" w:lineRule="auto"/>
        <w:ind w:left="540" w:hanging="540"/>
        <w:jc w:val="both"/>
        <w:rPr>
          <w:lang w:eastAsia="pl-PL"/>
        </w:rPr>
      </w:pPr>
      <w:r>
        <w:rPr>
          <w:lang w:eastAsia="pl-PL"/>
        </w:rPr>
        <w:t xml:space="preserve">Udzielanie pomocy lekarskiej w przypadku wystąpienia u dawcy powikłań związanych </w:t>
      </w:r>
      <w:r>
        <w:rPr>
          <w:lang w:eastAsia="pl-PL"/>
        </w:rPr>
        <w:br/>
        <w:t>z oddawaniem krwi lub jej składników.</w:t>
      </w:r>
    </w:p>
    <w:p w14:paraId="646BA28D" w14:textId="77777777" w:rsidR="00751C39" w:rsidRDefault="00751C39" w:rsidP="00751C39">
      <w:pPr>
        <w:numPr>
          <w:ilvl w:val="0"/>
          <w:numId w:val="4"/>
        </w:numPr>
        <w:suppressAutoHyphens w:val="0"/>
        <w:spacing w:line="276" w:lineRule="auto"/>
        <w:ind w:left="540" w:hanging="540"/>
        <w:jc w:val="both"/>
        <w:rPr>
          <w:lang w:eastAsia="pl-PL"/>
        </w:rPr>
      </w:pPr>
      <w:r>
        <w:rPr>
          <w:lang w:eastAsia="pl-PL"/>
        </w:rPr>
        <w:lastRenderedPageBreak/>
        <w:t xml:space="preserve">Obsługa dawców zdyskwalifikowanych na stałe i prowadzenie dokumentacji zgodnie </w:t>
      </w:r>
      <w:r>
        <w:rPr>
          <w:lang w:eastAsia="pl-PL"/>
        </w:rPr>
        <w:br/>
        <w:t>z obowiązującymi przepisami.</w:t>
      </w:r>
    </w:p>
    <w:p w14:paraId="1047F8E1" w14:textId="77777777" w:rsidR="00751C39" w:rsidRDefault="00751C39" w:rsidP="00751C39">
      <w:pPr>
        <w:numPr>
          <w:ilvl w:val="0"/>
          <w:numId w:val="4"/>
        </w:numPr>
        <w:suppressAutoHyphens w:val="0"/>
        <w:spacing w:line="276" w:lineRule="auto"/>
        <w:ind w:left="540" w:hanging="540"/>
        <w:jc w:val="both"/>
        <w:rPr>
          <w:lang w:eastAsia="pl-PL"/>
        </w:rPr>
      </w:pPr>
      <w:r>
        <w:rPr>
          <w:lang w:eastAsia="pl-PL"/>
        </w:rPr>
        <w:t xml:space="preserve">Właściwy nadzór nad powierzoną dokumentacją i prawidłowe jej wykorzystanie </w:t>
      </w:r>
      <w:r>
        <w:rPr>
          <w:lang w:eastAsia="pl-PL"/>
        </w:rPr>
        <w:br/>
        <w:t>z zachowaniem zasad określonych dla dokumentacji medycznej.</w:t>
      </w:r>
    </w:p>
    <w:p w14:paraId="34239AAB" w14:textId="77777777" w:rsidR="00751C39" w:rsidRDefault="00751C39" w:rsidP="00751C39">
      <w:pPr>
        <w:numPr>
          <w:ilvl w:val="0"/>
          <w:numId w:val="4"/>
        </w:numPr>
        <w:suppressAutoHyphens w:val="0"/>
        <w:spacing w:line="276" w:lineRule="auto"/>
        <w:ind w:left="540" w:hanging="540"/>
        <w:jc w:val="both"/>
        <w:rPr>
          <w:lang w:eastAsia="pl-PL"/>
        </w:rPr>
      </w:pPr>
      <w:r>
        <w:rPr>
          <w:lang w:eastAsia="pl-PL"/>
        </w:rPr>
        <w:t>Udział w procesie kwalifikacji składników krwi do użytku klinicznego obejmujący:</w:t>
      </w:r>
    </w:p>
    <w:p w14:paraId="54F15E2C" w14:textId="77777777" w:rsidR="00751C39" w:rsidRDefault="00751C39" w:rsidP="00751C39">
      <w:pPr>
        <w:numPr>
          <w:ilvl w:val="1"/>
          <w:numId w:val="4"/>
        </w:numPr>
        <w:tabs>
          <w:tab w:val="num" w:pos="1440"/>
        </w:tabs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Kwalifikację lekarską,</w:t>
      </w:r>
    </w:p>
    <w:p w14:paraId="4AB6A5D6" w14:textId="77777777" w:rsidR="00751C39" w:rsidRDefault="00751C39" w:rsidP="00751C39">
      <w:pPr>
        <w:numPr>
          <w:ilvl w:val="1"/>
          <w:numId w:val="4"/>
        </w:numPr>
        <w:tabs>
          <w:tab w:val="num" w:pos="1440"/>
        </w:tabs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Weryfikację kwestionariuszy,</w:t>
      </w:r>
    </w:p>
    <w:p w14:paraId="5C04D324" w14:textId="77777777" w:rsidR="00751C39" w:rsidRDefault="00751C39" w:rsidP="00751C39">
      <w:pPr>
        <w:numPr>
          <w:ilvl w:val="1"/>
          <w:numId w:val="4"/>
        </w:numPr>
        <w:tabs>
          <w:tab w:val="num" w:pos="1440"/>
        </w:tabs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Sprawdzenie samodyskwalifikacji dawcy,</w:t>
      </w:r>
    </w:p>
    <w:p w14:paraId="4024E219" w14:textId="77777777" w:rsidR="00751C39" w:rsidRDefault="00751C39" w:rsidP="00751C39">
      <w:pPr>
        <w:numPr>
          <w:ilvl w:val="1"/>
          <w:numId w:val="4"/>
        </w:numPr>
        <w:tabs>
          <w:tab w:val="num" w:pos="1440"/>
        </w:tabs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Podpisywanie wyników badań kwalifikujących krew i jej składniki,</w:t>
      </w:r>
    </w:p>
    <w:p w14:paraId="6202A0A3" w14:textId="77777777" w:rsidR="00751C39" w:rsidRDefault="00751C39" w:rsidP="00751C39">
      <w:pPr>
        <w:numPr>
          <w:ilvl w:val="1"/>
          <w:numId w:val="4"/>
        </w:numPr>
        <w:tabs>
          <w:tab w:val="num" w:pos="1440"/>
        </w:tabs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Weryfikowanie dokumentacji i wyników badań analitycznych dotyczących kandydatów na dawców krwi lub dawców krwi i jej składników,</w:t>
      </w:r>
    </w:p>
    <w:p w14:paraId="19D978F7" w14:textId="77777777" w:rsidR="00751C39" w:rsidRDefault="00751C39" w:rsidP="00751C39">
      <w:pPr>
        <w:numPr>
          <w:ilvl w:val="1"/>
          <w:numId w:val="4"/>
        </w:numPr>
        <w:tabs>
          <w:tab w:val="num" w:pos="1440"/>
        </w:tabs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Znajomość i właściwa realizacja standardowych procedur operacyjnych (SOP), </w:t>
      </w:r>
      <w:r>
        <w:rPr>
          <w:lang w:eastAsia="pl-PL"/>
        </w:rPr>
        <w:br/>
        <w:t>z którymi została zaznajomiona, i które przyjęła do realizacji (po przeszkoleniu),</w:t>
      </w:r>
    </w:p>
    <w:p w14:paraId="470256D9" w14:textId="77777777" w:rsidR="00751C39" w:rsidRDefault="00751C39" w:rsidP="00751C39">
      <w:pPr>
        <w:numPr>
          <w:ilvl w:val="1"/>
          <w:numId w:val="4"/>
        </w:numPr>
        <w:tabs>
          <w:tab w:val="num" w:pos="1440"/>
        </w:tabs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Obsługa systemu komputerowego BANK KRWI w zakresie dotyczącym gabinetu lekarskiego (po przeszkoleniu) oraz KRDK.</w:t>
      </w:r>
    </w:p>
    <w:p w14:paraId="3FCAA8BC" w14:textId="77777777" w:rsidR="00751C39" w:rsidRDefault="00751C39" w:rsidP="00751C39">
      <w:pPr>
        <w:autoSpaceDE w:val="0"/>
        <w:autoSpaceDN w:val="0"/>
        <w:adjustRightInd w:val="0"/>
        <w:spacing w:line="276" w:lineRule="auto"/>
        <w:jc w:val="both"/>
      </w:pPr>
      <w:r>
        <w:t xml:space="preserve"> W post</w:t>
      </w:r>
      <w:r>
        <w:rPr>
          <w:rFonts w:eastAsia="TTE1B70948t00"/>
        </w:rPr>
        <w:t>ę</w:t>
      </w:r>
      <w:r>
        <w:t>powaniu konkursowym mog</w:t>
      </w:r>
      <w:r>
        <w:rPr>
          <w:rFonts w:eastAsia="TTE1B70948t00"/>
        </w:rPr>
        <w:t xml:space="preserve">ą </w:t>
      </w:r>
      <w:r>
        <w:t>wzi</w:t>
      </w:r>
      <w:r>
        <w:rPr>
          <w:rFonts w:eastAsia="TTE1B70948t00"/>
        </w:rPr>
        <w:t xml:space="preserve">ąć </w:t>
      </w:r>
      <w:r>
        <w:t>udział oferenci, którzy spełniaj</w:t>
      </w:r>
      <w:r>
        <w:rPr>
          <w:rFonts w:eastAsia="TTE1B70948t00"/>
        </w:rPr>
        <w:t xml:space="preserve">ą </w:t>
      </w:r>
      <w:r>
        <w:t>nast</w:t>
      </w:r>
      <w:r>
        <w:rPr>
          <w:rFonts w:eastAsia="TTE1B70948t00"/>
        </w:rPr>
        <w:t>ę</w:t>
      </w:r>
      <w:r>
        <w:t>puj</w:t>
      </w:r>
      <w:r>
        <w:rPr>
          <w:rFonts w:eastAsia="TTE1B70948t00"/>
        </w:rPr>
        <w:t>ą</w:t>
      </w:r>
      <w:r>
        <w:t>ce warunki:</w:t>
      </w:r>
    </w:p>
    <w:p w14:paraId="5CB80F55" w14:textId="77777777" w:rsidR="00751C39" w:rsidRDefault="00751C39" w:rsidP="00751C3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>
        <w:t>S</w:t>
      </w:r>
      <w:r>
        <w:rPr>
          <w:rFonts w:eastAsia="TTE1B70948t00"/>
        </w:rPr>
        <w:t xml:space="preserve">ą </w:t>
      </w:r>
      <w:r>
        <w:t>podmiotami wykonującymi działalność leczniczą</w:t>
      </w:r>
      <w:r>
        <w:rPr>
          <w:iCs/>
        </w:rPr>
        <w:t xml:space="preserve"> lub osoby legitymujące się nabyciem fachowych kwalifikacji do udzielania świadczeń zdrowotnych w zakresie określonym w pkt I.</w:t>
      </w:r>
    </w:p>
    <w:p w14:paraId="1C312452" w14:textId="77777777" w:rsidR="00751C39" w:rsidRDefault="00751C39" w:rsidP="00751C3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>
        <w:t>S</w:t>
      </w:r>
      <w:r>
        <w:rPr>
          <w:rFonts w:eastAsia="TTE1B70948t00"/>
        </w:rPr>
        <w:t xml:space="preserve">ą </w:t>
      </w:r>
      <w:r>
        <w:t>uprawnieni do wyst</w:t>
      </w:r>
      <w:r>
        <w:rPr>
          <w:rFonts w:eastAsia="TTE1B70948t00"/>
        </w:rPr>
        <w:t>ę</w:t>
      </w:r>
      <w:r>
        <w:t xml:space="preserve">powania w obrocie prawnym zgodnie z wymaganiami ustawowymi: </w:t>
      </w:r>
      <w:r>
        <w:rPr>
          <w:rFonts w:eastAsia="TTE1B70948t00"/>
        </w:rPr>
        <w:t xml:space="preserve">ą </w:t>
      </w:r>
      <w:r>
        <w:t>zarejestrowani we wła</w:t>
      </w:r>
      <w:r>
        <w:rPr>
          <w:rFonts w:eastAsia="TTE1B70948t00"/>
        </w:rPr>
        <w:t>ś</w:t>
      </w:r>
      <w:r>
        <w:t>ciwym rejestrze podmiotów wykonujących działalność leczniczą lub prowadzą indywidualną lub grupową praktykę;</w:t>
      </w:r>
    </w:p>
    <w:p w14:paraId="244B1B9B" w14:textId="77777777" w:rsidR="00751C39" w:rsidRDefault="00751C39" w:rsidP="00751C3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>
        <w:t>Posiadaj</w:t>
      </w:r>
      <w:r>
        <w:rPr>
          <w:rFonts w:eastAsia="TTE1B70948t00"/>
        </w:rPr>
        <w:t xml:space="preserve">ą </w:t>
      </w:r>
      <w:r>
        <w:t>uprawnienia niezb</w:t>
      </w:r>
      <w:r>
        <w:rPr>
          <w:rFonts w:eastAsia="TTE1B70948t00"/>
        </w:rPr>
        <w:t>ę</w:t>
      </w:r>
      <w:r>
        <w:t xml:space="preserve">dne do wykonania zamówienia, w szczególności </w:t>
      </w:r>
      <w:r>
        <w:br/>
        <w:t>do wykonywania świadczeń objętych przedmiotem konkursu,</w:t>
      </w:r>
    </w:p>
    <w:p w14:paraId="706EDD86" w14:textId="77777777" w:rsidR="00751C39" w:rsidRDefault="00751C39" w:rsidP="00751C3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>
        <w:t>S</w:t>
      </w:r>
      <w:r>
        <w:rPr>
          <w:rFonts w:eastAsia="TTE1B70948t00"/>
        </w:rPr>
        <w:t xml:space="preserve">ą </w:t>
      </w:r>
      <w:r>
        <w:t>ubezpieczeni od odpowiedzialno</w:t>
      </w:r>
      <w:r>
        <w:rPr>
          <w:rFonts w:eastAsia="TTE1B70948t00"/>
        </w:rPr>
        <w:t>ś</w:t>
      </w:r>
      <w:r>
        <w:t xml:space="preserve">ci cywilnej w zakresie szkód wyrządzonych </w:t>
      </w:r>
      <w:r>
        <w:br/>
        <w:t>w związku z udzielaniem świadczeń zdrowotnych.</w:t>
      </w:r>
      <w:r>
        <w:rPr>
          <w:b/>
        </w:rPr>
        <w:t xml:space="preserve"> </w:t>
      </w:r>
    </w:p>
    <w:p w14:paraId="6835642D" w14:textId="77777777" w:rsidR="00751C39" w:rsidRDefault="00751C39" w:rsidP="00751C39">
      <w:pPr>
        <w:autoSpaceDE w:val="0"/>
        <w:spacing w:line="276" w:lineRule="auto"/>
        <w:rPr>
          <w:b/>
          <w:bCs/>
          <w:iCs/>
          <w:u w:val="single"/>
        </w:rPr>
      </w:pPr>
    </w:p>
    <w:p w14:paraId="6350EDFC" w14:textId="77777777" w:rsidR="00751C39" w:rsidRDefault="00751C39" w:rsidP="00751C39">
      <w:pPr>
        <w:suppressAutoHyphens w:val="0"/>
        <w:spacing w:line="276" w:lineRule="auto"/>
        <w:ind w:left="426"/>
        <w:jc w:val="both"/>
      </w:pPr>
      <w:r>
        <w:t>Ocenę spełniania warunków udziału w postępowaniu „Udzielający zamówienie” przeprowadzi na podstawie oświadczenia i dokumentów złożonych w postępowaniu metodą spełnia/nie spełnia.</w:t>
      </w:r>
    </w:p>
    <w:p w14:paraId="32C6BC02" w14:textId="77777777" w:rsidR="00751C39" w:rsidRDefault="00751C39" w:rsidP="00751C39">
      <w:pPr>
        <w:tabs>
          <w:tab w:val="left" w:pos="482"/>
          <w:tab w:val="left" w:pos="540"/>
        </w:tabs>
        <w:spacing w:line="276" w:lineRule="auto"/>
        <w:jc w:val="both"/>
      </w:pPr>
    </w:p>
    <w:p w14:paraId="0D275BF1" w14:textId="77777777" w:rsidR="00751C39" w:rsidRDefault="00751C39" w:rsidP="00751C39">
      <w:pPr>
        <w:numPr>
          <w:ilvl w:val="0"/>
          <w:numId w:val="1"/>
        </w:numPr>
        <w:suppressAutoHyphens w:val="0"/>
        <w:spacing w:line="276" w:lineRule="auto"/>
        <w:jc w:val="both"/>
      </w:pPr>
      <w:r>
        <w:rPr>
          <w:b/>
        </w:rPr>
        <w:t>Wymagane od oferentów dokumenty i oświadczenia:</w:t>
      </w:r>
    </w:p>
    <w:p w14:paraId="39FEDD68" w14:textId="77777777" w:rsidR="00751C39" w:rsidRDefault="00751C39" w:rsidP="00751C39">
      <w:pPr>
        <w:suppressAutoHyphens w:val="0"/>
        <w:spacing w:line="276" w:lineRule="auto"/>
        <w:jc w:val="both"/>
        <w:rPr>
          <w:b/>
        </w:rPr>
      </w:pPr>
    </w:p>
    <w:p w14:paraId="0180A2BF" w14:textId="77777777" w:rsidR="00751C39" w:rsidRDefault="00751C39" w:rsidP="00751C39">
      <w:pPr>
        <w:numPr>
          <w:ilvl w:val="0"/>
          <w:numId w:val="6"/>
        </w:numPr>
        <w:suppressAutoHyphens w:val="0"/>
        <w:autoSpaceDE w:val="0"/>
        <w:spacing w:line="276" w:lineRule="auto"/>
        <w:jc w:val="both"/>
        <w:rPr>
          <w:lang w:eastAsia="ar-SA"/>
        </w:rPr>
      </w:pPr>
      <w:r>
        <w:rPr>
          <w:lang w:eastAsia="ar-SA"/>
        </w:rPr>
        <w:t>Odpis z wła</w:t>
      </w:r>
      <w:r>
        <w:rPr>
          <w:rFonts w:eastAsia="TTE1B70948t00"/>
          <w:lang w:eastAsia="ar-SA"/>
        </w:rPr>
        <w:t>ś</w:t>
      </w:r>
      <w:r>
        <w:rPr>
          <w:lang w:eastAsia="ar-SA"/>
        </w:rPr>
        <w:t>ciwego rejestru albo aktualne za</w:t>
      </w:r>
      <w:r>
        <w:rPr>
          <w:rFonts w:eastAsia="TTE1B70948t00"/>
          <w:lang w:eastAsia="ar-SA"/>
        </w:rPr>
        <w:t>ś</w:t>
      </w:r>
      <w:r>
        <w:rPr>
          <w:lang w:eastAsia="ar-SA"/>
        </w:rPr>
        <w:t xml:space="preserve">wiadczenie o wpisie do ewidencji działalności gospodarczej (uzyskać wpis do Centralnej Ewidencji i Informacji </w:t>
      </w:r>
      <w:r>
        <w:rPr>
          <w:lang w:eastAsia="ar-SA"/>
        </w:rPr>
        <w:br/>
        <w:t>o Działalności Gospodarczej), wystawione nie wcześniej niż 6 miesięcy przed terminem składania ofert;</w:t>
      </w:r>
    </w:p>
    <w:p w14:paraId="3EF02332" w14:textId="77777777" w:rsidR="00751C39" w:rsidRDefault="00751C39" w:rsidP="00751C39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lang w:eastAsia="ar-SA"/>
        </w:rPr>
      </w:pPr>
      <w:r>
        <w:rPr>
          <w:lang w:eastAsia="ar-SA"/>
        </w:rPr>
        <w:t>Aktualny wypis z rejestru podmiotów wykonujących działalność leczniczą albo wyciąg z rejestru indywidualnych/indywidualnych specjalistycznych/grupowych praktyk lekarskich;</w:t>
      </w:r>
    </w:p>
    <w:p w14:paraId="1D831CA5" w14:textId="77777777" w:rsidR="00751C39" w:rsidRDefault="00751C39" w:rsidP="00751C39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lang w:eastAsia="ar-SA"/>
        </w:rPr>
      </w:pPr>
      <w:r>
        <w:rPr>
          <w:lang w:eastAsia="ar-SA"/>
        </w:rPr>
        <w:t xml:space="preserve">Informacjami na temat kwalifikacji i doświadczenia zawodowego: Udzielający zamówienia wymaga, aby osoba wyznaczona do świadczenia usług posiadała: </w:t>
      </w:r>
      <w:r>
        <w:rPr>
          <w:b/>
          <w:lang w:eastAsia="ar-SA"/>
        </w:rPr>
        <w:t xml:space="preserve">tytuł </w:t>
      </w:r>
      <w:r>
        <w:rPr>
          <w:b/>
          <w:lang w:eastAsia="ar-SA"/>
        </w:rPr>
        <w:lastRenderedPageBreak/>
        <w:t>zawodowy Lekarza</w:t>
      </w:r>
      <w:r>
        <w:rPr>
          <w:lang w:eastAsia="ar-SA"/>
        </w:rPr>
        <w:t xml:space="preserve">, </w:t>
      </w:r>
      <w:r>
        <w:rPr>
          <w:b/>
          <w:lang w:eastAsia="ar-SA"/>
        </w:rPr>
        <w:t>prawo wykonywania zawodu lekarza</w:t>
      </w:r>
      <w:r>
        <w:rPr>
          <w:lang w:eastAsia="ar-SA"/>
        </w:rPr>
        <w:t>. Oferent składa kserokopie dyplomu – tytuł lekarza oraz kserokopię prawa wykonywania zawodu lekarza</w:t>
      </w:r>
      <w:r>
        <w:rPr>
          <w:color w:val="FF0000"/>
          <w:lang w:eastAsia="ar-SA"/>
        </w:rPr>
        <w:t>.</w:t>
      </w:r>
    </w:p>
    <w:p w14:paraId="49EE9EF6" w14:textId="77777777" w:rsidR="00751C39" w:rsidRDefault="00751C39" w:rsidP="00751C39">
      <w:pPr>
        <w:autoSpaceDE w:val="0"/>
        <w:autoSpaceDN w:val="0"/>
        <w:adjustRightInd w:val="0"/>
        <w:spacing w:line="276" w:lineRule="auto"/>
        <w:rPr>
          <w:rFonts w:eastAsia="TTE1B70948t00"/>
          <w:lang w:eastAsia="ar-SA"/>
        </w:rPr>
      </w:pPr>
    </w:p>
    <w:p w14:paraId="625525F9" w14:textId="77777777" w:rsidR="00751C39" w:rsidRDefault="00751C39" w:rsidP="00751C39">
      <w:pPr>
        <w:autoSpaceDE w:val="0"/>
        <w:autoSpaceDN w:val="0"/>
        <w:adjustRightInd w:val="0"/>
        <w:spacing w:line="276" w:lineRule="auto"/>
        <w:jc w:val="both"/>
        <w:rPr>
          <w:color w:val="FF0000"/>
          <w:lang w:eastAsia="ar-SA"/>
        </w:rPr>
      </w:pPr>
      <w:r>
        <w:rPr>
          <w:lang w:eastAsia="ar-SA"/>
        </w:rPr>
        <w:t>Wymagane dokumenty należy</w:t>
      </w:r>
      <w:r>
        <w:rPr>
          <w:rFonts w:eastAsia="TTE1B70948t00"/>
          <w:lang w:eastAsia="ar-SA"/>
        </w:rPr>
        <w:t xml:space="preserve"> </w:t>
      </w:r>
      <w:r>
        <w:rPr>
          <w:lang w:eastAsia="ar-SA"/>
        </w:rPr>
        <w:t>zło</w:t>
      </w:r>
      <w:r>
        <w:rPr>
          <w:rFonts w:eastAsia="TTE1B70948t00"/>
          <w:lang w:eastAsia="ar-SA"/>
        </w:rPr>
        <w:t>ż</w:t>
      </w:r>
      <w:r>
        <w:rPr>
          <w:lang w:eastAsia="ar-SA"/>
        </w:rPr>
        <w:t>yć w formie oryginału lub kserokopii po</w:t>
      </w:r>
      <w:r>
        <w:rPr>
          <w:rFonts w:eastAsia="TTE1B70948t00"/>
          <w:lang w:eastAsia="ar-SA"/>
        </w:rPr>
        <w:t>ś</w:t>
      </w:r>
      <w:r>
        <w:rPr>
          <w:lang w:eastAsia="ar-SA"/>
        </w:rPr>
        <w:t>wiadczonej przez oferenta za zgodno</w:t>
      </w:r>
      <w:r>
        <w:rPr>
          <w:rFonts w:eastAsia="TTE1B70948t00"/>
          <w:lang w:eastAsia="ar-SA"/>
        </w:rPr>
        <w:t xml:space="preserve">ść </w:t>
      </w:r>
      <w:r>
        <w:rPr>
          <w:lang w:eastAsia="ar-SA"/>
        </w:rPr>
        <w:t>z oryginałem</w:t>
      </w:r>
      <w:r>
        <w:rPr>
          <w:color w:val="FF0000"/>
          <w:lang w:eastAsia="ar-SA"/>
        </w:rPr>
        <w:t>.</w:t>
      </w:r>
    </w:p>
    <w:p w14:paraId="779E9CCB" w14:textId="77777777" w:rsidR="00751C39" w:rsidRDefault="00751C39" w:rsidP="00751C39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>W przypadku nie zło</w:t>
      </w:r>
      <w:r>
        <w:rPr>
          <w:rFonts w:eastAsia="TTE1B70948t00"/>
          <w:lang w:eastAsia="ar-SA"/>
        </w:rPr>
        <w:t>ż</w:t>
      </w:r>
      <w:r>
        <w:rPr>
          <w:lang w:eastAsia="ar-SA"/>
        </w:rPr>
        <w:t>enia dokumentów potwierdzaj</w:t>
      </w:r>
      <w:r>
        <w:rPr>
          <w:rFonts w:eastAsia="TTE1B70948t00"/>
          <w:lang w:eastAsia="ar-SA"/>
        </w:rPr>
        <w:t>ą</w:t>
      </w:r>
      <w:r>
        <w:rPr>
          <w:lang w:eastAsia="ar-SA"/>
        </w:rPr>
        <w:t>cych spełnianie ww. wymaga</w:t>
      </w:r>
      <w:r>
        <w:rPr>
          <w:rFonts w:eastAsia="TTE1B70948t00"/>
          <w:lang w:eastAsia="ar-SA"/>
        </w:rPr>
        <w:t xml:space="preserve">ń </w:t>
      </w:r>
      <w:r>
        <w:rPr>
          <w:lang w:eastAsia="ar-SA"/>
        </w:rPr>
        <w:t>Udzielający zamówienia mo</w:t>
      </w:r>
      <w:r>
        <w:rPr>
          <w:rFonts w:eastAsia="TTE1B70948t00"/>
          <w:lang w:eastAsia="ar-SA"/>
        </w:rPr>
        <w:t>ż</w:t>
      </w:r>
      <w:r>
        <w:rPr>
          <w:lang w:eastAsia="ar-SA"/>
        </w:rPr>
        <w:t>e wezwa</w:t>
      </w:r>
      <w:r>
        <w:rPr>
          <w:rFonts w:eastAsia="TTE1B70948t00"/>
          <w:lang w:eastAsia="ar-SA"/>
        </w:rPr>
        <w:t xml:space="preserve">ć </w:t>
      </w:r>
      <w:r>
        <w:rPr>
          <w:lang w:eastAsia="ar-SA"/>
        </w:rPr>
        <w:t>Oferentów, którzy tych dokumentów nie zło</w:t>
      </w:r>
      <w:r>
        <w:rPr>
          <w:rFonts w:eastAsia="TTE1B70948t00"/>
          <w:lang w:eastAsia="ar-SA"/>
        </w:rPr>
        <w:t>ż</w:t>
      </w:r>
      <w:r>
        <w:rPr>
          <w:lang w:eastAsia="ar-SA"/>
        </w:rPr>
        <w:t>yli, do ich uzupełnienia,  w okre</w:t>
      </w:r>
      <w:r>
        <w:rPr>
          <w:rFonts w:eastAsia="TTE1B70948t00"/>
          <w:lang w:eastAsia="ar-SA"/>
        </w:rPr>
        <w:t>ś</w:t>
      </w:r>
      <w:r>
        <w:rPr>
          <w:lang w:eastAsia="ar-SA"/>
        </w:rPr>
        <w:t>lonym terminie, pod rygorem odrzucenia zło</w:t>
      </w:r>
      <w:r>
        <w:rPr>
          <w:rFonts w:eastAsia="TTE1B70948t00"/>
          <w:lang w:eastAsia="ar-SA"/>
        </w:rPr>
        <w:t>ż</w:t>
      </w:r>
      <w:r>
        <w:rPr>
          <w:lang w:eastAsia="ar-SA"/>
        </w:rPr>
        <w:t xml:space="preserve">onej oferty. </w:t>
      </w:r>
    </w:p>
    <w:p w14:paraId="1AF201B3" w14:textId="77777777" w:rsidR="00751C39" w:rsidRDefault="00751C39" w:rsidP="00751C39">
      <w:pPr>
        <w:autoSpaceDE w:val="0"/>
        <w:spacing w:line="276" w:lineRule="auto"/>
        <w:rPr>
          <w:rFonts w:eastAsia="TTE1B70948t00"/>
        </w:rPr>
      </w:pPr>
    </w:p>
    <w:p w14:paraId="5137DD82" w14:textId="77777777" w:rsidR="00751C39" w:rsidRDefault="00751C39" w:rsidP="00751C39">
      <w:pPr>
        <w:spacing w:line="276" w:lineRule="auto"/>
      </w:pPr>
    </w:p>
    <w:p w14:paraId="76C602B8" w14:textId="77777777" w:rsidR="00832433" w:rsidRDefault="00832433"/>
    <w:sectPr w:rsidR="0083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E1B70948t00">
    <w:altName w:val="Yu Gothic UI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b w:val="0"/>
        <w:bCs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330"/>
      </w:pPr>
      <w:rPr>
        <w:b w:val="0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B325C"/>
    <w:multiLevelType w:val="hybridMultilevel"/>
    <w:tmpl w:val="D05AAE46"/>
    <w:lvl w:ilvl="0" w:tplc="E7043DA8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6C0234"/>
    <w:multiLevelType w:val="hybridMultilevel"/>
    <w:tmpl w:val="6C0EED5A"/>
    <w:lvl w:ilvl="0" w:tplc="564CFB4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6A13DE"/>
    <w:multiLevelType w:val="hybridMultilevel"/>
    <w:tmpl w:val="E1F4E926"/>
    <w:lvl w:ilvl="0" w:tplc="AE56C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648BBBC">
      <w:start w:val="1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A648BBBC">
      <w:start w:val="15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9A7F3E"/>
    <w:multiLevelType w:val="hybridMultilevel"/>
    <w:tmpl w:val="D7A6A5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7341C1"/>
    <w:multiLevelType w:val="hybridMultilevel"/>
    <w:tmpl w:val="D194D312"/>
    <w:lvl w:ilvl="0" w:tplc="AB2EB7C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C86E9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39"/>
    <w:rsid w:val="003E584B"/>
    <w:rsid w:val="006E54AE"/>
    <w:rsid w:val="00751C39"/>
    <w:rsid w:val="0083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03D5"/>
  <w15:chartTrackingRefBased/>
  <w15:docId w15:val="{F167F9F4-2B3C-4F40-9FC7-4F3B25EC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C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51C39"/>
    <w:pPr>
      <w:autoSpaceDN w:val="0"/>
      <w:spacing w:line="360" w:lineRule="auto"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1C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51C39"/>
    <w:pPr>
      <w:ind w:left="720"/>
      <w:contextualSpacing/>
    </w:pPr>
  </w:style>
  <w:style w:type="paragraph" w:customStyle="1" w:styleId="Akapitzlist1">
    <w:name w:val="Akapit z listą1"/>
    <w:basedOn w:val="Normalny"/>
    <w:rsid w:val="00751C39"/>
    <w:pPr>
      <w:ind w:left="720"/>
    </w:pPr>
    <w:rPr>
      <w:rFonts w:eastAsia="Calibri"/>
      <w:lang w:eastAsia="ar-SA"/>
    </w:rPr>
  </w:style>
  <w:style w:type="paragraph" w:customStyle="1" w:styleId="Standard">
    <w:name w:val="Standard"/>
    <w:rsid w:val="00751C3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783</Words>
  <Characters>4704</Characters>
  <Application>Microsoft Office Word</Application>
  <DocSecurity>0</DocSecurity>
  <Lines>39</Lines>
  <Paragraphs>10</Paragraphs>
  <ScaleCrop>false</ScaleCrop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2</cp:revision>
  <dcterms:created xsi:type="dcterms:W3CDTF">2022-02-11T11:47:00Z</dcterms:created>
  <dcterms:modified xsi:type="dcterms:W3CDTF">2022-02-11T11:49:00Z</dcterms:modified>
</cp:coreProperties>
</file>