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2BC7D21E" w14:textId="77777777" w:rsidR="004B57A6" w:rsidRDefault="004B57A6">
      <w:pPr>
        <w:pStyle w:val="Tekstpodstawowy2"/>
        <w:spacing w:line="276" w:lineRule="auto"/>
        <w:rPr>
          <w:rFonts w:ascii="Arial" w:eastAsia="Calibri" w:hAnsi="Arial" w:cs="Arial"/>
          <w:b/>
          <w:sz w:val="22"/>
          <w:szCs w:val="24"/>
          <w:lang w:eastAsia="en-US"/>
        </w:rPr>
      </w:pPr>
    </w:p>
    <w:p w14:paraId="4BE55B3C" w14:textId="141E293C" w:rsidR="00F468BE" w:rsidRPr="004B57A6" w:rsidRDefault="004B57A6" w:rsidP="004B57A6">
      <w:pPr>
        <w:pStyle w:val="Tekstpodstawowy2"/>
        <w:spacing w:line="276" w:lineRule="auto"/>
        <w:jc w:val="center"/>
        <w:rPr>
          <w:rFonts w:ascii="Arial" w:eastAsia="Calibri" w:hAnsi="Arial" w:cs="Arial"/>
          <w:b/>
          <w:sz w:val="22"/>
          <w:szCs w:val="24"/>
          <w:lang w:eastAsia="en-US"/>
        </w:rPr>
      </w:pPr>
      <w:r w:rsidRPr="004B57A6">
        <w:rPr>
          <w:rFonts w:ascii="Arial" w:eastAsia="SimSun" w:hAnsi="Arial" w:cs="Arial"/>
          <w:b/>
          <w:bCs/>
          <w:color w:val="000000"/>
          <w:sz w:val="32"/>
          <w:szCs w:val="32"/>
          <w:lang w:bidi="hi-IN"/>
        </w:rPr>
        <w:t xml:space="preserve">Dostawa </w:t>
      </w:r>
      <w:r w:rsidR="00496D26">
        <w:rPr>
          <w:rFonts w:ascii="Arial" w:eastAsia="SimSun" w:hAnsi="Arial" w:cs="Arial"/>
          <w:b/>
          <w:bCs/>
          <w:color w:val="000000"/>
          <w:sz w:val="32"/>
          <w:szCs w:val="32"/>
          <w:lang w:bidi="hi-IN"/>
        </w:rPr>
        <w:t xml:space="preserve">jednorazowego </w:t>
      </w:r>
      <w:r w:rsidR="00ED526C" w:rsidRPr="00ED526C">
        <w:rPr>
          <w:rFonts w:ascii="Arial" w:eastAsia="SimSun" w:hAnsi="Arial" w:cs="Arial"/>
          <w:b/>
          <w:bCs/>
          <w:color w:val="000000"/>
          <w:sz w:val="32"/>
          <w:szCs w:val="32"/>
          <w:lang w:bidi="hi-IN"/>
        </w:rPr>
        <w:t>sprzętu medyczn</w:t>
      </w:r>
      <w:r w:rsidR="00915044">
        <w:rPr>
          <w:rFonts w:ascii="Arial" w:eastAsia="SimSun" w:hAnsi="Arial" w:cs="Arial"/>
          <w:b/>
          <w:bCs/>
          <w:color w:val="000000"/>
          <w:sz w:val="32"/>
          <w:szCs w:val="32"/>
          <w:lang w:bidi="hi-IN"/>
        </w:rPr>
        <w:t xml:space="preserve">ego: opatrunki </w:t>
      </w:r>
      <w:proofErr w:type="spellStart"/>
      <w:r w:rsidR="00915044">
        <w:rPr>
          <w:rFonts w:ascii="Arial" w:eastAsia="SimSun" w:hAnsi="Arial" w:cs="Arial"/>
          <w:b/>
          <w:bCs/>
          <w:color w:val="000000"/>
          <w:sz w:val="32"/>
          <w:szCs w:val="32"/>
          <w:lang w:bidi="hi-IN"/>
        </w:rPr>
        <w:t>hydrokoloidowe</w:t>
      </w:r>
      <w:proofErr w:type="spellEnd"/>
    </w:p>
    <w:p w14:paraId="38E9DF4B" w14:textId="77777777" w:rsidR="00F468BE" w:rsidRDefault="00F468BE">
      <w:pPr>
        <w:widowControl/>
        <w:suppressAutoHyphens w:val="0"/>
        <w:autoSpaceDN/>
        <w:spacing w:line="276" w:lineRule="auto"/>
        <w:jc w:val="center"/>
        <w:rPr>
          <w:rFonts w:ascii="Arial" w:eastAsia="Calibri" w:hAnsi="Arial"/>
          <w:b/>
          <w:sz w:val="28"/>
          <w:szCs w:val="28"/>
        </w:rPr>
      </w:pP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27B0594F"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4B57A6">
        <w:rPr>
          <w:rFonts w:ascii="Arial" w:eastAsia="Arial" w:hAnsi="Arial"/>
          <w:kern w:val="0"/>
          <w:sz w:val="28"/>
          <w:szCs w:val="20"/>
          <w:u w:val="single"/>
          <w:lang w:eastAsia="pl-PL" w:bidi="ar-SA"/>
        </w:rPr>
        <w:t>/PN/</w:t>
      </w:r>
      <w:r w:rsidR="00915044">
        <w:rPr>
          <w:rFonts w:ascii="Arial" w:eastAsia="Arial" w:hAnsi="Arial"/>
          <w:kern w:val="0"/>
          <w:sz w:val="28"/>
          <w:szCs w:val="20"/>
          <w:u w:val="single"/>
          <w:lang w:eastAsia="pl-PL" w:bidi="ar-SA"/>
        </w:rPr>
        <w:t>95</w:t>
      </w:r>
      <w:r w:rsidR="004B57A6">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ED526C">
        <w:rPr>
          <w:rFonts w:ascii="Arial" w:eastAsia="Arial" w:hAnsi="Arial"/>
          <w:kern w:val="0"/>
          <w:sz w:val="28"/>
          <w:szCs w:val="20"/>
          <w:u w:val="single"/>
          <w:lang w:eastAsia="pl-PL" w:bidi="ar-SA"/>
        </w:rPr>
        <w:t>4</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0CD81811" w14:textId="77777777" w:rsidR="00F468BE" w:rsidRDefault="00F468BE">
      <w:pPr>
        <w:widowControl/>
        <w:suppressAutoHyphens w:val="0"/>
        <w:autoSpaceDN/>
        <w:spacing w:line="276" w:lineRule="auto"/>
        <w:rPr>
          <w:rFonts w:eastAsia="Times New Roman"/>
          <w:kern w:val="0"/>
          <w:szCs w:val="20"/>
          <w:lang w:eastAsia="pl-PL" w:bidi="ar-SA"/>
        </w:rPr>
      </w:pPr>
    </w:p>
    <w:p w14:paraId="591FFAA6"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33E5A97F" w:rsidR="00F468BE" w:rsidRDefault="0008093E" w:rsidP="004B57A6">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lastRenderedPageBreak/>
        <w:t xml:space="preserve">Zawiercie, dnia </w:t>
      </w:r>
      <w:r w:rsidR="00915044">
        <w:rPr>
          <w:rFonts w:ascii="Arial" w:eastAsia="Arial" w:hAnsi="Arial"/>
          <w:kern w:val="0"/>
          <w:szCs w:val="20"/>
          <w:lang w:eastAsia="pl-PL" w:bidi="ar-SA"/>
        </w:rPr>
        <w:t>15</w:t>
      </w:r>
      <w:r w:rsidR="00ED526C" w:rsidRPr="00915044">
        <w:rPr>
          <w:rFonts w:ascii="Arial" w:eastAsia="Arial" w:hAnsi="Arial"/>
          <w:kern w:val="0"/>
          <w:szCs w:val="20"/>
          <w:lang w:eastAsia="pl-PL" w:bidi="ar-SA"/>
        </w:rPr>
        <w:t>.</w:t>
      </w:r>
      <w:r w:rsidR="00915044">
        <w:rPr>
          <w:rFonts w:ascii="Arial" w:eastAsia="Arial" w:hAnsi="Arial"/>
          <w:kern w:val="0"/>
          <w:szCs w:val="20"/>
          <w:lang w:eastAsia="pl-PL" w:bidi="ar-SA"/>
        </w:rPr>
        <w:t>11.</w:t>
      </w:r>
      <w:r w:rsidR="00ED526C" w:rsidRPr="00915044">
        <w:rPr>
          <w:rFonts w:ascii="Arial" w:eastAsia="Arial" w:hAnsi="Arial"/>
          <w:kern w:val="0"/>
          <w:szCs w:val="20"/>
          <w:lang w:eastAsia="pl-PL" w:bidi="ar-SA"/>
        </w:rPr>
        <w:t>2024</w:t>
      </w:r>
      <w:r>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6B5C3D21" w14:textId="56150665" w:rsidR="00FA75F3" w:rsidRDefault="0008093E" w:rsidP="00FA75F3">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915044">
        <w:rPr>
          <w:rFonts w:ascii="Arial" w:hAnsi="Arial" w:cs="Arial"/>
        </w:rPr>
        <w:t>4</w:t>
      </w:r>
      <w:r>
        <w:rPr>
          <w:rFonts w:ascii="Arial" w:hAnsi="Arial" w:cs="Arial"/>
        </w:rPr>
        <w:t xml:space="preserve"> r. poz. 1</w:t>
      </w:r>
      <w:r w:rsidR="00915044">
        <w:rPr>
          <w:rFonts w:ascii="Arial" w:hAnsi="Arial" w:cs="Arial"/>
        </w:rPr>
        <w:t>320</w:t>
      </w:r>
      <w:r>
        <w:rPr>
          <w:rFonts w:ascii="Arial" w:hAnsi="Arial" w:cs="Arial"/>
        </w:rPr>
        <w:t xml:space="preserve">)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t>
      </w:r>
      <w:r>
        <w:rPr>
          <w:rFonts w:ascii="Arial" w:hAnsi="Arial" w:cs="Arial"/>
        </w:rPr>
        <w:br/>
        <w:t xml:space="preserve">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7C6F4FD9" w14:textId="4C3C2AB3" w:rsidR="00FA75F3" w:rsidRDefault="00FA75F3" w:rsidP="00FA75F3">
      <w:pPr>
        <w:pStyle w:val="Standard"/>
        <w:numPr>
          <w:ilvl w:val="0"/>
          <w:numId w:val="2"/>
        </w:numPr>
        <w:spacing w:after="0"/>
        <w:ind w:left="426" w:hanging="426"/>
        <w:jc w:val="both"/>
        <w:rPr>
          <w:rFonts w:ascii="Arial" w:hAnsi="Arial" w:cs="Arial"/>
        </w:rPr>
      </w:pPr>
      <w:r w:rsidRPr="00FA75F3">
        <w:rPr>
          <w:rFonts w:ascii="Arial" w:hAnsi="Arial"/>
        </w:rPr>
        <w:t>Postępowanie prowadzone jest za pośrednictwem platformy zakupowej dostępnej pod adresem:</w:t>
      </w:r>
      <w:r w:rsidRPr="00FA75F3">
        <w:rPr>
          <w:rFonts w:ascii="Arial" w:hAnsi="Arial"/>
        </w:rPr>
        <w:br/>
      </w:r>
      <w:hyperlink r:id="rId10" w:history="1">
        <w:r w:rsidR="00915044" w:rsidRPr="00915044">
          <w:rPr>
            <w:rFonts w:ascii="Arial" w:eastAsia="SimSun" w:hAnsi="Arial" w:cs="Arial"/>
            <w:color w:val="0000FF"/>
            <w:u w:val="single"/>
            <w:lang w:bidi="hi-IN"/>
          </w:rPr>
          <w:t xml:space="preserve">https://platformazakupowa.pl/transakcja/1017997 </w:t>
        </w:r>
      </w:hyperlink>
      <w:r w:rsidRPr="00FA75F3">
        <w:rPr>
          <w:rFonts w:ascii="Arial" w:hAnsi="Arial"/>
        </w:rPr>
        <w:t xml:space="preserve"> </w:t>
      </w:r>
    </w:p>
    <w:p w14:paraId="4387B938" w14:textId="16996938" w:rsidR="00FA75F3" w:rsidRDefault="00FA75F3" w:rsidP="00FA75F3">
      <w:pPr>
        <w:pStyle w:val="Standard"/>
        <w:numPr>
          <w:ilvl w:val="0"/>
          <w:numId w:val="2"/>
        </w:numPr>
        <w:spacing w:after="0"/>
        <w:ind w:left="426" w:hanging="426"/>
        <w:jc w:val="both"/>
        <w:rPr>
          <w:rFonts w:ascii="Arial" w:hAnsi="Arial" w:cs="Arial"/>
        </w:rPr>
      </w:pPr>
      <w:r w:rsidRPr="00FA75F3">
        <w:rPr>
          <w:rFonts w:ascii="Arial" w:hAnsi="Arial"/>
        </w:rPr>
        <w:t>Adres strony internetowej, na której udostępniane będą zmiany i wyjaśnienia treści SWZ oraz inne dokumenty zamówienia bezpośrednio związane z postępowaniem o udzielenie zamówienia:</w:t>
      </w:r>
      <w:r w:rsidRPr="00FA75F3">
        <w:rPr>
          <w:rFonts w:ascii="Arial" w:hAnsi="Arial"/>
        </w:rPr>
        <w:br/>
      </w:r>
      <w:hyperlink r:id="rId11" w:history="1">
        <w:r w:rsidR="00915044" w:rsidRPr="00915044">
          <w:rPr>
            <w:rFonts w:ascii="Arial" w:eastAsia="SimSun" w:hAnsi="Arial" w:cs="Arial"/>
            <w:color w:val="0000FF"/>
            <w:u w:val="single"/>
            <w:lang w:bidi="hi-IN"/>
          </w:rPr>
          <w:t xml:space="preserve">https://platformazakupowa.pl/transakcja/1017997 </w:t>
        </w:r>
      </w:hyperlink>
    </w:p>
    <w:p w14:paraId="6B79F3D0" w14:textId="4D334916" w:rsidR="00F468BE" w:rsidRPr="00FA75F3" w:rsidRDefault="0008093E" w:rsidP="00FA75F3">
      <w:pPr>
        <w:pStyle w:val="Standard"/>
        <w:numPr>
          <w:ilvl w:val="0"/>
          <w:numId w:val="2"/>
        </w:numPr>
        <w:spacing w:after="0"/>
        <w:ind w:left="426" w:hanging="426"/>
        <w:jc w:val="both"/>
        <w:rPr>
          <w:rFonts w:ascii="Arial" w:hAnsi="Arial" w:cs="Arial"/>
        </w:rPr>
      </w:pPr>
      <w:r w:rsidRPr="00FA75F3">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FA75F3">
        <w:rPr>
          <w:rFonts w:ascii="Arial" w:hAnsi="Arial" w:cs="Arial"/>
        </w:rPr>
        <w:t>Pzp</w:t>
      </w:r>
      <w:proofErr w:type="spellEnd"/>
      <w:r w:rsidRPr="00FA75F3">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825B4FB" w14:textId="48EA5EA1" w:rsidR="00ED526C" w:rsidRPr="00915044" w:rsidRDefault="00ED526C" w:rsidP="00915044">
      <w:pPr>
        <w:pStyle w:val="Akapitzlist"/>
        <w:numPr>
          <w:ilvl w:val="0"/>
          <w:numId w:val="3"/>
        </w:numPr>
        <w:autoSpaceDN/>
        <w:contextualSpacing/>
        <w:jc w:val="both"/>
        <w:textAlignment w:val="auto"/>
        <w:rPr>
          <w:rFonts w:ascii="Arial" w:hAnsi="Arial" w:cs="Arial"/>
          <w:bCs/>
        </w:rPr>
      </w:pPr>
      <w:r w:rsidRPr="00ED526C">
        <w:rPr>
          <w:rFonts w:ascii="Arial" w:hAnsi="Arial" w:cs="Arial"/>
          <w:bCs/>
        </w:rPr>
        <w:t>Przedmiotem zamówienia jest dostawa sprzętu medyczn</w:t>
      </w:r>
      <w:r w:rsidR="00915044">
        <w:rPr>
          <w:rFonts w:ascii="Arial" w:hAnsi="Arial" w:cs="Arial"/>
          <w:bCs/>
        </w:rPr>
        <w:t>ego</w:t>
      </w:r>
      <w:r w:rsidRPr="00ED526C">
        <w:rPr>
          <w:rFonts w:ascii="Arial" w:hAnsi="Arial" w:cs="Arial"/>
          <w:bCs/>
        </w:rPr>
        <w:t xml:space="preserve"> zgodnie z zapisami zawartymi w formularzu asortymentowo cenowym – załącznik nr 2 do SWZ. Przedmiot zamówienia </w:t>
      </w:r>
      <w:r w:rsidR="00915044">
        <w:rPr>
          <w:rFonts w:ascii="Arial" w:hAnsi="Arial" w:cs="Arial"/>
          <w:bCs/>
        </w:rPr>
        <w:t xml:space="preserve">nie </w:t>
      </w:r>
      <w:r w:rsidRPr="00ED526C">
        <w:rPr>
          <w:rFonts w:ascii="Arial" w:hAnsi="Arial" w:cs="Arial"/>
          <w:bCs/>
        </w:rPr>
        <w:t>został podzielony na pakie</w:t>
      </w:r>
      <w:r w:rsidR="00915044">
        <w:rPr>
          <w:rFonts w:ascii="Arial" w:hAnsi="Arial" w:cs="Arial"/>
          <w:bCs/>
        </w:rPr>
        <w:t xml:space="preserve">ty: </w:t>
      </w:r>
      <w:r w:rsidRPr="00915044">
        <w:rPr>
          <w:rFonts w:ascii="Arial" w:hAnsi="Arial"/>
          <w:bCs/>
        </w:rPr>
        <w:t xml:space="preserve">Opatrunki </w:t>
      </w:r>
      <w:proofErr w:type="spellStart"/>
      <w:r w:rsidRPr="00915044">
        <w:rPr>
          <w:rFonts w:ascii="Arial" w:hAnsi="Arial"/>
          <w:bCs/>
        </w:rPr>
        <w:t>hydrokoloidowe</w:t>
      </w:r>
      <w:proofErr w:type="spellEnd"/>
      <w:r w:rsidR="00915044">
        <w:rPr>
          <w:rFonts w:ascii="Arial" w:hAnsi="Arial"/>
          <w:bCs/>
        </w:rPr>
        <w:t>.</w:t>
      </w:r>
    </w:p>
    <w:p w14:paraId="47B43B4B" w14:textId="15A0C59F" w:rsidR="00FA75F3" w:rsidRDefault="00FA75F3" w:rsidP="007A0982">
      <w:pPr>
        <w:pStyle w:val="Akapitzlist"/>
        <w:numPr>
          <w:ilvl w:val="0"/>
          <w:numId w:val="3"/>
        </w:numPr>
        <w:autoSpaceDN/>
        <w:spacing w:after="0"/>
        <w:ind w:left="426"/>
        <w:contextualSpacing/>
        <w:jc w:val="both"/>
        <w:textAlignment w:val="auto"/>
        <w:rPr>
          <w:rFonts w:ascii="Arial" w:hAnsi="Arial"/>
        </w:rPr>
      </w:pPr>
      <w:r w:rsidRPr="00EE7C07">
        <w:rPr>
          <w:rFonts w:ascii="Arial" w:hAnsi="Arial"/>
        </w:rPr>
        <w:t>Kody zgodne ze Wspólnym Słownikiem Zamówień (CPV):</w:t>
      </w:r>
    </w:p>
    <w:p w14:paraId="14B49BC3" w14:textId="77777777" w:rsidR="007A0982" w:rsidRPr="007A0982" w:rsidRDefault="007A0982" w:rsidP="007A0982">
      <w:pPr>
        <w:widowControl/>
        <w:spacing w:line="276" w:lineRule="auto"/>
        <w:ind w:left="720"/>
        <w:jc w:val="both"/>
        <w:rPr>
          <w:rFonts w:ascii="Arial" w:eastAsia="Times New Roman" w:hAnsi="Arial" w:cs="Times New Roman"/>
          <w:sz w:val="22"/>
          <w:szCs w:val="22"/>
          <w:lang w:bidi="ar-SA"/>
        </w:rPr>
      </w:pPr>
      <w:r w:rsidRPr="007A0982">
        <w:rPr>
          <w:rFonts w:ascii="Arial" w:eastAsia="Times New Roman" w:hAnsi="Arial" w:cs="Times New Roman"/>
          <w:sz w:val="22"/>
          <w:szCs w:val="22"/>
          <w:lang w:bidi="ar-SA"/>
        </w:rPr>
        <w:t>33140000-3 materiały medyczne</w:t>
      </w:r>
    </w:p>
    <w:p w14:paraId="23255F46" w14:textId="77777777" w:rsidR="007A0982" w:rsidRPr="007A0982" w:rsidRDefault="007A0982" w:rsidP="007A0982">
      <w:pPr>
        <w:widowControl/>
        <w:spacing w:line="276" w:lineRule="auto"/>
        <w:ind w:left="720"/>
        <w:jc w:val="both"/>
        <w:rPr>
          <w:rFonts w:ascii="Arial" w:eastAsia="Times New Roman" w:hAnsi="Arial" w:cs="Times New Roman"/>
          <w:sz w:val="22"/>
          <w:szCs w:val="22"/>
          <w:lang w:bidi="ar-SA"/>
        </w:rPr>
      </w:pPr>
      <w:r w:rsidRPr="007A0982">
        <w:rPr>
          <w:rFonts w:ascii="Arial" w:eastAsia="Times New Roman" w:hAnsi="Arial" w:cs="Times New Roman"/>
          <w:sz w:val="22"/>
          <w:szCs w:val="22"/>
          <w:lang w:bidi="ar-SA"/>
        </w:rPr>
        <w:t>33141110-4 opatrunki</w:t>
      </w:r>
    </w:p>
    <w:p w14:paraId="3258FC03" w14:textId="06A16CA3" w:rsidR="00FA75F3" w:rsidRPr="00FA75F3" w:rsidRDefault="00FA75F3" w:rsidP="007A0982">
      <w:pPr>
        <w:widowControl/>
        <w:numPr>
          <w:ilvl w:val="0"/>
          <w:numId w:val="4"/>
        </w:numPr>
        <w:spacing w:line="276" w:lineRule="auto"/>
        <w:ind w:left="426"/>
        <w:jc w:val="both"/>
        <w:rPr>
          <w:rFonts w:ascii="Arial" w:eastAsia="Calibri" w:hAnsi="Arial"/>
          <w:sz w:val="22"/>
          <w:szCs w:val="22"/>
          <w:lang w:bidi="ar-SA"/>
        </w:rPr>
      </w:pPr>
      <w:r w:rsidRPr="00FA75F3">
        <w:rPr>
          <w:rFonts w:ascii="Arial" w:eastAsia="Calibri" w:hAnsi="Arial"/>
          <w:sz w:val="22"/>
          <w:szCs w:val="22"/>
          <w:lang w:bidi="ar-SA"/>
        </w:rPr>
        <w:t>Zamawiający nie przewiduje możliwości zawarcia umowy ramowej.</w:t>
      </w:r>
    </w:p>
    <w:p w14:paraId="1AC8D08A"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nie dopuszcza składania ofert wariantowych.</w:t>
      </w:r>
    </w:p>
    <w:p w14:paraId="24F5029F"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nie przewiduje przeprowadzenia aukcji elektronicznej.</w:t>
      </w:r>
    </w:p>
    <w:p w14:paraId="667241FC"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nie przewiduje odbycia przez Wykonawcę wizji lokalnej i złożenie oferty nie wymaga odbycia przez Wykonawcę wizji lokalnej.</w:t>
      </w:r>
    </w:p>
    <w:p w14:paraId="485A518A"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żąda wskazania w ofercie części zamówienia, których wykonanie Wykonawca zamierza powierzyć podwykonawcy i podania przez Wykonawcę nazw (firm) podwykonawców, jeżeli są znani na etapie składania oferty.</w:t>
      </w:r>
    </w:p>
    <w:p w14:paraId="4BF6F1AD"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nie przewiduje zwrotu kosztów udziału w postępowaniu.</w:t>
      </w:r>
    </w:p>
    <w:p w14:paraId="5BA24BD1" w14:textId="77777777" w:rsid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Zamawiający nie zastrzega żadnego elementu zamówienia do osobistej realizacji przez Wykonawcę.</w:t>
      </w:r>
    </w:p>
    <w:p w14:paraId="40D9812A" w14:textId="67C920F2" w:rsidR="00915044" w:rsidRPr="00915044" w:rsidRDefault="00915044" w:rsidP="00915044">
      <w:pPr>
        <w:pStyle w:val="Standard"/>
        <w:numPr>
          <w:ilvl w:val="0"/>
          <w:numId w:val="4"/>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C43862F" w14:textId="77777777" w:rsidR="00FA75F3" w:rsidRPr="00FA75F3" w:rsidRDefault="00FA75F3" w:rsidP="000B35C5">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FA75F3">
        <w:rPr>
          <w:rFonts w:ascii="Arial" w:eastAsia="Calibri" w:hAnsi="Arial"/>
          <w:sz w:val="22"/>
          <w:szCs w:val="22"/>
          <w:lang w:bidi="ar-SA"/>
        </w:rPr>
        <w:t>Pzp</w:t>
      </w:r>
      <w:proofErr w:type="spellEnd"/>
      <w:r w:rsidRPr="00FA75F3">
        <w:rPr>
          <w:rFonts w:ascii="Arial" w:eastAsia="Calibri" w:hAnsi="Arial"/>
          <w:sz w:val="22"/>
          <w:szCs w:val="22"/>
          <w:lang w:bidi="ar-SA"/>
        </w:rPr>
        <w:t xml:space="preserve"> - jako określenie minimalnych wymaganych parametrów przedmiotu zamówienia za pomocą podania standardu. Równocześnie Zamawiający dopuszcza możliwość zastosowania innych odpowiedników rynkowych, </w:t>
      </w:r>
      <w:r w:rsidRPr="00FA75F3">
        <w:rPr>
          <w:rFonts w:ascii="Arial" w:eastAsia="Calibri" w:hAnsi="Arial"/>
          <w:sz w:val="22"/>
          <w:szCs w:val="22"/>
          <w:lang w:bidi="ar-SA"/>
        </w:rPr>
        <w:lastRenderedPageBreak/>
        <w:t xml:space="preserve">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FA75F3">
        <w:rPr>
          <w:rFonts w:ascii="Arial" w:eastAsia="Calibri" w:hAnsi="Arial"/>
          <w:sz w:val="22"/>
          <w:szCs w:val="22"/>
          <w:lang w:bidi="ar-SA"/>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07FA78" w14:textId="29FCA435" w:rsidR="00F468BE" w:rsidRPr="004222AA" w:rsidRDefault="00FA75F3" w:rsidP="004222AA">
      <w:pPr>
        <w:widowControl/>
        <w:numPr>
          <w:ilvl w:val="0"/>
          <w:numId w:val="4"/>
        </w:numPr>
        <w:spacing w:line="276" w:lineRule="auto"/>
        <w:ind w:left="426" w:hanging="426"/>
        <w:jc w:val="both"/>
        <w:rPr>
          <w:rFonts w:ascii="Arial" w:eastAsia="Calibri" w:hAnsi="Arial"/>
          <w:sz w:val="22"/>
          <w:szCs w:val="22"/>
          <w:lang w:bidi="ar-SA"/>
        </w:rPr>
      </w:pPr>
      <w:r w:rsidRPr="00FA75F3">
        <w:rPr>
          <w:rFonts w:ascii="Arial" w:eastAsia="Calibri" w:hAnsi="Arial"/>
          <w:sz w:val="22"/>
          <w:szCs w:val="22"/>
          <w:lang w:bidi="ar-SA"/>
        </w:rPr>
        <w:t xml:space="preserve">W przypadku odniesienia w załączonej do SWZ dokumentacji do norm, ocen technicznych, aprobat, specyfikacji technicznych i systemów referencji technicznych Zamawiający dopuszcza - zgodnie z art. 101 ust. 4 </w:t>
      </w:r>
      <w:proofErr w:type="spellStart"/>
      <w:r w:rsidRPr="00FA75F3">
        <w:rPr>
          <w:rFonts w:ascii="Arial" w:eastAsia="Calibri" w:hAnsi="Arial"/>
          <w:sz w:val="22"/>
          <w:szCs w:val="22"/>
          <w:lang w:bidi="ar-SA"/>
        </w:rPr>
        <w:t>Pzp</w:t>
      </w:r>
      <w:proofErr w:type="spellEnd"/>
      <w:r w:rsidRPr="00FA75F3">
        <w:rPr>
          <w:rFonts w:ascii="Arial" w:eastAsia="Calibri" w:hAnsi="Arial"/>
          <w:sz w:val="22"/>
          <w:szCs w:val="22"/>
          <w:lang w:bidi="ar-SA"/>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77777777" w:rsidR="00FA75F3" w:rsidRPr="00FA75F3" w:rsidRDefault="00FA75F3" w:rsidP="004222AA">
      <w:pPr>
        <w:widowControl/>
        <w:numPr>
          <w:ilvl w:val="0"/>
          <w:numId w:val="40"/>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Pr="00FA75F3">
        <w:rPr>
          <w:rFonts w:ascii="Arial" w:eastAsia="Times New Roman" w:hAnsi="Arial"/>
          <w:b/>
          <w:sz w:val="22"/>
          <w:szCs w:val="22"/>
          <w:lang w:bidi="ar-SA"/>
        </w:rPr>
        <w:t xml:space="preserve">12 miesięcy </w:t>
      </w:r>
      <w:r w:rsidRPr="00FA75F3">
        <w:rPr>
          <w:rFonts w:ascii="Arial" w:eastAsia="Times New Roman" w:hAnsi="Arial"/>
          <w:sz w:val="22"/>
          <w:szCs w:val="22"/>
          <w:lang w:bidi="ar-SA"/>
        </w:rPr>
        <w:t>od daty podpisania umowy lub do wyczerpania kwoty na jaką została zawarta umowa.</w:t>
      </w:r>
    </w:p>
    <w:p w14:paraId="14D25968" w14:textId="77777777" w:rsidR="00FA75F3" w:rsidRPr="00FA75F3" w:rsidRDefault="00FA75F3" w:rsidP="004222AA">
      <w:pPr>
        <w:widowControl/>
        <w:numPr>
          <w:ilvl w:val="0"/>
          <w:numId w:val="40"/>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5E45DA3" w14:textId="77777777"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30DE497A" w14:textId="77777777" w:rsidR="00FA75F3" w:rsidRPr="00FA75F3" w:rsidRDefault="00FA75F3" w:rsidP="000B35C5">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sidRPr="00FA75F3">
        <w:rPr>
          <w:rFonts w:ascii="Arial" w:eastAsia="Arial" w:hAnsi="Arial"/>
          <w:bCs/>
          <w:sz w:val="22"/>
          <w:szCs w:val="22"/>
        </w:rPr>
        <w:t xml:space="preserve">O udzielenie zamówienia mogą wziąć udział Wykonawcy, którzy spełniają warunki określone w art. 57 ustawy </w:t>
      </w:r>
      <w:proofErr w:type="spellStart"/>
      <w:r w:rsidRPr="00FA75F3">
        <w:rPr>
          <w:rFonts w:ascii="Arial" w:eastAsia="Arial" w:hAnsi="Arial"/>
          <w:bCs/>
          <w:sz w:val="22"/>
          <w:szCs w:val="22"/>
        </w:rPr>
        <w:t>Pzp</w:t>
      </w:r>
      <w:proofErr w:type="spellEnd"/>
      <w:r w:rsidRPr="00FA75F3">
        <w:rPr>
          <w:rFonts w:ascii="Arial" w:eastAsia="Arial" w:hAnsi="Arial"/>
          <w:bCs/>
          <w:sz w:val="22"/>
          <w:szCs w:val="22"/>
        </w:rPr>
        <w:t xml:space="preserve"> oraz art. 112 ust. 2 ustawy </w:t>
      </w:r>
      <w:proofErr w:type="spellStart"/>
      <w:r w:rsidRPr="00FA75F3">
        <w:rPr>
          <w:rFonts w:ascii="Arial" w:eastAsia="Arial" w:hAnsi="Arial"/>
          <w:bCs/>
          <w:sz w:val="22"/>
          <w:szCs w:val="22"/>
        </w:rPr>
        <w:t>Pzp</w:t>
      </w:r>
      <w:proofErr w:type="spellEnd"/>
      <w:r w:rsidRPr="00FA75F3">
        <w:rPr>
          <w:rFonts w:ascii="Arial" w:eastAsia="Arial" w:hAnsi="Arial"/>
          <w:bCs/>
          <w:sz w:val="22"/>
          <w:szCs w:val="22"/>
        </w:rPr>
        <w:t>, tj.:</w:t>
      </w:r>
    </w:p>
    <w:p w14:paraId="5AB5933A" w14:textId="77777777" w:rsidR="00FA75F3" w:rsidRPr="00FA75F3" w:rsidRDefault="00FA75F3" w:rsidP="000B35C5">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FA75F3">
        <w:rPr>
          <w:rFonts w:ascii="Arial" w:eastAsia="Arial" w:hAnsi="Arial"/>
          <w:bCs/>
          <w:sz w:val="22"/>
          <w:szCs w:val="22"/>
        </w:rPr>
        <w:t>nie podlegają wykluczeniu</w:t>
      </w:r>
    </w:p>
    <w:p w14:paraId="02DE03F9" w14:textId="77777777" w:rsidR="00FA75F3" w:rsidRPr="00FA75F3" w:rsidRDefault="00FA75F3" w:rsidP="000B35C5">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FA75F3">
        <w:rPr>
          <w:rFonts w:ascii="Arial" w:eastAsia="Arial" w:hAnsi="Arial"/>
          <w:bCs/>
          <w:sz w:val="22"/>
          <w:szCs w:val="22"/>
        </w:rPr>
        <w:t>spełniają warunki udziału w postępowaniu, dotyczące:</w:t>
      </w:r>
    </w:p>
    <w:p w14:paraId="1A4B0A27" w14:textId="77777777" w:rsidR="00FA75F3" w:rsidRPr="00FA75F3" w:rsidRDefault="00FA75F3" w:rsidP="000B35C5">
      <w:pPr>
        <w:widowControl/>
        <w:numPr>
          <w:ilvl w:val="0"/>
          <w:numId w:val="8"/>
        </w:numPr>
        <w:suppressAutoHyphens w:val="0"/>
        <w:autoSpaceDN/>
        <w:spacing w:line="276" w:lineRule="auto"/>
        <w:contextualSpacing/>
        <w:textAlignment w:val="auto"/>
        <w:rPr>
          <w:rFonts w:ascii="Arial" w:eastAsia="Times New Roman" w:hAnsi="Arial"/>
          <w:bCs/>
          <w:sz w:val="22"/>
          <w:szCs w:val="22"/>
          <w:lang w:bidi="ar-SA"/>
        </w:rPr>
      </w:pPr>
      <w:r w:rsidRPr="00FA75F3">
        <w:rPr>
          <w:rFonts w:ascii="Arial" w:eastAsia="Times New Roman" w:hAnsi="Arial"/>
          <w:bCs/>
          <w:sz w:val="22"/>
          <w:szCs w:val="22"/>
          <w:lang w:bidi="ar-SA"/>
        </w:rPr>
        <w:t>zdolności do występowania w obrocie gospodarczym</w:t>
      </w:r>
    </w:p>
    <w:p w14:paraId="4BD13178" w14:textId="77777777" w:rsidR="00FA75F3" w:rsidRPr="00FA75F3" w:rsidRDefault="00FA75F3" w:rsidP="00FA75F3">
      <w:pPr>
        <w:spacing w:line="276" w:lineRule="auto"/>
        <w:ind w:firstLine="720"/>
        <w:rPr>
          <w:rFonts w:ascii="Arial" w:hAnsi="Arial"/>
          <w:bCs/>
          <w:sz w:val="22"/>
          <w:szCs w:val="22"/>
        </w:rPr>
      </w:pPr>
      <w:r w:rsidRPr="00FA75F3">
        <w:rPr>
          <w:rFonts w:ascii="Arial" w:hAnsi="Arial"/>
          <w:bCs/>
          <w:sz w:val="22"/>
          <w:szCs w:val="22"/>
        </w:rPr>
        <w:t xml:space="preserve">Zamawiający nie ustala szczegółowego warunku udziału w postępowaniu. </w:t>
      </w:r>
    </w:p>
    <w:p w14:paraId="33639506" w14:textId="77777777" w:rsidR="00FA75F3" w:rsidRPr="00FA75F3" w:rsidRDefault="00FA75F3" w:rsidP="000B35C5">
      <w:pPr>
        <w:widowControl/>
        <w:numPr>
          <w:ilvl w:val="0"/>
          <w:numId w:val="8"/>
        </w:numPr>
        <w:suppressAutoHyphens w:val="0"/>
        <w:autoSpaceDN/>
        <w:spacing w:line="276" w:lineRule="auto"/>
        <w:contextualSpacing/>
        <w:jc w:val="both"/>
        <w:textAlignment w:val="auto"/>
        <w:rPr>
          <w:rFonts w:ascii="Arial" w:eastAsia="Times New Roman" w:hAnsi="Arial"/>
          <w:bCs/>
          <w:sz w:val="22"/>
          <w:szCs w:val="22"/>
          <w:lang w:bidi="ar-SA"/>
        </w:rPr>
      </w:pPr>
      <w:r w:rsidRPr="00FA75F3">
        <w:rPr>
          <w:rFonts w:ascii="Arial" w:eastAsia="Times New Roman" w:hAnsi="Arial"/>
          <w:bCs/>
          <w:sz w:val="22"/>
          <w:szCs w:val="22"/>
          <w:lang w:bidi="ar-SA"/>
        </w:rPr>
        <w:t xml:space="preserve">uprawnień do prowadzenia określonej działalności gospodarczej lub zawodowej, </w:t>
      </w:r>
      <w:r w:rsidRPr="00FA75F3">
        <w:rPr>
          <w:rFonts w:ascii="Arial" w:eastAsia="Times New Roman" w:hAnsi="Arial" w:cs="Times New Roman"/>
          <w:bCs/>
          <w:sz w:val="22"/>
          <w:szCs w:val="22"/>
          <w:lang w:bidi="ar-SA"/>
        </w:rPr>
        <w:t>o ile wynika to z odrębnych przepisów</w:t>
      </w:r>
    </w:p>
    <w:p w14:paraId="0E58C526" w14:textId="77777777" w:rsidR="00FA75F3" w:rsidRPr="00FA75F3" w:rsidRDefault="00FA75F3" w:rsidP="000B35C5">
      <w:pPr>
        <w:widowControl/>
        <w:numPr>
          <w:ilvl w:val="0"/>
          <w:numId w:val="8"/>
        </w:numPr>
        <w:suppressAutoHyphens w:val="0"/>
        <w:autoSpaceDN/>
        <w:spacing w:line="276" w:lineRule="auto"/>
        <w:contextualSpacing/>
        <w:textAlignment w:val="auto"/>
        <w:rPr>
          <w:rFonts w:ascii="Arial" w:eastAsia="Times New Roman" w:hAnsi="Arial"/>
          <w:bCs/>
          <w:sz w:val="22"/>
          <w:szCs w:val="22"/>
          <w:lang w:bidi="ar-SA"/>
        </w:rPr>
      </w:pPr>
      <w:r w:rsidRPr="00FA75F3">
        <w:rPr>
          <w:rFonts w:ascii="Arial" w:eastAsia="Times New Roman" w:hAnsi="Arial" w:cs="Times New Roman"/>
          <w:bCs/>
          <w:sz w:val="22"/>
          <w:szCs w:val="22"/>
          <w:lang w:bidi="ar-SA"/>
        </w:rPr>
        <w:t>sytuacji ekonomicznej lub finansowej</w:t>
      </w:r>
    </w:p>
    <w:p w14:paraId="7E8FFE98" w14:textId="77777777" w:rsidR="00FA75F3" w:rsidRPr="00FA75F3" w:rsidRDefault="00FA75F3" w:rsidP="00FA75F3">
      <w:pPr>
        <w:spacing w:line="276" w:lineRule="auto"/>
        <w:ind w:firstLine="720"/>
        <w:rPr>
          <w:rFonts w:ascii="Arial" w:hAnsi="Arial"/>
          <w:bCs/>
          <w:sz w:val="22"/>
          <w:szCs w:val="22"/>
        </w:rPr>
      </w:pPr>
      <w:r w:rsidRPr="00FA75F3">
        <w:rPr>
          <w:rFonts w:ascii="Arial" w:hAnsi="Arial"/>
          <w:bCs/>
          <w:sz w:val="22"/>
          <w:szCs w:val="22"/>
        </w:rPr>
        <w:t xml:space="preserve">Zamawiający nie ustala szczegółowego warunku udziału w postępowaniu. </w:t>
      </w:r>
    </w:p>
    <w:p w14:paraId="75270B78" w14:textId="77777777" w:rsidR="00FA75F3" w:rsidRPr="00FA75F3" w:rsidRDefault="00FA75F3" w:rsidP="000B35C5">
      <w:pPr>
        <w:widowControl/>
        <w:numPr>
          <w:ilvl w:val="0"/>
          <w:numId w:val="8"/>
        </w:numPr>
        <w:suppressAutoHyphens w:val="0"/>
        <w:autoSpaceDN/>
        <w:spacing w:line="276" w:lineRule="auto"/>
        <w:contextualSpacing/>
        <w:textAlignment w:val="auto"/>
        <w:rPr>
          <w:rFonts w:ascii="Arial" w:eastAsia="Times New Roman" w:hAnsi="Arial"/>
          <w:bCs/>
          <w:sz w:val="22"/>
          <w:szCs w:val="22"/>
          <w:lang w:bidi="ar-SA"/>
        </w:rPr>
      </w:pPr>
      <w:r w:rsidRPr="00FA75F3">
        <w:rPr>
          <w:rFonts w:ascii="Arial" w:eastAsia="Times New Roman" w:hAnsi="Arial"/>
          <w:bCs/>
          <w:sz w:val="22"/>
          <w:szCs w:val="22"/>
          <w:lang w:bidi="ar-SA"/>
        </w:rPr>
        <w:t xml:space="preserve">zdolności technicznej lub zawodowej </w:t>
      </w:r>
    </w:p>
    <w:p w14:paraId="75EFFD57" w14:textId="77777777" w:rsidR="00FA75F3" w:rsidRPr="00FA75F3" w:rsidRDefault="00FA75F3" w:rsidP="00FA75F3">
      <w:pPr>
        <w:spacing w:line="276" w:lineRule="auto"/>
        <w:ind w:firstLine="720"/>
        <w:rPr>
          <w:rFonts w:ascii="Arial" w:eastAsia="Arial" w:hAnsi="Arial"/>
          <w:sz w:val="22"/>
          <w:szCs w:val="22"/>
        </w:rPr>
      </w:pPr>
      <w:r w:rsidRPr="00FA75F3">
        <w:rPr>
          <w:rFonts w:ascii="Arial" w:hAnsi="Arial"/>
          <w:sz w:val="22"/>
          <w:szCs w:val="22"/>
        </w:rPr>
        <w:t xml:space="preserve">Zamawiający nie ustala szczegółowego warunku udziału w postępowaniu. </w:t>
      </w:r>
    </w:p>
    <w:p w14:paraId="12D6F176" w14:textId="77777777" w:rsidR="00FA75F3" w:rsidRPr="00FA75F3" w:rsidRDefault="00FA75F3" w:rsidP="000B35C5">
      <w:pPr>
        <w:numPr>
          <w:ilvl w:val="0"/>
          <w:numId w:val="6"/>
        </w:numPr>
        <w:spacing w:line="276" w:lineRule="auto"/>
        <w:ind w:left="284" w:hanging="284"/>
        <w:jc w:val="both"/>
        <w:rPr>
          <w:rFonts w:ascii="Arial" w:hAnsi="Arial"/>
          <w:sz w:val="22"/>
          <w:szCs w:val="22"/>
        </w:rPr>
      </w:pPr>
      <w:r w:rsidRPr="00FA75F3">
        <w:rPr>
          <w:rFonts w:ascii="Arial" w:hAnsi="Arial"/>
          <w:sz w:val="22"/>
          <w:szCs w:val="22"/>
        </w:rPr>
        <w:t xml:space="preserve">Z postępowania o udzielenie zamówienia Zamawiający wykluczy Wykonawcę: </w:t>
      </w:r>
    </w:p>
    <w:p w14:paraId="5AFA0346"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1)</w:t>
      </w:r>
      <w:r w:rsidRPr="00FA75F3">
        <w:rPr>
          <w:rFonts w:ascii="Arial" w:hAnsi="Arial"/>
          <w:sz w:val="22"/>
          <w:szCs w:val="22"/>
        </w:rPr>
        <w:tab/>
        <w:t xml:space="preserve">będącego osobą fizyczną, którego prawomocnie skazano za przestępstwo: </w:t>
      </w:r>
    </w:p>
    <w:p w14:paraId="445C723D"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a) </w:t>
      </w:r>
      <w:r w:rsidRPr="00FA75F3">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99777E3" w14:textId="77777777" w:rsidR="00FA75F3" w:rsidRPr="00FA75F3" w:rsidRDefault="00FA75F3" w:rsidP="00FA75F3">
      <w:pPr>
        <w:spacing w:line="276" w:lineRule="auto"/>
        <w:ind w:leftChars="100" w:left="715" w:hangingChars="216" w:hanging="475"/>
        <w:jc w:val="both"/>
        <w:rPr>
          <w:rFonts w:ascii="Arial" w:hAnsi="Arial"/>
          <w:sz w:val="22"/>
          <w:szCs w:val="22"/>
        </w:rPr>
      </w:pPr>
      <w:r w:rsidRPr="00FA75F3">
        <w:rPr>
          <w:rFonts w:ascii="Arial" w:hAnsi="Arial"/>
          <w:sz w:val="22"/>
          <w:szCs w:val="22"/>
        </w:rPr>
        <w:t xml:space="preserve">b) </w:t>
      </w:r>
      <w:r w:rsidRPr="00FA75F3">
        <w:rPr>
          <w:rFonts w:ascii="Arial" w:hAnsi="Arial"/>
          <w:sz w:val="22"/>
          <w:szCs w:val="22"/>
        </w:rPr>
        <w:tab/>
        <w:t xml:space="preserve">handlu ludźmi, o którym mowa w art. 189a Kodeksu karnego, </w:t>
      </w:r>
    </w:p>
    <w:p w14:paraId="32DEFE42"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c) </w:t>
      </w:r>
      <w:r w:rsidRPr="00FA75F3">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FA75F3">
        <w:rPr>
          <w:rFonts w:ascii="Arial" w:hAnsi="Arial"/>
          <w:sz w:val="22"/>
          <w:szCs w:val="22"/>
        </w:rPr>
        <w:t>późn</w:t>
      </w:r>
      <w:proofErr w:type="spellEnd"/>
      <w:r w:rsidRPr="00FA75F3">
        <w:rPr>
          <w:rFonts w:ascii="Arial" w:hAnsi="Arial"/>
          <w:sz w:val="22"/>
          <w:szCs w:val="22"/>
        </w:rPr>
        <w:t xml:space="preserve">. zm.), </w:t>
      </w:r>
    </w:p>
    <w:p w14:paraId="2FCCE5B2" w14:textId="77777777" w:rsidR="00FA75F3" w:rsidRPr="00FA75F3" w:rsidRDefault="00FA75F3" w:rsidP="00FA75F3">
      <w:pPr>
        <w:spacing w:line="276" w:lineRule="auto"/>
        <w:ind w:leftChars="99" w:left="718" w:hangingChars="218" w:hanging="480"/>
        <w:jc w:val="both"/>
        <w:rPr>
          <w:rFonts w:ascii="Arial" w:hAnsi="Arial"/>
          <w:sz w:val="22"/>
          <w:szCs w:val="22"/>
        </w:rPr>
      </w:pPr>
      <w:r w:rsidRPr="00FA75F3">
        <w:rPr>
          <w:rFonts w:ascii="Arial" w:hAnsi="Arial"/>
          <w:sz w:val="22"/>
          <w:szCs w:val="22"/>
        </w:rPr>
        <w:t xml:space="preserve">d) </w:t>
      </w:r>
      <w:r w:rsidRPr="00FA75F3">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94AE96" w14:textId="77777777" w:rsidR="00FA75F3" w:rsidRPr="00FA75F3" w:rsidRDefault="00FA75F3" w:rsidP="00FA75F3">
      <w:pPr>
        <w:spacing w:line="276" w:lineRule="auto"/>
        <w:ind w:leftChars="99" w:left="718" w:hangingChars="218" w:hanging="480"/>
        <w:jc w:val="both"/>
        <w:rPr>
          <w:rFonts w:ascii="Arial" w:hAnsi="Arial"/>
          <w:sz w:val="22"/>
          <w:szCs w:val="22"/>
        </w:rPr>
      </w:pPr>
      <w:r w:rsidRPr="00FA75F3">
        <w:rPr>
          <w:rFonts w:ascii="Arial" w:hAnsi="Arial"/>
          <w:sz w:val="22"/>
          <w:szCs w:val="22"/>
        </w:rPr>
        <w:lastRenderedPageBreak/>
        <w:t xml:space="preserve">e) </w:t>
      </w:r>
      <w:r w:rsidRPr="00FA75F3">
        <w:rPr>
          <w:rFonts w:ascii="Arial" w:hAnsi="Arial"/>
          <w:sz w:val="22"/>
          <w:szCs w:val="22"/>
        </w:rPr>
        <w:tab/>
        <w:t xml:space="preserve">o charakterze terrorystycznym, o którym mowa w art. 115 § 20 Kodeksu karnego, lub mające na celu popełnienie tego przestępstwa, </w:t>
      </w:r>
    </w:p>
    <w:p w14:paraId="7CFA90EC" w14:textId="77777777" w:rsidR="00FA75F3" w:rsidRPr="00FA75F3" w:rsidRDefault="00FA75F3" w:rsidP="00FA75F3">
      <w:pPr>
        <w:spacing w:line="276" w:lineRule="auto"/>
        <w:ind w:leftChars="100" w:left="720" w:hangingChars="218" w:hanging="480"/>
        <w:jc w:val="both"/>
        <w:rPr>
          <w:rFonts w:ascii="Arial" w:hAnsi="Arial"/>
          <w:sz w:val="22"/>
          <w:szCs w:val="22"/>
        </w:rPr>
      </w:pPr>
      <w:r w:rsidRPr="00FA75F3">
        <w:rPr>
          <w:rFonts w:ascii="Arial" w:hAnsi="Arial"/>
          <w:sz w:val="22"/>
          <w:szCs w:val="22"/>
        </w:rPr>
        <w:t xml:space="preserve">f) </w:t>
      </w:r>
      <w:r w:rsidRPr="00FA75F3">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3396A52C" w14:textId="77777777" w:rsidR="00FA75F3" w:rsidRPr="00FA75F3" w:rsidRDefault="00FA75F3" w:rsidP="00FA75F3">
      <w:pPr>
        <w:spacing w:line="276" w:lineRule="auto"/>
        <w:ind w:leftChars="100" w:left="720" w:hangingChars="218" w:hanging="480"/>
        <w:jc w:val="both"/>
        <w:rPr>
          <w:rFonts w:ascii="Arial" w:hAnsi="Arial"/>
          <w:sz w:val="22"/>
          <w:szCs w:val="22"/>
        </w:rPr>
      </w:pPr>
      <w:r w:rsidRPr="00FA75F3">
        <w:rPr>
          <w:rFonts w:ascii="Arial" w:hAnsi="Arial"/>
          <w:sz w:val="22"/>
          <w:szCs w:val="22"/>
        </w:rPr>
        <w:t xml:space="preserve">g) </w:t>
      </w:r>
      <w:r w:rsidRPr="00FA75F3">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54B5124" w14:textId="77777777" w:rsidR="00FA75F3" w:rsidRPr="00FA75F3" w:rsidRDefault="00FA75F3" w:rsidP="00FA75F3">
      <w:pPr>
        <w:spacing w:line="276" w:lineRule="auto"/>
        <w:ind w:leftChars="100" w:left="720" w:hangingChars="218" w:hanging="480"/>
        <w:jc w:val="both"/>
        <w:rPr>
          <w:rFonts w:ascii="Arial" w:hAnsi="Arial"/>
          <w:sz w:val="22"/>
          <w:szCs w:val="22"/>
        </w:rPr>
      </w:pPr>
      <w:r w:rsidRPr="00FA75F3">
        <w:rPr>
          <w:rFonts w:ascii="Arial" w:hAnsi="Arial"/>
          <w:sz w:val="22"/>
          <w:szCs w:val="22"/>
        </w:rPr>
        <w:t xml:space="preserve">h) </w:t>
      </w:r>
      <w:r w:rsidRPr="00FA75F3">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574A8D9"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2) </w:t>
      </w:r>
      <w:r w:rsidRPr="00FA75F3">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7E4D59"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3) </w:t>
      </w:r>
      <w:r w:rsidRPr="00FA75F3">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6A11DF"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4) </w:t>
      </w:r>
      <w:r w:rsidRPr="00FA75F3">
        <w:rPr>
          <w:rFonts w:ascii="Arial" w:hAnsi="Arial"/>
          <w:sz w:val="22"/>
          <w:szCs w:val="22"/>
        </w:rPr>
        <w:tab/>
        <w:t xml:space="preserve">wobec którego prawomocnie orzeczono zakaz ubiegania się o zamówienia publiczne; </w:t>
      </w:r>
    </w:p>
    <w:p w14:paraId="673C56E0"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5)</w:t>
      </w:r>
      <w:r w:rsidRPr="00FA75F3">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0DDB86D"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 xml:space="preserve">6) </w:t>
      </w:r>
      <w:r w:rsidRPr="00FA75F3">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4F8FA67"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7)</w:t>
      </w:r>
      <w:r w:rsidRPr="00FA75F3">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FA75F3">
        <w:rPr>
          <w:rFonts w:ascii="Arial" w:hAnsi="Arial"/>
          <w:sz w:val="22"/>
          <w:szCs w:val="22"/>
        </w:rPr>
        <w:t>późn</w:t>
      </w:r>
      <w:proofErr w:type="spellEnd"/>
      <w:r w:rsidRPr="00FA75F3">
        <w:rPr>
          <w:rFonts w:ascii="Arial" w:hAnsi="Arial"/>
          <w:sz w:val="22"/>
          <w:szCs w:val="22"/>
        </w:rPr>
        <w:t xml:space="preserve">. zm.), tj.: </w:t>
      </w:r>
    </w:p>
    <w:p w14:paraId="7EAAFBDC"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a)</w:t>
      </w:r>
      <w:r w:rsidRPr="00FA75F3">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8D1AD7"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b)</w:t>
      </w:r>
      <w:r w:rsidRPr="00FA75F3">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FA75F3">
        <w:rPr>
          <w:rFonts w:ascii="Arial" w:hAnsi="Arial"/>
          <w:sz w:val="22"/>
          <w:szCs w:val="22"/>
        </w:rPr>
        <w:t>późn</w:t>
      </w:r>
      <w:proofErr w:type="spellEnd"/>
      <w:r w:rsidRPr="00FA75F3">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4B5D95"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c)</w:t>
      </w:r>
      <w:r w:rsidRPr="00FA75F3">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FA75F3">
        <w:rPr>
          <w:rFonts w:ascii="Arial" w:hAnsi="Arial"/>
          <w:sz w:val="22"/>
          <w:szCs w:val="22"/>
        </w:rPr>
        <w:t>późn</w:t>
      </w:r>
      <w:proofErr w:type="spellEnd"/>
      <w:r w:rsidRPr="00FA75F3">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w:t>
      </w:r>
      <w:r w:rsidRPr="00FA75F3">
        <w:rPr>
          <w:rFonts w:ascii="Arial" w:hAnsi="Arial"/>
          <w:sz w:val="22"/>
          <w:szCs w:val="22"/>
        </w:rPr>
        <w:lastRenderedPageBreak/>
        <w:t xml:space="preserve">podstawie decyzji w sprawie wpisu na listę rozstrzygającej o zastosowaniu środka, o którym mowa w art. 1 pkt 3 ww. ustawy. </w:t>
      </w:r>
    </w:p>
    <w:p w14:paraId="2651EECE"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8)</w:t>
      </w:r>
      <w:r w:rsidRPr="00FA75F3">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FA75F3">
        <w:rPr>
          <w:rFonts w:ascii="Arial" w:hAnsi="Arial"/>
          <w:sz w:val="22"/>
          <w:szCs w:val="22"/>
        </w:rPr>
        <w:t>Dz.Urz</w:t>
      </w:r>
      <w:proofErr w:type="spellEnd"/>
      <w:r w:rsidRPr="00FA75F3">
        <w:rPr>
          <w:rFonts w:ascii="Arial" w:hAnsi="Arial"/>
          <w:sz w:val="22"/>
          <w:szCs w:val="22"/>
        </w:rPr>
        <w:t>. UE nr L 111 z 8.04.2022 r.)</w:t>
      </w:r>
    </w:p>
    <w:p w14:paraId="30431354"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a)</w:t>
      </w:r>
      <w:r w:rsidRPr="00FA75F3">
        <w:rPr>
          <w:rFonts w:ascii="Arial" w:hAnsi="Arial"/>
          <w:sz w:val="22"/>
          <w:szCs w:val="22"/>
        </w:rPr>
        <w:tab/>
        <w:t xml:space="preserve">obywateli rosyjskich lub osób fizycznych lub prawnych, podmiotów lub organów z siedzibą w Rosji; </w:t>
      </w:r>
    </w:p>
    <w:p w14:paraId="184943BA" w14:textId="77777777" w:rsidR="00FA75F3" w:rsidRPr="00FA75F3" w:rsidRDefault="00FA75F3" w:rsidP="00FA75F3">
      <w:pPr>
        <w:spacing w:line="276" w:lineRule="auto"/>
        <w:ind w:leftChars="100" w:left="717" w:hangingChars="217" w:hanging="477"/>
        <w:jc w:val="both"/>
        <w:rPr>
          <w:rFonts w:ascii="Arial" w:hAnsi="Arial"/>
          <w:sz w:val="22"/>
          <w:szCs w:val="22"/>
        </w:rPr>
      </w:pPr>
      <w:r w:rsidRPr="00FA75F3">
        <w:rPr>
          <w:rFonts w:ascii="Arial" w:hAnsi="Arial"/>
          <w:sz w:val="22"/>
          <w:szCs w:val="22"/>
        </w:rPr>
        <w:t>b)</w:t>
      </w:r>
      <w:r w:rsidRPr="00FA75F3">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DB7F19D" w14:textId="77777777" w:rsidR="00FA75F3" w:rsidRPr="00FA75F3" w:rsidRDefault="00FA75F3" w:rsidP="00FA75F3">
      <w:pPr>
        <w:spacing w:line="276" w:lineRule="auto"/>
        <w:ind w:leftChars="100" w:left="717" w:hangingChars="217" w:hanging="477"/>
        <w:jc w:val="both"/>
        <w:rPr>
          <w:rFonts w:ascii="Arial" w:eastAsia="Arial" w:hAnsi="Arial"/>
          <w:sz w:val="22"/>
          <w:szCs w:val="22"/>
        </w:rPr>
      </w:pPr>
      <w:r w:rsidRPr="00FA75F3">
        <w:rPr>
          <w:rFonts w:ascii="Arial" w:hAnsi="Arial"/>
          <w:sz w:val="22"/>
          <w:szCs w:val="22"/>
        </w:rPr>
        <w:t>c)</w:t>
      </w:r>
      <w:r w:rsidRPr="00FA75F3">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6A919B14" w14:textId="107E6D16" w:rsidR="00F468BE" w:rsidRPr="00B20CFA" w:rsidRDefault="00FA75F3" w:rsidP="000B35C5">
      <w:pPr>
        <w:widowControl/>
        <w:numPr>
          <w:ilvl w:val="0"/>
          <w:numId w:val="6"/>
        </w:numPr>
        <w:spacing w:line="276" w:lineRule="auto"/>
        <w:ind w:left="426" w:hanging="568"/>
        <w:jc w:val="both"/>
        <w:rPr>
          <w:rFonts w:ascii="Arial" w:eastAsia="Arial" w:hAnsi="Arial" w:cs="Times New Roman"/>
          <w:sz w:val="22"/>
          <w:szCs w:val="22"/>
          <w:u w:val="single"/>
          <w:lang w:bidi="ar-SA"/>
        </w:rPr>
      </w:pPr>
      <w:r w:rsidRPr="00FA75F3">
        <w:rPr>
          <w:rFonts w:ascii="Arial" w:eastAsia="Arial" w:hAnsi="Arial"/>
          <w:sz w:val="22"/>
          <w:szCs w:val="22"/>
          <w:lang w:bidi="ar-SA"/>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77777777" w:rsidR="00F468BE" w:rsidRDefault="0008093E">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1CB00714" w14:textId="77777777" w:rsidR="00F468BE" w:rsidRDefault="00F468BE">
      <w:pPr>
        <w:widowControl/>
        <w:shd w:val="clear" w:color="auto" w:fill="FFFFFF"/>
        <w:suppressAutoHyphens w:val="0"/>
        <w:autoSpaceDN/>
        <w:spacing w:line="276" w:lineRule="auto"/>
        <w:jc w:val="both"/>
        <w:textAlignment w:val="auto"/>
        <w:rPr>
          <w:rFonts w:ascii="Arial" w:eastAsia="Arial" w:hAnsi="Arial"/>
          <w:sz w:val="22"/>
          <w:szCs w:val="22"/>
        </w:rPr>
      </w:pPr>
    </w:p>
    <w:p w14:paraId="280C57AB" w14:textId="77777777" w:rsidR="00F468BE" w:rsidRDefault="0008093E" w:rsidP="000B35C5">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7C8C06F2" w14:textId="77777777" w:rsidR="00F468BE" w:rsidRDefault="00F468BE">
      <w:pPr>
        <w:widowControl/>
        <w:shd w:val="clear" w:color="auto" w:fill="FFFFFF"/>
        <w:suppressAutoHyphens w:val="0"/>
        <w:autoSpaceDN/>
        <w:spacing w:line="276" w:lineRule="auto"/>
        <w:jc w:val="both"/>
        <w:textAlignment w:val="auto"/>
        <w:rPr>
          <w:rFonts w:ascii="Arial" w:eastAsia="Arial" w:hAnsi="Arial"/>
          <w:sz w:val="22"/>
          <w:szCs w:val="22"/>
        </w:rPr>
      </w:pPr>
    </w:p>
    <w:p w14:paraId="22F36B3A" w14:textId="77777777" w:rsidR="00F468BE" w:rsidRDefault="0008093E">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F65468A" w14:textId="77777777" w:rsidR="00F468BE" w:rsidRDefault="00F468BE">
      <w:pPr>
        <w:widowControl/>
        <w:suppressAutoHyphens w:val="0"/>
        <w:autoSpaceDN/>
        <w:spacing w:line="276" w:lineRule="auto"/>
        <w:jc w:val="both"/>
        <w:textAlignment w:val="auto"/>
        <w:rPr>
          <w:rFonts w:ascii="Arial" w:hAnsi="Arial"/>
          <w:sz w:val="10"/>
          <w:szCs w:val="10"/>
        </w:rPr>
      </w:pPr>
    </w:p>
    <w:p w14:paraId="1B501E5C" w14:textId="77777777" w:rsidR="00F468BE" w:rsidRDefault="0008093E" w:rsidP="000B35C5">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6BA97D92" w14:textId="77777777" w:rsidR="00F468BE" w:rsidRDefault="00F468BE">
      <w:pPr>
        <w:widowControl/>
        <w:suppressAutoHyphens w:val="0"/>
        <w:autoSpaceDN/>
        <w:spacing w:line="276" w:lineRule="auto"/>
        <w:jc w:val="both"/>
        <w:textAlignment w:val="auto"/>
        <w:rPr>
          <w:rFonts w:ascii="Arial" w:eastAsia="Arial" w:hAnsi="Arial"/>
          <w:sz w:val="10"/>
          <w:szCs w:val="10"/>
        </w:rPr>
      </w:pPr>
    </w:p>
    <w:p w14:paraId="6043352F" w14:textId="77777777" w:rsidR="00F468BE" w:rsidRDefault="0008093E" w:rsidP="000B35C5">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0D5C42B0" w14:textId="77777777" w:rsidR="00F468BE" w:rsidRDefault="00F468BE">
      <w:pPr>
        <w:widowControl/>
        <w:suppressAutoHyphens w:val="0"/>
        <w:autoSpaceDN/>
        <w:spacing w:line="276" w:lineRule="auto"/>
        <w:jc w:val="both"/>
        <w:textAlignment w:val="auto"/>
        <w:rPr>
          <w:rFonts w:ascii="Arial" w:hAnsi="Arial"/>
          <w:sz w:val="10"/>
          <w:szCs w:val="10"/>
        </w:rPr>
      </w:pPr>
    </w:p>
    <w:p w14:paraId="27772205" w14:textId="77777777" w:rsidR="00F468BE" w:rsidRDefault="0008093E" w:rsidP="000B35C5">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2060E99E" w14:textId="77777777" w:rsidR="00F468BE" w:rsidRDefault="0008093E" w:rsidP="000B35C5">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EF1708" w14:textId="77777777" w:rsidR="00F468BE" w:rsidRDefault="0008093E">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F53766F" w14:textId="77777777" w:rsidR="00F468BE" w:rsidRDefault="0008093E">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2FF342B6" w14:textId="77777777" w:rsidR="00F468BE" w:rsidRDefault="0008093E">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22531769" w14:textId="77777777" w:rsidR="00F468BE" w:rsidRDefault="0008093E">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8B5E212" w14:textId="77777777" w:rsidR="00F468BE" w:rsidRDefault="0008093E">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5EE07E7D" w14:textId="77777777">
        <w:trPr>
          <w:trHeight w:hRule="exact" w:val="1107"/>
        </w:trPr>
        <w:tc>
          <w:tcPr>
            <w:tcW w:w="10485" w:type="dxa"/>
            <w:shd w:val="clear" w:color="auto" w:fill="D9D9D9"/>
            <w:vAlign w:val="center"/>
          </w:tcPr>
          <w:p w14:paraId="24AEBEF5"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561782B" w14:textId="77777777" w:rsidR="00F468BE"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74C0600" w14:textId="77777777" w:rsidR="00F468BE" w:rsidRDefault="00F468BE">
      <w:pPr>
        <w:widowControl/>
        <w:suppressAutoHyphens w:val="0"/>
        <w:autoSpaceDN/>
        <w:spacing w:line="276" w:lineRule="auto"/>
        <w:jc w:val="both"/>
        <w:textAlignment w:val="auto"/>
        <w:rPr>
          <w:rFonts w:ascii="Arial" w:hAnsi="Arial"/>
          <w:sz w:val="10"/>
          <w:szCs w:val="10"/>
          <w:highlight w:val="yellow"/>
        </w:rPr>
      </w:pPr>
    </w:p>
    <w:p w14:paraId="6A8F1BEB" w14:textId="77777777" w:rsidR="00F468BE" w:rsidRDefault="0008093E" w:rsidP="000B35C5">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0F2EF21F" w14:textId="77777777" w:rsidR="00F468BE" w:rsidRDefault="00F468BE">
      <w:pPr>
        <w:widowControl/>
        <w:suppressAutoHyphens w:val="0"/>
        <w:autoSpaceDN/>
        <w:spacing w:line="276" w:lineRule="auto"/>
        <w:ind w:left="720"/>
        <w:jc w:val="both"/>
        <w:textAlignment w:val="auto"/>
        <w:rPr>
          <w:rFonts w:ascii="Arial" w:eastAsia="Cambria" w:hAnsi="Arial"/>
          <w:sz w:val="10"/>
          <w:szCs w:val="10"/>
        </w:rPr>
      </w:pPr>
    </w:p>
    <w:p w14:paraId="170B4A62" w14:textId="77777777" w:rsidR="00F468BE" w:rsidRDefault="0008093E" w:rsidP="000B35C5">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27315125"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3 ustawy PZP, </w:t>
      </w:r>
    </w:p>
    <w:p w14:paraId="2A02AD1E"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43B825F9"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0A95A5A4"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6 ustawy PZP, </w:t>
      </w:r>
    </w:p>
    <w:p w14:paraId="2A003270" w14:textId="77777777" w:rsidR="00F468BE" w:rsidRDefault="0008093E">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649BAC75" w14:textId="77777777" w:rsidR="00F468BE" w:rsidRDefault="00F468BE">
      <w:pPr>
        <w:spacing w:line="276" w:lineRule="auto"/>
        <w:ind w:left="1080"/>
        <w:jc w:val="both"/>
        <w:rPr>
          <w:rFonts w:ascii="Arial" w:hAnsi="Arial"/>
          <w:b/>
          <w:sz w:val="10"/>
          <w:szCs w:val="10"/>
          <w:u w:val="single"/>
        </w:rPr>
      </w:pPr>
    </w:p>
    <w:p w14:paraId="4333E011" w14:textId="77777777" w:rsidR="00F468BE" w:rsidRDefault="0008093E" w:rsidP="000B35C5">
      <w:pPr>
        <w:pStyle w:val="Akapitzlist"/>
        <w:numPr>
          <w:ilvl w:val="0"/>
          <w:numId w:val="11"/>
        </w:numPr>
        <w:suppressAutoHyphens w:val="0"/>
        <w:autoSpaceDN/>
        <w:contextualSpacing/>
        <w:jc w:val="both"/>
        <w:textAlignment w:val="auto"/>
        <w:rPr>
          <w:rFonts w:ascii="Calibri Light" w:hAnsi="Calibri Light" w:cs="Calibri Light"/>
        </w:rPr>
      </w:pPr>
      <w:r>
        <w:rPr>
          <w:rFonts w:ascii="Arial" w:hAnsi="Arial"/>
          <w:b/>
        </w:rPr>
        <w:t>oświadczenia wykonawcy, w zakresie art. 108 ust. 1 pkt 5 ustawy PZP</w:t>
      </w:r>
      <w:r>
        <w:rPr>
          <w:rFonts w:ascii="Arial" w:hAnsi="Arial"/>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bCs/>
        </w:rPr>
        <w:t>wzór oświadczenia stanowi</w:t>
      </w:r>
      <w:r>
        <w:rPr>
          <w:rFonts w:ascii="Arial" w:hAnsi="Arial"/>
          <w:b/>
        </w:rPr>
        <w:t xml:space="preserve"> załącznik nr 7 do Specyfikacji.</w:t>
      </w:r>
    </w:p>
    <w:p w14:paraId="5A4887FB" w14:textId="77777777" w:rsidR="00F468BE"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2B959608" w14:textId="77777777" w:rsidR="00F468BE"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24A96F53" w14:textId="77777777" w:rsidR="00F468BE"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3208265" w14:textId="77777777" w:rsidR="00F468BE"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1371BDB" w14:textId="77777777" w:rsidR="00F468BE" w:rsidRDefault="0008093E">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AD40413" w14:textId="1C69B4E0" w:rsidR="00F468BE" w:rsidRPr="00B20CFA" w:rsidRDefault="0008093E" w:rsidP="000B35C5">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53C04638" w14:textId="77777777">
        <w:trPr>
          <w:trHeight w:hRule="exact" w:val="734"/>
        </w:trPr>
        <w:tc>
          <w:tcPr>
            <w:tcW w:w="10485" w:type="dxa"/>
            <w:shd w:val="clear" w:color="auto" w:fill="D9D9D9"/>
            <w:vAlign w:val="center"/>
          </w:tcPr>
          <w:p w14:paraId="52AD0C5E"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0D2B1F46" w14:textId="77777777" w:rsidR="00B20CFA" w:rsidRPr="00F62EBB" w:rsidRDefault="00B20CFA" w:rsidP="000B35C5">
      <w:pPr>
        <w:widowControl/>
        <w:numPr>
          <w:ilvl w:val="0"/>
          <w:numId w:val="1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bidi="ar-SA"/>
        </w:rPr>
      </w:pPr>
      <w:r w:rsidRPr="00F62EBB">
        <w:rPr>
          <w:rFonts w:ascii="Arial" w:eastAsia="CIDFont+F6" w:hAnsi="Arial"/>
          <w:sz w:val="22"/>
          <w:szCs w:val="22"/>
          <w:lang w:eastAsia="pl-PL" w:bidi="ar-SA"/>
        </w:rPr>
        <w:t xml:space="preserve">Na potwierdzenie, że oferowane dostawy spełniają określone przez Zamawiającego wymagania oraz cechy, </w:t>
      </w:r>
      <w:r w:rsidRPr="00F62EBB">
        <w:rPr>
          <w:rFonts w:ascii="Arial" w:eastAsia="CIDFont+F6" w:hAnsi="Arial"/>
          <w:b/>
          <w:sz w:val="22"/>
          <w:szCs w:val="22"/>
          <w:lang w:eastAsia="pl-PL" w:bidi="ar-SA"/>
        </w:rPr>
        <w:t>Zamawiający wymaga złożenia wraz z ofertą</w:t>
      </w:r>
      <w:r w:rsidRPr="00F62EBB">
        <w:rPr>
          <w:rFonts w:ascii="Arial" w:eastAsia="CIDFont+F6" w:hAnsi="Arial"/>
          <w:sz w:val="22"/>
          <w:szCs w:val="22"/>
          <w:lang w:eastAsia="pl-PL" w:bidi="ar-SA"/>
        </w:rPr>
        <w:t xml:space="preserve"> przedmiotowych środków dowodowych:</w:t>
      </w:r>
      <w:bookmarkStart w:id="1" w:name="_Hlk120531378"/>
    </w:p>
    <w:p w14:paraId="7AD46D8F" w14:textId="77777777" w:rsidR="007A0982" w:rsidRPr="00CE6C63" w:rsidRDefault="00B20CFA" w:rsidP="007A0982">
      <w:pPr>
        <w:pStyle w:val="Akapitzlist"/>
        <w:numPr>
          <w:ilvl w:val="0"/>
          <w:numId w:val="43"/>
        </w:numPr>
        <w:suppressAutoHyphens w:val="0"/>
        <w:autoSpaceDE w:val="0"/>
        <w:adjustRightInd w:val="0"/>
        <w:spacing w:after="0"/>
        <w:jc w:val="both"/>
        <w:textAlignment w:val="auto"/>
        <w:rPr>
          <w:rFonts w:ascii="Arial" w:eastAsia="CIDFont+F6" w:hAnsi="Arial"/>
          <w:b/>
          <w:bCs/>
          <w:i/>
          <w:iCs/>
          <w:color w:val="000000"/>
          <w:lang w:eastAsia="pl-PL"/>
        </w:rPr>
      </w:pPr>
      <w:bookmarkStart w:id="2" w:name="_Hlk133218617"/>
      <w:bookmarkStart w:id="3" w:name="_Hlk142036667"/>
      <w:bookmarkEnd w:id="1"/>
      <w:r w:rsidRPr="00CE6C63">
        <w:rPr>
          <w:rFonts w:ascii="Arial" w:hAnsi="Arial"/>
          <w:b/>
          <w:bCs/>
          <w:i/>
          <w:iCs/>
          <w:color w:val="000000"/>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t>
      </w:r>
      <w:r w:rsidRPr="00CE6C63">
        <w:rPr>
          <w:rFonts w:ascii="Arial" w:hAnsi="Arial"/>
          <w:b/>
          <w:bCs/>
          <w:i/>
          <w:iCs/>
          <w:color w:val="000000"/>
        </w:rPr>
        <w:lastRenderedPageBreak/>
        <w:t xml:space="preserve">w sprawie wyrobów medycznych albo rozporządzeniem Parlamentu Europejskiego i Rady (UE) 2017/746 z dnia 5 kwietnia 2017 r. w sprawie wyrobów medycznych do diagnostyki in vitro (o ile dotyczy) oraz z innymi obowiązującymi przepisami prawnymi w tym zakresie - </w:t>
      </w:r>
      <w:r w:rsidRPr="00CE6C63">
        <w:rPr>
          <w:rFonts w:ascii="Arial" w:eastAsia="CIDFont+F6" w:hAnsi="Arial"/>
          <w:b/>
          <w:bCs/>
          <w:i/>
          <w:iCs/>
          <w:color w:val="000000"/>
          <w:lang w:eastAsia="pl-PL"/>
        </w:rPr>
        <w:t>dotyczy poz. objętych 8% stawką VAT) - Wykonawca składa oświadczenie na własnym druku;</w:t>
      </w:r>
      <w:bookmarkStart w:id="4" w:name="_Hlk131670665"/>
      <w:bookmarkEnd w:id="2"/>
    </w:p>
    <w:p w14:paraId="41FB810D" w14:textId="228C48E0" w:rsidR="00B20CFA" w:rsidRPr="00CE6C63" w:rsidRDefault="00B20CFA" w:rsidP="007A0982">
      <w:pPr>
        <w:pStyle w:val="Akapitzlist"/>
        <w:numPr>
          <w:ilvl w:val="0"/>
          <w:numId w:val="43"/>
        </w:numPr>
        <w:suppressAutoHyphens w:val="0"/>
        <w:autoSpaceDE w:val="0"/>
        <w:adjustRightInd w:val="0"/>
        <w:spacing w:after="0"/>
        <w:jc w:val="both"/>
        <w:textAlignment w:val="auto"/>
        <w:rPr>
          <w:rFonts w:ascii="Arial" w:eastAsia="CIDFont+F6" w:hAnsi="Arial"/>
          <w:b/>
          <w:bCs/>
          <w:i/>
          <w:iCs/>
          <w:color w:val="000000"/>
          <w:lang w:eastAsia="pl-PL"/>
        </w:rPr>
      </w:pPr>
      <w:r w:rsidRPr="00CE6C63">
        <w:rPr>
          <w:rFonts w:ascii="Arial" w:hAnsi="Arial"/>
          <w:b/>
          <w:bCs/>
          <w:i/>
          <w:iCs/>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r w:rsidR="00E041C5" w:rsidRPr="00CE6C63">
        <w:rPr>
          <w:rFonts w:ascii="Arial" w:hAnsi="Arial"/>
          <w:b/>
          <w:bCs/>
          <w:i/>
          <w:iCs/>
        </w:rPr>
        <w:t>.</w:t>
      </w:r>
    </w:p>
    <w:bookmarkEnd w:id="4"/>
    <w:bookmarkEnd w:id="3"/>
    <w:p w14:paraId="6892AAE9" w14:textId="77777777" w:rsidR="00B20CFA" w:rsidRPr="00B20CFA" w:rsidRDefault="00B20CFA" w:rsidP="007A0982">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B20CFA">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6D6F96DF" w14:textId="581A46CE" w:rsidR="00F468BE" w:rsidRPr="00B20CFA" w:rsidRDefault="00B20CFA" w:rsidP="000B35C5">
      <w:pPr>
        <w:widowControl/>
        <w:numPr>
          <w:ilvl w:val="0"/>
          <w:numId w:val="12"/>
        </w:numPr>
        <w:suppressAutoHyphens w:val="0"/>
        <w:autoSpaceDE w:val="0"/>
        <w:adjustRightInd w:val="0"/>
        <w:spacing w:line="276" w:lineRule="auto"/>
        <w:ind w:left="426" w:hanging="426"/>
        <w:jc w:val="both"/>
        <w:textAlignment w:val="auto"/>
        <w:rPr>
          <w:rFonts w:ascii="Arial" w:eastAsia="CIDFont+F6" w:hAnsi="Arial"/>
          <w:sz w:val="22"/>
          <w:szCs w:val="22"/>
          <w:lang w:eastAsia="pl-PL" w:bidi="ar-SA"/>
        </w:rPr>
      </w:pPr>
      <w:r w:rsidRPr="00B20CFA">
        <w:rPr>
          <w:rFonts w:ascii="Arial" w:eastAsia="CIDFont+F6" w:hAnsi="Arial"/>
          <w:sz w:val="22"/>
          <w:szCs w:val="22"/>
          <w:lang w:eastAsia="pl-PL" w:bidi="ar-SA"/>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1670FD44" w14:textId="77777777">
        <w:trPr>
          <w:trHeight w:hRule="exact" w:val="734"/>
        </w:trPr>
        <w:tc>
          <w:tcPr>
            <w:tcW w:w="10485" w:type="dxa"/>
            <w:shd w:val="clear" w:color="auto" w:fill="D9D9D9"/>
            <w:vAlign w:val="center"/>
          </w:tcPr>
          <w:p w14:paraId="6CFBE444"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6F8C654F" w14:textId="0688EA6E" w:rsidR="00B20CFA" w:rsidRPr="00B20CFA" w:rsidRDefault="00B20CFA" w:rsidP="007D5A76">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B20CF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78177158" w14:textId="77777777" w:rsidR="00B20CFA" w:rsidRPr="00F62EBB" w:rsidRDefault="00B20CFA" w:rsidP="000B35C5">
      <w:pPr>
        <w:widowControl/>
        <w:numPr>
          <w:ilvl w:val="0"/>
          <w:numId w:val="13"/>
        </w:numPr>
        <w:suppressAutoHyphens w:val="0"/>
        <w:autoSpaceDE w:val="0"/>
        <w:adjustRightInd w:val="0"/>
        <w:spacing w:line="276" w:lineRule="auto"/>
        <w:jc w:val="both"/>
        <w:textAlignment w:val="auto"/>
        <w:rPr>
          <w:rFonts w:ascii="Arial" w:eastAsia="CIDFont+F6" w:hAnsi="Arial"/>
          <w:color w:val="000000"/>
          <w:sz w:val="22"/>
          <w:szCs w:val="22"/>
          <w:lang w:eastAsia="pl-PL" w:bidi="ar-SA"/>
        </w:rPr>
      </w:pPr>
      <w:r w:rsidRPr="00F62EBB">
        <w:rPr>
          <w:rFonts w:ascii="Arial" w:eastAsia="CIDFont+F6" w:hAnsi="Arial"/>
          <w:color w:val="000000"/>
          <w:sz w:val="22"/>
          <w:szCs w:val="22"/>
          <w:lang w:eastAsia="pl-PL" w:bidi="ar-SA"/>
        </w:rPr>
        <w:t>Formularz ofertowy – załącznik nr 1 do SWZ,</w:t>
      </w:r>
    </w:p>
    <w:p w14:paraId="366441AB" w14:textId="77777777" w:rsidR="00B20CFA" w:rsidRPr="00F62EBB" w:rsidRDefault="00B20CFA" w:rsidP="000B35C5">
      <w:pPr>
        <w:widowControl/>
        <w:numPr>
          <w:ilvl w:val="0"/>
          <w:numId w:val="13"/>
        </w:numPr>
        <w:suppressAutoHyphens w:val="0"/>
        <w:autoSpaceDE w:val="0"/>
        <w:adjustRightInd w:val="0"/>
        <w:spacing w:line="276" w:lineRule="auto"/>
        <w:jc w:val="both"/>
        <w:textAlignment w:val="auto"/>
        <w:rPr>
          <w:rFonts w:ascii="Arial" w:eastAsia="CIDFont+F6" w:hAnsi="Arial"/>
          <w:color w:val="000000"/>
          <w:sz w:val="22"/>
          <w:szCs w:val="22"/>
          <w:lang w:eastAsia="pl-PL" w:bidi="ar-SA"/>
        </w:rPr>
      </w:pPr>
      <w:r w:rsidRPr="00F62EBB">
        <w:rPr>
          <w:rFonts w:ascii="Arial" w:eastAsia="CIDFont+F6" w:hAnsi="Arial"/>
          <w:color w:val="000000"/>
          <w:sz w:val="22"/>
          <w:szCs w:val="22"/>
          <w:lang w:eastAsia="pl-PL" w:bidi="ar-SA"/>
        </w:rPr>
        <w:t>Formularz asortymentowo-cenowy – załącznik nr 2 do SWZ;</w:t>
      </w:r>
    </w:p>
    <w:p w14:paraId="3F380AF9" w14:textId="77777777" w:rsidR="00B20CFA" w:rsidRPr="00F62EBB" w:rsidRDefault="00B20CFA" w:rsidP="000B35C5">
      <w:pPr>
        <w:widowControl/>
        <w:numPr>
          <w:ilvl w:val="0"/>
          <w:numId w:val="13"/>
        </w:numPr>
        <w:suppressAutoHyphens w:val="0"/>
        <w:autoSpaceDE w:val="0"/>
        <w:adjustRightInd w:val="0"/>
        <w:spacing w:line="276" w:lineRule="auto"/>
        <w:jc w:val="both"/>
        <w:textAlignment w:val="auto"/>
        <w:rPr>
          <w:rFonts w:ascii="Arial" w:eastAsia="CIDFont+F6" w:hAnsi="Arial"/>
          <w:color w:val="000000"/>
          <w:sz w:val="22"/>
          <w:szCs w:val="22"/>
          <w:lang w:eastAsia="pl-PL" w:bidi="ar-SA"/>
        </w:rPr>
      </w:pPr>
      <w:r w:rsidRPr="00F62EBB">
        <w:rPr>
          <w:rFonts w:ascii="Arial" w:eastAsia="CIDFont+F6" w:hAnsi="Arial"/>
          <w:color w:val="000000"/>
          <w:sz w:val="22"/>
          <w:szCs w:val="22"/>
          <w:lang w:eastAsia="pl-PL" w:bidi="ar-SA"/>
        </w:rPr>
        <w:t>Jednolity Europejski Dokument Zamówienia (JEDZ) - załącznik nr 3 do SWZ;</w:t>
      </w:r>
    </w:p>
    <w:p w14:paraId="6409C1BB" w14:textId="77777777" w:rsidR="00B20CFA" w:rsidRPr="00F62EBB" w:rsidRDefault="00B20CFA" w:rsidP="000B35C5">
      <w:pPr>
        <w:widowControl/>
        <w:numPr>
          <w:ilvl w:val="0"/>
          <w:numId w:val="13"/>
        </w:numPr>
        <w:suppressAutoHyphens w:val="0"/>
        <w:autoSpaceDE w:val="0"/>
        <w:adjustRightInd w:val="0"/>
        <w:spacing w:line="276" w:lineRule="auto"/>
        <w:jc w:val="both"/>
        <w:textAlignment w:val="auto"/>
        <w:rPr>
          <w:rFonts w:ascii="Arial" w:eastAsia="CIDFont+F6" w:hAnsi="Arial"/>
          <w:color w:val="000000"/>
          <w:sz w:val="22"/>
          <w:szCs w:val="22"/>
          <w:lang w:eastAsia="pl-PL" w:bidi="ar-SA"/>
        </w:rPr>
      </w:pPr>
      <w:r w:rsidRPr="00F62EBB">
        <w:rPr>
          <w:rFonts w:ascii="Arial" w:eastAsia="CIDFont+F6" w:hAnsi="Arial"/>
          <w:color w:val="000000"/>
          <w:sz w:val="22"/>
          <w:szCs w:val="22"/>
          <w:lang w:eastAsia="pl-PL" w:bidi="ar-SA"/>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p>
    <w:p w14:paraId="3D143B62" w14:textId="43A74E64" w:rsidR="00F62EBB" w:rsidRPr="00F62EBB" w:rsidRDefault="00F62EBB" w:rsidP="00F62EBB">
      <w:pPr>
        <w:pStyle w:val="Akapitzlist"/>
        <w:numPr>
          <w:ilvl w:val="0"/>
          <w:numId w:val="13"/>
        </w:numPr>
        <w:suppressAutoHyphens w:val="0"/>
        <w:autoSpaceDE w:val="0"/>
        <w:adjustRightInd w:val="0"/>
        <w:spacing w:after="0"/>
        <w:ind w:left="714" w:hanging="357"/>
        <w:jc w:val="both"/>
        <w:textAlignment w:val="auto"/>
        <w:rPr>
          <w:rFonts w:ascii="Arial" w:eastAsia="CIDFont+F6" w:hAnsi="Arial"/>
          <w:color w:val="000000"/>
          <w:lang w:eastAsia="pl-PL"/>
        </w:rPr>
      </w:pPr>
      <w:r w:rsidRPr="00F62EBB">
        <w:rPr>
          <w:rFonts w:ascii="Arial" w:hAnsi="Arial"/>
          <w:color w:val="000000"/>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F62EBB">
        <w:rPr>
          <w:rFonts w:ascii="Arial" w:eastAsia="CIDFont+F6" w:hAnsi="Arial"/>
          <w:color w:val="000000"/>
          <w:lang w:eastAsia="pl-PL"/>
        </w:rPr>
        <w:t>dotyczy poz. objętych 8% stawką VAT) - Wykonawca składa oświadczenie na własnym druku</w:t>
      </w:r>
      <w:r w:rsidR="00AC6FAF">
        <w:rPr>
          <w:rFonts w:ascii="Arial" w:eastAsia="CIDFont+F6" w:hAnsi="Arial"/>
          <w:color w:val="000000"/>
          <w:lang w:eastAsia="pl-PL"/>
        </w:rPr>
        <w:t>;</w:t>
      </w:r>
    </w:p>
    <w:p w14:paraId="5F467D1E" w14:textId="6703533E" w:rsidR="00F62EBB" w:rsidRPr="00F62EBB" w:rsidRDefault="00F62EBB" w:rsidP="00F62EBB">
      <w:pPr>
        <w:pStyle w:val="Akapitzlist"/>
        <w:numPr>
          <w:ilvl w:val="0"/>
          <w:numId w:val="13"/>
        </w:numPr>
        <w:suppressAutoHyphens w:val="0"/>
        <w:autoSpaceDE w:val="0"/>
        <w:adjustRightInd w:val="0"/>
        <w:spacing w:after="0"/>
        <w:ind w:left="714" w:hanging="357"/>
        <w:jc w:val="both"/>
        <w:textAlignment w:val="auto"/>
        <w:rPr>
          <w:rFonts w:ascii="Arial" w:eastAsia="CIDFont+F6" w:hAnsi="Arial"/>
          <w:color w:val="000000"/>
          <w:lang w:eastAsia="pl-PL"/>
        </w:rPr>
      </w:pPr>
      <w:r w:rsidRPr="00F62EBB">
        <w:rPr>
          <w:rFonts w:ascii="Arial" w:hAnsi="Arial"/>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r w:rsidR="00AC6FAF">
        <w:rPr>
          <w:rFonts w:ascii="Arial" w:hAnsi="Arial"/>
        </w:rPr>
        <w:t>;</w:t>
      </w:r>
    </w:p>
    <w:p w14:paraId="4E690163" w14:textId="5CFD39A5" w:rsidR="007D5A76" w:rsidRPr="007D5A76" w:rsidRDefault="00B20CFA" w:rsidP="00F62EBB">
      <w:pPr>
        <w:widowControl/>
        <w:numPr>
          <w:ilvl w:val="0"/>
          <w:numId w:val="13"/>
        </w:numPr>
        <w:suppressAutoHyphens w:val="0"/>
        <w:autoSpaceDE w:val="0"/>
        <w:adjustRightInd w:val="0"/>
        <w:spacing w:line="276" w:lineRule="auto"/>
        <w:ind w:left="714" w:hanging="357"/>
        <w:jc w:val="both"/>
        <w:textAlignment w:val="auto"/>
        <w:rPr>
          <w:rFonts w:ascii="Arial" w:eastAsia="CIDFont+F6" w:hAnsi="Arial"/>
          <w:color w:val="000000"/>
          <w:sz w:val="22"/>
          <w:szCs w:val="22"/>
          <w:lang w:eastAsia="pl-PL" w:bidi="ar-SA"/>
        </w:rPr>
      </w:pPr>
      <w:r w:rsidRPr="00B20CFA">
        <w:rPr>
          <w:rFonts w:ascii="Arial" w:eastAsia="CIDFont+F6" w:hAnsi="Arial"/>
          <w:color w:val="000000"/>
          <w:sz w:val="22"/>
          <w:szCs w:val="22"/>
          <w:lang w:eastAsia="pl-PL" w:bidi="ar-SA"/>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sidRPr="00B20CFA">
        <w:rPr>
          <w:rFonts w:ascii="Arial" w:eastAsia="CIDFont+F6" w:hAnsi="Arial"/>
          <w:color w:val="000000"/>
          <w:sz w:val="22"/>
          <w:szCs w:val="22"/>
          <w:lang w:eastAsia="pl-PL" w:bidi="ar-SA"/>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A364026" w14:textId="77FD2280" w:rsidR="007D5A76" w:rsidRDefault="007D5A76" w:rsidP="00F62EBB">
      <w:pPr>
        <w:tabs>
          <w:tab w:val="left" w:pos="142"/>
        </w:tabs>
        <w:suppressAutoHyphens w:val="0"/>
        <w:autoSpaceDE w:val="0"/>
        <w:adjustRightInd w:val="0"/>
        <w:spacing w:line="276" w:lineRule="auto"/>
        <w:ind w:left="708" w:hanging="284"/>
        <w:jc w:val="both"/>
        <w:textAlignment w:val="auto"/>
        <w:rPr>
          <w:rFonts w:ascii="Arial" w:hAnsi="Arial"/>
          <w:kern w:val="0"/>
          <w:sz w:val="22"/>
          <w:szCs w:val="22"/>
          <w:lang w:eastAsia="pl-PL"/>
        </w:rPr>
      </w:pPr>
      <w:r>
        <w:rPr>
          <w:rFonts w:ascii="Arial" w:hAnsi="Arial"/>
          <w:kern w:val="0"/>
          <w:sz w:val="22"/>
          <w:szCs w:val="22"/>
          <w:lang w:eastAsia="pl-PL"/>
        </w:rPr>
        <w:tab/>
      </w:r>
      <w:r w:rsidRPr="00742E18">
        <w:rPr>
          <w:rFonts w:ascii="Arial" w:hAnsi="Arial"/>
          <w:kern w:val="0"/>
          <w:sz w:val="22"/>
          <w:szCs w:val="22"/>
          <w:lang w:eastAsia="pl-PL"/>
        </w:rPr>
        <w:t>- Pełnomocnictwo do złożenia oferty w formie elektronicznej</w:t>
      </w:r>
      <w:r>
        <w:rPr>
          <w:rFonts w:ascii="Arial" w:hAnsi="Arial"/>
          <w:kern w:val="0"/>
          <w:sz w:val="22"/>
          <w:szCs w:val="22"/>
          <w:lang w:eastAsia="pl-PL"/>
        </w:rPr>
        <w:t xml:space="preserve"> musi być</w:t>
      </w:r>
      <w:r w:rsidRPr="00742E18">
        <w:rPr>
          <w:rFonts w:ascii="Arial" w:hAnsi="Arial"/>
          <w:kern w:val="0"/>
          <w:sz w:val="22"/>
          <w:szCs w:val="22"/>
          <w:lang w:eastAsia="pl-PL"/>
        </w:rPr>
        <w:t xml:space="preserve"> opatrzone przez Wykonawcę kwalifikowanym podpisem elektronicznym pod rygorem nieważności, lub jako cyfrowe odwzorowanie dokumentu opatrzone kwalifikowanym podpisem elektronicznym.</w:t>
      </w:r>
    </w:p>
    <w:p w14:paraId="3866177E" w14:textId="77777777" w:rsidR="00CE6C63" w:rsidRPr="007D5A76" w:rsidRDefault="00CE6C63" w:rsidP="00F62EBB">
      <w:pPr>
        <w:tabs>
          <w:tab w:val="left" w:pos="142"/>
        </w:tabs>
        <w:suppressAutoHyphens w:val="0"/>
        <w:autoSpaceDE w:val="0"/>
        <w:adjustRightInd w:val="0"/>
        <w:spacing w:line="276" w:lineRule="auto"/>
        <w:ind w:left="708" w:hanging="284"/>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lastRenderedPageBreak/>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152416A1" w14:textId="77777777" w:rsidR="006227A0" w:rsidRPr="0094344E" w:rsidRDefault="006227A0" w:rsidP="006227A0">
      <w:pPr>
        <w:widowControl/>
        <w:numPr>
          <w:ilvl w:val="0"/>
          <w:numId w:val="41"/>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2484D75C" w14:textId="5F681611" w:rsidR="006227A0" w:rsidRPr="00915044"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15044">
        <w:rPr>
          <w:rFonts w:ascii="Arial" w:eastAsia="Times New Roman" w:hAnsi="Arial"/>
          <w:kern w:val="0"/>
          <w:sz w:val="22"/>
          <w:szCs w:val="22"/>
          <w:lang w:eastAsia="pl-PL" w:bidi="pl-PL"/>
        </w:rPr>
        <w:t xml:space="preserve">Joanna Urbańczyk tel. 32 67 40 361, email: </w:t>
      </w:r>
      <w:hyperlink r:id="rId12" w:history="1">
        <w:r w:rsidRPr="00915044">
          <w:rPr>
            <w:rStyle w:val="Hipercze"/>
            <w:rFonts w:ascii="Arial" w:eastAsia="Times New Roman" w:hAnsi="Arial"/>
            <w:kern w:val="0"/>
            <w:sz w:val="22"/>
            <w:szCs w:val="22"/>
            <w:lang w:eastAsia="pl-PL" w:bidi="pl-PL"/>
          </w:rPr>
          <w:t>zampub@szpitalzawiercie.pl</w:t>
        </w:r>
      </w:hyperlink>
    </w:p>
    <w:p w14:paraId="1746B918" w14:textId="5978AF21"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3" w:history="1">
        <w:r w:rsidR="00CE6C63" w:rsidRPr="00CE6C63">
          <w:rPr>
            <w:rFonts w:ascii="Arial" w:hAnsi="Arial"/>
            <w:color w:val="0000FF"/>
            <w:sz w:val="22"/>
            <w:szCs w:val="22"/>
            <w:u w:val="single"/>
          </w:rPr>
          <w:t>https://platformazakupowa.pl/transakcja/1017997</w:t>
        </w:r>
        <w:r w:rsidR="00CE6C63" w:rsidRPr="00CE6C63">
          <w:rPr>
            <w:color w:val="0000FF"/>
            <w:u w:val="single"/>
          </w:rPr>
          <w:t xml:space="preserve"> </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F378AF0"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0D9DC06"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0DAACEC"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4"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00288BF1" w14:textId="65338E71"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2E8D447D"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38BAE898" w14:textId="2A3376F9"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w:t>
      </w:r>
      <w:r w:rsidRPr="00F62EBB">
        <w:rPr>
          <w:rFonts w:ascii="Arial" w:eastAsia="Times New Roman" w:hAnsi="Arial"/>
          <w:kern w:val="0"/>
          <w:sz w:val="22"/>
          <w:szCs w:val="22"/>
          <w:lang w:eastAsia="pl-PL" w:bidi="pl-PL"/>
        </w:rPr>
        <w:t xml:space="preserve">, tj. nr </w:t>
      </w:r>
      <w:r w:rsidRPr="00F62EBB">
        <w:rPr>
          <w:rFonts w:ascii="Arial" w:eastAsia="Times New Roman" w:hAnsi="Arial"/>
          <w:b/>
          <w:bCs/>
          <w:kern w:val="0"/>
          <w:sz w:val="22"/>
          <w:szCs w:val="22"/>
          <w:lang w:eastAsia="pl-PL" w:bidi="pl-PL"/>
        </w:rPr>
        <w:t>DZP/</w:t>
      </w:r>
      <w:r w:rsidR="00F62EBB" w:rsidRPr="00F62EBB">
        <w:rPr>
          <w:rFonts w:ascii="Arial" w:eastAsia="Times New Roman" w:hAnsi="Arial"/>
          <w:b/>
          <w:bCs/>
          <w:kern w:val="0"/>
          <w:sz w:val="22"/>
          <w:szCs w:val="22"/>
          <w:lang w:eastAsia="pl-PL" w:bidi="pl-PL"/>
        </w:rPr>
        <w:t>PN/</w:t>
      </w:r>
      <w:r w:rsidR="00CE6C63">
        <w:rPr>
          <w:rFonts w:ascii="Arial" w:eastAsia="Times New Roman" w:hAnsi="Arial"/>
          <w:b/>
          <w:bCs/>
          <w:kern w:val="0"/>
          <w:sz w:val="22"/>
          <w:szCs w:val="22"/>
          <w:lang w:eastAsia="pl-PL" w:bidi="pl-PL"/>
        </w:rPr>
        <w:t>95</w:t>
      </w:r>
      <w:r w:rsidR="007A0982">
        <w:rPr>
          <w:rFonts w:ascii="Arial" w:eastAsia="Times New Roman" w:hAnsi="Arial"/>
          <w:b/>
          <w:bCs/>
          <w:kern w:val="0"/>
          <w:sz w:val="22"/>
          <w:szCs w:val="22"/>
          <w:lang w:eastAsia="pl-PL" w:bidi="pl-PL"/>
        </w:rPr>
        <w:t>/2024</w:t>
      </w:r>
    </w:p>
    <w:p w14:paraId="7579EBC1"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61563177"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2B480DD" w14:textId="0FD60936"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151ED2">
        <w:rPr>
          <w:rFonts w:ascii="Arial" w:eastAsia="Times New Roman" w:hAnsi="Arial"/>
          <w:kern w:val="0"/>
          <w:sz w:val="22"/>
          <w:szCs w:val="22"/>
          <w:lang w:eastAsia="pl-PL" w:bidi="pl-PL"/>
        </w:rPr>
        <w:t>4</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151ED2">
        <w:rPr>
          <w:rFonts w:ascii="Arial" w:eastAsia="Times New Roman" w:hAnsi="Arial"/>
          <w:kern w:val="0"/>
          <w:sz w:val="22"/>
          <w:szCs w:val="22"/>
          <w:lang w:eastAsia="pl-PL" w:bidi="pl-PL"/>
        </w:rPr>
        <w:t>7</w:t>
      </w:r>
      <w:r w:rsidRPr="0094344E">
        <w:rPr>
          <w:rFonts w:ascii="Arial" w:eastAsia="Times New Roman" w:hAnsi="Arial"/>
          <w:kern w:val="0"/>
          <w:sz w:val="22"/>
          <w:szCs w:val="22"/>
          <w:lang w:eastAsia="pl-PL" w:bidi="pl-PL"/>
        </w:rPr>
        <w:t xml:space="preserve"> dni przed upływem terminu składania ofert.</w:t>
      </w:r>
    </w:p>
    <w:p w14:paraId="21C087F0"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w:t>
      </w:r>
      <w:r w:rsidRPr="0094344E">
        <w:rPr>
          <w:rFonts w:ascii="Arial" w:eastAsia="Times New Roman" w:hAnsi="Arial"/>
          <w:kern w:val="0"/>
          <w:sz w:val="22"/>
          <w:szCs w:val="22"/>
          <w:lang w:eastAsia="pl-PL" w:bidi="pl-PL"/>
        </w:rPr>
        <w:lastRenderedPageBreak/>
        <w:t>o wyjaśnienie treści SWZ nie wpłynął w ustawowym terminie, Zamawiający nie ma obowiązku udzielania wyjaśnień SWZ oraz obowiązku przedłużenia terminu składania ofert.</w:t>
      </w:r>
    </w:p>
    <w:p w14:paraId="722BBA02" w14:textId="77777777" w:rsidR="006227A0" w:rsidRPr="0094344E"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23AC452D" w14:textId="4519C548" w:rsidR="00F468BE" w:rsidRPr="006227A0" w:rsidRDefault="006227A0" w:rsidP="006227A0">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46A10514" w14:textId="53F2A7A1" w:rsidR="00F468BE" w:rsidRDefault="0008093E" w:rsidP="000B35C5">
      <w:pPr>
        <w:pStyle w:val="Akapitzlist"/>
        <w:numPr>
          <w:ilvl w:val="0"/>
          <w:numId w:val="15"/>
        </w:numPr>
        <w:suppressAutoHyphens w:val="0"/>
        <w:autoSpaceDE w:val="0"/>
        <w:adjustRightInd w:val="0"/>
        <w:spacing w:after="0"/>
        <w:ind w:left="426" w:hanging="426"/>
        <w:jc w:val="both"/>
        <w:textAlignment w:val="auto"/>
        <w:rPr>
          <w:rFonts w:ascii="Arial" w:eastAsia="CIDFont+F6" w:hAnsi="Arial"/>
          <w:b/>
          <w:lang w:eastAsia="pl-PL"/>
        </w:rPr>
      </w:pPr>
      <w:r>
        <w:rPr>
          <w:rFonts w:ascii="Arial" w:eastAsia="CIDFont+F6" w:hAnsi="Arial"/>
          <w:lang w:eastAsia="pl-PL"/>
        </w:rPr>
        <w:t xml:space="preserve">Wykonawca jest związany ofertą od dnia upływu terminu składania ofert do </w:t>
      </w:r>
      <w:r w:rsidRPr="00A73A0B">
        <w:rPr>
          <w:rFonts w:ascii="Arial" w:eastAsia="CIDFont+F6" w:hAnsi="Arial"/>
          <w:lang w:eastAsia="pl-PL"/>
        </w:rPr>
        <w:t>dnia</w:t>
      </w:r>
      <w:r w:rsidRPr="00A73A0B">
        <w:rPr>
          <w:rFonts w:ascii="Arial" w:eastAsia="CIDFont+F6" w:hAnsi="Arial"/>
          <w:b/>
          <w:lang w:eastAsia="pl-PL"/>
        </w:rPr>
        <w:t xml:space="preserve"> </w:t>
      </w:r>
      <w:r w:rsidR="00CE6C63">
        <w:rPr>
          <w:rFonts w:ascii="Arial" w:eastAsia="CIDFont+F6" w:hAnsi="Arial"/>
          <w:b/>
          <w:lang w:eastAsia="pl-PL"/>
        </w:rPr>
        <w:t>01</w:t>
      </w:r>
      <w:r w:rsidR="007A0982" w:rsidRPr="00915044">
        <w:rPr>
          <w:rFonts w:ascii="Arial" w:eastAsia="CIDFont+F6" w:hAnsi="Arial"/>
          <w:b/>
          <w:lang w:eastAsia="pl-PL"/>
        </w:rPr>
        <w:t>.0</w:t>
      </w:r>
      <w:r w:rsidR="00CE6C63">
        <w:rPr>
          <w:rFonts w:ascii="Arial" w:eastAsia="CIDFont+F6" w:hAnsi="Arial"/>
          <w:b/>
          <w:lang w:eastAsia="pl-PL"/>
        </w:rPr>
        <w:t>3</w:t>
      </w:r>
      <w:r w:rsidR="00E041C5" w:rsidRPr="00915044">
        <w:rPr>
          <w:rFonts w:ascii="Arial" w:eastAsia="CIDFont+F6" w:hAnsi="Arial"/>
          <w:b/>
          <w:lang w:eastAsia="pl-PL"/>
        </w:rPr>
        <w:t>.202</w:t>
      </w:r>
      <w:r w:rsidR="00CE6C63">
        <w:rPr>
          <w:rFonts w:ascii="Arial" w:eastAsia="CIDFont+F6" w:hAnsi="Arial"/>
          <w:b/>
          <w:lang w:eastAsia="pl-PL"/>
        </w:rPr>
        <w:t>5</w:t>
      </w:r>
      <w:r w:rsidRPr="00A73A0B">
        <w:rPr>
          <w:rFonts w:ascii="Arial" w:eastAsia="CIDFont+F6" w:hAnsi="Arial"/>
          <w:b/>
          <w:lang w:eastAsia="pl-PL"/>
        </w:rPr>
        <w:t xml:space="preserve"> r.</w:t>
      </w:r>
    </w:p>
    <w:p w14:paraId="2A4CAB01" w14:textId="77777777" w:rsidR="00F468BE" w:rsidRDefault="0008093E" w:rsidP="000B35C5">
      <w:pPr>
        <w:pStyle w:val="Akapitzlist"/>
        <w:numPr>
          <w:ilvl w:val="0"/>
          <w:numId w:val="15"/>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Zgodnie z art. 220 ust. 3 </w:t>
      </w:r>
      <w:proofErr w:type="spellStart"/>
      <w:r>
        <w:rPr>
          <w:rFonts w:ascii="Arial" w:eastAsia="CIDFont+F6" w:hAnsi="Arial"/>
          <w:lang w:eastAsia="pl-PL"/>
        </w:rPr>
        <w:t>Pzp</w:t>
      </w:r>
      <w:proofErr w:type="spellEnd"/>
      <w:r>
        <w:rPr>
          <w:rFonts w:ascii="Arial" w:eastAsia="CIDFont+F6" w:hAnsi="Arial"/>
          <w:lang w:eastAsia="pl-PL"/>
        </w:rPr>
        <w:t xml:space="preserve"> w przypadku, gdy wybór najkorzystniejszej oferty nie nastąpi przed </w:t>
      </w:r>
      <w:r>
        <w:rPr>
          <w:rFonts w:ascii="Arial" w:eastAsia="CIDFont+F6" w:hAnsi="Arial"/>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5A491DED" w14:textId="77777777" w:rsidR="00F468BE" w:rsidRDefault="0008093E" w:rsidP="000B35C5">
      <w:pPr>
        <w:pStyle w:val="Akapitzlist"/>
        <w:numPr>
          <w:ilvl w:val="0"/>
          <w:numId w:val="15"/>
        </w:numPr>
        <w:suppressAutoHyphens w:val="0"/>
        <w:autoSpaceDE w:val="0"/>
        <w:adjustRightInd w:val="0"/>
        <w:spacing w:after="0"/>
        <w:ind w:left="426" w:hanging="426"/>
        <w:jc w:val="both"/>
        <w:textAlignment w:val="auto"/>
        <w:rPr>
          <w:rFonts w:ascii="Arial" w:eastAsia="ArialMT-Identity-H" w:hAnsi="Arial"/>
          <w:lang w:eastAsia="pl-PL"/>
        </w:rPr>
      </w:pPr>
      <w:r>
        <w:rPr>
          <w:rFonts w:ascii="Arial" w:hAnsi="Arial"/>
        </w:rPr>
        <w:t xml:space="preserve">Przedłużenie terminu związania ofertą, o którym mowa w ust. 1, wymaga złożenia przez Wykonawcę pisemnego oświadczenia o wyrażeniu zgody na przedłużenie terminu związania ofertą. </w:t>
      </w:r>
    </w:p>
    <w:p w14:paraId="4CF9FA82" w14:textId="0F9DC37E" w:rsidR="00AA2C43" w:rsidRPr="006227A0" w:rsidRDefault="0008093E" w:rsidP="006227A0">
      <w:pPr>
        <w:pStyle w:val="Akapitzlist"/>
        <w:numPr>
          <w:ilvl w:val="0"/>
          <w:numId w:val="15"/>
        </w:numPr>
        <w:suppressAutoHyphens w:val="0"/>
        <w:autoSpaceDE w:val="0"/>
        <w:adjustRightInd w:val="0"/>
        <w:spacing w:after="0"/>
        <w:ind w:left="425" w:hanging="425"/>
        <w:jc w:val="both"/>
        <w:textAlignment w:val="auto"/>
        <w:rPr>
          <w:rFonts w:ascii="Arial" w:eastAsia="CIDFont+F6" w:hAnsi="Arial"/>
          <w:lang w:eastAsia="pl-PL"/>
        </w:rPr>
      </w:pPr>
      <w:r>
        <w:rPr>
          <w:rFonts w:ascii="Arial" w:hAnsi="Arial"/>
        </w:rPr>
        <w:t xml:space="preserve">W przypadku gdy Zamawiający żąda wniesienia wadium, przedłużenie terminu związania ofertą, </w:t>
      </w:r>
      <w:r>
        <w:rPr>
          <w:rFonts w:ascii="Arial" w:hAnsi="Arial"/>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22450B32"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Wykonawca może złożyć jedną ofertę na każdą z wybranych przez siebie części. Złożenie więcej niż jednej</w:t>
      </w:r>
      <w:r w:rsidRPr="00077ED3">
        <w:rPr>
          <w:kern w:val="0"/>
          <w:sz w:val="18"/>
          <w:szCs w:val="18"/>
          <w:lang w:eastAsia="pl-PL"/>
        </w:rPr>
        <w:t xml:space="preserve"> </w:t>
      </w:r>
      <w:r w:rsidRPr="00077ED3">
        <w:rPr>
          <w:rFonts w:ascii="Arial" w:hAnsi="Arial"/>
          <w:kern w:val="0"/>
          <w:lang w:eastAsia="pl-PL"/>
        </w:rPr>
        <w:t>oferty spowoduje odrzucenie wszystkich ofert złożonych na daną część przez Wykonawcę.</w:t>
      </w:r>
    </w:p>
    <w:p w14:paraId="2022E498"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Oferta musi być sporządzona pod rygorem nieważności w formie elektronicznej z kwalifikowanym</w:t>
      </w:r>
      <w:r w:rsidRPr="00077ED3">
        <w:rPr>
          <w:kern w:val="0"/>
          <w:sz w:val="18"/>
          <w:szCs w:val="18"/>
          <w:lang w:eastAsia="pl-PL"/>
        </w:rPr>
        <w:t xml:space="preserve"> </w:t>
      </w:r>
      <w:r w:rsidRPr="00077ED3">
        <w:rPr>
          <w:rFonts w:ascii="Arial" w:hAnsi="Arial"/>
          <w:kern w:val="0"/>
          <w:lang w:eastAsia="pl-PL"/>
        </w:rPr>
        <w:t>podpisem elektronicznym osób uprawnionych do składania oświadczeń woli w imieniu Wykonawcy, tj.</w:t>
      </w:r>
      <w:r w:rsidRPr="00077ED3">
        <w:rPr>
          <w:kern w:val="0"/>
          <w:sz w:val="18"/>
          <w:szCs w:val="18"/>
          <w:lang w:eastAsia="pl-PL"/>
        </w:rPr>
        <w:t xml:space="preserve"> </w:t>
      </w:r>
      <w:r w:rsidRPr="00077ED3">
        <w:rPr>
          <w:rFonts w:ascii="Arial" w:hAnsi="Arial"/>
          <w:kern w:val="0"/>
          <w:lang w:eastAsia="pl-PL"/>
        </w:rPr>
        <w:t>osobę (osoby) reprezentującą wykonawcę, zgodnie z zasadami reprezentacji wskazanymi we właściwym</w:t>
      </w:r>
      <w:r w:rsidRPr="00077ED3">
        <w:rPr>
          <w:kern w:val="0"/>
          <w:sz w:val="18"/>
          <w:szCs w:val="18"/>
          <w:lang w:eastAsia="pl-PL"/>
        </w:rPr>
        <w:t xml:space="preserve"> </w:t>
      </w:r>
      <w:r w:rsidRPr="00077ED3">
        <w:rPr>
          <w:rFonts w:ascii="Arial" w:hAnsi="Arial"/>
          <w:kern w:val="0"/>
          <w:lang w:eastAsia="pl-PL"/>
        </w:rPr>
        <w:t>rejestrze lub osobę (osoby) upoważnioną do reprezentowania Wykonawcy. Pod pojęciem „sporządzenia</w:t>
      </w:r>
      <w:r w:rsidRPr="00077ED3">
        <w:rPr>
          <w:kern w:val="0"/>
          <w:sz w:val="18"/>
          <w:szCs w:val="18"/>
          <w:lang w:eastAsia="pl-PL"/>
        </w:rPr>
        <w:t xml:space="preserve"> </w:t>
      </w:r>
      <w:r w:rsidRPr="00077ED3">
        <w:rPr>
          <w:rFonts w:ascii="Arial" w:hAnsi="Arial"/>
          <w:kern w:val="0"/>
          <w:lang w:eastAsia="pl-PL"/>
        </w:rPr>
        <w:t>oferty w formie elektronicznej” Zamawiający rozumie dostarczenie pliku cyfrowego w formacie, o którym</w:t>
      </w:r>
      <w:r w:rsidR="00077ED3">
        <w:rPr>
          <w:kern w:val="0"/>
          <w:sz w:val="18"/>
          <w:szCs w:val="18"/>
          <w:lang w:eastAsia="pl-PL"/>
        </w:rPr>
        <w:t xml:space="preserve"> </w:t>
      </w:r>
      <w:r w:rsidRPr="00077ED3">
        <w:rPr>
          <w:rFonts w:ascii="Arial" w:hAnsi="Arial"/>
          <w:kern w:val="0"/>
          <w:lang w:eastAsia="pl-PL"/>
        </w:rPr>
        <w:t>mowa w pkt. 11 bez względu na sposób jego stworzenia (wygenerowany plik cyfrowy lub skan).</w:t>
      </w:r>
    </w:p>
    <w:p w14:paraId="18E7A005"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Jeżeli osoba (osoby) podpisująca(e) ofertę (reprezentująca(e) Wykonawcę lub Wykonawców</w:t>
      </w:r>
      <w:r w:rsidRPr="00077ED3">
        <w:rPr>
          <w:kern w:val="0"/>
          <w:sz w:val="18"/>
          <w:szCs w:val="18"/>
          <w:lang w:eastAsia="pl-PL"/>
        </w:rPr>
        <w:t xml:space="preserve"> </w:t>
      </w:r>
      <w:r w:rsidRPr="00077ED3">
        <w:rPr>
          <w:rFonts w:ascii="Arial" w:hAnsi="Arial"/>
          <w:kern w:val="0"/>
          <w:lang w:eastAsia="pl-PL"/>
        </w:rPr>
        <w:t>występujących wspólnie) działa(ją) na podstawie pełnomocnictwa, pełnomocnictwo w formie określonej</w:t>
      </w:r>
      <w:r w:rsidRPr="00077ED3">
        <w:rPr>
          <w:kern w:val="0"/>
          <w:sz w:val="18"/>
          <w:szCs w:val="18"/>
          <w:lang w:eastAsia="pl-PL"/>
        </w:rPr>
        <w:t xml:space="preserve"> </w:t>
      </w:r>
      <w:r w:rsidRPr="00077ED3">
        <w:rPr>
          <w:rFonts w:ascii="Arial" w:hAnsi="Arial"/>
          <w:kern w:val="0"/>
          <w:lang w:eastAsia="pl-PL"/>
        </w:rPr>
        <w:t>w niniejszym rozdziale w pkt. 15 musi zostać dołączone do oferty.</w:t>
      </w:r>
    </w:p>
    <w:p w14:paraId="4DCFDF05"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Zaleca się, aby podpis elektroniczny zawierał znacznik czasu oraz dane umożliwiające weryfikację</w:t>
      </w:r>
      <w:r w:rsidRPr="00077ED3">
        <w:rPr>
          <w:kern w:val="0"/>
          <w:sz w:val="18"/>
          <w:szCs w:val="18"/>
          <w:lang w:eastAsia="pl-PL"/>
        </w:rPr>
        <w:t xml:space="preserve"> </w:t>
      </w:r>
      <w:r w:rsidRPr="00077ED3">
        <w:rPr>
          <w:rFonts w:ascii="Arial" w:hAnsi="Arial"/>
          <w:kern w:val="0"/>
          <w:lang w:eastAsia="pl-PL"/>
        </w:rPr>
        <w:t>właściwości podpisu po wygaśnięciu certyfikatu.</w:t>
      </w:r>
    </w:p>
    <w:p w14:paraId="3F5E67B2"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Zamawiający zaleca:</w:t>
      </w:r>
      <w:r w:rsidRPr="00077ED3">
        <w:rPr>
          <w:kern w:val="0"/>
          <w:sz w:val="18"/>
          <w:szCs w:val="18"/>
          <w:lang w:eastAsia="pl-PL"/>
        </w:rPr>
        <w:br/>
      </w:r>
      <w:r w:rsidRPr="00077ED3">
        <w:rPr>
          <w:rFonts w:ascii="Arial" w:hAnsi="Arial"/>
          <w:kern w:val="0"/>
          <w:lang w:eastAsia="pl-PL"/>
        </w:rPr>
        <w:t>- złożenie dokumentów w formie elektronicznej w formacie.pdf z podpisem elektronicznym osadzonym</w:t>
      </w:r>
      <w:r w:rsidRPr="00077ED3">
        <w:rPr>
          <w:kern w:val="0"/>
          <w:sz w:val="18"/>
          <w:szCs w:val="18"/>
          <w:lang w:eastAsia="pl-PL"/>
        </w:rPr>
        <w:br/>
      </w:r>
      <w:r w:rsidRPr="00077ED3">
        <w:rPr>
          <w:rFonts w:ascii="Arial" w:hAnsi="Arial"/>
          <w:kern w:val="0"/>
          <w:lang w:eastAsia="pl-PL"/>
        </w:rPr>
        <w:t xml:space="preserve">wewnątrz pliku (tzw. </w:t>
      </w:r>
      <w:proofErr w:type="spellStart"/>
      <w:r w:rsidRPr="00077ED3">
        <w:rPr>
          <w:rFonts w:ascii="Arial" w:hAnsi="Arial"/>
          <w:kern w:val="0"/>
          <w:lang w:eastAsia="pl-PL"/>
        </w:rPr>
        <w:t>PAdES</w:t>
      </w:r>
      <w:proofErr w:type="spellEnd"/>
      <w:r w:rsidRPr="00077ED3">
        <w:rPr>
          <w:rFonts w:ascii="Arial" w:hAnsi="Arial"/>
          <w:kern w:val="0"/>
          <w:lang w:eastAsia="pl-PL"/>
        </w:rPr>
        <w:t xml:space="preserve">). W przypadku podpisania pliku podpisem zewnętrznym (tzw. </w:t>
      </w:r>
      <w:proofErr w:type="spellStart"/>
      <w:r w:rsidRPr="00077ED3">
        <w:rPr>
          <w:rFonts w:ascii="Arial" w:hAnsi="Arial"/>
          <w:kern w:val="0"/>
          <w:lang w:eastAsia="pl-PL"/>
        </w:rPr>
        <w:t>XAdES</w:t>
      </w:r>
      <w:proofErr w:type="spellEnd"/>
      <w:r w:rsidRPr="00077ED3">
        <w:rPr>
          <w:rFonts w:ascii="Arial" w:hAnsi="Arial"/>
          <w:kern w:val="0"/>
          <w:lang w:eastAsia="pl-PL"/>
        </w:rPr>
        <w:t>)</w:t>
      </w:r>
      <w:r w:rsidRPr="00077ED3">
        <w:rPr>
          <w:kern w:val="0"/>
          <w:sz w:val="18"/>
          <w:szCs w:val="18"/>
          <w:lang w:eastAsia="pl-PL"/>
        </w:rPr>
        <w:br/>
      </w:r>
      <w:r w:rsidRPr="00077ED3">
        <w:rPr>
          <w:rFonts w:ascii="Arial" w:hAnsi="Arial"/>
          <w:kern w:val="0"/>
          <w:lang w:eastAsia="pl-PL"/>
        </w:rPr>
        <w:t>konieczne jest wysłanie pary plików: pliku podpisanego i pliku zawierającego podpis;</w:t>
      </w:r>
      <w:r w:rsidRPr="00077ED3">
        <w:rPr>
          <w:kern w:val="0"/>
          <w:sz w:val="18"/>
          <w:szCs w:val="18"/>
          <w:lang w:eastAsia="pl-PL"/>
        </w:rPr>
        <w:br/>
      </w:r>
      <w:r w:rsidRPr="00077ED3">
        <w:rPr>
          <w:rFonts w:ascii="Arial" w:hAnsi="Arial"/>
          <w:kern w:val="0"/>
          <w:lang w:eastAsia="pl-PL"/>
        </w:rPr>
        <w:t>- podczas podpisywania plików stosowanie algorytmu skrótu SHA2 zamiast SHA1;</w:t>
      </w:r>
      <w:r w:rsidRPr="00077ED3">
        <w:rPr>
          <w:kern w:val="0"/>
          <w:sz w:val="18"/>
          <w:szCs w:val="18"/>
          <w:lang w:eastAsia="pl-PL"/>
        </w:rPr>
        <w:br/>
      </w:r>
      <w:r w:rsidRPr="00077ED3">
        <w:rPr>
          <w:rFonts w:ascii="Arial" w:hAnsi="Arial"/>
          <w:kern w:val="0"/>
          <w:lang w:eastAsia="pl-PL"/>
        </w:rPr>
        <w:t>- aby nie wprowadzać jakichkolwiek zmian w plikach po podpisaniu ich podpisem kwalifikowanym. Może</w:t>
      </w:r>
      <w:r w:rsidRPr="00077ED3">
        <w:rPr>
          <w:kern w:val="0"/>
          <w:sz w:val="18"/>
          <w:szCs w:val="18"/>
          <w:lang w:eastAsia="pl-PL"/>
        </w:rPr>
        <w:t xml:space="preserve"> </w:t>
      </w:r>
      <w:r w:rsidRPr="00077ED3">
        <w:rPr>
          <w:rFonts w:ascii="Arial" w:hAnsi="Arial"/>
          <w:kern w:val="0"/>
          <w:lang w:eastAsia="pl-PL"/>
        </w:rPr>
        <w:t>to skutkować naruszeniem integralności plików co równoważne będzie z koniecznością odrzucenia oferty</w:t>
      </w:r>
      <w:r w:rsidRPr="00077ED3">
        <w:rPr>
          <w:kern w:val="0"/>
          <w:sz w:val="18"/>
          <w:szCs w:val="18"/>
          <w:lang w:eastAsia="pl-PL"/>
        </w:rPr>
        <w:t xml:space="preserve"> </w:t>
      </w:r>
      <w:r w:rsidRPr="00077ED3">
        <w:rPr>
          <w:rFonts w:ascii="Arial" w:hAnsi="Arial"/>
          <w:kern w:val="0"/>
          <w:lang w:eastAsia="pl-PL"/>
        </w:rPr>
        <w:t>w postępowaniu.</w:t>
      </w:r>
    </w:p>
    <w:p w14:paraId="659B5710"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W przypadku kompresji (pakowania) plików każde oświadczenie, dokument należy opatrzyć</w:t>
      </w:r>
      <w:r w:rsidRPr="00077ED3">
        <w:rPr>
          <w:kern w:val="0"/>
          <w:sz w:val="18"/>
          <w:szCs w:val="18"/>
          <w:lang w:eastAsia="pl-PL"/>
        </w:rPr>
        <w:t xml:space="preserve"> </w:t>
      </w:r>
      <w:r w:rsidRPr="00077ED3">
        <w:rPr>
          <w:rFonts w:ascii="Arial" w:hAnsi="Arial"/>
          <w:kern w:val="0"/>
          <w:lang w:eastAsia="pl-PL"/>
        </w:rPr>
        <w:t>kwalifikowanym podpisem elektronicznym. Podpisanie folderu skompresowanego będzie traktowane</w:t>
      </w:r>
      <w:r w:rsidRPr="00077ED3">
        <w:rPr>
          <w:kern w:val="0"/>
          <w:sz w:val="18"/>
          <w:szCs w:val="18"/>
          <w:lang w:eastAsia="pl-PL"/>
        </w:rPr>
        <w:t xml:space="preserve"> </w:t>
      </w:r>
      <w:r w:rsidRPr="00077ED3">
        <w:rPr>
          <w:rFonts w:ascii="Arial" w:hAnsi="Arial"/>
          <w:kern w:val="0"/>
          <w:lang w:eastAsia="pl-PL"/>
        </w:rPr>
        <w:t>przez zamawiającego jako podpisanie każdego spakowanego dokumentu. Jest to równoznaczne z</w:t>
      </w:r>
      <w:r w:rsidRPr="00077ED3">
        <w:rPr>
          <w:kern w:val="0"/>
          <w:sz w:val="18"/>
          <w:szCs w:val="18"/>
          <w:lang w:eastAsia="pl-PL"/>
        </w:rPr>
        <w:t xml:space="preserve"> </w:t>
      </w:r>
      <w:r w:rsidRPr="00077ED3">
        <w:rPr>
          <w:rFonts w:ascii="Arial" w:hAnsi="Arial"/>
          <w:kern w:val="0"/>
          <w:lang w:eastAsia="pl-PL"/>
        </w:rPr>
        <w:t>poświadczeniem przez wykonawcę za zgodność z oryginałem wszystkich elektronicznych kopii</w:t>
      </w:r>
      <w:r w:rsidR="00077ED3">
        <w:rPr>
          <w:kern w:val="0"/>
          <w:sz w:val="18"/>
          <w:szCs w:val="18"/>
          <w:lang w:eastAsia="pl-PL"/>
        </w:rPr>
        <w:t xml:space="preserve"> </w:t>
      </w:r>
      <w:r w:rsidRPr="00077ED3">
        <w:rPr>
          <w:rFonts w:ascii="Arial" w:hAnsi="Arial"/>
          <w:kern w:val="0"/>
          <w:lang w:eastAsia="pl-PL"/>
        </w:rPr>
        <w:t>dokumentów zawartych w tym pliku, z wyjątkiem kopii poświadczonych odpowiednio przez innego</w:t>
      </w:r>
      <w:r w:rsidRPr="00077ED3">
        <w:rPr>
          <w:kern w:val="0"/>
          <w:sz w:val="18"/>
          <w:szCs w:val="18"/>
          <w:lang w:eastAsia="pl-PL"/>
        </w:rPr>
        <w:t xml:space="preserve"> </w:t>
      </w:r>
      <w:r w:rsidRPr="00077ED3">
        <w:rPr>
          <w:rFonts w:ascii="Arial" w:hAnsi="Arial"/>
          <w:kern w:val="0"/>
          <w:lang w:eastAsia="pl-PL"/>
        </w:rPr>
        <w:lastRenderedPageBreak/>
        <w:t>wykonawcę ubiegającego się wspólnie z nim o udzielenie zamówienia, przez podmiot na którego</w:t>
      </w:r>
      <w:r w:rsidRPr="00077ED3">
        <w:rPr>
          <w:kern w:val="0"/>
          <w:sz w:val="18"/>
          <w:szCs w:val="18"/>
          <w:lang w:eastAsia="pl-PL"/>
        </w:rPr>
        <w:t xml:space="preserve"> </w:t>
      </w:r>
      <w:r w:rsidRPr="00077ED3">
        <w:rPr>
          <w:rFonts w:ascii="Arial" w:hAnsi="Arial"/>
          <w:kern w:val="0"/>
          <w:lang w:eastAsia="pl-PL"/>
        </w:rPr>
        <w:t>zdolnościach lub sytuacji polega wykonawca, albo przez podwykonawcę.</w:t>
      </w:r>
    </w:p>
    <w:p w14:paraId="5DBD84E1"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W celu ewentualnej kompresji danych Zamawiający rekomenduje wykorzystanie jednego z formatów:</w:t>
      </w:r>
      <w:r w:rsidRPr="00077ED3">
        <w:rPr>
          <w:kern w:val="0"/>
          <w:sz w:val="18"/>
          <w:szCs w:val="18"/>
          <w:lang w:eastAsia="pl-PL"/>
        </w:rPr>
        <w:br/>
      </w:r>
      <w:r w:rsidRPr="00077ED3">
        <w:rPr>
          <w:rFonts w:ascii="Arial" w:hAnsi="Arial"/>
          <w:kern w:val="0"/>
          <w:lang w:eastAsia="pl-PL"/>
        </w:rPr>
        <w:t>a) .zip</w:t>
      </w:r>
      <w:r w:rsidRPr="00077ED3">
        <w:rPr>
          <w:kern w:val="0"/>
          <w:sz w:val="18"/>
          <w:szCs w:val="18"/>
          <w:lang w:eastAsia="pl-PL"/>
        </w:rPr>
        <w:br/>
      </w:r>
      <w:r w:rsidRPr="00077ED3">
        <w:rPr>
          <w:rFonts w:ascii="Arial" w:hAnsi="Arial"/>
          <w:kern w:val="0"/>
          <w:lang w:eastAsia="pl-PL"/>
        </w:rPr>
        <w:t>b) .7Z</w:t>
      </w:r>
      <w:r w:rsidRPr="00077ED3">
        <w:rPr>
          <w:kern w:val="0"/>
          <w:sz w:val="18"/>
          <w:szCs w:val="18"/>
          <w:lang w:eastAsia="pl-PL"/>
        </w:rPr>
        <w:br/>
      </w:r>
      <w:r w:rsidRPr="00077ED3">
        <w:rPr>
          <w:rFonts w:ascii="Arial" w:hAnsi="Arial"/>
          <w:kern w:val="0"/>
          <w:lang w:eastAsia="pl-PL"/>
        </w:rPr>
        <w:t>Zamawiający informuje, iż w przypadku przesyłania przez Wykonawcę dokumentów elektronicznych</w:t>
      </w:r>
      <w:r w:rsidR="00077ED3" w:rsidRPr="00077ED3">
        <w:rPr>
          <w:kern w:val="0"/>
          <w:sz w:val="18"/>
          <w:szCs w:val="18"/>
          <w:lang w:eastAsia="pl-PL"/>
        </w:rPr>
        <w:t xml:space="preserve"> </w:t>
      </w:r>
      <w:r w:rsidRPr="00077ED3">
        <w:rPr>
          <w:rFonts w:ascii="Arial" w:hAnsi="Arial"/>
          <w:kern w:val="0"/>
          <w:lang w:eastAsia="pl-PL"/>
        </w:rPr>
        <w:t>skompresowanych (w tym oferty przetargowej) dopuszczone są wyłącznie formaty danych wskazane w</w:t>
      </w:r>
      <w:r w:rsidR="00077ED3" w:rsidRPr="00077ED3">
        <w:rPr>
          <w:kern w:val="0"/>
          <w:sz w:val="18"/>
          <w:szCs w:val="18"/>
          <w:lang w:eastAsia="pl-PL"/>
        </w:rPr>
        <w:t xml:space="preserve"> </w:t>
      </w:r>
      <w:r w:rsidRPr="00077ED3">
        <w:rPr>
          <w:rFonts w:ascii="Arial" w:hAnsi="Arial"/>
          <w:kern w:val="0"/>
          <w:lang w:eastAsia="pl-PL"/>
        </w:rPr>
        <w:t>Rozporządzeniu Rady Ministrów z dnia 12 kwietnia 2012 r. (</w:t>
      </w:r>
      <w:proofErr w:type="spellStart"/>
      <w:r w:rsidRPr="00077ED3">
        <w:rPr>
          <w:rFonts w:ascii="Arial" w:hAnsi="Arial"/>
          <w:kern w:val="0"/>
          <w:lang w:eastAsia="pl-PL"/>
        </w:rPr>
        <w:t>t.j</w:t>
      </w:r>
      <w:proofErr w:type="spellEnd"/>
      <w:r w:rsidRPr="00077ED3">
        <w:rPr>
          <w:rFonts w:ascii="Arial" w:hAnsi="Arial"/>
          <w:kern w:val="0"/>
          <w:lang w:eastAsia="pl-PL"/>
        </w:rPr>
        <w:t>. Dz. U. z 2017 r., poz. 2247) w sprawie</w:t>
      </w:r>
      <w:r w:rsidR="00077ED3" w:rsidRPr="00077ED3">
        <w:rPr>
          <w:kern w:val="0"/>
          <w:sz w:val="18"/>
          <w:szCs w:val="18"/>
          <w:lang w:eastAsia="pl-PL"/>
        </w:rPr>
        <w:t xml:space="preserve"> </w:t>
      </w:r>
      <w:r w:rsidRPr="00077ED3">
        <w:rPr>
          <w:rFonts w:ascii="Arial" w:hAnsi="Arial"/>
          <w:kern w:val="0"/>
          <w:lang w:eastAsia="pl-PL"/>
        </w:rPr>
        <w:t>Krajowych Ram Interoperacyjności, minimalnych wymagań dla rejestrów publicznych i wymiany informacji</w:t>
      </w:r>
      <w:r w:rsidR="00077ED3" w:rsidRPr="00077ED3">
        <w:rPr>
          <w:kern w:val="0"/>
          <w:sz w:val="18"/>
          <w:szCs w:val="18"/>
          <w:lang w:eastAsia="pl-PL"/>
        </w:rPr>
        <w:t xml:space="preserve"> </w:t>
      </w:r>
      <w:r w:rsidRPr="00077ED3">
        <w:rPr>
          <w:rFonts w:ascii="Arial" w:hAnsi="Arial"/>
          <w:kern w:val="0"/>
          <w:lang w:eastAsia="pl-PL"/>
        </w:rPr>
        <w:t>w postaci elektronicznej oraz minimalnych wymagań dla systemów teleinformatycznych.</w:t>
      </w:r>
      <w:r w:rsidR="00077ED3" w:rsidRPr="00077ED3">
        <w:rPr>
          <w:kern w:val="0"/>
          <w:sz w:val="18"/>
          <w:szCs w:val="18"/>
          <w:lang w:eastAsia="pl-PL"/>
        </w:rPr>
        <w:t xml:space="preserve"> </w:t>
      </w:r>
      <w:r w:rsidRPr="00077ED3">
        <w:rPr>
          <w:rFonts w:ascii="Arial" w:hAnsi="Arial"/>
          <w:kern w:val="0"/>
          <w:lang w:eastAsia="pl-PL"/>
        </w:rPr>
        <w:t>Wśród formatów powszechnych, a NIE występujących w rozporządzeniu występują: .</w:t>
      </w:r>
      <w:proofErr w:type="spellStart"/>
      <w:r w:rsidRPr="00077ED3">
        <w:rPr>
          <w:rFonts w:ascii="Arial" w:hAnsi="Arial"/>
          <w:kern w:val="0"/>
          <w:lang w:eastAsia="pl-PL"/>
        </w:rPr>
        <w:t>rar</w:t>
      </w:r>
      <w:proofErr w:type="spellEnd"/>
      <w:r w:rsidRPr="00077ED3">
        <w:rPr>
          <w:rFonts w:ascii="Arial" w:hAnsi="Arial"/>
          <w:kern w:val="0"/>
          <w:lang w:eastAsia="pl-PL"/>
        </w:rPr>
        <w:t xml:space="preserve"> .gif .</w:t>
      </w:r>
      <w:proofErr w:type="spellStart"/>
      <w:r w:rsidRPr="00077ED3">
        <w:rPr>
          <w:rFonts w:ascii="Arial" w:hAnsi="Arial"/>
          <w:kern w:val="0"/>
          <w:lang w:eastAsia="pl-PL"/>
        </w:rPr>
        <w:t>bmp</w:t>
      </w:r>
      <w:proofErr w:type="spellEnd"/>
      <w:r w:rsidRPr="00077ED3">
        <w:rPr>
          <w:rFonts w:ascii="Arial" w:hAnsi="Arial"/>
          <w:kern w:val="0"/>
          <w:lang w:eastAsia="pl-PL"/>
        </w:rPr>
        <w:t xml:space="preserve"> .</w:t>
      </w:r>
      <w:proofErr w:type="spellStart"/>
      <w:r w:rsidRPr="00077ED3">
        <w:rPr>
          <w:rFonts w:ascii="Arial" w:hAnsi="Arial"/>
          <w:kern w:val="0"/>
          <w:lang w:eastAsia="pl-PL"/>
        </w:rPr>
        <w:t>numbers</w:t>
      </w:r>
      <w:proofErr w:type="spellEnd"/>
      <w:r w:rsidR="00077ED3">
        <w:rPr>
          <w:kern w:val="0"/>
          <w:sz w:val="18"/>
          <w:szCs w:val="18"/>
          <w:lang w:eastAsia="pl-PL"/>
        </w:rPr>
        <w:t xml:space="preserve"> </w:t>
      </w:r>
      <w:r w:rsidRPr="00077ED3">
        <w:rPr>
          <w:rFonts w:ascii="Arial" w:hAnsi="Arial"/>
          <w:kern w:val="0"/>
          <w:lang w:eastAsia="pl-PL"/>
        </w:rPr>
        <w:t>.</w:t>
      </w:r>
      <w:proofErr w:type="spellStart"/>
      <w:r w:rsidRPr="00077ED3">
        <w:rPr>
          <w:rFonts w:ascii="Arial" w:hAnsi="Arial"/>
          <w:kern w:val="0"/>
          <w:lang w:eastAsia="pl-PL"/>
        </w:rPr>
        <w:t>pages</w:t>
      </w:r>
      <w:proofErr w:type="spellEnd"/>
      <w:r w:rsidRPr="00077ED3">
        <w:rPr>
          <w:rFonts w:ascii="Arial" w:hAnsi="Arial"/>
          <w:kern w:val="0"/>
          <w:lang w:eastAsia="pl-PL"/>
        </w:rPr>
        <w:t>. Dokumenty złożone w takich plikach zostaną uznane za złożone nieskutecznie.</w:t>
      </w:r>
    </w:p>
    <w:p w14:paraId="6ECABCE1"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Oferta (wraz z załącznikami) musi być sporządzona w sposób czytelny, w języku polskim.</w:t>
      </w:r>
    </w:p>
    <w:p w14:paraId="01A443C3"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Podmiotowe środki dowodowe, przedmiotowe środki dowodowe oraz inne dokumenty lub oświadczenia</w:t>
      </w:r>
      <w:r w:rsidR="00077ED3" w:rsidRPr="00077ED3">
        <w:rPr>
          <w:kern w:val="0"/>
          <w:sz w:val="18"/>
          <w:szCs w:val="18"/>
          <w:lang w:eastAsia="pl-PL"/>
        </w:rPr>
        <w:t xml:space="preserve"> </w:t>
      </w:r>
      <w:r w:rsidRPr="00077ED3">
        <w:rPr>
          <w:rFonts w:ascii="Arial" w:hAnsi="Arial"/>
          <w:kern w:val="0"/>
          <w:lang w:eastAsia="pl-PL"/>
        </w:rPr>
        <w:t>sporządzone w języku innym niż polski muszą być złożone wraz z tłumaczeniem na język polski.</w:t>
      </w:r>
      <w:r w:rsidR="00077ED3" w:rsidRPr="00077ED3">
        <w:rPr>
          <w:kern w:val="0"/>
          <w:sz w:val="18"/>
          <w:szCs w:val="18"/>
          <w:lang w:eastAsia="pl-PL"/>
        </w:rPr>
        <w:t xml:space="preserve"> </w:t>
      </w:r>
      <w:r w:rsidRPr="00077ED3">
        <w:rPr>
          <w:rFonts w:ascii="Arial" w:hAnsi="Arial"/>
          <w:kern w:val="0"/>
          <w:lang w:eastAsia="pl-PL"/>
        </w:rPr>
        <w:t>Dokumenty muszą być złożone w sposób zapewniający pełną czytelność ich treści.</w:t>
      </w:r>
    </w:p>
    <w:p w14:paraId="5283C8D4" w14:textId="0275BEB7" w:rsidR="00077ED3" w:rsidRPr="00CE6C63" w:rsidRDefault="00F344D2" w:rsidP="007D5A76">
      <w:pPr>
        <w:pStyle w:val="Akapitzlist"/>
        <w:numPr>
          <w:ilvl w:val="0"/>
          <w:numId w:val="42"/>
        </w:numPr>
        <w:suppressAutoHyphens w:val="0"/>
        <w:autoSpaceDN/>
        <w:spacing w:after="0"/>
        <w:ind w:left="425" w:hanging="357"/>
        <w:jc w:val="both"/>
        <w:textAlignment w:val="auto"/>
        <w:rPr>
          <w:rFonts w:ascii="Arial" w:hAnsi="Arial" w:cs="Arial"/>
          <w:kern w:val="0"/>
          <w:sz w:val="20"/>
          <w:szCs w:val="20"/>
          <w:lang w:eastAsia="pl-PL"/>
        </w:rPr>
      </w:pPr>
      <w:r w:rsidRPr="00077ED3">
        <w:rPr>
          <w:rFonts w:ascii="Arial" w:hAnsi="Arial"/>
          <w:kern w:val="0"/>
          <w:lang w:eastAsia="pl-PL"/>
        </w:rPr>
        <w:t xml:space="preserve">Wykonawca składa ofertę zgodnie z instrukcją, o której mowa w </w:t>
      </w:r>
      <w:r w:rsidRPr="007D5A76">
        <w:rPr>
          <w:rFonts w:ascii="Arial" w:hAnsi="Arial"/>
          <w:kern w:val="0"/>
          <w:lang w:eastAsia="pl-PL"/>
        </w:rPr>
        <w:t xml:space="preserve">części </w:t>
      </w:r>
      <w:r w:rsidR="00077ED3" w:rsidRPr="007D5A76">
        <w:rPr>
          <w:rFonts w:ascii="Arial" w:hAnsi="Arial"/>
          <w:kern w:val="0"/>
          <w:lang w:eastAsia="pl-PL"/>
        </w:rPr>
        <w:t>VIII</w:t>
      </w:r>
      <w:r w:rsidRPr="007D5A76">
        <w:rPr>
          <w:rFonts w:ascii="Arial" w:hAnsi="Arial"/>
          <w:kern w:val="0"/>
          <w:lang w:eastAsia="pl-PL"/>
        </w:rPr>
        <w:t xml:space="preserve"> pkt 6 SWZ na</w:t>
      </w:r>
      <w:r w:rsidR="00077ED3" w:rsidRPr="00077ED3">
        <w:rPr>
          <w:kern w:val="0"/>
          <w:sz w:val="18"/>
          <w:szCs w:val="18"/>
          <w:lang w:eastAsia="pl-PL"/>
        </w:rPr>
        <w:t xml:space="preserve"> </w:t>
      </w:r>
      <w:hyperlink r:id="rId16" w:history="1">
        <w:r w:rsidR="00CE6C63" w:rsidRPr="00CE6C63">
          <w:rPr>
            <w:rFonts w:ascii="Arial" w:eastAsia="SimSun" w:hAnsi="Arial" w:cs="Arial"/>
            <w:color w:val="0000FF"/>
            <w:u w:val="single"/>
            <w:lang w:bidi="hi-IN"/>
          </w:rPr>
          <w:t xml:space="preserve">https://platformazakupowa.pl/transakcja/1017997 </w:t>
        </w:r>
      </w:hyperlink>
    </w:p>
    <w:p w14:paraId="67DB995C"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Zalecane formaty przesyłanych danych: .pdf, .</w:t>
      </w:r>
      <w:proofErr w:type="spellStart"/>
      <w:r w:rsidRPr="00077ED3">
        <w:rPr>
          <w:rFonts w:ascii="Arial" w:hAnsi="Arial"/>
          <w:kern w:val="0"/>
          <w:lang w:eastAsia="pl-PL"/>
        </w:rPr>
        <w:t>xlsx</w:t>
      </w:r>
      <w:proofErr w:type="spellEnd"/>
      <w:r w:rsidRPr="00077ED3">
        <w:rPr>
          <w:rFonts w:ascii="Arial" w:hAnsi="Arial"/>
          <w:kern w:val="0"/>
          <w:lang w:eastAsia="pl-PL"/>
        </w:rPr>
        <w:t>, .</w:t>
      </w:r>
      <w:proofErr w:type="spellStart"/>
      <w:r w:rsidRPr="00077ED3">
        <w:rPr>
          <w:rFonts w:ascii="Arial" w:hAnsi="Arial"/>
          <w:kern w:val="0"/>
          <w:lang w:eastAsia="pl-PL"/>
        </w:rPr>
        <w:t>docx</w:t>
      </w:r>
      <w:proofErr w:type="spellEnd"/>
      <w:r w:rsidRPr="00077ED3">
        <w:rPr>
          <w:rFonts w:ascii="Arial" w:hAnsi="Arial"/>
          <w:kern w:val="0"/>
          <w:lang w:eastAsia="pl-PL"/>
        </w:rPr>
        <w:t>. Do danych zawierających dokumenty tekstowe,</w:t>
      </w:r>
      <w:r w:rsidR="00077ED3" w:rsidRPr="00077ED3">
        <w:rPr>
          <w:kern w:val="0"/>
          <w:sz w:val="18"/>
          <w:szCs w:val="18"/>
          <w:lang w:eastAsia="pl-PL"/>
        </w:rPr>
        <w:t xml:space="preserve"> </w:t>
      </w:r>
      <w:r w:rsidRPr="00077ED3">
        <w:rPr>
          <w:rFonts w:ascii="Arial" w:hAnsi="Arial"/>
          <w:kern w:val="0"/>
          <w:lang w:eastAsia="pl-PL"/>
        </w:rPr>
        <w:t>tekstowo-graficzne lub multimedialne dopuszcza</w:t>
      </w:r>
      <w:r w:rsidR="00077ED3" w:rsidRPr="00077ED3">
        <w:rPr>
          <w:kern w:val="0"/>
          <w:sz w:val="18"/>
          <w:szCs w:val="18"/>
          <w:lang w:eastAsia="pl-PL"/>
        </w:rPr>
        <w:t xml:space="preserve"> </w:t>
      </w:r>
      <w:r w:rsidRPr="00077ED3">
        <w:rPr>
          <w:rFonts w:ascii="Arial" w:hAnsi="Arial"/>
          <w:kern w:val="0"/>
          <w:lang w:eastAsia="pl-PL"/>
        </w:rPr>
        <w:t>się:.txt; .</w:t>
      </w:r>
      <w:proofErr w:type="spellStart"/>
      <w:r w:rsidRPr="00077ED3">
        <w:rPr>
          <w:rFonts w:ascii="Arial" w:hAnsi="Arial"/>
          <w:kern w:val="0"/>
          <w:lang w:eastAsia="pl-PL"/>
        </w:rPr>
        <w:t>rft</w:t>
      </w:r>
      <w:proofErr w:type="spellEnd"/>
      <w:r w:rsidRPr="00077ED3">
        <w:rPr>
          <w:rFonts w:ascii="Arial" w:hAnsi="Arial"/>
          <w:kern w:val="0"/>
          <w:lang w:eastAsia="pl-PL"/>
        </w:rPr>
        <w:t>; .pdf; .</w:t>
      </w:r>
      <w:proofErr w:type="spellStart"/>
      <w:r w:rsidRPr="00077ED3">
        <w:rPr>
          <w:rFonts w:ascii="Arial" w:hAnsi="Arial"/>
          <w:kern w:val="0"/>
          <w:lang w:eastAsia="pl-PL"/>
        </w:rPr>
        <w:t>xps</w:t>
      </w:r>
      <w:proofErr w:type="spellEnd"/>
      <w:r w:rsidRPr="00077ED3">
        <w:rPr>
          <w:rFonts w:ascii="Arial" w:hAnsi="Arial"/>
          <w:kern w:val="0"/>
          <w:lang w:eastAsia="pl-PL"/>
        </w:rPr>
        <w:t>; .</w:t>
      </w:r>
      <w:proofErr w:type="spellStart"/>
      <w:r w:rsidRPr="00077ED3">
        <w:rPr>
          <w:rFonts w:ascii="Arial" w:hAnsi="Arial"/>
          <w:kern w:val="0"/>
          <w:lang w:eastAsia="pl-PL"/>
        </w:rPr>
        <w:t>odt</w:t>
      </w:r>
      <w:proofErr w:type="spellEnd"/>
      <w:r w:rsidRPr="00077ED3">
        <w:rPr>
          <w:rFonts w:ascii="Arial" w:hAnsi="Arial"/>
          <w:kern w:val="0"/>
          <w:lang w:eastAsia="pl-PL"/>
        </w:rPr>
        <w:t>; .</w:t>
      </w:r>
      <w:proofErr w:type="spellStart"/>
      <w:r w:rsidRPr="00077ED3">
        <w:rPr>
          <w:rFonts w:ascii="Arial" w:hAnsi="Arial"/>
          <w:kern w:val="0"/>
          <w:lang w:eastAsia="pl-PL"/>
        </w:rPr>
        <w:t>ods</w:t>
      </w:r>
      <w:proofErr w:type="spellEnd"/>
      <w:r w:rsidRPr="00077ED3">
        <w:rPr>
          <w:rFonts w:ascii="Arial" w:hAnsi="Arial"/>
          <w:kern w:val="0"/>
          <w:lang w:eastAsia="pl-PL"/>
        </w:rPr>
        <w:t>; .</w:t>
      </w:r>
      <w:proofErr w:type="spellStart"/>
      <w:r w:rsidRPr="00077ED3">
        <w:rPr>
          <w:rFonts w:ascii="Arial" w:hAnsi="Arial"/>
          <w:kern w:val="0"/>
          <w:lang w:eastAsia="pl-PL"/>
        </w:rPr>
        <w:t>odp</w:t>
      </w:r>
      <w:proofErr w:type="spellEnd"/>
      <w:r w:rsidRPr="00077ED3">
        <w:rPr>
          <w:rFonts w:ascii="Arial" w:hAnsi="Arial"/>
          <w:kern w:val="0"/>
          <w:lang w:eastAsia="pl-PL"/>
        </w:rPr>
        <w:t>; .</w:t>
      </w:r>
      <w:proofErr w:type="spellStart"/>
      <w:r w:rsidRPr="00077ED3">
        <w:rPr>
          <w:rFonts w:ascii="Arial" w:hAnsi="Arial"/>
          <w:kern w:val="0"/>
          <w:lang w:eastAsia="pl-PL"/>
        </w:rPr>
        <w:t>doc</w:t>
      </w:r>
      <w:proofErr w:type="spellEnd"/>
      <w:r w:rsidRPr="00077ED3">
        <w:rPr>
          <w:rFonts w:ascii="Arial" w:hAnsi="Arial"/>
          <w:kern w:val="0"/>
          <w:lang w:eastAsia="pl-PL"/>
        </w:rPr>
        <w:t>; .xls; .</w:t>
      </w:r>
      <w:proofErr w:type="spellStart"/>
      <w:r w:rsidRPr="00077ED3">
        <w:rPr>
          <w:rFonts w:ascii="Arial" w:hAnsi="Arial"/>
          <w:kern w:val="0"/>
          <w:lang w:eastAsia="pl-PL"/>
        </w:rPr>
        <w:t>ppt</w:t>
      </w:r>
      <w:proofErr w:type="spellEnd"/>
      <w:r w:rsidRPr="00077ED3">
        <w:rPr>
          <w:rFonts w:ascii="Arial" w:hAnsi="Arial"/>
          <w:kern w:val="0"/>
          <w:lang w:eastAsia="pl-PL"/>
        </w:rPr>
        <w:t>; .</w:t>
      </w:r>
      <w:proofErr w:type="spellStart"/>
      <w:r w:rsidRPr="00077ED3">
        <w:rPr>
          <w:rFonts w:ascii="Arial" w:hAnsi="Arial"/>
          <w:kern w:val="0"/>
          <w:lang w:eastAsia="pl-PL"/>
        </w:rPr>
        <w:t>docx</w:t>
      </w:r>
      <w:proofErr w:type="spellEnd"/>
      <w:r w:rsidRPr="00077ED3">
        <w:rPr>
          <w:rFonts w:ascii="Arial" w:hAnsi="Arial"/>
          <w:kern w:val="0"/>
          <w:lang w:eastAsia="pl-PL"/>
        </w:rPr>
        <w:t>; .</w:t>
      </w:r>
      <w:proofErr w:type="spellStart"/>
      <w:r w:rsidRPr="00077ED3">
        <w:rPr>
          <w:rFonts w:ascii="Arial" w:hAnsi="Arial"/>
          <w:kern w:val="0"/>
          <w:lang w:eastAsia="pl-PL"/>
        </w:rPr>
        <w:t>xlsx</w:t>
      </w:r>
      <w:proofErr w:type="spellEnd"/>
      <w:r w:rsidRPr="00077ED3">
        <w:rPr>
          <w:rFonts w:ascii="Arial" w:hAnsi="Arial"/>
          <w:kern w:val="0"/>
          <w:lang w:eastAsia="pl-PL"/>
        </w:rPr>
        <w:t>; .</w:t>
      </w:r>
      <w:proofErr w:type="spellStart"/>
      <w:r w:rsidRPr="00077ED3">
        <w:rPr>
          <w:rFonts w:ascii="Arial" w:hAnsi="Arial"/>
          <w:kern w:val="0"/>
          <w:lang w:eastAsia="pl-PL"/>
        </w:rPr>
        <w:t>pptx</w:t>
      </w:r>
      <w:proofErr w:type="spellEnd"/>
      <w:r w:rsidRPr="00077ED3">
        <w:rPr>
          <w:rFonts w:ascii="Arial" w:hAnsi="Arial"/>
          <w:kern w:val="0"/>
          <w:lang w:eastAsia="pl-PL"/>
        </w:rPr>
        <w:t>; .</w:t>
      </w:r>
      <w:proofErr w:type="spellStart"/>
      <w:r w:rsidRPr="00077ED3">
        <w:rPr>
          <w:rFonts w:ascii="Arial" w:hAnsi="Arial"/>
          <w:kern w:val="0"/>
          <w:lang w:eastAsia="pl-PL"/>
        </w:rPr>
        <w:t>csv</w:t>
      </w:r>
      <w:proofErr w:type="spellEnd"/>
      <w:r w:rsidRPr="00077ED3">
        <w:rPr>
          <w:rFonts w:ascii="Arial" w:hAnsi="Arial"/>
          <w:kern w:val="0"/>
          <w:lang w:eastAsia="pl-PL"/>
        </w:rPr>
        <w:t>; .</w:t>
      </w:r>
      <w:proofErr w:type="spellStart"/>
      <w:r w:rsidRPr="00077ED3">
        <w:rPr>
          <w:rFonts w:ascii="Arial" w:hAnsi="Arial"/>
          <w:kern w:val="0"/>
          <w:lang w:eastAsia="pl-PL"/>
        </w:rPr>
        <w:t>xml</w:t>
      </w:r>
      <w:proofErr w:type="spellEnd"/>
      <w:r w:rsidRPr="00077ED3">
        <w:rPr>
          <w:rFonts w:ascii="Arial" w:hAnsi="Arial"/>
          <w:kern w:val="0"/>
          <w:lang w:eastAsia="pl-PL"/>
        </w:rPr>
        <w:t>.</w:t>
      </w:r>
    </w:p>
    <w:p w14:paraId="732DF48F" w14:textId="77777777" w:rsidR="00077ED3"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Wszelkie informacje stanowiące tajemnicę przedsiębiorstwa w rozumieniu ustawy z dnia 16 kwietnia</w:t>
      </w:r>
      <w:r w:rsidR="00077ED3" w:rsidRPr="00077ED3">
        <w:rPr>
          <w:kern w:val="0"/>
          <w:sz w:val="18"/>
          <w:szCs w:val="18"/>
          <w:lang w:eastAsia="pl-PL"/>
        </w:rPr>
        <w:t xml:space="preserve"> </w:t>
      </w:r>
      <w:r w:rsidRPr="00077ED3">
        <w:rPr>
          <w:rFonts w:ascii="Arial" w:hAnsi="Arial"/>
          <w:kern w:val="0"/>
          <w:lang w:eastAsia="pl-PL"/>
        </w:rPr>
        <w:t>1993r. o zwalczaniu nieuczciwej konkurencji, które Wykonawca zastrzeże jako tajemnicę</w:t>
      </w:r>
      <w:r w:rsidR="00077ED3" w:rsidRPr="00077ED3">
        <w:rPr>
          <w:kern w:val="0"/>
          <w:sz w:val="18"/>
          <w:szCs w:val="18"/>
          <w:lang w:eastAsia="pl-PL"/>
        </w:rPr>
        <w:t xml:space="preserve"> </w:t>
      </w:r>
      <w:r w:rsidRPr="00077ED3">
        <w:rPr>
          <w:rFonts w:ascii="Arial" w:hAnsi="Arial"/>
          <w:kern w:val="0"/>
          <w:lang w:eastAsia="pl-PL"/>
        </w:rPr>
        <w:t>przedsiębiorstwa, powinny zostać złożone w osobnym polu w kroku 1 składania oferty przeznaczonym na</w:t>
      </w:r>
      <w:r w:rsidR="00077ED3">
        <w:rPr>
          <w:kern w:val="0"/>
          <w:sz w:val="18"/>
          <w:szCs w:val="18"/>
          <w:lang w:eastAsia="pl-PL"/>
        </w:rPr>
        <w:t xml:space="preserve"> </w:t>
      </w:r>
      <w:r w:rsidRPr="00077ED3">
        <w:rPr>
          <w:rFonts w:ascii="Arial" w:hAnsi="Arial"/>
          <w:kern w:val="0"/>
          <w:lang w:eastAsia="pl-PL"/>
        </w:rPr>
        <w:t>zamieszczenie tajemnicy przedsiębiorstwa i odpowiednio oznaczone „Tajemnica przedsiębiorstwa”.</w:t>
      </w:r>
      <w:r w:rsidR="00077ED3" w:rsidRPr="00077ED3">
        <w:rPr>
          <w:kern w:val="0"/>
          <w:sz w:val="18"/>
          <w:szCs w:val="18"/>
          <w:lang w:eastAsia="pl-PL"/>
        </w:rPr>
        <w:t xml:space="preserve"> </w:t>
      </w:r>
      <w:r w:rsidRPr="00077ED3">
        <w:rPr>
          <w:rFonts w:ascii="Arial" w:hAnsi="Arial"/>
          <w:kern w:val="0"/>
          <w:lang w:eastAsia="pl-PL"/>
        </w:rPr>
        <w:t>Wskazane jest by każda informacja stanowiąca tajemnicę przedsiębiorstwa była zamieszczona w odrębnym</w:t>
      </w:r>
      <w:r w:rsidR="00077ED3" w:rsidRPr="00077ED3">
        <w:rPr>
          <w:kern w:val="0"/>
          <w:sz w:val="18"/>
          <w:szCs w:val="18"/>
          <w:lang w:eastAsia="pl-PL"/>
        </w:rPr>
        <w:t xml:space="preserve"> </w:t>
      </w:r>
      <w:r w:rsidRPr="00077ED3">
        <w:rPr>
          <w:rFonts w:ascii="Arial" w:hAnsi="Arial"/>
          <w:kern w:val="0"/>
          <w:lang w:eastAsia="pl-PL"/>
        </w:rPr>
        <w:t>pliku i określała przedmiot będący jej treścią wraz z uzasadnieniem (podstawą prawną utajnienia).</w:t>
      </w:r>
      <w:r w:rsidR="00077ED3" w:rsidRPr="00077ED3">
        <w:rPr>
          <w:kern w:val="0"/>
          <w:sz w:val="18"/>
          <w:szCs w:val="18"/>
          <w:lang w:eastAsia="pl-PL"/>
        </w:rPr>
        <w:t xml:space="preserve"> </w:t>
      </w:r>
      <w:r w:rsidRPr="00077ED3">
        <w:rPr>
          <w:rFonts w:ascii="Arial" w:hAnsi="Arial"/>
          <w:kern w:val="0"/>
          <w:lang w:eastAsia="pl-PL"/>
        </w:rPr>
        <w:t>Wykonawca nie później niż w terminie składania ofert musi wykazać, że zastrzeżone informacje stanowią</w:t>
      </w:r>
      <w:r w:rsidR="00077ED3" w:rsidRPr="00077ED3">
        <w:rPr>
          <w:kern w:val="0"/>
          <w:sz w:val="18"/>
          <w:szCs w:val="18"/>
          <w:lang w:eastAsia="pl-PL"/>
        </w:rPr>
        <w:t xml:space="preserve"> </w:t>
      </w:r>
      <w:r w:rsidRPr="00077ED3">
        <w:rPr>
          <w:rFonts w:ascii="Arial" w:hAnsi="Arial"/>
          <w:kern w:val="0"/>
          <w:lang w:eastAsia="pl-PL"/>
        </w:rPr>
        <w:t>tajemnicę przedsiębiorstwa, w szczególności określając, w jaki sposób zostały spełnione przesłanki, o</w:t>
      </w:r>
      <w:r w:rsidR="00077ED3">
        <w:rPr>
          <w:kern w:val="0"/>
          <w:sz w:val="18"/>
          <w:szCs w:val="18"/>
          <w:lang w:eastAsia="pl-PL"/>
        </w:rPr>
        <w:t xml:space="preserve"> </w:t>
      </w:r>
      <w:r w:rsidRPr="00077ED3">
        <w:rPr>
          <w:rFonts w:ascii="Arial" w:hAnsi="Arial"/>
          <w:kern w:val="0"/>
          <w:lang w:eastAsia="pl-PL"/>
        </w:rPr>
        <w:t>których mowa w art. 11 pkt. 2 ustawy z 16 kwietnia 1993 r. o zwalczaniu nieuczciwej konkurencji.</w:t>
      </w:r>
      <w:r w:rsidR="00077ED3" w:rsidRPr="00077ED3">
        <w:rPr>
          <w:kern w:val="0"/>
          <w:sz w:val="18"/>
          <w:szCs w:val="18"/>
          <w:lang w:eastAsia="pl-PL"/>
        </w:rPr>
        <w:t xml:space="preserve"> </w:t>
      </w:r>
      <w:r w:rsidRPr="00077ED3">
        <w:rPr>
          <w:rFonts w:ascii="Arial" w:hAnsi="Arial"/>
          <w:kern w:val="0"/>
          <w:lang w:eastAsia="pl-PL"/>
        </w:rPr>
        <w:t>Wykonawca w celu utrzymania w poufności tych informacji, przekazuje je w wydzielonym i odpowiednio</w:t>
      </w:r>
      <w:r w:rsidR="00077ED3" w:rsidRPr="00077ED3">
        <w:rPr>
          <w:kern w:val="0"/>
          <w:sz w:val="18"/>
          <w:szCs w:val="18"/>
          <w:lang w:eastAsia="pl-PL"/>
        </w:rPr>
        <w:t xml:space="preserve"> </w:t>
      </w:r>
      <w:r w:rsidRPr="00077ED3">
        <w:rPr>
          <w:rFonts w:ascii="Arial" w:hAnsi="Arial"/>
          <w:kern w:val="0"/>
          <w:lang w:eastAsia="pl-PL"/>
        </w:rPr>
        <w:t>oznaczonym pliku. W przypadku, gdy dany dokument tylko w części zawiera tajemnicę</w:t>
      </w:r>
      <w:r w:rsidR="00077ED3" w:rsidRPr="00077ED3">
        <w:rPr>
          <w:rFonts w:ascii="Arial" w:hAnsi="Arial"/>
          <w:kern w:val="0"/>
          <w:lang w:eastAsia="pl-PL"/>
        </w:rPr>
        <w:t xml:space="preserve"> </w:t>
      </w:r>
      <w:r w:rsidRPr="00077ED3">
        <w:rPr>
          <w:rFonts w:ascii="Arial" w:hAnsi="Arial"/>
          <w:kern w:val="0"/>
          <w:lang w:eastAsia="pl-PL"/>
        </w:rPr>
        <w:t>przedsiębiorstwa,</w:t>
      </w:r>
      <w:r w:rsidR="00077ED3" w:rsidRPr="00077ED3">
        <w:rPr>
          <w:kern w:val="0"/>
          <w:sz w:val="18"/>
          <w:szCs w:val="18"/>
          <w:lang w:eastAsia="pl-PL"/>
        </w:rPr>
        <w:t xml:space="preserve"> </w:t>
      </w:r>
      <w:r w:rsidRPr="00077ED3">
        <w:rPr>
          <w:rFonts w:ascii="Arial" w:hAnsi="Arial"/>
          <w:kern w:val="0"/>
          <w:lang w:eastAsia="pl-PL"/>
        </w:rPr>
        <w:t>zaleca się aby Wykonawca podzielił ten dokument na dwa pliki i dla każdego z nich odpowiednio oznaczył</w:t>
      </w:r>
      <w:r w:rsidR="00077ED3" w:rsidRPr="00077ED3">
        <w:rPr>
          <w:kern w:val="0"/>
          <w:sz w:val="18"/>
          <w:szCs w:val="18"/>
          <w:lang w:eastAsia="pl-PL"/>
        </w:rPr>
        <w:t xml:space="preserve"> </w:t>
      </w:r>
      <w:r w:rsidRPr="00077ED3">
        <w:rPr>
          <w:rFonts w:ascii="Arial" w:hAnsi="Arial"/>
          <w:kern w:val="0"/>
          <w:lang w:eastAsia="pl-PL"/>
        </w:rPr>
        <w:t>status jawności bądź tajemnicy przedsiębiorstwa. W nazwę pliku należy wstawić słowo „niejawny” lub</w:t>
      </w:r>
      <w:r w:rsidR="00077ED3">
        <w:rPr>
          <w:kern w:val="0"/>
          <w:sz w:val="18"/>
          <w:szCs w:val="18"/>
          <w:lang w:eastAsia="pl-PL"/>
        </w:rPr>
        <w:t xml:space="preserve"> </w:t>
      </w:r>
      <w:r w:rsidRPr="00077ED3">
        <w:rPr>
          <w:rFonts w:ascii="Arial" w:hAnsi="Arial"/>
          <w:kern w:val="0"/>
          <w:lang w:eastAsia="pl-PL"/>
        </w:rPr>
        <w:t>„tajemnica przedsiębiorstwa”.</w:t>
      </w:r>
      <w:r w:rsidR="00077ED3" w:rsidRPr="00077ED3">
        <w:rPr>
          <w:kern w:val="0"/>
          <w:sz w:val="18"/>
          <w:szCs w:val="18"/>
          <w:lang w:eastAsia="pl-PL"/>
        </w:rPr>
        <w:t xml:space="preserve"> </w:t>
      </w:r>
      <w:r w:rsidRPr="00077ED3">
        <w:rPr>
          <w:rFonts w:ascii="Arial" w:hAnsi="Arial"/>
          <w:kern w:val="0"/>
          <w:lang w:eastAsia="pl-PL"/>
        </w:rPr>
        <w:t>Należy dołączyć dokument zawierający uzasadnienie zastrzeżenia tajemnicy przedsiębiorstwa (podstawę</w:t>
      </w:r>
      <w:r w:rsidR="00077ED3">
        <w:rPr>
          <w:kern w:val="0"/>
          <w:sz w:val="18"/>
          <w:szCs w:val="18"/>
          <w:lang w:eastAsia="pl-PL"/>
        </w:rPr>
        <w:t xml:space="preserve"> </w:t>
      </w:r>
      <w:r w:rsidRPr="00077ED3">
        <w:rPr>
          <w:rFonts w:ascii="Arial" w:hAnsi="Arial"/>
          <w:kern w:val="0"/>
          <w:lang w:eastAsia="pl-PL"/>
        </w:rPr>
        <w:t>prawną utajnienia), podpisany kwalifikowanym podpisem elektronicznym, zaznaczając typ dokumentu</w:t>
      </w:r>
      <w:r w:rsidR="00077ED3" w:rsidRPr="00077ED3">
        <w:rPr>
          <w:kern w:val="0"/>
          <w:sz w:val="18"/>
          <w:szCs w:val="18"/>
          <w:lang w:eastAsia="pl-PL"/>
        </w:rPr>
        <w:t xml:space="preserve"> </w:t>
      </w:r>
      <w:r w:rsidRPr="00077ED3">
        <w:rPr>
          <w:rFonts w:ascii="Arial" w:hAnsi="Arial"/>
          <w:kern w:val="0"/>
          <w:lang w:eastAsia="pl-PL"/>
        </w:rPr>
        <w:t>jako „jawny”. Dokument zawierający uzasadnienie nie stanowi tajemnicy przedsiębiorstwa.</w:t>
      </w:r>
      <w:r w:rsidR="00077ED3" w:rsidRPr="00077ED3">
        <w:rPr>
          <w:kern w:val="0"/>
          <w:sz w:val="18"/>
          <w:szCs w:val="18"/>
          <w:lang w:eastAsia="pl-PL"/>
        </w:rPr>
        <w:t xml:space="preserve"> </w:t>
      </w:r>
      <w:r w:rsidRPr="00077ED3">
        <w:rPr>
          <w:rFonts w:ascii="Arial" w:hAnsi="Arial"/>
          <w:kern w:val="0"/>
          <w:lang w:eastAsia="pl-PL"/>
        </w:rPr>
        <w:t>Zastrzeżenie informacji, które nie stanowią tajemnicy przedsiębiorstwa w rozumieniu ustawy o zwalczaniu</w:t>
      </w:r>
      <w:r w:rsidR="00077ED3">
        <w:rPr>
          <w:kern w:val="0"/>
          <w:sz w:val="18"/>
          <w:szCs w:val="18"/>
          <w:lang w:eastAsia="pl-PL"/>
        </w:rPr>
        <w:t xml:space="preserve"> </w:t>
      </w:r>
      <w:r w:rsidRPr="00077ED3">
        <w:rPr>
          <w:rFonts w:ascii="Arial" w:hAnsi="Arial"/>
          <w:kern w:val="0"/>
          <w:lang w:eastAsia="pl-PL"/>
        </w:rPr>
        <w:t>nieuczciwej konkurencji będzie traktowane, jako bezskuteczne i skutkować będzie ich odtajnieniem.</w:t>
      </w:r>
    </w:p>
    <w:p w14:paraId="2B80B794" w14:textId="77777777" w:rsidR="007D5A76" w:rsidRPr="007D5A76"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077ED3">
        <w:rPr>
          <w:rFonts w:ascii="Arial" w:hAnsi="Arial"/>
          <w:kern w:val="0"/>
          <w:lang w:eastAsia="pl-PL"/>
        </w:rPr>
        <w:t>Z uwagi na obowiązek sprawozdawczy Zamawiającego należy wypełnić odpowiedni punkt Formularza</w:t>
      </w:r>
      <w:r w:rsidR="00077ED3" w:rsidRPr="00077ED3">
        <w:rPr>
          <w:kern w:val="0"/>
          <w:sz w:val="18"/>
          <w:szCs w:val="18"/>
          <w:lang w:eastAsia="pl-PL"/>
        </w:rPr>
        <w:t xml:space="preserve"> </w:t>
      </w:r>
      <w:r w:rsidRPr="00077ED3">
        <w:rPr>
          <w:rFonts w:ascii="Arial" w:hAnsi="Arial"/>
          <w:kern w:val="0"/>
          <w:lang w:eastAsia="pl-PL"/>
        </w:rPr>
        <w:t>oferty (załącznik nr 1 do SWZ) dotyczący statusu przedsiębiorcy oraz województwo w której mieści się</w:t>
      </w:r>
      <w:r w:rsidR="00077ED3" w:rsidRPr="00077ED3">
        <w:rPr>
          <w:kern w:val="0"/>
          <w:sz w:val="18"/>
          <w:szCs w:val="18"/>
          <w:lang w:eastAsia="pl-PL"/>
        </w:rPr>
        <w:t xml:space="preserve"> </w:t>
      </w:r>
      <w:r w:rsidRPr="00077ED3">
        <w:rPr>
          <w:rFonts w:ascii="Arial" w:hAnsi="Arial"/>
          <w:kern w:val="0"/>
          <w:lang w:eastAsia="pl-PL"/>
        </w:rPr>
        <w:t>siedziba firmy.</w:t>
      </w:r>
    </w:p>
    <w:p w14:paraId="6892582E" w14:textId="77777777" w:rsidR="007D5A76" w:rsidRPr="007D5A76" w:rsidRDefault="00F344D2"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hAnsi="Arial"/>
          <w:kern w:val="0"/>
          <w:lang w:eastAsia="pl-PL"/>
        </w:rPr>
        <w:t xml:space="preserve">Wykonawca nie może zastrzec informacji, o których mowa w art. 222 ust. 5 ustawy </w:t>
      </w:r>
      <w:proofErr w:type="spellStart"/>
      <w:r w:rsidRPr="007D5A76">
        <w:rPr>
          <w:rFonts w:ascii="Arial" w:hAnsi="Arial"/>
          <w:kern w:val="0"/>
          <w:lang w:eastAsia="pl-PL"/>
        </w:rPr>
        <w:t>Pzp</w:t>
      </w:r>
      <w:proofErr w:type="spellEnd"/>
      <w:r w:rsidRPr="007D5A76">
        <w:rPr>
          <w:rFonts w:ascii="Arial" w:hAnsi="Arial"/>
          <w:kern w:val="0"/>
          <w:lang w:eastAsia="pl-PL"/>
        </w:rPr>
        <w:t>.</w:t>
      </w:r>
      <w:r w:rsidR="007D5A76" w:rsidRPr="007D5A76">
        <w:rPr>
          <w:rFonts w:ascii="Arial" w:eastAsia="CIDFont+F6" w:hAnsi="Arial"/>
          <w:color w:val="000000"/>
          <w:highlight w:val="yellow"/>
          <w:lang w:eastAsia="pl-PL"/>
        </w:rPr>
        <w:t xml:space="preserve"> </w:t>
      </w:r>
    </w:p>
    <w:p w14:paraId="4BC596D0"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Dokument potwierdzający umocowanie do reprezentowania winien być zgodny z wymaganiami określonymi w § 6 ust. 1 lub ust. 2 lub ust. 3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a pełnomocnictwo zgodne z wymaganiami § 7 rozporządzeniem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xml:space="preserve">. środków komunikacji elektronicznej, przepisów ustawy z dnia </w:t>
      </w:r>
      <w:r w:rsidRPr="007D5A76">
        <w:rPr>
          <w:rFonts w:ascii="Arial" w:eastAsia="CIDFont+F6" w:hAnsi="Arial"/>
          <w:color w:val="000000"/>
          <w:lang w:eastAsia="pl-PL"/>
        </w:rPr>
        <w:lastRenderedPageBreak/>
        <w:t xml:space="preserve">23 kwietnia 1964 r. – Kodeks cywilny (Dz. U. z 2022 r. poz. 1360, z </w:t>
      </w:r>
      <w:proofErr w:type="spellStart"/>
      <w:r w:rsidRPr="007D5A76">
        <w:rPr>
          <w:rFonts w:ascii="Arial" w:eastAsia="CIDFont+F6" w:hAnsi="Arial"/>
          <w:color w:val="000000"/>
          <w:lang w:eastAsia="pl-PL"/>
        </w:rPr>
        <w:t>późn</w:t>
      </w:r>
      <w:proofErr w:type="spellEnd"/>
      <w:r w:rsidRPr="007D5A76">
        <w:rPr>
          <w:rFonts w:ascii="Arial" w:eastAsia="CIDFont+F6" w:hAnsi="Arial"/>
          <w:color w:val="000000"/>
          <w:lang w:eastAsia="pl-PL"/>
        </w:rPr>
        <w:t xml:space="preserve">. zm.), postanowieniami </w:t>
      </w:r>
      <w:proofErr w:type="spellStart"/>
      <w:r w:rsidRPr="007D5A76">
        <w:rPr>
          <w:rFonts w:ascii="Arial" w:eastAsia="CIDFont+F6" w:hAnsi="Arial"/>
          <w:color w:val="000000"/>
          <w:lang w:eastAsia="pl-PL"/>
        </w:rPr>
        <w:t>Pzp</w:t>
      </w:r>
      <w:proofErr w:type="spellEnd"/>
      <w:r w:rsidRPr="007D5A76">
        <w:rPr>
          <w:rFonts w:ascii="Arial" w:eastAsia="CIDFont+F6" w:hAnsi="Arial"/>
          <w:color w:val="000000"/>
          <w:lang w:eastAsia="pl-PL"/>
        </w:rPr>
        <w:t xml:space="preserve"> oraz SWZ.</w:t>
      </w:r>
    </w:p>
    <w:p w14:paraId="73A35249"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Zgodnie z § 6 ust. 1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ten dokument.</w:t>
      </w:r>
    </w:p>
    <w:p w14:paraId="3B91CB0D"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Stosownie do dyspozycji § 6 ust. 2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xml:space="preserve">. środków komunikacji elektronicznej: </w:t>
      </w:r>
      <w:r w:rsidRPr="007D5A76">
        <w:rPr>
          <w:rFonts w:ascii="Arial" w:eastAsia="CIDFont+F6" w:hAnsi="Arial"/>
          <w:color w:val="000000"/>
          <w:lang w:eastAsia="pl-PL"/>
        </w:rPr>
        <w:br/>
        <w:t>W przypadku gdy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75B9BB"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Zgodnie z § 6 ust. 3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środków komunikacji elektronicznej: Poświadczenia zgodności cyfrowego odwzorowania z dokumentem w postaci papierowej, o którym mowa w § 6 ust. 2, dokonuje w przypadku: 1)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2) może dokonać również notariusz.</w:t>
      </w:r>
    </w:p>
    <w:p w14:paraId="5EFCD220"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5D633E6"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W myśl § 7 ust. 1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środków komunikacji elektronicznej pełnomocnictwo przekazuje się w postaci elektronicznej i opatruje się kwalifikowanym podpisem elektronicznym.</w:t>
      </w:r>
    </w:p>
    <w:p w14:paraId="52C292D9"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środków komunikacji elektronicznej).</w:t>
      </w:r>
    </w:p>
    <w:p w14:paraId="1F644453"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 xml:space="preserve">Uwierzytelniony wydruk, o którym mowa w pkt 27,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7D5A76">
        <w:rPr>
          <w:rFonts w:ascii="Arial" w:eastAsia="CIDFont+F6" w:hAnsi="Arial"/>
          <w:color w:val="000000"/>
          <w:lang w:eastAsia="pl-PL"/>
        </w:rPr>
        <w:t>ws</w:t>
      </w:r>
      <w:proofErr w:type="spellEnd"/>
      <w:r w:rsidRPr="007D5A76">
        <w:rPr>
          <w:rFonts w:ascii="Arial" w:eastAsia="CIDFont+F6" w:hAnsi="Arial"/>
          <w:color w:val="000000"/>
          <w:lang w:eastAsia="pl-PL"/>
        </w:rPr>
        <w:t>. Środków komunikacji elektronicznej).</w:t>
      </w:r>
    </w:p>
    <w:p w14:paraId="03F3D967" w14:textId="236CC8E8"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sidRPr="007D5A76">
        <w:rPr>
          <w:rFonts w:ascii="Arial" w:eastAsia="CIDFont+F6" w:hAnsi="Arial"/>
          <w:color w:val="000000"/>
          <w:lang w:eastAsia="pl-PL"/>
        </w:rPr>
        <w:t>Zamawiający może żądać przedstawienia oryginału lub notarialnie poświadczonej kopii, wyłącznie wtedy, gdy złożona kopia jest nieczytelna lub budzi wątpliwości co do jej prawdziwości.</w:t>
      </w:r>
    </w:p>
    <w:p w14:paraId="0EAC56B8" w14:textId="77777777" w:rsidR="007D5A76" w:rsidRPr="007D5A76" w:rsidRDefault="007D5A76" w:rsidP="007D5A76">
      <w:pPr>
        <w:pStyle w:val="Akapitzlist"/>
        <w:numPr>
          <w:ilvl w:val="0"/>
          <w:numId w:val="42"/>
        </w:numPr>
        <w:suppressAutoHyphens w:val="0"/>
        <w:autoSpaceDN/>
        <w:spacing w:after="0"/>
        <w:ind w:left="425" w:hanging="357"/>
        <w:jc w:val="both"/>
        <w:textAlignment w:val="auto"/>
        <w:rPr>
          <w:kern w:val="0"/>
          <w:sz w:val="18"/>
          <w:szCs w:val="18"/>
          <w:lang w:eastAsia="pl-PL"/>
        </w:rPr>
      </w:pPr>
      <w:r>
        <w:rPr>
          <w:rFonts w:ascii="Arial" w:eastAsia="CIDFont+F6" w:hAnsi="Arial"/>
          <w:color w:val="000000"/>
          <w:lang w:eastAsia="pl-PL"/>
        </w:rPr>
        <w:t xml:space="preserve">Dokumenty elektroniczne w postępowaniu spełniają łącznie następujące wymagania: </w:t>
      </w:r>
      <w:r>
        <w:rPr>
          <w:rFonts w:ascii="Arial" w:eastAsia="CIDFont+F6" w:hAnsi="Arial"/>
          <w:color w:val="000000"/>
          <w:lang w:eastAsia="pl-PL"/>
        </w:rPr>
        <w:br/>
        <w:t xml:space="preserve">1) są utrwalone w sposób umożliwiający ich wielokrotne odczytanie, zapisanie i powielenie, a także przekazanie przy użyciu środków komunikacji elektronicznej lub na informatycznym nośniku danych; </w:t>
      </w:r>
      <w:r>
        <w:rPr>
          <w:rFonts w:ascii="Arial" w:eastAsia="CIDFont+F6" w:hAnsi="Arial"/>
          <w:color w:val="000000"/>
          <w:lang w:eastAsia="pl-PL"/>
        </w:rPr>
        <w:br/>
        <w:t xml:space="preserve">2) umożliwiają prezentację treści w postaci elektronicznej, w szczególności przez wyświetlenie tej treści na monitorze ekranowym; 3) umożliwiają prezentację treści w postaci papierowej, </w:t>
      </w:r>
      <w:r>
        <w:rPr>
          <w:rFonts w:ascii="Arial" w:eastAsia="CIDFont+F6" w:hAnsi="Arial"/>
          <w:color w:val="000000"/>
          <w:lang w:eastAsia="pl-PL"/>
        </w:rPr>
        <w:br/>
        <w:t>w szczególności za pomocą wydruku; 4) zawierają dane w układzie niepozostawiającym wątpliwości co do treści i kontekstu zapisanych informacji.</w:t>
      </w:r>
    </w:p>
    <w:p w14:paraId="6DDF9B3B" w14:textId="77777777" w:rsidR="007D5A76" w:rsidRPr="007D5A76" w:rsidRDefault="007D5A76" w:rsidP="007D5A76">
      <w:pPr>
        <w:pStyle w:val="Akapitzlist"/>
        <w:numPr>
          <w:ilvl w:val="0"/>
          <w:numId w:val="42"/>
        </w:numPr>
        <w:suppressAutoHyphens w:val="0"/>
        <w:autoSpaceDN/>
        <w:spacing w:after="0"/>
        <w:ind w:left="426" w:hanging="358"/>
        <w:jc w:val="both"/>
        <w:textAlignment w:val="auto"/>
        <w:rPr>
          <w:kern w:val="0"/>
          <w:sz w:val="18"/>
          <w:szCs w:val="18"/>
          <w:lang w:eastAsia="pl-PL"/>
        </w:rPr>
      </w:pPr>
      <w:r w:rsidRPr="007D5A76">
        <w:rPr>
          <w:rFonts w:ascii="Arial" w:eastAsia="CIDFont+F6" w:hAnsi="Arial"/>
          <w:color w:val="000000"/>
          <w:kern w:val="0"/>
          <w:lang w:eastAsia="pl-PL"/>
        </w:rPr>
        <w:t xml:space="preserve">Zgodnie z art. 219 ust. 2 ustawy </w:t>
      </w:r>
      <w:proofErr w:type="spellStart"/>
      <w:r w:rsidRPr="007D5A76">
        <w:rPr>
          <w:rFonts w:ascii="Arial" w:eastAsia="CIDFont+F6" w:hAnsi="Arial"/>
          <w:color w:val="000000"/>
          <w:kern w:val="0"/>
          <w:lang w:eastAsia="pl-PL"/>
        </w:rPr>
        <w:t>Pzp</w:t>
      </w:r>
      <w:proofErr w:type="spellEnd"/>
      <w:r w:rsidRPr="007D5A76">
        <w:rPr>
          <w:rFonts w:ascii="Arial" w:eastAsia="CIDFont+F6" w:hAnsi="Arial"/>
          <w:color w:val="000000"/>
          <w:kern w:val="0"/>
          <w:lang w:eastAsia="pl-PL"/>
        </w:rPr>
        <w:t xml:space="preserve"> Wykonawca może przed upływem terminu składania ofert wycofać ofertę </w:t>
      </w:r>
      <w:r w:rsidRPr="007D5A76">
        <w:rPr>
          <w:rFonts w:ascii="Arial" w:hAnsi="Arial"/>
          <w:kern w:val="0"/>
          <w:lang w:eastAsia="pl-PL"/>
        </w:rPr>
        <w:t>lub wniosek za po</w:t>
      </w:r>
      <w:r w:rsidRPr="007D5A76">
        <w:rPr>
          <w:rFonts w:ascii="Arial" w:hAnsi="Arial" w:hint="cs"/>
          <w:kern w:val="0"/>
          <w:lang w:eastAsia="pl-PL"/>
        </w:rPr>
        <w:t>ś</w:t>
      </w:r>
      <w:r w:rsidRPr="007D5A76">
        <w:rPr>
          <w:rFonts w:ascii="Arial" w:hAnsi="Arial"/>
          <w:kern w:val="0"/>
          <w:lang w:eastAsia="pl-PL"/>
        </w:rPr>
        <w:t>rednictwem Formularza sk</w:t>
      </w:r>
      <w:r w:rsidRPr="007D5A76">
        <w:rPr>
          <w:rFonts w:ascii="Arial" w:hAnsi="Arial" w:hint="cs"/>
          <w:kern w:val="0"/>
          <w:lang w:eastAsia="pl-PL"/>
        </w:rPr>
        <w:t>ł</w:t>
      </w:r>
      <w:r w:rsidRPr="007D5A76">
        <w:rPr>
          <w:rFonts w:ascii="Arial" w:hAnsi="Arial"/>
          <w:kern w:val="0"/>
          <w:lang w:eastAsia="pl-PL"/>
        </w:rPr>
        <w:t>adania oferty lub wniosku.</w:t>
      </w:r>
    </w:p>
    <w:p w14:paraId="4F4D491E" w14:textId="77777777" w:rsidR="007D5A76" w:rsidRPr="007D5A76" w:rsidRDefault="007D5A76" w:rsidP="007D5A76">
      <w:pPr>
        <w:pStyle w:val="Akapitzlist"/>
        <w:numPr>
          <w:ilvl w:val="0"/>
          <w:numId w:val="42"/>
        </w:numPr>
        <w:suppressAutoHyphens w:val="0"/>
        <w:autoSpaceDN/>
        <w:spacing w:after="0"/>
        <w:ind w:left="426" w:hanging="358"/>
        <w:jc w:val="both"/>
        <w:textAlignment w:val="auto"/>
        <w:rPr>
          <w:kern w:val="0"/>
          <w:sz w:val="18"/>
          <w:szCs w:val="18"/>
          <w:lang w:eastAsia="pl-PL"/>
        </w:rPr>
      </w:pPr>
      <w:r w:rsidRPr="007D5A76">
        <w:rPr>
          <w:rFonts w:ascii="Arial" w:hAnsi="Arial"/>
          <w:lang w:eastAsia="pl-PL"/>
        </w:rPr>
        <w:t>Oferta mo</w:t>
      </w:r>
      <w:r w:rsidRPr="007D5A76">
        <w:rPr>
          <w:rFonts w:ascii="Arial" w:hAnsi="Arial" w:hint="cs"/>
          <w:lang w:eastAsia="pl-PL"/>
        </w:rPr>
        <w:t>ż</w:t>
      </w:r>
      <w:r w:rsidRPr="007D5A76">
        <w:rPr>
          <w:rFonts w:ascii="Arial" w:hAnsi="Arial"/>
          <w:lang w:eastAsia="pl-PL"/>
        </w:rPr>
        <w:t>e by</w:t>
      </w:r>
      <w:r w:rsidRPr="007D5A76">
        <w:rPr>
          <w:rFonts w:ascii="Arial" w:hAnsi="Arial" w:hint="cs"/>
          <w:lang w:eastAsia="pl-PL"/>
        </w:rPr>
        <w:t>ć</w:t>
      </w:r>
      <w:r w:rsidRPr="007D5A76">
        <w:rPr>
          <w:rFonts w:ascii="Arial" w:hAnsi="Arial"/>
          <w:lang w:eastAsia="pl-PL"/>
        </w:rPr>
        <w:t xml:space="preserve"> z</w:t>
      </w:r>
      <w:r w:rsidRPr="007D5A76">
        <w:rPr>
          <w:rFonts w:ascii="Arial" w:hAnsi="Arial" w:hint="cs"/>
          <w:lang w:eastAsia="pl-PL"/>
        </w:rPr>
        <w:t>ł</w:t>
      </w:r>
      <w:r w:rsidRPr="007D5A76">
        <w:rPr>
          <w:rFonts w:ascii="Arial" w:hAnsi="Arial"/>
          <w:lang w:eastAsia="pl-PL"/>
        </w:rPr>
        <w:t>o</w:t>
      </w:r>
      <w:r w:rsidRPr="007D5A76">
        <w:rPr>
          <w:rFonts w:ascii="Arial" w:hAnsi="Arial" w:hint="cs"/>
          <w:lang w:eastAsia="pl-PL"/>
        </w:rPr>
        <w:t>ż</w:t>
      </w:r>
      <w:r w:rsidRPr="007D5A76">
        <w:rPr>
          <w:rFonts w:ascii="Arial" w:hAnsi="Arial"/>
          <w:lang w:eastAsia="pl-PL"/>
        </w:rPr>
        <w:t>ona tylko do up</w:t>
      </w:r>
      <w:r w:rsidRPr="007D5A76">
        <w:rPr>
          <w:rFonts w:ascii="Arial" w:hAnsi="Arial" w:hint="cs"/>
          <w:lang w:eastAsia="pl-PL"/>
        </w:rPr>
        <w:t>ł</w:t>
      </w:r>
      <w:r w:rsidRPr="007D5A76">
        <w:rPr>
          <w:rFonts w:ascii="Arial" w:hAnsi="Arial"/>
          <w:lang w:eastAsia="pl-PL"/>
        </w:rPr>
        <w:t>ywu terminu sk</w:t>
      </w:r>
      <w:r w:rsidRPr="007D5A76">
        <w:rPr>
          <w:rFonts w:ascii="Arial" w:hAnsi="Arial" w:hint="cs"/>
          <w:lang w:eastAsia="pl-PL"/>
        </w:rPr>
        <w:t>ł</w:t>
      </w:r>
      <w:r w:rsidRPr="007D5A76">
        <w:rPr>
          <w:rFonts w:ascii="Arial" w:hAnsi="Arial"/>
          <w:lang w:eastAsia="pl-PL"/>
        </w:rPr>
        <w:t>adania ofert.</w:t>
      </w:r>
    </w:p>
    <w:p w14:paraId="52F9F911" w14:textId="77777777" w:rsidR="007D5A76" w:rsidRPr="007D5A76" w:rsidRDefault="007D5A76" w:rsidP="007D5A76">
      <w:pPr>
        <w:pStyle w:val="Akapitzlist"/>
        <w:numPr>
          <w:ilvl w:val="0"/>
          <w:numId w:val="42"/>
        </w:numPr>
        <w:suppressAutoHyphens w:val="0"/>
        <w:autoSpaceDN/>
        <w:spacing w:after="0"/>
        <w:ind w:left="426" w:hanging="358"/>
        <w:jc w:val="both"/>
        <w:textAlignment w:val="auto"/>
        <w:rPr>
          <w:kern w:val="0"/>
          <w:sz w:val="18"/>
          <w:szCs w:val="18"/>
          <w:lang w:eastAsia="pl-PL"/>
        </w:rPr>
      </w:pPr>
      <w:r w:rsidRPr="007D5A76">
        <w:rPr>
          <w:rFonts w:ascii="Arial" w:hAnsi="Arial"/>
          <w:lang w:eastAsia="pl-PL"/>
        </w:rPr>
        <w:t xml:space="preserve">Wykonawca po upływie terminu do składania ofert nie może skutecznie dokonać zmiany ani wycofać złożonej oferty. Oferta złożona po terminie, zgodnie z art. 226 ust. 1 pkt 1 ustawy </w:t>
      </w:r>
      <w:proofErr w:type="spellStart"/>
      <w:r w:rsidRPr="007D5A76">
        <w:rPr>
          <w:rFonts w:ascii="Arial" w:hAnsi="Arial"/>
          <w:lang w:eastAsia="pl-PL"/>
        </w:rPr>
        <w:t>Pzp</w:t>
      </w:r>
      <w:proofErr w:type="spellEnd"/>
      <w:r w:rsidRPr="007D5A76">
        <w:rPr>
          <w:rFonts w:ascii="Arial" w:hAnsi="Arial"/>
          <w:lang w:eastAsia="pl-PL"/>
        </w:rPr>
        <w:t xml:space="preserve"> zostanie odrzucona.</w:t>
      </w:r>
    </w:p>
    <w:p w14:paraId="3A0BCC27" w14:textId="06C91245" w:rsidR="00F468BE" w:rsidRPr="004B57A6" w:rsidRDefault="007D5A76" w:rsidP="004B57A6">
      <w:pPr>
        <w:pStyle w:val="Akapitzlist"/>
        <w:numPr>
          <w:ilvl w:val="0"/>
          <w:numId w:val="42"/>
        </w:numPr>
        <w:suppressAutoHyphens w:val="0"/>
        <w:autoSpaceDN/>
        <w:spacing w:after="0"/>
        <w:ind w:left="426" w:hanging="358"/>
        <w:jc w:val="both"/>
        <w:textAlignment w:val="auto"/>
        <w:rPr>
          <w:kern w:val="0"/>
          <w:sz w:val="18"/>
          <w:szCs w:val="18"/>
          <w:lang w:eastAsia="pl-PL"/>
        </w:rPr>
      </w:pPr>
      <w:r w:rsidRPr="007D5A76">
        <w:rPr>
          <w:rFonts w:ascii="Arial" w:hAnsi="Arial"/>
          <w:color w:val="000000"/>
          <w:kern w:val="0"/>
          <w:lang w:eastAsia="pl-PL"/>
        </w:rPr>
        <w:lastRenderedPageBreak/>
        <w:t>Wyst</w:t>
      </w:r>
      <w:r w:rsidRPr="007D5A76">
        <w:rPr>
          <w:rFonts w:ascii="Arial" w:hAnsi="Arial" w:hint="cs"/>
          <w:color w:val="000000"/>
          <w:kern w:val="0"/>
          <w:lang w:eastAsia="pl-PL"/>
        </w:rPr>
        <w:t>ę</w:t>
      </w:r>
      <w:r w:rsidRPr="007D5A76">
        <w:rPr>
          <w:rFonts w:ascii="Arial" w:hAnsi="Arial"/>
          <w:color w:val="000000"/>
          <w:kern w:val="0"/>
          <w:lang w:eastAsia="pl-PL"/>
        </w:rPr>
        <w:t>puje limit obj</w:t>
      </w:r>
      <w:r w:rsidRPr="007D5A76">
        <w:rPr>
          <w:rFonts w:ascii="Arial" w:hAnsi="Arial" w:hint="cs"/>
          <w:color w:val="000000"/>
          <w:kern w:val="0"/>
          <w:lang w:eastAsia="pl-PL"/>
        </w:rPr>
        <w:t>ę</w:t>
      </w:r>
      <w:r w:rsidRPr="007D5A76">
        <w:rPr>
          <w:rFonts w:ascii="Arial" w:hAnsi="Arial"/>
          <w:color w:val="000000"/>
          <w:kern w:val="0"/>
          <w:lang w:eastAsia="pl-PL"/>
        </w:rPr>
        <w:t>to</w:t>
      </w:r>
      <w:r w:rsidRPr="007D5A76">
        <w:rPr>
          <w:rFonts w:ascii="Arial" w:hAnsi="Arial" w:hint="cs"/>
          <w:color w:val="000000"/>
          <w:kern w:val="0"/>
          <w:lang w:eastAsia="pl-PL"/>
        </w:rPr>
        <w:t>ś</w:t>
      </w:r>
      <w:r w:rsidRPr="007D5A76">
        <w:rPr>
          <w:rFonts w:ascii="Arial" w:hAnsi="Arial"/>
          <w:color w:val="000000"/>
          <w:kern w:val="0"/>
          <w:lang w:eastAsia="pl-PL"/>
        </w:rPr>
        <w:t>ci plik</w:t>
      </w:r>
      <w:r w:rsidRPr="007D5A76">
        <w:rPr>
          <w:rFonts w:ascii="Arial" w:hAnsi="Arial" w:hint="eastAsia"/>
          <w:color w:val="000000"/>
          <w:kern w:val="0"/>
          <w:lang w:eastAsia="pl-PL"/>
        </w:rPr>
        <w:t>ó</w:t>
      </w:r>
      <w:r w:rsidRPr="007D5A76">
        <w:rPr>
          <w:rFonts w:ascii="Arial" w:hAnsi="Arial"/>
          <w:color w:val="000000"/>
          <w:kern w:val="0"/>
          <w:lang w:eastAsia="pl-PL"/>
        </w:rPr>
        <w:t>w lub spakowanych folder</w:t>
      </w:r>
      <w:r w:rsidRPr="007D5A76">
        <w:rPr>
          <w:rFonts w:ascii="Arial" w:hAnsi="Arial" w:hint="eastAsia"/>
          <w:color w:val="000000"/>
          <w:kern w:val="0"/>
          <w:lang w:eastAsia="pl-PL"/>
        </w:rPr>
        <w:t>ó</w:t>
      </w:r>
      <w:r w:rsidRPr="007D5A76">
        <w:rPr>
          <w:rFonts w:ascii="Arial" w:hAnsi="Arial"/>
          <w:color w:val="000000"/>
          <w:kern w:val="0"/>
          <w:lang w:eastAsia="pl-PL"/>
        </w:rPr>
        <w:t>w w zakresie ca</w:t>
      </w:r>
      <w:r w:rsidRPr="007D5A76">
        <w:rPr>
          <w:rFonts w:ascii="Arial" w:hAnsi="Arial" w:hint="cs"/>
          <w:color w:val="000000"/>
          <w:kern w:val="0"/>
          <w:lang w:eastAsia="pl-PL"/>
        </w:rPr>
        <w:t>ł</w:t>
      </w:r>
      <w:r w:rsidRPr="007D5A76">
        <w:rPr>
          <w:rFonts w:ascii="Arial" w:hAnsi="Arial"/>
          <w:color w:val="000000"/>
          <w:kern w:val="0"/>
          <w:lang w:eastAsia="pl-PL"/>
        </w:rPr>
        <w:t>ej oferty lub wniosku do ilo</w:t>
      </w:r>
      <w:r w:rsidRPr="007D5A76">
        <w:rPr>
          <w:rFonts w:ascii="Arial" w:hAnsi="Arial" w:hint="cs"/>
          <w:color w:val="000000"/>
          <w:kern w:val="0"/>
          <w:lang w:eastAsia="pl-PL"/>
        </w:rPr>
        <w:t>ś</w:t>
      </w:r>
      <w:r w:rsidRPr="007D5A76">
        <w:rPr>
          <w:rFonts w:ascii="Arial" w:hAnsi="Arial"/>
          <w:color w:val="000000"/>
          <w:kern w:val="0"/>
          <w:lang w:eastAsia="pl-PL"/>
        </w:rPr>
        <w:t>ci 10 plik</w:t>
      </w:r>
      <w:r w:rsidRPr="007D5A76">
        <w:rPr>
          <w:rFonts w:ascii="Arial" w:hAnsi="Arial" w:hint="eastAsia"/>
          <w:color w:val="000000"/>
          <w:kern w:val="0"/>
          <w:lang w:eastAsia="pl-PL"/>
        </w:rPr>
        <w:t>ó</w:t>
      </w:r>
      <w:r w:rsidRPr="007D5A76">
        <w:rPr>
          <w:rFonts w:ascii="Arial" w:hAnsi="Arial"/>
          <w:color w:val="000000"/>
          <w:kern w:val="0"/>
          <w:lang w:eastAsia="pl-PL"/>
        </w:rPr>
        <w:t>w lub spakowanych folder</w:t>
      </w:r>
      <w:r w:rsidRPr="007D5A76">
        <w:rPr>
          <w:rFonts w:ascii="Arial" w:hAnsi="Arial" w:hint="eastAsia"/>
          <w:color w:val="000000"/>
          <w:kern w:val="0"/>
          <w:lang w:eastAsia="pl-PL"/>
        </w:rPr>
        <w:t>ó</w:t>
      </w:r>
      <w:r w:rsidRPr="007D5A76">
        <w:rPr>
          <w:rFonts w:ascii="Arial" w:hAnsi="Arial"/>
          <w:color w:val="000000"/>
          <w:kern w:val="0"/>
          <w:lang w:eastAsia="pl-PL"/>
        </w:rPr>
        <w:t>w (pliki mo</w:t>
      </w:r>
      <w:r w:rsidRPr="007D5A76">
        <w:rPr>
          <w:rFonts w:ascii="Arial" w:hAnsi="Arial" w:hint="cs"/>
          <w:color w:val="000000"/>
          <w:kern w:val="0"/>
          <w:lang w:eastAsia="pl-PL"/>
        </w:rPr>
        <w:t>ż</w:t>
      </w:r>
      <w:r w:rsidRPr="007D5A76">
        <w:rPr>
          <w:rFonts w:ascii="Arial" w:hAnsi="Arial"/>
          <w:color w:val="000000"/>
          <w:kern w:val="0"/>
          <w:lang w:eastAsia="pl-PL"/>
        </w:rPr>
        <w:t>na spakowa</w:t>
      </w:r>
      <w:r w:rsidRPr="007D5A76">
        <w:rPr>
          <w:rFonts w:ascii="Arial" w:hAnsi="Arial" w:hint="cs"/>
          <w:color w:val="000000"/>
          <w:kern w:val="0"/>
          <w:lang w:eastAsia="pl-PL"/>
        </w:rPr>
        <w:t>ć</w:t>
      </w:r>
      <w:r w:rsidRPr="007D5A76">
        <w:rPr>
          <w:rFonts w:ascii="Arial" w:hAnsi="Arial"/>
          <w:color w:val="000000"/>
          <w:kern w:val="0"/>
          <w:lang w:eastAsia="pl-PL"/>
        </w:rPr>
        <w:t xml:space="preserve"> zgodnie z ust. 8) przy maksymalnej wielko</w:t>
      </w:r>
      <w:r w:rsidRPr="007D5A76">
        <w:rPr>
          <w:rFonts w:ascii="Arial" w:hAnsi="Arial" w:hint="cs"/>
          <w:color w:val="000000"/>
          <w:kern w:val="0"/>
          <w:lang w:eastAsia="pl-PL"/>
        </w:rPr>
        <w:t>ś</w:t>
      </w:r>
      <w:r w:rsidRPr="007D5A76">
        <w:rPr>
          <w:rFonts w:ascii="Arial" w:hAnsi="Arial"/>
          <w:color w:val="000000"/>
          <w:kern w:val="0"/>
          <w:lang w:eastAsia="pl-PL"/>
        </w:rPr>
        <w:t>ci 150 MB. W przypadku wi</w:t>
      </w:r>
      <w:r w:rsidRPr="007D5A76">
        <w:rPr>
          <w:rFonts w:ascii="Arial" w:hAnsi="Arial" w:hint="cs"/>
          <w:color w:val="000000"/>
          <w:kern w:val="0"/>
          <w:lang w:eastAsia="pl-PL"/>
        </w:rPr>
        <w:t>ę</w:t>
      </w:r>
      <w:r w:rsidRPr="007D5A76">
        <w:rPr>
          <w:rFonts w:ascii="Arial" w:hAnsi="Arial"/>
          <w:color w:val="000000"/>
          <w:kern w:val="0"/>
          <w:lang w:eastAsia="pl-PL"/>
        </w:rPr>
        <w:t>kszych plik</w:t>
      </w:r>
      <w:r w:rsidRPr="007D5A76">
        <w:rPr>
          <w:rFonts w:ascii="Arial" w:hAnsi="Arial" w:hint="eastAsia"/>
          <w:color w:val="000000"/>
          <w:kern w:val="0"/>
          <w:lang w:eastAsia="pl-PL"/>
        </w:rPr>
        <w:t>ó</w:t>
      </w:r>
      <w:r w:rsidRPr="007D5A76">
        <w:rPr>
          <w:rFonts w:ascii="Arial" w:hAnsi="Arial"/>
          <w:color w:val="000000"/>
          <w:kern w:val="0"/>
          <w:lang w:eastAsia="pl-PL"/>
        </w:rPr>
        <w:t>w zalecamy skorzysta</w:t>
      </w:r>
      <w:r w:rsidRPr="007D5A76">
        <w:rPr>
          <w:rFonts w:ascii="Arial" w:hAnsi="Arial" w:hint="cs"/>
          <w:color w:val="000000"/>
          <w:kern w:val="0"/>
          <w:lang w:eastAsia="pl-PL"/>
        </w:rPr>
        <w:t>ć</w:t>
      </w:r>
      <w:r w:rsidRPr="007D5A76">
        <w:rPr>
          <w:rFonts w:ascii="Arial" w:hAnsi="Arial"/>
          <w:color w:val="000000"/>
          <w:kern w:val="0"/>
          <w:lang w:eastAsia="pl-PL"/>
        </w:rPr>
        <w:t xml:space="preserve"> z instrukcji pakowania plik</w:t>
      </w:r>
      <w:r w:rsidRPr="007D5A76">
        <w:rPr>
          <w:rFonts w:ascii="Arial" w:hAnsi="Arial" w:hint="eastAsia"/>
          <w:color w:val="000000"/>
          <w:kern w:val="0"/>
          <w:lang w:eastAsia="pl-PL"/>
        </w:rPr>
        <w:t>ó</w:t>
      </w:r>
      <w:r w:rsidRPr="007D5A76">
        <w:rPr>
          <w:rFonts w:ascii="Arial" w:hAnsi="Arial"/>
          <w:color w:val="000000"/>
          <w:kern w:val="0"/>
          <w:lang w:eastAsia="pl-PL"/>
        </w:rPr>
        <w:t>w dziel</w:t>
      </w:r>
      <w:r w:rsidRPr="007D5A76">
        <w:rPr>
          <w:rFonts w:ascii="Arial" w:hAnsi="Arial" w:hint="cs"/>
          <w:color w:val="000000"/>
          <w:kern w:val="0"/>
          <w:lang w:eastAsia="pl-PL"/>
        </w:rPr>
        <w:t>ą</w:t>
      </w:r>
      <w:r w:rsidRPr="007D5A76">
        <w:rPr>
          <w:rFonts w:ascii="Arial" w:hAnsi="Arial"/>
          <w:color w:val="000000"/>
          <w:kern w:val="0"/>
          <w:lang w:eastAsia="pl-PL"/>
        </w:rPr>
        <w:t>c je na mniejsze paczki po np. 150 MB ka</w:t>
      </w:r>
      <w:r w:rsidRPr="007D5A76">
        <w:rPr>
          <w:rFonts w:ascii="Arial" w:hAnsi="Arial" w:hint="cs"/>
          <w:color w:val="000000"/>
          <w:kern w:val="0"/>
          <w:lang w:eastAsia="pl-PL"/>
        </w:rPr>
        <w:t>ż</w:t>
      </w:r>
      <w:r w:rsidRPr="007D5A76">
        <w:rPr>
          <w:rFonts w:ascii="Arial" w:hAnsi="Arial"/>
          <w:color w:val="000000"/>
          <w:kern w:val="0"/>
          <w:lang w:eastAsia="pl-PL"/>
        </w:rPr>
        <w:t>da (</w:t>
      </w:r>
      <w:hyperlink r:id="rId17" w:history="1">
        <w:r w:rsidRPr="007D5A76">
          <w:rPr>
            <w:rStyle w:val="Hipercze"/>
            <w:rFonts w:ascii="Arial" w:hAnsi="Arial" w:hint="eastAsia"/>
            <w:kern w:val="0"/>
            <w:lang w:eastAsia="pl-PL"/>
          </w:rPr>
          <w:t>link do instrukcji</w:t>
        </w:r>
      </w:hyperlink>
      <w:r w:rsidRPr="007D5A76">
        <w:rPr>
          <w:rFonts w:ascii="Arial" w:hAnsi="Arial"/>
          <w:color w:val="000000"/>
          <w:kern w:val="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29EE5DC" w14:textId="77777777">
        <w:trPr>
          <w:trHeight w:hRule="exact" w:val="510"/>
        </w:trPr>
        <w:tc>
          <w:tcPr>
            <w:tcW w:w="10485" w:type="dxa"/>
            <w:shd w:val="pct10" w:color="auto" w:fill="auto"/>
            <w:vAlign w:val="center"/>
          </w:tcPr>
          <w:p w14:paraId="71A3C3E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14E4EF48" w14:textId="055D4531" w:rsidR="00F468BE" w:rsidRDefault="0008093E">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 xml:space="preserve">Termin składania ofert: </w:t>
      </w:r>
      <w:r w:rsidRPr="00A73A0B">
        <w:rPr>
          <w:rFonts w:ascii="Arial" w:eastAsia="Arial" w:hAnsi="Arial"/>
          <w:kern w:val="0"/>
          <w:sz w:val="22"/>
          <w:szCs w:val="22"/>
          <w:lang w:eastAsia="pl-PL" w:bidi="ar-SA"/>
        </w:rPr>
        <w:t>do dnia:</w:t>
      </w:r>
      <w:r w:rsidRPr="00A73A0B">
        <w:rPr>
          <w:rFonts w:ascii="Arial" w:eastAsia="Arial" w:hAnsi="Arial"/>
          <w:b/>
          <w:kern w:val="0"/>
          <w:sz w:val="22"/>
          <w:szCs w:val="22"/>
          <w:lang w:eastAsia="pl-PL" w:bidi="ar-SA"/>
        </w:rPr>
        <w:t xml:space="preserve"> </w:t>
      </w:r>
      <w:r w:rsidR="00CE6C63">
        <w:rPr>
          <w:rFonts w:ascii="Arial" w:eastAsia="Arial" w:hAnsi="Arial"/>
          <w:b/>
          <w:kern w:val="0"/>
          <w:sz w:val="22"/>
          <w:szCs w:val="22"/>
          <w:lang w:eastAsia="pl-PL" w:bidi="ar-SA"/>
        </w:rPr>
        <w:t>02</w:t>
      </w:r>
      <w:r w:rsidR="007A0982" w:rsidRPr="00915044">
        <w:rPr>
          <w:rFonts w:ascii="Arial" w:eastAsia="Arial" w:hAnsi="Arial"/>
          <w:b/>
          <w:kern w:val="0"/>
          <w:sz w:val="22"/>
          <w:szCs w:val="22"/>
          <w:lang w:eastAsia="pl-PL" w:bidi="ar-SA"/>
        </w:rPr>
        <w:t>.</w:t>
      </w:r>
      <w:r w:rsidR="00CE6C63">
        <w:rPr>
          <w:rFonts w:ascii="Arial" w:eastAsia="Arial" w:hAnsi="Arial"/>
          <w:b/>
          <w:kern w:val="0"/>
          <w:sz w:val="22"/>
          <w:szCs w:val="22"/>
          <w:lang w:eastAsia="pl-PL" w:bidi="ar-SA"/>
        </w:rPr>
        <w:t>12</w:t>
      </w:r>
      <w:r w:rsidR="007A0982" w:rsidRPr="00915044">
        <w:rPr>
          <w:rFonts w:ascii="Arial" w:eastAsia="Arial" w:hAnsi="Arial"/>
          <w:b/>
          <w:kern w:val="0"/>
          <w:sz w:val="22"/>
          <w:szCs w:val="22"/>
          <w:lang w:eastAsia="pl-PL" w:bidi="ar-SA"/>
        </w:rPr>
        <w:t>.2024</w:t>
      </w:r>
      <w:r w:rsidRPr="00A73A0B">
        <w:rPr>
          <w:rFonts w:ascii="Arial" w:eastAsia="Arial" w:hAnsi="Arial"/>
          <w:b/>
          <w:kern w:val="0"/>
          <w:sz w:val="22"/>
          <w:szCs w:val="22"/>
          <w:lang w:eastAsia="pl-PL" w:bidi="ar-SA"/>
        </w:rPr>
        <w:t xml:space="preserve"> r. do</w:t>
      </w:r>
      <w:r>
        <w:rPr>
          <w:rFonts w:ascii="Arial" w:eastAsia="Arial" w:hAnsi="Arial"/>
          <w:b/>
          <w:kern w:val="0"/>
          <w:sz w:val="22"/>
          <w:szCs w:val="22"/>
          <w:lang w:eastAsia="pl-PL" w:bidi="ar-SA"/>
        </w:rPr>
        <w:t xml:space="preserve"> godziny </w:t>
      </w:r>
      <w:r w:rsidR="00F62EBB">
        <w:rPr>
          <w:rFonts w:ascii="Arial" w:eastAsia="Arial" w:hAnsi="Arial"/>
          <w:b/>
          <w:kern w:val="0"/>
          <w:sz w:val="22"/>
          <w:szCs w:val="22"/>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A72368" w14:textId="77777777">
        <w:trPr>
          <w:trHeight w:hRule="exact" w:val="510"/>
        </w:trPr>
        <w:tc>
          <w:tcPr>
            <w:tcW w:w="10485" w:type="dxa"/>
            <w:shd w:val="pct10" w:color="auto" w:fill="auto"/>
            <w:vAlign w:val="center"/>
          </w:tcPr>
          <w:p w14:paraId="2DBC662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3A062CB1" w14:textId="2D3A5EFA" w:rsidR="00F468BE" w:rsidRDefault="0008093E" w:rsidP="000B35C5">
      <w:pPr>
        <w:pStyle w:val="Akapitzlist"/>
        <w:numPr>
          <w:ilvl w:val="0"/>
          <w:numId w:val="17"/>
        </w:numPr>
        <w:tabs>
          <w:tab w:val="left" w:pos="420"/>
        </w:tabs>
        <w:suppressAutoHyphens w:val="0"/>
        <w:autoSpaceDN/>
        <w:spacing w:after="0"/>
        <w:ind w:left="426" w:hanging="426"/>
        <w:jc w:val="both"/>
        <w:textAlignment w:val="auto"/>
        <w:rPr>
          <w:rFonts w:ascii="Arial" w:eastAsia="Arial" w:hAnsi="Arial"/>
          <w:lang w:eastAsia="pl-PL"/>
        </w:rPr>
      </w:pPr>
      <w:r>
        <w:rPr>
          <w:rFonts w:ascii="Arial" w:eastAsia="Arial" w:hAnsi="Arial"/>
          <w:lang w:eastAsia="pl-PL"/>
        </w:rPr>
        <w:t xml:space="preserve">Otwarcie ofert odbędzie się w dniu </w:t>
      </w:r>
      <w:r w:rsidR="00CE6C63">
        <w:rPr>
          <w:rFonts w:ascii="Arial" w:eastAsia="Arial" w:hAnsi="Arial"/>
          <w:b/>
          <w:lang w:eastAsia="pl-PL"/>
        </w:rPr>
        <w:t>02</w:t>
      </w:r>
      <w:r w:rsidR="007A0982" w:rsidRPr="00915044">
        <w:rPr>
          <w:rFonts w:ascii="Arial" w:eastAsia="Arial" w:hAnsi="Arial"/>
          <w:b/>
          <w:lang w:eastAsia="pl-PL"/>
        </w:rPr>
        <w:t>.</w:t>
      </w:r>
      <w:r w:rsidR="00CE6C63">
        <w:rPr>
          <w:rFonts w:ascii="Arial" w:eastAsia="Arial" w:hAnsi="Arial"/>
          <w:b/>
          <w:lang w:eastAsia="pl-PL"/>
        </w:rPr>
        <w:t>12</w:t>
      </w:r>
      <w:r w:rsidR="007A0982" w:rsidRPr="00915044">
        <w:rPr>
          <w:rFonts w:ascii="Arial" w:eastAsia="Arial" w:hAnsi="Arial"/>
          <w:b/>
          <w:lang w:eastAsia="pl-PL"/>
        </w:rPr>
        <w:t>.2024</w:t>
      </w:r>
      <w:r>
        <w:rPr>
          <w:rFonts w:ascii="Arial" w:eastAsia="Arial" w:hAnsi="Arial"/>
          <w:b/>
          <w:lang w:eastAsia="pl-PL"/>
        </w:rPr>
        <w:t xml:space="preserve"> r. o godzinie </w:t>
      </w:r>
      <w:r w:rsidR="00F62EBB">
        <w:rPr>
          <w:rFonts w:ascii="Arial" w:eastAsia="Arial" w:hAnsi="Arial"/>
          <w:b/>
          <w:lang w:eastAsia="pl-PL"/>
        </w:rPr>
        <w:t>09:30</w:t>
      </w:r>
      <w:r>
        <w:rPr>
          <w:rFonts w:ascii="Arial" w:eastAsia="Arial" w:hAnsi="Arial"/>
          <w:b/>
          <w:lang w:eastAsia="pl-PL"/>
        </w:rPr>
        <w:t xml:space="preserve"> </w:t>
      </w:r>
      <w:r>
        <w:rPr>
          <w:rFonts w:ascii="Arial" w:eastAsia="Arial" w:hAnsi="Arial"/>
          <w:lang w:eastAsia="pl-PL"/>
        </w:rPr>
        <w:t xml:space="preserve">w </w:t>
      </w:r>
      <w:r w:rsidR="00F62EBB" w:rsidRPr="00F62EBB">
        <w:rPr>
          <w:rFonts w:ascii="Arial" w:eastAsia="Arial" w:hAnsi="Arial"/>
          <w:lang w:eastAsia="pl-PL"/>
        </w:rPr>
        <w:t>przez odszyfrowanie wczytanych ofert na platformie zakupowych</w:t>
      </w:r>
      <w:r w:rsidR="00F62EBB">
        <w:rPr>
          <w:rFonts w:ascii="Arial" w:eastAsia="Arial" w:hAnsi="Arial"/>
          <w:lang w:eastAsia="pl-PL"/>
        </w:rPr>
        <w:t xml:space="preserve"> w </w:t>
      </w:r>
      <w:r>
        <w:rPr>
          <w:rFonts w:ascii="Arial" w:eastAsia="Arial" w:hAnsi="Arial"/>
          <w:lang w:eastAsia="pl-PL"/>
        </w:rPr>
        <w:t>siedzibie Zamawiającego.</w:t>
      </w:r>
    </w:p>
    <w:p w14:paraId="19ED48F6" w14:textId="77777777" w:rsidR="00F468BE" w:rsidRDefault="0008093E" w:rsidP="000B35C5">
      <w:pPr>
        <w:pStyle w:val="Akapitzlist"/>
        <w:numPr>
          <w:ilvl w:val="0"/>
          <w:numId w:val="17"/>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nie przewiduje publicznej sesji otwarcia ofert.</w:t>
      </w:r>
    </w:p>
    <w:p w14:paraId="3F14C3DC" w14:textId="77777777" w:rsidR="00F468BE" w:rsidRDefault="0008093E" w:rsidP="000B35C5">
      <w:pPr>
        <w:pStyle w:val="Akapitzlist"/>
        <w:numPr>
          <w:ilvl w:val="0"/>
          <w:numId w:val="17"/>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1AAA9522" w14:textId="77777777" w:rsidR="00F468BE" w:rsidRDefault="0008093E" w:rsidP="000B35C5">
      <w:pPr>
        <w:pStyle w:val="Akapitzlist"/>
        <w:numPr>
          <w:ilvl w:val="0"/>
          <w:numId w:val="17"/>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niezwłocznie po otwarciu ofert, udostępnia na stronie internetowej prowadzonego postępowania informacje o:</w:t>
      </w:r>
    </w:p>
    <w:p w14:paraId="1D27F466" w14:textId="77777777" w:rsidR="00F468BE" w:rsidRDefault="0008093E" w:rsidP="000B35C5">
      <w:pPr>
        <w:pStyle w:val="Akapitzlist"/>
        <w:numPr>
          <w:ilvl w:val="0"/>
          <w:numId w:val="18"/>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t>gospodarczej albo miejscach zamieszkania wykonawców, których oferty zostały otwarte;</w:t>
      </w:r>
    </w:p>
    <w:p w14:paraId="20D7A5A1" w14:textId="77777777" w:rsidR="00F468BE" w:rsidRDefault="0008093E" w:rsidP="000B35C5">
      <w:pPr>
        <w:pStyle w:val="Akapitzlist"/>
        <w:numPr>
          <w:ilvl w:val="0"/>
          <w:numId w:val="18"/>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cenach zawartych w ofertach.</w:t>
      </w:r>
    </w:p>
    <w:p w14:paraId="0BF9CA4A" w14:textId="77777777" w:rsidR="00F468BE" w:rsidRDefault="0008093E" w:rsidP="000B35C5">
      <w:pPr>
        <w:pStyle w:val="Akapitzlist"/>
        <w:numPr>
          <w:ilvl w:val="0"/>
          <w:numId w:val="19"/>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08D22039" w14:textId="77777777" w:rsidR="00F468BE" w:rsidRDefault="0008093E" w:rsidP="000B35C5">
      <w:pPr>
        <w:pStyle w:val="Akapitzlist"/>
        <w:numPr>
          <w:ilvl w:val="0"/>
          <w:numId w:val="19"/>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572321E5" w14:textId="77777777" w:rsidR="00FA75F3" w:rsidRPr="00FA75F3" w:rsidRDefault="00FA75F3" w:rsidP="000B35C5">
      <w:pPr>
        <w:widowControl/>
        <w:numPr>
          <w:ilvl w:val="0"/>
          <w:numId w:val="36"/>
        </w:numPr>
        <w:suppressAutoHyphens w:val="0"/>
        <w:autoSpaceDN/>
        <w:spacing w:before="120" w:line="276" w:lineRule="auto"/>
        <w:ind w:left="425" w:hanging="425"/>
        <w:jc w:val="both"/>
        <w:textAlignment w:val="auto"/>
        <w:rPr>
          <w:rFonts w:ascii="Arial" w:eastAsia="Arial" w:hAnsi="Arial"/>
          <w:sz w:val="22"/>
          <w:szCs w:val="22"/>
          <w:lang w:eastAsia="pl-PL" w:bidi="ar-SA"/>
        </w:rPr>
      </w:pPr>
      <w:r w:rsidRPr="00FA75F3">
        <w:rPr>
          <w:rFonts w:ascii="Arial" w:eastAsia="Arial" w:hAnsi="Arial"/>
          <w:sz w:val="22"/>
          <w:szCs w:val="22"/>
          <w:lang w:eastAsia="pl-PL" w:bidi="ar-SA"/>
        </w:rPr>
        <w:t xml:space="preserve">Pod pojęciem ceny Zamawiający rozumie cenę w rozumieniu art. 3 ust. 1 pkt 1 i ust. 2 ustawy z dnia </w:t>
      </w:r>
      <w:r w:rsidRPr="00FA75F3">
        <w:rPr>
          <w:rFonts w:ascii="Arial" w:eastAsia="Arial" w:hAnsi="Arial"/>
          <w:sz w:val="22"/>
          <w:szCs w:val="22"/>
          <w:lang w:eastAsia="pl-PL" w:bidi="ar-SA"/>
        </w:rPr>
        <w:br/>
        <w:t>9 maja 2014 r. o informowaniu o cenach towarów i usług (Dz. U. z 2019 r. poz. 178).</w:t>
      </w:r>
    </w:p>
    <w:p w14:paraId="79D831E1" w14:textId="77777777" w:rsidR="00FA75F3" w:rsidRPr="00FA75F3" w:rsidRDefault="00FA75F3" w:rsidP="000B35C5">
      <w:pPr>
        <w:widowControl/>
        <w:numPr>
          <w:ilvl w:val="0"/>
          <w:numId w:val="36"/>
        </w:numPr>
        <w:suppressAutoHyphens w:val="0"/>
        <w:autoSpaceDN/>
        <w:spacing w:line="276" w:lineRule="auto"/>
        <w:ind w:left="426" w:hanging="426"/>
        <w:jc w:val="both"/>
        <w:textAlignment w:val="auto"/>
        <w:rPr>
          <w:rFonts w:ascii="Arial" w:eastAsia="Arial" w:hAnsi="Arial"/>
          <w:sz w:val="22"/>
          <w:szCs w:val="22"/>
          <w:lang w:eastAsia="pl-PL" w:bidi="ar-SA"/>
        </w:rPr>
      </w:pPr>
      <w:r w:rsidRPr="00FA75F3">
        <w:rPr>
          <w:rFonts w:ascii="Arial" w:eastAsia="Arial" w:hAnsi="Arial"/>
          <w:sz w:val="22"/>
          <w:szCs w:val="22"/>
          <w:lang w:eastAsia="pl-PL" w:bidi="ar-SA"/>
        </w:rPr>
        <w:t xml:space="preserve">Cena winna obejmować wszystkie koszty i składniki związane z wykonaniem zamówienia </w:t>
      </w:r>
      <w:r w:rsidRPr="00FA75F3">
        <w:rPr>
          <w:rFonts w:ascii="Arial" w:eastAsia="Arial" w:hAnsi="Arial"/>
          <w:sz w:val="22"/>
          <w:szCs w:val="22"/>
          <w:lang w:eastAsia="pl-PL" w:bidi="ar-SA"/>
        </w:rPr>
        <w:br/>
        <w:t>i uwzględniać cały zakres przedmiotu zamówienia.</w:t>
      </w:r>
    </w:p>
    <w:p w14:paraId="75FE8B9B" w14:textId="77777777" w:rsidR="00FA75F3" w:rsidRPr="00FA75F3" w:rsidRDefault="00FA75F3" w:rsidP="000B35C5">
      <w:pPr>
        <w:widowControl/>
        <w:numPr>
          <w:ilvl w:val="0"/>
          <w:numId w:val="36"/>
        </w:numPr>
        <w:suppressAutoHyphens w:val="0"/>
        <w:autoSpaceDN/>
        <w:spacing w:line="276" w:lineRule="auto"/>
        <w:ind w:left="426" w:hanging="426"/>
        <w:jc w:val="both"/>
        <w:textAlignment w:val="auto"/>
        <w:rPr>
          <w:rFonts w:ascii="Arial" w:eastAsia="Arial" w:hAnsi="Arial"/>
          <w:sz w:val="22"/>
          <w:szCs w:val="22"/>
          <w:lang w:eastAsia="pl-PL" w:bidi="ar-SA"/>
        </w:rPr>
      </w:pPr>
      <w:r w:rsidRPr="00FA75F3">
        <w:rPr>
          <w:rFonts w:ascii="Arial" w:eastAsia="Arial" w:hAnsi="Arial"/>
          <w:sz w:val="22"/>
          <w:szCs w:val="22"/>
          <w:lang w:eastAsia="pl-PL" w:bidi="ar-SA"/>
        </w:rPr>
        <w:t>Cenę należy wyliczyć zgodnie z załącznikiem nr 2 do SWZ – Formularz asortymentowo-cenowy.</w:t>
      </w:r>
    </w:p>
    <w:p w14:paraId="413EB7B6" w14:textId="77777777" w:rsidR="00FA75F3" w:rsidRPr="00FA75F3" w:rsidRDefault="00FA75F3" w:rsidP="000B35C5">
      <w:pPr>
        <w:widowControl/>
        <w:numPr>
          <w:ilvl w:val="0"/>
          <w:numId w:val="36"/>
        </w:numPr>
        <w:suppressAutoHyphens w:val="0"/>
        <w:autoSpaceDN/>
        <w:spacing w:line="276" w:lineRule="auto"/>
        <w:ind w:left="426" w:hanging="426"/>
        <w:jc w:val="both"/>
        <w:textAlignment w:val="auto"/>
        <w:rPr>
          <w:rFonts w:ascii="Arial" w:eastAsia="Arial" w:hAnsi="Arial"/>
          <w:sz w:val="22"/>
          <w:szCs w:val="22"/>
          <w:lang w:eastAsia="pl-PL" w:bidi="ar-SA"/>
        </w:rPr>
      </w:pPr>
      <w:r w:rsidRPr="00FA75F3">
        <w:rPr>
          <w:rFonts w:ascii="Arial" w:eastAsia="Arial" w:hAnsi="Arial"/>
          <w:sz w:val="22"/>
          <w:szCs w:val="22"/>
          <w:lang w:eastAsia="pl-PL" w:bidi="ar-SA"/>
        </w:rPr>
        <w:t xml:space="preserve">Wszystkie wartości określone w formularzu asortymentowo cenowym i ofertowym muszą być liczone </w:t>
      </w:r>
      <w:r w:rsidRPr="00FA75F3">
        <w:rPr>
          <w:rFonts w:ascii="Arial" w:eastAsia="Arial" w:hAnsi="Arial"/>
          <w:sz w:val="22"/>
          <w:szCs w:val="22"/>
          <w:lang w:eastAsia="pl-PL" w:bidi="ar-SA"/>
        </w:rPr>
        <w:br/>
        <w:t>z dokładnością do dwóch miejsc po przecinku oraz winny być różne od 0.</w:t>
      </w:r>
    </w:p>
    <w:p w14:paraId="1E1AAB71" w14:textId="77777777" w:rsidR="00FA75F3" w:rsidRPr="00FA75F3" w:rsidRDefault="00FA75F3" w:rsidP="000B35C5">
      <w:pPr>
        <w:widowControl/>
        <w:numPr>
          <w:ilvl w:val="0"/>
          <w:numId w:val="36"/>
        </w:numPr>
        <w:suppressAutoHyphens w:val="0"/>
        <w:autoSpaceDN/>
        <w:spacing w:line="276" w:lineRule="auto"/>
        <w:ind w:left="426" w:hanging="426"/>
        <w:jc w:val="both"/>
        <w:textAlignment w:val="auto"/>
        <w:rPr>
          <w:rFonts w:ascii="Arial" w:eastAsia="Arial" w:hAnsi="Arial"/>
          <w:sz w:val="22"/>
          <w:szCs w:val="22"/>
          <w:lang w:eastAsia="pl-PL" w:bidi="ar-SA"/>
        </w:rPr>
      </w:pPr>
      <w:r w:rsidRPr="00FA75F3">
        <w:rPr>
          <w:rFonts w:ascii="Arial" w:eastAsia="CIDFont+F6" w:hAnsi="Arial"/>
          <w:sz w:val="22"/>
          <w:szCs w:val="22"/>
          <w:lang w:eastAsia="pl-PL" w:bidi="ar-SA"/>
        </w:rPr>
        <w:t xml:space="preserve">Jeżeli złożono ofertę, której wybór prowadziłby do powstania u Zamawiającego obowiązku podatkowego zgodnie z ustawą z dnia 11 marca 2004 r. o podatku od towarów i usług (Dz. U. z 2022 r. poz. 931, z </w:t>
      </w:r>
      <w:proofErr w:type="spellStart"/>
      <w:r w:rsidRPr="00FA75F3">
        <w:rPr>
          <w:rFonts w:ascii="Arial" w:eastAsia="CIDFont+F6" w:hAnsi="Arial"/>
          <w:sz w:val="22"/>
          <w:szCs w:val="22"/>
          <w:lang w:eastAsia="pl-PL" w:bidi="ar-SA"/>
        </w:rPr>
        <w:t>późn</w:t>
      </w:r>
      <w:proofErr w:type="spellEnd"/>
      <w:r w:rsidRPr="00FA75F3">
        <w:rPr>
          <w:rFonts w:ascii="Arial" w:eastAsia="CIDFont+F6" w:hAnsi="Arial"/>
          <w:sz w:val="22"/>
          <w:szCs w:val="22"/>
          <w:lang w:eastAsia="pl-PL" w:bidi="ar-SA"/>
        </w:rPr>
        <w:t xml:space="preserve">. zm.) dla celów stosowania kryterium ceny, Zamawiający dolicza do przedstawionej </w:t>
      </w:r>
      <w:r w:rsidRPr="00FA75F3">
        <w:rPr>
          <w:rFonts w:ascii="Arial" w:eastAsia="CIDFont+F6" w:hAnsi="Arial"/>
          <w:sz w:val="22"/>
          <w:szCs w:val="22"/>
          <w:lang w:eastAsia="pl-PL" w:bidi="ar-SA"/>
        </w:rPr>
        <w:br/>
        <w:t xml:space="preserve">w tej ofercie ceny kwotę podatku od towarów i usług, który miałby obowiązek rozliczyć. W ofercie, </w:t>
      </w:r>
      <w:r w:rsidRPr="00FA75F3">
        <w:rPr>
          <w:rFonts w:ascii="Arial" w:eastAsia="CIDFont+F6" w:hAnsi="Arial"/>
          <w:sz w:val="22"/>
          <w:szCs w:val="22"/>
          <w:lang w:eastAsia="pl-PL" w:bidi="ar-SA"/>
        </w:rPr>
        <w:br/>
        <w:t xml:space="preserve">o której mowa w art. 225 ust. 1 ustawy </w:t>
      </w:r>
      <w:proofErr w:type="spellStart"/>
      <w:r w:rsidRPr="00FA75F3">
        <w:rPr>
          <w:rFonts w:ascii="Arial" w:eastAsia="CIDFont+F6" w:hAnsi="Arial"/>
          <w:sz w:val="22"/>
          <w:szCs w:val="22"/>
          <w:lang w:eastAsia="pl-PL" w:bidi="ar-SA"/>
        </w:rPr>
        <w:t>Pzp</w:t>
      </w:r>
      <w:proofErr w:type="spellEnd"/>
      <w:r w:rsidRPr="00FA75F3">
        <w:rPr>
          <w:rFonts w:ascii="Arial" w:eastAsia="CIDFont+F6" w:hAnsi="Arial"/>
          <w:sz w:val="22"/>
          <w:szCs w:val="22"/>
          <w:lang w:eastAsia="pl-PL" w:bidi="ar-SA"/>
        </w:rPr>
        <w:t>, Wykonawca ma obowiązek:</w:t>
      </w:r>
    </w:p>
    <w:p w14:paraId="002FDE3A" w14:textId="77777777" w:rsidR="00FA75F3" w:rsidRPr="00FA75F3" w:rsidRDefault="00FA75F3" w:rsidP="000B35C5">
      <w:pPr>
        <w:widowControl/>
        <w:numPr>
          <w:ilvl w:val="0"/>
          <w:numId w:val="20"/>
        </w:numPr>
        <w:suppressAutoHyphens w:val="0"/>
        <w:autoSpaceDE w:val="0"/>
        <w:adjustRightInd w:val="0"/>
        <w:spacing w:line="276" w:lineRule="auto"/>
        <w:jc w:val="both"/>
        <w:textAlignment w:val="auto"/>
        <w:rPr>
          <w:rFonts w:ascii="Arial" w:eastAsia="CIDFont+F6" w:hAnsi="Arial"/>
          <w:sz w:val="22"/>
          <w:szCs w:val="22"/>
          <w:lang w:eastAsia="pl-PL" w:bidi="ar-SA"/>
        </w:rPr>
      </w:pPr>
      <w:r w:rsidRPr="00FA75F3">
        <w:rPr>
          <w:rFonts w:ascii="Arial" w:eastAsia="CIDFont+F6" w:hAnsi="Arial"/>
          <w:sz w:val="22"/>
          <w:szCs w:val="22"/>
          <w:lang w:eastAsia="pl-PL" w:bidi="ar-SA"/>
        </w:rPr>
        <w:t xml:space="preserve">poinformowania Zamawiającego, że wybór jego oferty będzie prowadził do powstania </w:t>
      </w:r>
      <w:r w:rsidRPr="00FA75F3">
        <w:rPr>
          <w:rFonts w:ascii="Arial" w:eastAsia="CIDFont+F6" w:hAnsi="Arial"/>
          <w:sz w:val="22"/>
          <w:szCs w:val="22"/>
          <w:lang w:eastAsia="pl-PL" w:bidi="ar-SA"/>
        </w:rPr>
        <w:br/>
        <w:t>u Zamawiającego obowiązku podatkowego;</w:t>
      </w:r>
    </w:p>
    <w:p w14:paraId="476D182F" w14:textId="77777777" w:rsidR="00FA75F3" w:rsidRPr="00FA75F3" w:rsidRDefault="00FA75F3" w:rsidP="000B35C5">
      <w:pPr>
        <w:widowControl/>
        <w:numPr>
          <w:ilvl w:val="0"/>
          <w:numId w:val="20"/>
        </w:numPr>
        <w:suppressAutoHyphens w:val="0"/>
        <w:autoSpaceDE w:val="0"/>
        <w:adjustRightInd w:val="0"/>
        <w:spacing w:line="276" w:lineRule="auto"/>
        <w:jc w:val="both"/>
        <w:textAlignment w:val="auto"/>
        <w:rPr>
          <w:rFonts w:ascii="Arial" w:eastAsia="CIDFont+F6" w:hAnsi="Arial"/>
          <w:sz w:val="22"/>
          <w:szCs w:val="22"/>
          <w:lang w:eastAsia="pl-PL" w:bidi="ar-SA"/>
        </w:rPr>
      </w:pPr>
      <w:r w:rsidRPr="00FA75F3">
        <w:rPr>
          <w:rFonts w:ascii="Arial" w:eastAsia="CIDFont+F6" w:hAnsi="Arial"/>
          <w:sz w:val="22"/>
          <w:szCs w:val="22"/>
          <w:lang w:eastAsia="pl-PL" w:bidi="ar-SA"/>
        </w:rPr>
        <w:t>wskazania nazwy (rodzaju) towaru lub usługi, których dostawa lub świadczenie będą prowadziły do powstania obowiązku podatkowego;</w:t>
      </w:r>
    </w:p>
    <w:p w14:paraId="3F4596FF" w14:textId="77777777" w:rsidR="00FA75F3" w:rsidRPr="00FA75F3" w:rsidRDefault="00FA75F3" w:rsidP="000B35C5">
      <w:pPr>
        <w:widowControl/>
        <w:numPr>
          <w:ilvl w:val="0"/>
          <w:numId w:val="20"/>
        </w:numPr>
        <w:suppressAutoHyphens w:val="0"/>
        <w:autoSpaceDE w:val="0"/>
        <w:adjustRightInd w:val="0"/>
        <w:spacing w:line="276" w:lineRule="auto"/>
        <w:jc w:val="both"/>
        <w:textAlignment w:val="auto"/>
        <w:rPr>
          <w:rFonts w:ascii="Arial" w:eastAsia="CIDFont+F6" w:hAnsi="Arial"/>
          <w:sz w:val="22"/>
          <w:szCs w:val="22"/>
          <w:lang w:eastAsia="pl-PL" w:bidi="ar-SA"/>
        </w:rPr>
      </w:pPr>
      <w:r w:rsidRPr="00FA75F3">
        <w:rPr>
          <w:rFonts w:ascii="Arial" w:eastAsia="CIDFont+F6" w:hAnsi="Arial"/>
          <w:sz w:val="22"/>
          <w:szCs w:val="22"/>
          <w:lang w:eastAsia="pl-PL" w:bidi="ar-SA"/>
        </w:rPr>
        <w:t>wskazania wartości towaru lub usługi objętego obowiązkiem podatkowym Zamawiającego, bez kwoty podatku;</w:t>
      </w:r>
    </w:p>
    <w:p w14:paraId="6BBE8748" w14:textId="77777777" w:rsidR="00FA75F3" w:rsidRPr="00FA75F3" w:rsidRDefault="00FA75F3" w:rsidP="000B35C5">
      <w:pPr>
        <w:widowControl/>
        <w:numPr>
          <w:ilvl w:val="0"/>
          <w:numId w:val="20"/>
        </w:numPr>
        <w:suppressAutoHyphens w:val="0"/>
        <w:autoSpaceDE w:val="0"/>
        <w:adjustRightInd w:val="0"/>
        <w:spacing w:line="276" w:lineRule="auto"/>
        <w:jc w:val="both"/>
        <w:textAlignment w:val="auto"/>
        <w:rPr>
          <w:rFonts w:ascii="Arial" w:eastAsia="CIDFont+F6" w:hAnsi="Arial"/>
          <w:sz w:val="22"/>
          <w:szCs w:val="22"/>
          <w:lang w:eastAsia="pl-PL" w:bidi="ar-SA"/>
        </w:rPr>
      </w:pPr>
      <w:r w:rsidRPr="00FA75F3">
        <w:rPr>
          <w:rFonts w:ascii="Arial" w:eastAsia="CIDFont+F6" w:hAnsi="Arial"/>
          <w:sz w:val="22"/>
          <w:szCs w:val="22"/>
          <w:lang w:eastAsia="pl-PL" w:bidi="ar-SA"/>
        </w:rPr>
        <w:t>wskazania stawki podatku od towarów i usług, która zgodnie z wiedzą wykonawcy, będzie miała zastosowanie.</w:t>
      </w:r>
    </w:p>
    <w:p w14:paraId="0758BC69" w14:textId="77777777" w:rsidR="00FA75F3" w:rsidRPr="00FA75F3" w:rsidRDefault="00FA75F3" w:rsidP="000B35C5">
      <w:pPr>
        <w:widowControl/>
        <w:numPr>
          <w:ilvl w:val="0"/>
          <w:numId w:val="36"/>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 xml:space="preserve">Jeżeli zaoferowana cena lub koszt, lub ich istotne części składowe, wydają się rażąco niskie </w:t>
      </w:r>
      <w:r w:rsidRPr="00FA75F3">
        <w:rPr>
          <w:rFonts w:ascii="Arial" w:eastAsia="ArialMT-Identity-H" w:hAnsi="Arial"/>
          <w:sz w:val="22"/>
          <w:szCs w:val="22"/>
          <w:lang w:eastAsia="pl-PL" w:bidi="ar-SA"/>
        </w:rPr>
        <w:br/>
        <w:t xml:space="preserve">w stosunku do przedmiotu zamówienia lub budzą wątpliwości Zamawiającego co do możliwości wykonania przedmiotu zamówienia zgodnie z wymaganiami określonymi w dokumentach zamówienia </w:t>
      </w:r>
      <w:r w:rsidRPr="00FA75F3">
        <w:rPr>
          <w:rFonts w:ascii="Arial" w:eastAsia="ArialMT-Identity-H" w:hAnsi="Arial"/>
          <w:sz w:val="22"/>
          <w:szCs w:val="22"/>
          <w:lang w:eastAsia="pl-PL" w:bidi="ar-SA"/>
        </w:rPr>
        <w:lastRenderedPageBreak/>
        <w:t>lub wynikającymi z odrębnych przepisów, Zamawiający żąda od wykonawcy wyjaśnień, w tym złożenia dowodów w zakresie wyliczenia ceny lub kosztu, lub ich istotnych części składowych.</w:t>
      </w:r>
    </w:p>
    <w:p w14:paraId="7240C74E" w14:textId="77777777" w:rsidR="00FA75F3" w:rsidRPr="00FA75F3" w:rsidRDefault="00FA75F3" w:rsidP="000B35C5">
      <w:pPr>
        <w:widowControl/>
        <w:numPr>
          <w:ilvl w:val="0"/>
          <w:numId w:val="36"/>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W przypadku gdy cena całkowita oferty złożonej w terminie jest niższa o co najmniej 30% od:</w:t>
      </w:r>
    </w:p>
    <w:p w14:paraId="3A2B0042" w14:textId="77777777" w:rsidR="00FA75F3" w:rsidRPr="00FA75F3" w:rsidRDefault="00FA75F3" w:rsidP="000B35C5">
      <w:pPr>
        <w:widowControl/>
        <w:numPr>
          <w:ilvl w:val="0"/>
          <w:numId w:val="21"/>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 xml:space="preserve">wartości zamówienia powiększonej o należny podatek od towarów i usług, ustalonej przed </w:t>
      </w:r>
      <w:r w:rsidRPr="00FA75F3">
        <w:rPr>
          <w:rFonts w:ascii="Arial" w:eastAsia="ArialMT-Identity-H" w:hAnsi="Arial"/>
          <w:sz w:val="22"/>
          <w:szCs w:val="22"/>
          <w:lang w:eastAsia="pl-PL" w:bidi="ar-SA"/>
        </w:rPr>
        <w:br/>
        <w:t xml:space="preserve">wszczęciem postępowania lub średniej arytmetycznej cen wszystkich złożonych ofert niepodlegających odrzuceniu na podstawie art. 226 ust. 1 pkt 1, 5 i 10, Zamawiający zwraca się </w:t>
      </w:r>
      <w:r w:rsidRPr="00FA75F3">
        <w:rPr>
          <w:rFonts w:ascii="Arial" w:eastAsia="ArialMT-Identity-H" w:hAnsi="Arial"/>
          <w:sz w:val="22"/>
          <w:szCs w:val="22"/>
          <w:lang w:eastAsia="pl-PL" w:bidi="ar-SA"/>
        </w:rPr>
        <w:br/>
        <w:t>o udzielenie wyjaśnień, o których mowa w ust. 1, chyba że rozbieżność wynika z okoliczności oczywistych, które nie wymagają wyjaśnienia;</w:t>
      </w:r>
    </w:p>
    <w:p w14:paraId="1EB5C6CF" w14:textId="77777777" w:rsidR="00FA75F3" w:rsidRPr="00FA75F3" w:rsidRDefault="00FA75F3" w:rsidP="000B35C5">
      <w:pPr>
        <w:widowControl/>
        <w:numPr>
          <w:ilvl w:val="0"/>
          <w:numId w:val="21"/>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 xml:space="preserve">wartości zamówienia powiększonej o należny podatek od towarów i usług, zaktualizowanej </w:t>
      </w:r>
      <w:r w:rsidRPr="00FA75F3">
        <w:rPr>
          <w:rFonts w:ascii="Arial" w:eastAsia="ArialMT-Identity-H" w:hAnsi="Arial"/>
          <w:sz w:val="22"/>
          <w:szCs w:val="22"/>
          <w:lang w:eastAsia="pl-PL" w:bidi="ar-SA"/>
        </w:rPr>
        <w:br/>
        <w:t>z uwzględnieniem okoliczności, które nastąpiły po wszczęciu postępowania, w szczególności istotnej zmiany cen rynkowych, Zamawiający może zwrócić się o udzielenie wyjaśnień, o których mowa w ust. 1.</w:t>
      </w:r>
    </w:p>
    <w:p w14:paraId="3E98BD14" w14:textId="77777777" w:rsidR="00FA75F3" w:rsidRPr="00FA75F3" w:rsidRDefault="00FA75F3" w:rsidP="000B35C5">
      <w:pPr>
        <w:widowControl/>
        <w:numPr>
          <w:ilvl w:val="0"/>
          <w:numId w:val="37"/>
        </w:numPr>
        <w:suppressAutoHyphens w:val="0"/>
        <w:autoSpaceDE w:val="0"/>
        <w:adjustRightInd w:val="0"/>
        <w:spacing w:line="276" w:lineRule="auto"/>
        <w:ind w:left="426" w:hanging="426"/>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Wyjaśnienia, o których mowa w ust. 1, mogą dotyczyć w szczególności:</w:t>
      </w:r>
    </w:p>
    <w:p w14:paraId="049A85DB" w14:textId="77777777" w:rsidR="00FA75F3" w:rsidRPr="00FA75F3" w:rsidRDefault="00FA75F3" w:rsidP="000B35C5">
      <w:pPr>
        <w:widowControl/>
        <w:numPr>
          <w:ilvl w:val="0"/>
          <w:numId w:val="22"/>
        </w:numPr>
        <w:suppressAutoHyphens w:val="0"/>
        <w:autoSpaceDE w:val="0"/>
        <w:adjustRightInd w:val="0"/>
        <w:spacing w:line="276" w:lineRule="auto"/>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zarządzania procesem produkcji, świadczonych usług lub metody budowy;</w:t>
      </w:r>
    </w:p>
    <w:p w14:paraId="370DD104"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wybranych rozwiązań technicznych, wyjątkowo korzystnych warunków dostaw, usług albo związanych z realizacją robót budowlanych;</w:t>
      </w:r>
    </w:p>
    <w:p w14:paraId="2818519C"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oryginalności dostaw, usług lub robót budowlanych oferowanych przez wykonawcę;</w:t>
      </w:r>
    </w:p>
    <w:p w14:paraId="47FF8844"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311B7431"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zgodności z prawem w rozumieniu przepisów o postępowaniu w sprawach dotyczących pomocy publicznej;</w:t>
      </w:r>
    </w:p>
    <w:p w14:paraId="05454D54"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 xml:space="preserve">zgodności z przepisami z zakresu prawa pracy i zabezpieczenia społecznego, obowiązującymi </w:t>
      </w:r>
      <w:r w:rsidRPr="00FA75F3">
        <w:rPr>
          <w:rFonts w:ascii="Arial" w:eastAsia="ArialMT-Identity-H" w:hAnsi="Arial"/>
          <w:sz w:val="22"/>
          <w:szCs w:val="22"/>
          <w:lang w:eastAsia="pl-PL" w:bidi="ar-SA"/>
        </w:rPr>
        <w:br/>
        <w:t>w miejscu, w którym realizowane jest zamówienie;</w:t>
      </w:r>
    </w:p>
    <w:p w14:paraId="4EB4349B"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zgodności z przepisami dotyczącymi z zakresu ochrony środowiska;</w:t>
      </w:r>
    </w:p>
    <w:p w14:paraId="7252F4C6" w14:textId="77777777" w:rsidR="00FA75F3" w:rsidRPr="00FA75F3" w:rsidRDefault="00FA75F3" w:rsidP="000B35C5">
      <w:pPr>
        <w:widowControl/>
        <w:numPr>
          <w:ilvl w:val="0"/>
          <w:numId w:val="22"/>
        </w:numPr>
        <w:suppressAutoHyphens w:val="0"/>
        <w:autoSpaceDE w:val="0"/>
        <w:adjustRightInd w:val="0"/>
        <w:spacing w:line="276" w:lineRule="auto"/>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wypełniania obowiązków związanych z powierzeniem wykonania części zamówienia podwykonawcy.</w:t>
      </w:r>
    </w:p>
    <w:p w14:paraId="7385414B" w14:textId="77777777" w:rsidR="00FA75F3" w:rsidRPr="00FA75F3" w:rsidRDefault="00FA75F3" w:rsidP="000B35C5">
      <w:pPr>
        <w:widowControl/>
        <w:numPr>
          <w:ilvl w:val="0"/>
          <w:numId w:val="38"/>
        </w:numPr>
        <w:suppressAutoHyphens w:val="0"/>
        <w:autoSpaceDE w:val="0"/>
        <w:adjustRightInd w:val="0"/>
        <w:spacing w:line="276" w:lineRule="auto"/>
        <w:ind w:left="426" w:hanging="426"/>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Obowiązek wykazania, że oferta nie zawiera rażąco niskiej ceny lub kosztu spoczywa na wykonawcy.</w:t>
      </w:r>
    </w:p>
    <w:p w14:paraId="5A26D3B4" w14:textId="77777777" w:rsidR="00FA75F3" w:rsidRPr="00FA75F3" w:rsidRDefault="00FA75F3" w:rsidP="000B35C5">
      <w:pPr>
        <w:widowControl/>
        <w:numPr>
          <w:ilvl w:val="0"/>
          <w:numId w:val="38"/>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7DEC90AA" w14:textId="06D3143D" w:rsidR="00F468BE" w:rsidRPr="00FA75F3" w:rsidRDefault="00FA75F3" w:rsidP="000B35C5">
      <w:pPr>
        <w:widowControl/>
        <w:numPr>
          <w:ilvl w:val="0"/>
          <w:numId w:val="38"/>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FA75F3">
        <w:rPr>
          <w:rFonts w:ascii="Arial" w:eastAsia="CIDFont+F6" w:hAnsi="Arial"/>
          <w:sz w:val="22"/>
          <w:szCs w:val="22"/>
          <w:lang w:eastAsia="pl-PL" w:bidi="ar-SA"/>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418FEAF" w14:textId="77777777" w:rsidR="00FA75F3" w:rsidRPr="00FA75F3" w:rsidRDefault="00FA75F3" w:rsidP="000B35C5">
      <w:pPr>
        <w:widowControl/>
        <w:numPr>
          <w:ilvl w:val="0"/>
          <w:numId w:val="23"/>
        </w:numPr>
        <w:suppressAutoHyphens w:val="0"/>
        <w:autoSpaceDN/>
        <w:spacing w:before="120" w:after="120" w:line="276" w:lineRule="auto"/>
        <w:textAlignment w:val="auto"/>
        <w:rPr>
          <w:rFonts w:ascii="Arial" w:eastAsia="Arial" w:hAnsi="Arial"/>
          <w:kern w:val="0"/>
          <w:sz w:val="22"/>
          <w:szCs w:val="22"/>
          <w:lang w:eastAsia="pl-PL" w:bidi="ar-SA"/>
        </w:rPr>
      </w:pPr>
      <w:r w:rsidRPr="00FA75F3">
        <w:rPr>
          <w:rFonts w:ascii="Arial" w:eastAsia="Arial" w:hAnsi="Arial"/>
          <w:noProof/>
          <w:kern w:val="0"/>
          <w:sz w:val="22"/>
          <w:szCs w:val="22"/>
          <w:lang w:eastAsia="pl-PL" w:bidi="ar-SA"/>
        </w:rPr>
        <mc:AlternateContent>
          <mc:Choice Requires="wps">
            <w:drawing>
              <wp:anchor distT="0" distB="0" distL="114300" distR="114300" simplePos="0" relativeHeight="251661312" behindDoc="1" locked="0" layoutInCell="1" allowOverlap="1" wp14:anchorId="273D0ECF" wp14:editId="6C6DE9CC">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6EB7EF49" id="Łącznik prostoliniowy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FA75F3">
        <w:rPr>
          <w:rFonts w:ascii="Arial" w:eastAsia="Arial" w:hAnsi="Arial"/>
          <w:kern w:val="0"/>
          <w:sz w:val="22"/>
          <w:szCs w:val="22"/>
          <w:lang w:eastAsia="pl-PL" w:bidi="ar-SA"/>
        </w:rPr>
        <w:t>Przy wyborze oferty Zamawiający będzie kierował się kryterium:</w:t>
      </w:r>
    </w:p>
    <w:p w14:paraId="4DEF2D81" w14:textId="77777777" w:rsidR="00FA75F3" w:rsidRPr="00FA75F3" w:rsidRDefault="00FA75F3" w:rsidP="00FA75F3">
      <w:pPr>
        <w:autoSpaceDE w:val="0"/>
        <w:adjustRightInd w:val="0"/>
        <w:spacing w:line="276" w:lineRule="auto"/>
        <w:ind w:left="284"/>
        <w:contextualSpacing/>
        <w:jc w:val="both"/>
        <w:rPr>
          <w:rFonts w:ascii="Arial" w:eastAsiaTheme="minorEastAsia" w:hAnsi="Arial"/>
          <w:b/>
          <w:sz w:val="22"/>
          <w:szCs w:val="22"/>
          <w:lang w:val="zh-CN"/>
        </w:rPr>
      </w:pPr>
      <w:r w:rsidRPr="00FA75F3">
        <w:rPr>
          <w:rFonts w:ascii="Arial" w:eastAsia="Times New Roman" w:hAnsi="Arial"/>
          <w:b/>
          <w:sz w:val="22"/>
          <w:szCs w:val="22"/>
        </w:rPr>
        <w:t xml:space="preserve">A – </w:t>
      </w:r>
      <w:r w:rsidRPr="00FA75F3">
        <w:rPr>
          <w:rFonts w:ascii="Arial" w:eastAsia="Times New Roman" w:hAnsi="Arial"/>
          <w:b/>
          <w:sz w:val="22"/>
          <w:szCs w:val="22"/>
          <w:lang w:val="zh-CN"/>
        </w:rPr>
        <w:t xml:space="preserve">Cena – waga </w:t>
      </w:r>
      <w:r w:rsidRPr="00FA75F3">
        <w:rPr>
          <w:rFonts w:ascii="Arial" w:eastAsia="Times New Roman" w:hAnsi="Arial"/>
          <w:b/>
          <w:sz w:val="22"/>
          <w:szCs w:val="22"/>
        </w:rPr>
        <w:t>- 6</w:t>
      </w:r>
      <w:r w:rsidRPr="00FA75F3">
        <w:rPr>
          <w:rFonts w:ascii="Arial" w:eastAsia="Times New Roman" w:hAnsi="Arial"/>
          <w:b/>
          <w:sz w:val="22"/>
          <w:szCs w:val="22"/>
          <w:lang w:val="zh-CN"/>
        </w:rPr>
        <w:t>0%</w:t>
      </w:r>
    </w:p>
    <w:p w14:paraId="6BB194F6" w14:textId="77777777" w:rsidR="00FA75F3" w:rsidRPr="00FA75F3" w:rsidRDefault="00FA75F3" w:rsidP="00FA75F3">
      <w:pPr>
        <w:autoSpaceDE w:val="0"/>
        <w:adjustRightInd w:val="0"/>
        <w:spacing w:line="276" w:lineRule="auto"/>
        <w:ind w:left="284"/>
        <w:contextualSpacing/>
        <w:jc w:val="both"/>
        <w:rPr>
          <w:rFonts w:ascii="Arial" w:eastAsiaTheme="minorEastAsia" w:hAnsi="Arial"/>
          <w:b/>
          <w:sz w:val="22"/>
          <w:szCs w:val="22"/>
        </w:rPr>
      </w:pPr>
      <w:r w:rsidRPr="00FA75F3">
        <w:rPr>
          <w:rFonts w:ascii="Arial" w:eastAsiaTheme="minorEastAsia" w:hAnsi="Arial"/>
          <w:b/>
          <w:sz w:val="22"/>
          <w:szCs w:val="22"/>
        </w:rPr>
        <w:t>B – Termin dostawy – 20%</w:t>
      </w:r>
    </w:p>
    <w:p w14:paraId="16AC9F2D" w14:textId="77777777" w:rsidR="00FA75F3" w:rsidRPr="00FA75F3" w:rsidRDefault="00FA75F3" w:rsidP="00FA75F3">
      <w:pPr>
        <w:autoSpaceDE w:val="0"/>
        <w:adjustRightInd w:val="0"/>
        <w:spacing w:line="276" w:lineRule="auto"/>
        <w:ind w:left="284"/>
        <w:contextualSpacing/>
        <w:jc w:val="both"/>
        <w:rPr>
          <w:rFonts w:ascii="Arial" w:eastAsiaTheme="minorEastAsia" w:hAnsi="Arial"/>
          <w:b/>
          <w:sz w:val="22"/>
          <w:szCs w:val="22"/>
        </w:rPr>
      </w:pPr>
      <w:r w:rsidRPr="00FA75F3">
        <w:rPr>
          <w:rFonts w:ascii="Arial" w:eastAsiaTheme="minorEastAsia" w:hAnsi="Arial"/>
          <w:b/>
          <w:sz w:val="22"/>
          <w:szCs w:val="22"/>
        </w:rPr>
        <w:t>C – Termin wymiany wadliwego produktu – 20%</w:t>
      </w:r>
    </w:p>
    <w:p w14:paraId="776333EC" w14:textId="77777777" w:rsidR="00FA75F3" w:rsidRPr="00FA75F3" w:rsidRDefault="00FA75F3" w:rsidP="00FA75F3">
      <w:pPr>
        <w:autoSpaceDE w:val="0"/>
        <w:adjustRightInd w:val="0"/>
        <w:spacing w:after="120" w:line="276" w:lineRule="auto"/>
        <w:ind w:left="284"/>
        <w:jc w:val="both"/>
        <w:rPr>
          <w:rFonts w:ascii="Arial" w:eastAsia="Times New Roman" w:hAnsi="Arial"/>
          <w:b/>
          <w:sz w:val="22"/>
          <w:szCs w:val="22"/>
        </w:rPr>
      </w:pPr>
    </w:p>
    <w:p w14:paraId="33CBD5E1" w14:textId="77777777" w:rsidR="00FA75F3" w:rsidRPr="00FA75F3" w:rsidRDefault="00FA75F3" w:rsidP="000B35C5">
      <w:pPr>
        <w:widowControl/>
        <w:numPr>
          <w:ilvl w:val="0"/>
          <w:numId w:val="39"/>
        </w:numPr>
        <w:tabs>
          <w:tab w:val="left" w:pos="700"/>
        </w:tabs>
        <w:suppressAutoHyphens w:val="0"/>
        <w:autoSpaceDN/>
        <w:spacing w:after="120" w:line="276" w:lineRule="auto"/>
        <w:textAlignment w:val="auto"/>
        <w:rPr>
          <w:rFonts w:ascii="Arial" w:eastAsia="Arial" w:hAnsi="Arial" w:cs="Times New Roman"/>
          <w:b/>
          <w:kern w:val="0"/>
          <w:sz w:val="22"/>
          <w:szCs w:val="22"/>
          <w:lang w:eastAsia="pl-PL" w:bidi="ar-SA"/>
        </w:rPr>
      </w:pPr>
      <w:r w:rsidRPr="00FA75F3">
        <w:rPr>
          <w:rFonts w:ascii="Arial" w:eastAsia="Arial" w:hAnsi="Arial" w:cs="Times New Roman"/>
          <w:b/>
          <w:bCs/>
          <w:kern w:val="0"/>
          <w:sz w:val="22"/>
          <w:szCs w:val="22"/>
          <w:lang w:eastAsia="pl-PL" w:bidi="ar-SA"/>
        </w:rPr>
        <w:t>Kryterium</w:t>
      </w:r>
      <w:r w:rsidRPr="00FA75F3">
        <w:rPr>
          <w:rFonts w:ascii="Arial" w:eastAsia="Arial" w:hAnsi="Arial" w:cs="Times New Roman"/>
          <w:kern w:val="0"/>
          <w:sz w:val="22"/>
          <w:szCs w:val="22"/>
          <w:lang w:eastAsia="pl-PL" w:bidi="ar-SA"/>
        </w:rPr>
        <w:t xml:space="preserve"> „</w:t>
      </w:r>
      <w:r w:rsidRPr="00FA75F3">
        <w:rPr>
          <w:rFonts w:ascii="Arial" w:eastAsia="Arial" w:hAnsi="Arial" w:cs="Times New Roman"/>
          <w:b/>
          <w:kern w:val="0"/>
          <w:sz w:val="22"/>
          <w:szCs w:val="22"/>
          <w:lang w:eastAsia="pl-PL" w:bidi="ar-SA"/>
        </w:rPr>
        <w:t>Cena</w:t>
      </w:r>
      <w:r w:rsidRPr="00FA75F3">
        <w:rPr>
          <w:rFonts w:ascii="Arial" w:eastAsia="Arial" w:hAnsi="Arial" w:cs="Times New Roman"/>
          <w:kern w:val="0"/>
          <w:sz w:val="22"/>
          <w:szCs w:val="22"/>
          <w:lang w:eastAsia="pl-PL" w:bidi="ar-SA"/>
        </w:rPr>
        <w:t>” będzie liczone w następujący sposób:</w:t>
      </w:r>
    </w:p>
    <w:p w14:paraId="2DD8D701" w14:textId="77777777" w:rsidR="00FA75F3" w:rsidRPr="00FA75F3" w:rsidRDefault="00FA75F3" w:rsidP="00FA75F3">
      <w:pPr>
        <w:widowControl/>
        <w:suppressAutoHyphens w:val="0"/>
        <w:autoSpaceDN/>
        <w:spacing w:line="276" w:lineRule="auto"/>
        <w:ind w:left="360"/>
        <w:rPr>
          <w:rFonts w:ascii="Arial" w:eastAsia="Arial" w:hAnsi="Arial"/>
          <w:kern w:val="0"/>
          <w:sz w:val="22"/>
          <w:szCs w:val="22"/>
          <w:lang w:eastAsia="pl-PL" w:bidi="ar-SA"/>
        </w:rPr>
      </w:pPr>
      <w:r w:rsidRPr="00FA75F3">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72BD1907" w14:textId="77777777" w:rsidR="00FA75F3" w:rsidRPr="00FA75F3" w:rsidRDefault="00FA75F3" w:rsidP="00FA75F3">
      <w:pPr>
        <w:widowControl/>
        <w:suppressAutoHyphens w:val="0"/>
        <w:autoSpaceDN/>
        <w:spacing w:line="276" w:lineRule="auto"/>
        <w:rPr>
          <w:rFonts w:ascii="Arial" w:eastAsia="Times New Roman" w:hAnsi="Arial"/>
          <w:kern w:val="0"/>
          <w:sz w:val="22"/>
          <w:szCs w:val="22"/>
          <w:lang w:eastAsia="pl-PL" w:bidi="ar-SA"/>
        </w:rPr>
      </w:pPr>
    </w:p>
    <w:p w14:paraId="5B760F50" w14:textId="77777777" w:rsidR="00FA75F3" w:rsidRPr="00FA75F3" w:rsidRDefault="00FA75F3" w:rsidP="00FA75F3">
      <w:pPr>
        <w:widowControl/>
        <w:suppressAutoHyphens w:val="0"/>
        <w:autoSpaceDN/>
        <w:spacing w:line="276" w:lineRule="auto"/>
        <w:ind w:left="3261" w:right="-239"/>
        <w:rPr>
          <w:rFonts w:ascii="Arial" w:eastAsia="Arial" w:hAnsi="Arial"/>
          <w:kern w:val="0"/>
          <w:sz w:val="22"/>
          <w:szCs w:val="22"/>
          <w:lang w:eastAsia="pl-PL" w:bidi="ar-SA"/>
        </w:rPr>
      </w:pPr>
    </w:p>
    <w:p w14:paraId="5B364DF2" w14:textId="77777777" w:rsidR="00FA75F3" w:rsidRPr="00FA75F3" w:rsidRDefault="00FA75F3" w:rsidP="00FA75F3">
      <w:pPr>
        <w:widowControl/>
        <w:suppressAutoHyphens w:val="0"/>
        <w:autoSpaceDN/>
        <w:spacing w:line="276" w:lineRule="auto"/>
        <w:ind w:left="3261" w:right="-239"/>
        <w:rPr>
          <w:rFonts w:ascii="Arial" w:eastAsia="Arial" w:hAnsi="Arial"/>
          <w:kern w:val="0"/>
          <w:sz w:val="22"/>
          <w:szCs w:val="22"/>
          <w:lang w:eastAsia="pl-PL" w:bidi="ar-SA"/>
        </w:rPr>
      </w:pPr>
      <w:bookmarkStart w:id="5" w:name="_Hlk127536172"/>
      <w:r w:rsidRPr="00FA75F3">
        <w:rPr>
          <w:rFonts w:ascii="Arial" w:eastAsia="Arial" w:hAnsi="Arial"/>
          <w:kern w:val="0"/>
          <w:sz w:val="22"/>
          <w:szCs w:val="22"/>
          <w:lang w:eastAsia="pl-PL" w:bidi="ar-SA"/>
        </w:rPr>
        <w:lastRenderedPageBreak/>
        <w:t>Najniższa zaoferowana cena brutto</w:t>
      </w:r>
    </w:p>
    <w:p w14:paraId="4D592D9B" w14:textId="77777777" w:rsidR="00FA75F3" w:rsidRPr="00FA75F3" w:rsidRDefault="00FA75F3" w:rsidP="00FA75F3">
      <w:pPr>
        <w:widowControl/>
        <w:suppressAutoHyphens w:val="0"/>
        <w:autoSpaceDN/>
        <w:spacing w:line="276" w:lineRule="auto"/>
        <w:ind w:left="2120"/>
        <w:rPr>
          <w:rFonts w:ascii="Arial" w:eastAsia="Arial" w:hAnsi="Arial"/>
          <w:kern w:val="0"/>
          <w:sz w:val="22"/>
          <w:szCs w:val="22"/>
          <w:lang w:eastAsia="pl-PL" w:bidi="ar-SA"/>
        </w:rPr>
      </w:pPr>
      <w:r w:rsidRPr="00FA75F3">
        <w:rPr>
          <w:rFonts w:ascii="Arial" w:eastAsia="Arial" w:hAnsi="Arial"/>
          <w:kern w:val="0"/>
          <w:sz w:val="22"/>
          <w:szCs w:val="22"/>
          <w:lang w:eastAsia="pl-PL" w:bidi="ar-SA"/>
        </w:rPr>
        <w:t>A  =  ----------------------------------------------------------------  x  60 punktów</w:t>
      </w:r>
    </w:p>
    <w:p w14:paraId="71377457" w14:textId="77777777" w:rsidR="00FA75F3" w:rsidRPr="00FA75F3" w:rsidRDefault="00FA75F3" w:rsidP="00FA75F3">
      <w:pPr>
        <w:widowControl/>
        <w:suppressAutoHyphens w:val="0"/>
        <w:autoSpaceDN/>
        <w:spacing w:line="276" w:lineRule="auto"/>
        <w:ind w:left="3420"/>
        <w:rPr>
          <w:rFonts w:ascii="Arial" w:eastAsia="Arial" w:hAnsi="Arial"/>
          <w:kern w:val="0"/>
          <w:sz w:val="22"/>
          <w:szCs w:val="22"/>
          <w:lang w:eastAsia="pl-PL" w:bidi="ar-SA"/>
        </w:rPr>
      </w:pPr>
      <w:r w:rsidRPr="00FA75F3">
        <w:rPr>
          <w:rFonts w:ascii="Arial" w:eastAsia="Arial" w:hAnsi="Arial"/>
          <w:kern w:val="0"/>
          <w:sz w:val="22"/>
          <w:szCs w:val="22"/>
          <w:lang w:eastAsia="pl-PL" w:bidi="ar-SA"/>
        </w:rPr>
        <w:t>Cena brutto oferty badanej</w:t>
      </w:r>
    </w:p>
    <w:bookmarkEnd w:id="5"/>
    <w:p w14:paraId="7777100F" w14:textId="77777777" w:rsidR="00FA75F3" w:rsidRPr="00FA75F3" w:rsidRDefault="00FA75F3" w:rsidP="00FA75F3">
      <w:pPr>
        <w:spacing w:line="276" w:lineRule="auto"/>
        <w:jc w:val="both"/>
        <w:rPr>
          <w:rFonts w:ascii="Arial" w:eastAsia="Times New Roman" w:hAnsi="Arial"/>
          <w:sz w:val="22"/>
          <w:szCs w:val="22"/>
        </w:rPr>
      </w:pPr>
    </w:p>
    <w:p w14:paraId="2DB0035D" w14:textId="77777777" w:rsidR="00FA75F3" w:rsidRPr="00FA75F3" w:rsidRDefault="00FA75F3" w:rsidP="000B35C5">
      <w:pPr>
        <w:widowControl/>
        <w:numPr>
          <w:ilvl w:val="0"/>
          <w:numId w:val="39"/>
        </w:numPr>
        <w:spacing w:line="276" w:lineRule="auto"/>
        <w:jc w:val="both"/>
        <w:rPr>
          <w:rFonts w:ascii="Arial" w:eastAsia="Times New Roman" w:hAnsi="Arial" w:cs="Times New Roman"/>
          <w:sz w:val="22"/>
          <w:szCs w:val="22"/>
          <w:lang w:bidi="ar-SA"/>
        </w:rPr>
      </w:pPr>
      <w:r w:rsidRPr="00FA75F3">
        <w:rPr>
          <w:rFonts w:ascii="Arial" w:eastAsia="Times New Roman" w:hAnsi="Arial" w:cs="Times New Roman"/>
          <w:b/>
          <w:sz w:val="22"/>
          <w:szCs w:val="22"/>
          <w:lang w:bidi="ar-SA"/>
        </w:rPr>
        <w:t xml:space="preserve">Kryterium „Termin dostawy” </w:t>
      </w:r>
      <w:r w:rsidRPr="00FA75F3">
        <w:rPr>
          <w:rFonts w:ascii="Arial" w:eastAsia="Times New Roman" w:hAnsi="Arial" w:cs="Times New Roman"/>
          <w:sz w:val="22"/>
          <w:szCs w:val="22"/>
          <w:lang w:bidi="ar-SA"/>
        </w:rPr>
        <w:t>będzie liczone w następujący sposób: najwyższą liczbę punktów za to kryterium (20 pkt) otrzyma oferta o najkrótszym terminie dostawy (wykazanym w Formularzu ofertowym). Pozostali Wykonawcy odpowiednio mniej:</w:t>
      </w:r>
    </w:p>
    <w:p w14:paraId="547DE0A0" w14:textId="77777777" w:rsidR="00FA75F3" w:rsidRPr="00FA75F3" w:rsidRDefault="00FA75F3" w:rsidP="00FA75F3">
      <w:pPr>
        <w:widowControl/>
        <w:spacing w:line="276" w:lineRule="auto"/>
        <w:ind w:left="720"/>
        <w:jc w:val="both"/>
        <w:rPr>
          <w:rFonts w:ascii="Arial" w:eastAsia="Times New Roman" w:hAnsi="Arial" w:cs="Times New Roman"/>
          <w:sz w:val="22"/>
          <w:szCs w:val="22"/>
          <w:lang w:bidi="ar-SA"/>
        </w:rPr>
      </w:pPr>
    </w:p>
    <w:p w14:paraId="7C1F2BCB" w14:textId="4D8F3B9E" w:rsidR="00FA75F3" w:rsidRPr="00FA75F3" w:rsidRDefault="00CE6C63" w:rsidP="00FA75F3">
      <w:pPr>
        <w:widowControl/>
        <w:spacing w:line="276" w:lineRule="auto"/>
        <w:ind w:left="2124"/>
        <w:jc w:val="both"/>
        <w:rPr>
          <w:rFonts w:ascii="Arial" w:eastAsia="Times New Roman" w:hAnsi="Arial" w:cs="Times New Roman"/>
          <w:sz w:val="22"/>
          <w:szCs w:val="22"/>
          <w:lang w:bidi="ar-SA"/>
        </w:rPr>
      </w:pPr>
      <w:r>
        <w:rPr>
          <w:rFonts w:ascii="Arial" w:eastAsia="Times New Roman" w:hAnsi="Arial" w:cs="Times New Roman"/>
          <w:sz w:val="22"/>
          <w:szCs w:val="22"/>
          <w:lang w:bidi="ar-SA"/>
        </w:rPr>
        <w:t xml:space="preserve">5 </w:t>
      </w:r>
      <w:r w:rsidR="00FA75F3" w:rsidRPr="00FA75F3">
        <w:rPr>
          <w:rFonts w:ascii="Arial" w:eastAsia="Times New Roman" w:hAnsi="Arial" w:cs="Times New Roman"/>
          <w:sz w:val="22"/>
          <w:szCs w:val="22"/>
          <w:lang w:bidi="ar-SA"/>
        </w:rPr>
        <w:t>dni robocz</w:t>
      </w:r>
      <w:r>
        <w:rPr>
          <w:rFonts w:ascii="Arial" w:eastAsia="Times New Roman" w:hAnsi="Arial" w:cs="Times New Roman"/>
          <w:sz w:val="22"/>
          <w:szCs w:val="22"/>
          <w:lang w:bidi="ar-SA"/>
        </w:rPr>
        <w:t>ych</w:t>
      </w:r>
      <w:r w:rsidR="00FA75F3" w:rsidRPr="00FA75F3">
        <w:rPr>
          <w:rFonts w:ascii="Arial" w:eastAsia="Times New Roman" w:hAnsi="Arial" w:cs="Times New Roman"/>
          <w:sz w:val="22"/>
          <w:szCs w:val="22"/>
          <w:lang w:bidi="ar-SA"/>
        </w:rPr>
        <w:t xml:space="preserve"> – 0 pkt</w:t>
      </w:r>
    </w:p>
    <w:p w14:paraId="52E00A7F" w14:textId="553F463E" w:rsidR="00FA75F3" w:rsidRPr="00FA75F3" w:rsidRDefault="00CE6C63" w:rsidP="00FA75F3">
      <w:pPr>
        <w:widowControl/>
        <w:spacing w:line="276" w:lineRule="auto"/>
        <w:ind w:left="2124"/>
        <w:jc w:val="both"/>
        <w:rPr>
          <w:rFonts w:ascii="Arial" w:eastAsia="Times New Roman" w:hAnsi="Arial" w:cs="Times New Roman"/>
          <w:sz w:val="22"/>
          <w:szCs w:val="22"/>
          <w:lang w:bidi="ar-SA"/>
        </w:rPr>
      </w:pPr>
      <w:r>
        <w:rPr>
          <w:rFonts w:ascii="Arial" w:eastAsia="Times New Roman" w:hAnsi="Arial" w:cs="Times New Roman"/>
          <w:sz w:val="22"/>
          <w:szCs w:val="22"/>
          <w:lang w:bidi="ar-SA"/>
        </w:rPr>
        <w:t>4</w:t>
      </w:r>
      <w:r w:rsidR="00FA75F3" w:rsidRPr="00FA75F3">
        <w:rPr>
          <w:rFonts w:ascii="Arial" w:eastAsia="Times New Roman" w:hAnsi="Arial" w:cs="Times New Roman"/>
          <w:sz w:val="22"/>
          <w:szCs w:val="22"/>
          <w:lang w:bidi="ar-SA"/>
        </w:rPr>
        <w:t xml:space="preserve"> dni robocze – 10 pkt</w:t>
      </w:r>
    </w:p>
    <w:p w14:paraId="77FF9ECC" w14:textId="12C2D29C" w:rsidR="00FA75F3" w:rsidRPr="00FA75F3" w:rsidRDefault="00CE6C63" w:rsidP="00FA75F3">
      <w:pPr>
        <w:widowControl/>
        <w:spacing w:line="276" w:lineRule="auto"/>
        <w:ind w:left="2124"/>
        <w:jc w:val="both"/>
        <w:rPr>
          <w:rFonts w:ascii="Arial" w:eastAsia="Times New Roman" w:hAnsi="Arial" w:cs="Times New Roman"/>
          <w:sz w:val="22"/>
          <w:szCs w:val="22"/>
          <w:lang w:bidi="ar-SA"/>
        </w:rPr>
      </w:pPr>
      <w:r>
        <w:rPr>
          <w:rFonts w:ascii="Arial" w:eastAsia="Times New Roman" w:hAnsi="Arial" w:cs="Times New Roman"/>
          <w:sz w:val="22"/>
          <w:szCs w:val="22"/>
          <w:lang w:bidi="ar-SA"/>
        </w:rPr>
        <w:t>do 3</w:t>
      </w:r>
      <w:r w:rsidR="00FA75F3" w:rsidRPr="00FA75F3">
        <w:rPr>
          <w:rFonts w:ascii="Arial" w:eastAsia="Times New Roman" w:hAnsi="Arial" w:cs="Times New Roman"/>
          <w:sz w:val="22"/>
          <w:szCs w:val="22"/>
          <w:lang w:bidi="ar-SA"/>
        </w:rPr>
        <w:t xml:space="preserve"> d</w:t>
      </w:r>
      <w:r>
        <w:rPr>
          <w:rFonts w:ascii="Arial" w:eastAsia="Times New Roman" w:hAnsi="Arial" w:cs="Times New Roman"/>
          <w:sz w:val="22"/>
          <w:szCs w:val="22"/>
          <w:lang w:bidi="ar-SA"/>
        </w:rPr>
        <w:t xml:space="preserve">ni </w:t>
      </w:r>
      <w:r w:rsidR="00FA75F3" w:rsidRPr="00FA75F3">
        <w:rPr>
          <w:rFonts w:ascii="Arial" w:eastAsia="Times New Roman" w:hAnsi="Arial" w:cs="Times New Roman"/>
          <w:sz w:val="22"/>
          <w:szCs w:val="22"/>
          <w:lang w:bidi="ar-SA"/>
        </w:rPr>
        <w:t>roboczy</w:t>
      </w:r>
      <w:r>
        <w:rPr>
          <w:rFonts w:ascii="Arial" w:eastAsia="Times New Roman" w:hAnsi="Arial" w:cs="Times New Roman"/>
          <w:sz w:val="22"/>
          <w:szCs w:val="22"/>
          <w:lang w:bidi="ar-SA"/>
        </w:rPr>
        <w:t>ch</w:t>
      </w:r>
      <w:r w:rsidR="00FA75F3" w:rsidRPr="00FA75F3">
        <w:rPr>
          <w:rFonts w:ascii="Arial" w:eastAsia="Times New Roman" w:hAnsi="Arial" w:cs="Times New Roman"/>
          <w:sz w:val="22"/>
          <w:szCs w:val="22"/>
          <w:lang w:bidi="ar-SA"/>
        </w:rPr>
        <w:t xml:space="preserve"> – 20 pkt</w:t>
      </w:r>
    </w:p>
    <w:p w14:paraId="247BF132" w14:textId="77777777" w:rsidR="00FA75F3" w:rsidRPr="00FA75F3" w:rsidRDefault="00FA75F3" w:rsidP="00FA75F3">
      <w:pPr>
        <w:spacing w:line="276" w:lineRule="auto"/>
        <w:ind w:left="708"/>
        <w:jc w:val="both"/>
        <w:rPr>
          <w:rFonts w:ascii="Arial" w:eastAsia="Times New Roman" w:hAnsi="Arial"/>
          <w:b/>
          <w:sz w:val="22"/>
          <w:szCs w:val="22"/>
        </w:rPr>
      </w:pPr>
      <w:r w:rsidRPr="00FA75F3">
        <w:rPr>
          <w:rFonts w:ascii="Arial" w:eastAsia="Times New Roman" w:hAnsi="Arial"/>
          <w:b/>
          <w:sz w:val="22"/>
          <w:szCs w:val="22"/>
        </w:rPr>
        <w:t xml:space="preserve">Uwaga! </w:t>
      </w:r>
    </w:p>
    <w:p w14:paraId="41E0D305" w14:textId="77777777" w:rsidR="00FA75F3" w:rsidRPr="00FA75F3" w:rsidRDefault="00FA75F3" w:rsidP="00FA75F3">
      <w:pPr>
        <w:spacing w:line="276" w:lineRule="auto"/>
        <w:ind w:left="708"/>
        <w:jc w:val="both"/>
        <w:rPr>
          <w:rFonts w:ascii="Arial" w:eastAsia="Times New Roman" w:hAnsi="Arial"/>
          <w:sz w:val="22"/>
          <w:szCs w:val="22"/>
        </w:rPr>
      </w:pPr>
      <w:r w:rsidRPr="00FA75F3">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690C4812" w14:textId="77777777" w:rsidR="00FA75F3" w:rsidRPr="00FA75F3" w:rsidRDefault="00FA75F3" w:rsidP="00FA75F3">
      <w:pPr>
        <w:spacing w:line="276" w:lineRule="auto"/>
        <w:ind w:left="708"/>
        <w:jc w:val="both"/>
        <w:rPr>
          <w:rFonts w:ascii="Arial" w:eastAsia="Times New Roman" w:hAnsi="Arial"/>
          <w:sz w:val="22"/>
          <w:szCs w:val="22"/>
        </w:rPr>
      </w:pPr>
    </w:p>
    <w:p w14:paraId="1735D1E7" w14:textId="77777777" w:rsidR="00FA75F3" w:rsidRPr="00FA75F3" w:rsidRDefault="00FA75F3" w:rsidP="000B35C5">
      <w:pPr>
        <w:widowControl/>
        <w:numPr>
          <w:ilvl w:val="0"/>
          <w:numId w:val="39"/>
        </w:numPr>
        <w:spacing w:line="276" w:lineRule="auto"/>
        <w:jc w:val="both"/>
        <w:rPr>
          <w:rFonts w:ascii="Arial" w:eastAsia="Times New Roman" w:hAnsi="Arial" w:cs="Times New Roman"/>
          <w:sz w:val="22"/>
          <w:szCs w:val="22"/>
          <w:lang w:bidi="ar-SA"/>
        </w:rPr>
      </w:pPr>
      <w:r w:rsidRPr="00FA75F3">
        <w:rPr>
          <w:rFonts w:ascii="Arial" w:eastAsia="Times New Roman" w:hAnsi="Arial" w:cs="Times New Roman"/>
          <w:b/>
          <w:sz w:val="22"/>
          <w:szCs w:val="22"/>
          <w:lang w:bidi="ar-SA"/>
        </w:rPr>
        <w:t>Kryterium „Termin wymiany wadliwego produktu”</w:t>
      </w:r>
      <w:r w:rsidRPr="00FA75F3">
        <w:rPr>
          <w:rFonts w:ascii="Arial" w:eastAsia="Times New Roman" w:hAnsi="Arial" w:cs="Times New Roman"/>
          <w:sz w:val="22"/>
          <w:szCs w:val="22"/>
          <w:lang w:bidi="ar-SA"/>
        </w:rPr>
        <w:t xml:space="preserve"> będzie liczone w następujący sposób: najwyższą liczbę punktów za to kryterium (20 pkt) otrzyma oferta o najkrótszym terminie wymiany (wykazanym w Formularzu ofertowym). Pozostali Wykonawcy odpowiednio mniej:</w:t>
      </w:r>
    </w:p>
    <w:p w14:paraId="06C24BF6" w14:textId="77777777" w:rsidR="00FA75F3" w:rsidRPr="00FA75F3" w:rsidRDefault="00FA75F3" w:rsidP="00FA75F3">
      <w:pPr>
        <w:widowControl/>
        <w:spacing w:line="276" w:lineRule="auto"/>
        <w:ind w:left="2124"/>
        <w:jc w:val="both"/>
        <w:rPr>
          <w:rFonts w:ascii="Arial" w:eastAsia="Times New Roman" w:hAnsi="Arial" w:cs="Times New Roman"/>
          <w:sz w:val="22"/>
          <w:szCs w:val="22"/>
          <w:lang w:bidi="ar-SA"/>
        </w:rPr>
      </w:pPr>
    </w:p>
    <w:p w14:paraId="66E8C2F4" w14:textId="77777777" w:rsidR="00FA75F3" w:rsidRPr="00FA75F3" w:rsidRDefault="00FA75F3" w:rsidP="00FA75F3">
      <w:pPr>
        <w:widowControl/>
        <w:spacing w:line="276" w:lineRule="auto"/>
        <w:ind w:left="2124"/>
        <w:jc w:val="both"/>
        <w:rPr>
          <w:rFonts w:ascii="Arial" w:eastAsia="Times New Roman" w:hAnsi="Arial" w:cs="Times New Roman"/>
          <w:sz w:val="22"/>
          <w:szCs w:val="22"/>
          <w:lang w:bidi="ar-SA"/>
        </w:rPr>
      </w:pPr>
      <w:r w:rsidRPr="00FA75F3">
        <w:rPr>
          <w:rFonts w:ascii="Arial" w:eastAsia="Times New Roman" w:hAnsi="Arial" w:cs="Times New Roman"/>
          <w:sz w:val="22"/>
          <w:szCs w:val="22"/>
          <w:lang w:bidi="ar-SA"/>
        </w:rPr>
        <w:t>3 dni robocze – 0 pkt</w:t>
      </w:r>
    </w:p>
    <w:p w14:paraId="0A8BF963" w14:textId="77777777" w:rsidR="00FA75F3" w:rsidRPr="00FA75F3" w:rsidRDefault="00FA75F3" w:rsidP="00FA75F3">
      <w:pPr>
        <w:widowControl/>
        <w:spacing w:line="276" w:lineRule="auto"/>
        <w:ind w:left="2124"/>
        <w:jc w:val="both"/>
        <w:rPr>
          <w:rFonts w:ascii="Arial" w:eastAsia="Times New Roman" w:hAnsi="Arial" w:cs="Times New Roman"/>
          <w:sz w:val="22"/>
          <w:szCs w:val="22"/>
          <w:lang w:bidi="ar-SA"/>
        </w:rPr>
      </w:pPr>
      <w:r w:rsidRPr="00FA75F3">
        <w:rPr>
          <w:rFonts w:ascii="Arial" w:eastAsia="Times New Roman" w:hAnsi="Arial" w:cs="Times New Roman"/>
          <w:sz w:val="22"/>
          <w:szCs w:val="22"/>
          <w:lang w:bidi="ar-SA"/>
        </w:rPr>
        <w:t>2 dni robocze – 10 pkt</w:t>
      </w:r>
    </w:p>
    <w:p w14:paraId="36EB1046" w14:textId="77777777" w:rsidR="00FA75F3" w:rsidRPr="00FA75F3" w:rsidRDefault="00FA75F3" w:rsidP="00FA75F3">
      <w:pPr>
        <w:widowControl/>
        <w:spacing w:line="276" w:lineRule="auto"/>
        <w:ind w:left="2124"/>
        <w:jc w:val="both"/>
        <w:rPr>
          <w:rFonts w:ascii="Arial" w:eastAsia="Times New Roman" w:hAnsi="Arial" w:cs="Times New Roman"/>
          <w:sz w:val="22"/>
          <w:szCs w:val="22"/>
          <w:lang w:bidi="ar-SA"/>
        </w:rPr>
      </w:pPr>
      <w:r w:rsidRPr="00FA75F3">
        <w:rPr>
          <w:rFonts w:ascii="Arial" w:eastAsia="Times New Roman" w:hAnsi="Arial" w:cs="Times New Roman"/>
          <w:sz w:val="22"/>
          <w:szCs w:val="22"/>
          <w:lang w:bidi="ar-SA"/>
        </w:rPr>
        <w:t>1 dzień roboczy – 20 pkt</w:t>
      </w:r>
    </w:p>
    <w:p w14:paraId="72DC27F1" w14:textId="77777777" w:rsidR="00FA75F3" w:rsidRPr="00FA75F3" w:rsidRDefault="00FA75F3" w:rsidP="00FA75F3">
      <w:pPr>
        <w:spacing w:line="276" w:lineRule="auto"/>
        <w:ind w:left="708"/>
        <w:jc w:val="both"/>
        <w:rPr>
          <w:rFonts w:ascii="Arial" w:eastAsia="Times New Roman" w:hAnsi="Arial"/>
          <w:sz w:val="22"/>
          <w:szCs w:val="22"/>
        </w:rPr>
      </w:pPr>
    </w:p>
    <w:p w14:paraId="02F53294" w14:textId="77777777" w:rsidR="00FA75F3" w:rsidRPr="00FA75F3" w:rsidRDefault="00FA75F3" w:rsidP="00FA75F3">
      <w:pPr>
        <w:spacing w:line="276" w:lineRule="auto"/>
        <w:ind w:left="708"/>
        <w:jc w:val="both"/>
        <w:rPr>
          <w:rFonts w:ascii="Arial" w:eastAsia="Times New Roman" w:hAnsi="Arial"/>
          <w:b/>
          <w:sz w:val="22"/>
          <w:szCs w:val="22"/>
        </w:rPr>
      </w:pPr>
      <w:r w:rsidRPr="00FA75F3">
        <w:rPr>
          <w:rFonts w:ascii="Arial" w:eastAsia="Times New Roman" w:hAnsi="Arial"/>
          <w:b/>
          <w:sz w:val="22"/>
          <w:szCs w:val="22"/>
        </w:rPr>
        <w:t xml:space="preserve">Uwaga! </w:t>
      </w:r>
    </w:p>
    <w:p w14:paraId="4AB899A5" w14:textId="61EC9720" w:rsidR="00FA75F3" w:rsidRPr="00FA75F3" w:rsidRDefault="00FA75F3" w:rsidP="007A0982">
      <w:pPr>
        <w:spacing w:line="276" w:lineRule="auto"/>
        <w:ind w:left="708"/>
        <w:jc w:val="both"/>
        <w:rPr>
          <w:rFonts w:ascii="Arial" w:eastAsia="Times New Roman" w:hAnsi="Arial"/>
          <w:sz w:val="22"/>
          <w:szCs w:val="22"/>
        </w:rPr>
      </w:pPr>
      <w:r w:rsidRPr="00FA75F3">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26EB343F" w14:textId="77777777" w:rsidR="00FA75F3" w:rsidRPr="00FA75F3" w:rsidRDefault="00FA75F3" w:rsidP="000B35C5">
      <w:pPr>
        <w:widowControl/>
        <w:numPr>
          <w:ilvl w:val="0"/>
          <w:numId w:val="23"/>
        </w:numPr>
        <w:tabs>
          <w:tab w:val="left" w:pos="426"/>
        </w:tabs>
        <w:suppressAutoHyphens w:val="0"/>
        <w:autoSpaceDN/>
        <w:spacing w:line="276" w:lineRule="auto"/>
        <w:ind w:left="426" w:hanging="426"/>
        <w:jc w:val="both"/>
        <w:textAlignment w:val="auto"/>
        <w:rPr>
          <w:rFonts w:ascii="Arial" w:eastAsia="Times New Roman" w:hAnsi="Arial"/>
          <w:iCs/>
          <w:sz w:val="22"/>
          <w:szCs w:val="22"/>
          <w:lang w:bidi="ar-SA"/>
        </w:rPr>
      </w:pPr>
      <w:r w:rsidRPr="00FA75F3">
        <w:rPr>
          <w:rFonts w:ascii="Arial" w:eastAsia="Times New Roman" w:hAnsi="Arial"/>
          <w:iCs/>
          <w:sz w:val="22"/>
          <w:szCs w:val="22"/>
          <w:lang w:bidi="ar-SA"/>
        </w:rPr>
        <w:t xml:space="preserve">Zamawiający wybierze ofertę najkorzystniejszą na podstawie kryteriów oceny ofert określonych </w:t>
      </w:r>
      <w:r w:rsidRPr="00FA75F3">
        <w:rPr>
          <w:rFonts w:ascii="Arial" w:eastAsia="Times New Roman" w:hAnsi="Arial"/>
          <w:iCs/>
          <w:sz w:val="22"/>
          <w:szCs w:val="22"/>
          <w:lang w:bidi="ar-SA"/>
        </w:rPr>
        <w:br/>
        <w:t>w niniejszej SWZ, spośród ofert nie podlegających odrzuceniu, tj. tę ofertę, która w wyniku przeprowadzonej oceny uzyska najwyższą liczbę punktów, wyliczoną jako suma punktów uzyskanych za kryterium: A + B + C</w:t>
      </w:r>
    </w:p>
    <w:p w14:paraId="28401E8B"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FA75F3">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EE0832D"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FA75F3">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FA75F3">
        <w:rPr>
          <w:rFonts w:ascii="Arial" w:eastAsia="ArialMT-Identity-H" w:hAnsi="Arial"/>
          <w:kern w:val="0"/>
          <w:sz w:val="22"/>
          <w:szCs w:val="22"/>
          <w:lang w:eastAsia="pl-PL" w:bidi="ar-SA"/>
        </w:rPr>
        <w:t>otrzymała najwyższą ocenę w kryterium o najwyższej wadze.</w:t>
      </w:r>
    </w:p>
    <w:p w14:paraId="46153688"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FA75F3">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FA75F3">
        <w:rPr>
          <w:rFonts w:ascii="Arial" w:eastAsia="ArialMT-Identity-H" w:hAnsi="Arial"/>
          <w:kern w:val="0"/>
          <w:sz w:val="22"/>
          <w:szCs w:val="22"/>
          <w:lang w:eastAsia="pl-PL" w:bidi="ar-SA"/>
        </w:rPr>
        <w:t>ceną lub najniższym kosztem.</w:t>
      </w:r>
    </w:p>
    <w:p w14:paraId="36D9C970"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FA75F3">
        <w:rPr>
          <w:rFonts w:ascii="Arial" w:eastAsia="ArialMT-Identity-H" w:hAnsi="Arial"/>
          <w:kern w:val="0"/>
          <w:sz w:val="22"/>
          <w:szCs w:val="22"/>
          <w:lang w:eastAsia="pl-PL" w:bidi="ar-SA"/>
        </w:rPr>
        <w:t>J</w:t>
      </w:r>
      <w:r w:rsidRPr="00FA75F3">
        <w:rPr>
          <w:rFonts w:ascii="Arial" w:eastAsia="ArialMT-Identity-H" w:hAnsi="Arial"/>
          <w:kern w:val="0"/>
          <w:sz w:val="22"/>
          <w:szCs w:val="22"/>
          <w:lang w:eastAsia="pl-PL"/>
        </w:rPr>
        <w:t xml:space="preserve">eżeli nie można dokonać wyboru oferty, w sposób o którym mowa w ust. 3, Zamawiający wzywa Wykonawców, </w:t>
      </w:r>
      <w:r w:rsidRPr="00FA75F3">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C1192D8"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FA75F3">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FA75F3">
        <w:rPr>
          <w:rFonts w:ascii="Arial" w:eastAsia="ArialMT-Identity-H" w:hAnsi="Arial"/>
          <w:kern w:val="0"/>
          <w:sz w:val="22"/>
          <w:szCs w:val="22"/>
          <w:lang w:eastAsia="pl-PL" w:bidi="ar-SA"/>
        </w:rPr>
        <w:t>amawiającego ofert dodatkowych zawierających nową cenę lub koszt.</w:t>
      </w:r>
    </w:p>
    <w:p w14:paraId="293B5B69" w14:textId="77777777" w:rsidR="00FA75F3" w:rsidRPr="00FA75F3" w:rsidRDefault="00FA75F3" w:rsidP="000B35C5">
      <w:pPr>
        <w:widowControl/>
        <w:numPr>
          <w:ilvl w:val="0"/>
          <w:numId w:val="23"/>
        </w:numPr>
        <w:suppressAutoHyphens w:val="0"/>
        <w:spacing w:line="276" w:lineRule="auto"/>
        <w:ind w:left="426" w:hanging="357"/>
        <w:jc w:val="both"/>
        <w:textAlignment w:val="auto"/>
        <w:rPr>
          <w:rFonts w:ascii="Arial" w:eastAsia="ArialMT-Identity-H" w:hAnsi="Arial"/>
          <w:sz w:val="22"/>
          <w:szCs w:val="22"/>
          <w:lang w:eastAsia="pl-PL"/>
        </w:rPr>
      </w:pPr>
      <w:r w:rsidRPr="00FA75F3">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FA75F3">
        <w:rPr>
          <w:rFonts w:ascii="Arial" w:eastAsia="ArialMT-Identity-H" w:hAnsi="Arial"/>
          <w:kern w:val="0"/>
          <w:sz w:val="22"/>
          <w:szCs w:val="22"/>
          <w:lang w:eastAsia="pl-PL" w:bidi="ar-SA"/>
        </w:rPr>
        <w:t xml:space="preserve">względu na to, że zostały złożone oferty o takim samym koszcie, Zamawiający wybiera ofertę: </w:t>
      </w:r>
      <w:r w:rsidRPr="00FA75F3">
        <w:rPr>
          <w:rFonts w:ascii="Arial" w:eastAsia="ArialMT-Identity-H" w:hAnsi="Arial"/>
          <w:sz w:val="22"/>
          <w:szCs w:val="22"/>
          <w:lang w:eastAsia="pl-PL"/>
        </w:rPr>
        <w:t>z niższym kosztem nabycia albo z niższymi innymi kosztami cyklu życia</w:t>
      </w:r>
    </w:p>
    <w:p w14:paraId="652E970C" w14:textId="77777777" w:rsidR="00FA75F3" w:rsidRPr="00FA75F3" w:rsidRDefault="00FA75F3" w:rsidP="00FA75F3">
      <w:pPr>
        <w:suppressAutoHyphens w:val="0"/>
        <w:autoSpaceDE w:val="0"/>
        <w:adjustRightInd w:val="0"/>
        <w:spacing w:line="276" w:lineRule="auto"/>
        <w:ind w:left="426"/>
        <w:rPr>
          <w:rFonts w:ascii="Arial" w:eastAsia="ArialMT-Identity-H" w:hAnsi="Arial"/>
          <w:kern w:val="0"/>
          <w:sz w:val="22"/>
          <w:szCs w:val="22"/>
          <w:lang w:eastAsia="pl-PL"/>
        </w:rPr>
      </w:pPr>
      <w:r w:rsidRPr="00FA75F3">
        <w:rPr>
          <w:rFonts w:ascii="Arial" w:eastAsia="ArialMT-Identity-H" w:hAnsi="Arial"/>
          <w:kern w:val="0"/>
          <w:sz w:val="22"/>
          <w:szCs w:val="22"/>
          <w:lang w:eastAsia="pl-PL"/>
        </w:rPr>
        <w:lastRenderedPageBreak/>
        <w:t>‒ pod warunkiem dopuszczenia takiego rozwiązania w dokumentach zamówienia.</w:t>
      </w:r>
    </w:p>
    <w:p w14:paraId="47658146" w14:textId="77777777" w:rsidR="00FA75F3" w:rsidRPr="00FA75F3" w:rsidRDefault="00FA75F3" w:rsidP="000B35C5">
      <w:pPr>
        <w:widowControl/>
        <w:numPr>
          <w:ilvl w:val="0"/>
          <w:numId w:val="2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FA75F3">
        <w:rPr>
          <w:rFonts w:ascii="Arial" w:eastAsia="ArialMT-Identity-H" w:hAnsi="Arial"/>
          <w:sz w:val="22"/>
          <w:szCs w:val="22"/>
          <w:lang w:eastAsia="pl-PL"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785B00A5" w14:textId="7A80AAEC" w:rsidR="00F468BE" w:rsidRDefault="00FA75F3" w:rsidP="00FA75F3">
      <w:pPr>
        <w:pStyle w:val="Akapitzlist"/>
        <w:suppressAutoHyphens w:val="0"/>
        <w:autoSpaceDE w:val="0"/>
        <w:adjustRightInd w:val="0"/>
        <w:ind w:left="426"/>
        <w:jc w:val="both"/>
        <w:textAlignment w:val="auto"/>
        <w:rPr>
          <w:rFonts w:ascii="Arial" w:eastAsia="ArialMT-Identity-H" w:hAnsi="Arial"/>
          <w:lang w:eastAsia="pl-PL"/>
        </w:rPr>
      </w:pPr>
      <w:r w:rsidRPr="00FA75F3">
        <w:rPr>
          <w:rFonts w:ascii="Arial" w:eastAsia="ArialMT-Identity-H" w:hAnsi="Arial" w:cs="Arial"/>
          <w:lang w:eastAsia="pl-PL" w:bidi="hi-IN"/>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F468BE" w14:paraId="3F09D84C" w14:textId="77777777">
        <w:trPr>
          <w:trHeight w:hRule="exact" w:val="422"/>
        </w:trPr>
        <w:tc>
          <w:tcPr>
            <w:tcW w:w="10629" w:type="dxa"/>
            <w:shd w:val="pct10" w:color="auto" w:fill="auto"/>
            <w:vAlign w:val="center"/>
          </w:tcPr>
          <w:p w14:paraId="5634B4D3" w14:textId="2C34CAA4" w:rsidR="00F468BE" w:rsidRDefault="0008093E">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77BBA6AF" w14:textId="6B04E734" w:rsidR="00F468BE" w:rsidRDefault="0008093E" w:rsidP="000B35C5">
      <w:pPr>
        <w:pStyle w:val="Akapitzlist"/>
        <w:numPr>
          <w:ilvl w:val="0"/>
          <w:numId w:val="25"/>
        </w:numPr>
        <w:suppressAutoHyphens w:val="0"/>
        <w:autoSpaceDE w:val="0"/>
        <w:adjustRightInd w:val="0"/>
        <w:spacing w:after="0"/>
        <w:ind w:left="425" w:hanging="425"/>
        <w:textAlignment w:val="auto"/>
        <w:rPr>
          <w:rFonts w:ascii="Arial" w:eastAsia="CIDFont+F6" w:hAnsi="Arial"/>
          <w:lang w:eastAsia="pl-PL"/>
        </w:rPr>
      </w:pPr>
      <w:r>
        <w:rPr>
          <w:rFonts w:ascii="Arial" w:eastAsia="CIDFont+F6" w:hAnsi="Arial"/>
          <w:lang w:eastAsia="pl-PL"/>
        </w:rPr>
        <w:t xml:space="preserve">Projektowane postanowienia umowy w sprawie zamówienia publicznego, które zostaną wprowadzone do treści tej umowy, określone zostały w załączniku nr </w:t>
      </w:r>
      <w:r w:rsidR="00FA75F3">
        <w:rPr>
          <w:rFonts w:ascii="Arial" w:eastAsia="CIDFont+F6" w:hAnsi="Arial"/>
          <w:lang w:eastAsia="pl-PL"/>
        </w:rPr>
        <w:t>4</w:t>
      </w:r>
      <w:r>
        <w:rPr>
          <w:rFonts w:ascii="Arial" w:eastAsia="CIDFont+F6" w:hAnsi="Arial"/>
          <w:lang w:eastAsia="pl-PL"/>
        </w:rPr>
        <w:t xml:space="preserve"> do SWZ.</w:t>
      </w:r>
    </w:p>
    <w:p w14:paraId="74F687EC" w14:textId="77777777" w:rsidR="00F468BE" w:rsidRDefault="0008093E" w:rsidP="000B35C5">
      <w:pPr>
        <w:pStyle w:val="Akapitzlist"/>
        <w:numPr>
          <w:ilvl w:val="0"/>
          <w:numId w:val="25"/>
        </w:numPr>
        <w:suppressAutoHyphens w:val="0"/>
        <w:autoSpaceDE w:val="0"/>
        <w:adjustRightInd w:val="0"/>
        <w:spacing w:after="0"/>
        <w:ind w:left="426" w:hanging="426"/>
        <w:jc w:val="both"/>
        <w:textAlignment w:val="auto"/>
        <w:rPr>
          <w:rFonts w:ascii="Arial" w:eastAsia="ArialMT-Identity-H" w:hAnsi="Arial"/>
          <w:lang w:eastAsia="pl-PL"/>
        </w:rPr>
      </w:pPr>
      <w:r>
        <w:rPr>
          <w:rFonts w:ascii="Arial" w:eastAsia="CIDFont+F6" w:hAnsi="Arial"/>
          <w:lang w:eastAsia="pl-PL"/>
        </w:rPr>
        <w:t>Projektowane postanowienia umowy w sprawie zamówienia publicznego przed zawarciem zostaną uzupełnione o niezbędne informacje dotyczące w szczególności Wykonawcy oraz wartości umowy.</w:t>
      </w:r>
    </w:p>
    <w:p w14:paraId="30C96EC8" w14:textId="77777777" w:rsidR="00F468BE" w:rsidRDefault="0008093E" w:rsidP="000B35C5">
      <w:pPr>
        <w:pStyle w:val="Akapitzlist"/>
        <w:numPr>
          <w:ilvl w:val="0"/>
          <w:numId w:val="25"/>
        </w:numPr>
        <w:suppressAutoHyphens w:val="0"/>
        <w:autoSpaceDE w:val="0"/>
        <w:adjustRightInd w:val="0"/>
        <w:spacing w:after="0"/>
        <w:ind w:left="426" w:hanging="426"/>
        <w:jc w:val="both"/>
        <w:textAlignment w:val="auto"/>
        <w:rPr>
          <w:rFonts w:ascii="Arial" w:eastAsia="ArialMT-Identity-H" w:hAnsi="Arial"/>
          <w:lang w:eastAsia="pl-PL"/>
        </w:rPr>
      </w:pPr>
      <w:r>
        <w:rPr>
          <w:rFonts w:ascii="Arial" w:eastAsia="ArialMT-Identity-H" w:hAnsi="Arial"/>
          <w:lang w:eastAsia="pl-PL"/>
        </w:rPr>
        <w:t xml:space="preserve">Umowa zostanie zawarta w formie pisemnej w terminach określonych w art. 264 ustawy </w:t>
      </w:r>
      <w:proofErr w:type="spellStart"/>
      <w:r>
        <w:rPr>
          <w:rFonts w:ascii="Arial" w:eastAsia="ArialMT-Identity-H" w:hAnsi="Arial"/>
          <w:lang w:eastAsia="pl-PL"/>
        </w:rPr>
        <w:t>Pzp</w:t>
      </w:r>
      <w:proofErr w:type="spellEnd"/>
      <w:r>
        <w:rPr>
          <w:rFonts w:ascii="Arial" w:eastAsia="ArialMT-Identity-H" w:hAnsi="Arial"/>
          <w:lang w:eastAsia="pl-PL"/>
        </w:rPr>
        <w:t>.</w:t>
      </w:r>
    </w:p>
    <w:p w14:paraId="3AABC6D9" w14:textId="77777777" w:rsidR="00F468BE" w:rsidRDefault="0008093E" w:rsidP="000B35C5">
      <w:pPr>
        <w:pStyle w:val="Akapitzlist"/>
        <w:numPr>
          <w:ilvl w:val="0"/>
          <w:numId w:val="25"/>
        </w:numPr>
        <w:suppressAutoHyphens w:val="0"/>
        <w:autoSpaceDE w:val="0"/>
        <w:adjustRightInd w:val="0"/>
        <w:spacing w:after="0"/>
        <w:ind w:left="426" w:hanging="426"/>
        <w:jc w:val="both"/>
        <w:textAlignment w:val="auto"/>
        <w:rPr>
          <w:rFonts w:ascii="Arial" w:eastAsia="Arial" w:hAnsi="Arial"/>
          <w:kern w:val="0"/>
          <w:lang w:eastAsia="pl-PL"/>
        </w:rPr>
      </w:pPr>
      <w:r>
        <w:rPr>
          <w:rFonts w:ascii="Arial" w:eastAsia="ArialMT-Identity-H" w:hAnsi="Arial"/>
          <w:lang w:eastAsia="pl-PL"/>
        </w:rPr>
        <w:t xml:space="preserve">Miejscem zawarcia umowy jest siedziba Zamawiającego (pokój 12). </w:t>
      </w:r>
    </w:p>
    <w:p w14:paraId="6AF844A7" w14:textId="77777777" w:rsidR="00F468BE" w:rsidRDefault="0008093E" w:rsidP="000B35C5">
      <w:pPr>
        <w:pStyle w:val="Akapitzlist"/>
        <w:numPr>
          <w:ilvl w:val="0"/>
          <w:numId w:val="25"/>
        </w:numPr>
        <w:suppressAutoHyphens w:val="0"/>
        <w:autoSpaceDE w:val="0"/>
        <w:adjustRightInd w:val="0"/>
        <w:spacing w:after="0"/>
        <w:ind w:left="426" w:hanging="426"/>
        <w:jc w:val="both"/>
        <w:textAlignment w:val="auto"/>
        <w:rPr>
          <w:rFonts w:ascii="Arial" w:eastAsia="Arial" w:hAnsi="Arial"/>
          <w:kern w:val="0"/>
          <w:lang w:eastAsia="pl-PL"/>
        </w:rPr>
      </w:pPr>
      <w:r>
        <w:rPr>
          <w:rFonts w:ascii="Arial" w:eastAsia="Arial" w:hAnsi="Arial"/>
          <w:lang w:eastAsia="pl-PL"/>
        </w:rPr>
        <w:t>Jeżeli zostanie wybrana oferta Wykonawców wspólnie ubiegający się o udzielenie zamówienia, to przed zawarciem umowy, winni dostarczyć Zamawiającemu</w:t>
      </w:r>
      <w:r>
        <w:rPr>
          <w:rFonts w:ascii="Arial" w:eastAsia="Arial" w:hAnsi="Arial"/>
          <w:kern w:val="0"/>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1C4979B2" w14:textId="77777777">
        <w:trPr>
          <w:trHeight w:val="478"/>
        </w:trPr>
        <w:tc>
          <w:tcPr>
            <w:tcW w:w="10485" w:type="dxa"/>
            <w:shd w:val="clear" w:color="auto" w:fill="D9D9D9"/>
          </w:tcPr>
          <w:p w14:paraId="516EA1FE" w14:textId="69B7D91A" w:rsidR="00F468BE" w:rsidRDefault="0008093E">
            <w:pPr>
              <w:pStyle w:val="Tekstpodstawowy2"/>
              <w:spacing w:before="120" w:after="120" w:line="276" w:lineRule="auto"/>
              <w:rPr>
                <w:rFonts w:ascii="Arial" w:hAnsi="Arial" w:cs="Arial"/>
                <w:sz w:val="22"/>
                <w:szCs w:val="22"/>
              </w:rPr>
            </w:pPr>
            <w:r>
              <w:rPr>
                <w:rFonts w:ascii="Arial" w:hAnsi="Arial" w:cs="Arial"/>
                <w:b/>
                <w:sz w:val="22"/>
                <w:szCs w:val="22"/>
              </w:rPr>
              <w:t>X</w:t>
            </w:r>
            <w:r w:rsidR="00FA75F3">
              <w:rPr>
                <w:rFonts w:ascii="Arial" w:hAnsi="Arial" w:cs="Arial"/>
                <w:b/>
                <w:sz w:val="22"/>
                <w:szCs w:val="22"/>
              </w:rPr>
              <w:t>VII</w:t>
            </w:r>
            <w:r>
              <w:rPr>
                <w:rFonts w:ascii="Arial" w:hAnsi="Arial" w:cs="Arial"/>
                <w:b/>
                <w:sz w:val="22"/>
                <w:szCs w:val="22"/>
              </w:rPr>
              <w:t>. ZABEZPIECZENIE NALEŻYTEGO WYKONANIA UMOWY</w:t>
            </w:r>
          </w:p>
        </w:tc>
      </w:tr>
    </w:tbl>
    <w:p w14:paraId="49CE7522" w14:textId="77777777" w:rsidR="00F468BE" w:rsidRDefault="0008093E">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CF0D061" w14:textId="77777777">
        <w:trPr>
          <w:trHeight w:hRule="exact" w:val="510"/>
        </w:trPr>
        <w:tc>
          <w:tcPr>
            <w:tcW w:w="10485" w:type="dxa"/>
            <w:shd w:val="pct10" w:color="auto" w:fill="auto"/>
            <w:vAlign w:val="center"/>
          </w:tcPr>
          <w:p w14:paraId="10708088" w14:textId="7920B1E5" w:rsidR="00F468BE" w:rsidRDefault="0008093E">
            <w:pPr>
              <w:spacing w:before="120" w:after="120" w:line="276" w:lineRule="auto"/>
              <w:rPr>
                <w:rFonts w:ascii="Arial" w:eastAsia="Times New Roman" w:hAnsi="Arial"/>
                <w:b/>
                <w:sz w:val="22"/>
                <w:szCs w:val="22"/>
              </w:rPr>
            </w:pPr>
            <w:r>
              <w:rPr>
                <w:rFonts w:ascii="Arial" w:eastAsia="Times New Roman" w:hAnsi="Arial"/>
                <w:b/>
                <w:sz w:val="22"/>
                <w:szCs w:val="22"/>
              </w:rPr>
              <w:t>X</w:t>
            </w:r>
            <w:r w:rsidR="00FA75F3">
              <w:rPr>
                <w:rFonts w:ascii="Arial" w:eastAsia="Times New Roman" w:hAnsi="Arial"/>
                <w:b/>
                <w:sz w:val="22"/>
                <w:szCs w:val="22"/>
              </w:rPr>
              <w:t>VIII</w:t>
            </w:r>
            <w:r>
              <w:rPr>
                <w:rFonts w:ascii="Arial" w:eastAsia="Times New Roman" w:hAnsi="Arial"/>
                <w:b/>
                <w:sz w:val="22"/>
                <w:szCs w:val="22"/>
              </w:rPr>
              <w:t>. OCHRONA DANYCH OSOBOWYCH „RODO”</w:t>
            </w:r>
          </w:p>
          <w:p w14:paraId="46FF9974" w14:textId="77777777" w:rsidR="00F468BE" w:rsidRDefault="00F468BE">
            <w:pPr>
              <w:spacing w:before="120" w:after="120" w:line="276" w:lineRule="auto"/>
              <w:rPr>
                <w:rFonts w:ascii="Arial" w:eastAsia="Times New Roman" w:hAnsi="Arial"/>
                <w:b/>
                <w:sz w:val="22"/>
                <w:szCs w:val="22"/>
              </w:rPr>
            </w:pPr>
          </w:p>
          <w:p w14:paraId="56AECBE2" w14:textId="77777777" w:rsidR="00F468BE" w:rsidRDefault="00F468BE">
            <w:pPr>
              <w:spacing w:before="120" w:after="120" w:line="276" w:lineRule="auto"/>
              <w:rPr>
                <w:rFonts w:ascii="Arial" w:eastAsia="Times New Roman" w:hAnsi="Arial"/>
                <w:b/>
                <w:sz w:val="22"/>
                <w:szCs w:val="22"/>
              </w:rPr>
            </w:pPr>
          </w:p>
          <w:p w14:paraId="0AD087A7" w14:textId="77777777" w:rsidR="00F468BE" w:rsidRDefault="00F468BE">
            <w:pPr>
              <w:spacing w:before="120" w:after="120" w:line="276" w:lineRule="auto"/>
              <w:rPr>
                <w:rFonts w:ascii="Arial" w:eastAsia="Times New Roman" w:hAnsi="Arial"/>
                <w:sz w:val="22"/>
                <w:szCs w:val="22"/>
              </w:rPr>
            </w:pPr>
          </w:p>
        </w:tc>
      </w:tr>
    </w:tbl>
    <w:p w14:paraId="3D771AB7" w14:textId="77777777" w:rsidR="00F468BE" w:rsidRDefault="0008093E">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D48B387"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91BFBBE" w14:textId="3E12E2C2" w:rsidR="00F468BE" w:rsidRDefault="0008093E" w:rsidP="000B35C5">
      <w:pPr>
        <w:widowControl/>
        <w:numPr>
          <w:ilvl w:val="0"/>
          <w:numId w:val="26"/>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CE6C63">
        <w:rPr>
          <w:rFonts w:ascii="Arial" w:hAnsi="Arial"/>
          <w:sz w:val="22"/>
          <w:szCs w:val="22"/>
        </w:rPr>
        <w:t>Patryk Bednarek,</w:t>
      </w:r>
      <w:r>
        <w:rPr>
          <w:rFonts w:ascii="Arial" w:hAnsi="Arial"/>
          <w:sz w:val="22"/>
          <w:szCs w:val="22"/>
        </w:rPr>
        <w:t xml:space="preserve"> dane do kontaktu – </w:t>
      </w:r>
      <w:hyperlink r:id="rId18" w:history="1">
        <w:r>
          <w:rPr>
            <w:rStyle w:val="Hipercze"/>
            <w:rFonts w:ascii="Arial" w:hAnsi="Arial"/>
            <w:sz w:val="22"/>
            <w:szCs w:val="22"/>
          </w:rPr>
          <w:t>iod@szpitalzawiercie.pl</w:t>
        </w:r>
      </w:hyperlink>
      <w:r>
        <w:rPr>
          <w:rFonts w:ascii="Arial" w:hAnsi="Arial"/>
          <w:sz w:val="22"/>
          <w:szCs w:val="22"/>
        </w:rPr>
        <w:t xml:space="preserve">; </w:t>
      </w:r>
    </w:p>
    <w:p w14:paraId="11955642" w14:textId="77777777" w:rsidR="00F468BE" w:rsidRDefault="0008093E" w:rsidP="000B35C5">
      <w:pPr>
        <w:widowControl/>
        <w:numPr>
          <w:ilvl w:val="0"/>
          <w:numId w:val="26"/>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291AD83A"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05E5F008"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613616E8"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73199E5E"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38DD5F0E" w14:textId="77777777" w:rsidR="00F468BE" w:rsidRDefault="0008093E" w:rsidP="000B35C5">
      <w:pPr>
        <w:widowControl/>
        <w:numPr>
          <w:ilvl w:val="0"/>
          <w:numId w:val="26"/>
        </w:numPr>
        <w:spacing w:line="276" w:lineRule="auto"/>
        <w:jc w:val="both"/>
        <w:rPr>
          <w:rFonts w:ascii="Arial" w:hAnsi="Arial"/>
          <w:sz w:val="22"/>
          <w:szCs w:val="22"/>
        </w:rPr>
      </w:pPr>
      <w:r>
        <w:rPr>
          <w:rFonts w:ascii="Arial" w:hAnsi="Arial"/>
          <w:sz w:val="22"/>
          <w:szCs w:val="22"/>
        </w:rPr>
        <w:t xml:space="preserve">posiada Pani/Pan: </w:t>
      </w:r>
    </w:p>
    <w:p w14:paraId="1F946CF0" w14:textId="77777777" w:rsidR="00F468BE" w:rsidRDefault="0008093E">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r>
      <w:r>
        <w:rPr>
          <w:rFonts w:ascii="Arial" w:hAnsi="Arial"/>
          <w:sz w:val="22"/>
          <w:szCs w:val="22"/>
        </w:rPr>
        <w:lastRenderedPageBreak/>
        <w:t>z zastrzeżeniem przypadków, o których mowa w art. 18 ust. 2 RODO ***;</w:t>
      </w:r>
    </w:p>
    <w:p w14:paraId="1C23E64B" w14:textId="77777777" w:rsidR="00F468BE" w:rsidRDefault="0008093E">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28467A14" w14:textId="77777777" w:rsidR="00F468BE" w:rsidRDefault="0008093E">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4B5FBE7" w14:textId="77777777">
        <w:trPr>
          <w:trHeight w:hRule="exact" w:val="510"/>
        </w:trPr>
        <w:tc>
          <w:tcPr>
            <w:tcW w:w="10485" w:type="dxa"/>
            <w:shd w:val="pct10" w:color="auto" w:fill="auto"/>
            <w:vAlign w:val="center"/>
          </w:tcPr>
          <w:p w14:paraId="32C618E6" w14:textId="4AF599AE" w:rsidR="00F468BE" w:rsidRDefault="0008093E">
            <w:pPr>
              <w:spacing w:line="276" w:lineRule="auto"/>
              <w:rPr>
                <w:rFonts w:ascii="Arial" w:eastAsia="Times New Roman" w:hAnsi="Arial"/>
                <w:sz w:val="22"/>
                <w:szCs w:val="22"/>
              </w:rPr>
            </w:pPr>
            <w:r>
              <w:rPr>
                <w:rFonts w:ascii="Arial" w:eastAsia="Times New Roman" w:hAnsi="Arial"/>
                <w:b/>
                <w:sz w:val="22"/>
                <w:szCs w:val="22"/>
              </w:rPr>
              <w:t>X</w:t>
            </w:r>
            <w:r w:rsidR="00FA75F3">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048DD0A5" w14:textId="77777777" w:rsidR="00F468BE" w:rsidRDefault="0008093E" w:rsidP="000B35C5">
      <w:pPr>
        <w:pStyle w:val="Akapitzlist"/>
        <w:numPr>
          <w:ilvl w:val="0"/>
          <w:numId w:val="27"/>
        </w:numPr>
        <w:suppressAutoHyphens w:val="0"/>
        <w:autoSpaceDE w:val="0"/>
        <w:adjustRightInd w:val="0"/>
        <w:spacing w:after="0"/>
        <w:ind w:left="425" w:hanging="425"/>
        <w:jc w:val="both"/>
        <w:textAlignment w:val="auto"/>
        <w:rPr>
          <w:rFonts w:ascii="Arial" w:eastAsia="CIDFont+F6" w:hAnsi="Arial"/>
          <w:lang w:eastAsia="pl-PL"/>
        </w:rPr>
      </w:pPr>
      <w:r>
        <w:rPr>
          <w:rFonts w:ascii="Arial" w:eastAsia="CIDFont+F6" w:hAnsi="Arial"/>
          <w:lang w:eastAsia="pl-PL"/>
        </w:rPr>
        <w:t xml:space="preserve">Wykonawcy oraz innemu podmiotowi przysługują środki ochrony prawnej opisane w Dziale IX ustawy </w:t>
      </w:r>
      <w:proofErr w:type="spellStart"/>
      <w:r>
        <w:rPr>
          <w:rFonts w:ascii="Arial" w:eastAsia="CIDFont+F6" w:hAnsi="Arial"/>
          <w:lang w:eastAsia="pl-PL"/>
        </w:rPr>
        <w:t>Pzp</w:t>
      </w:r>
      <w:proofErr w:type="spellEnd"/>
      <w:r>
        <w:rPr>
          <w:rFonts w:ascii="Arial" w:eastAsia="CIDFont+F6" w:hAnsi="Arial"/>
          <w:lang w:eastAsia="pl-PL"/>
        </w:rPr>
        <w:t xml:space="preserve">, jeżeli ma lub miał interes w uzyskaniu zamówienia oraz poniósł lub może ponieść szkodę </w:t>
      </w:r>
      <w:r>
        <w:rPr>
          <w:rFonts w:ascii="Arial" w:eastAsia="CIDFont+F6" w:hAnsi="Arial"/>
          <w:lang w:eastAsia="pl-PL"/>
        </w:rPr>
        <w:br/>
        <w:t xml:space="preserve">w wyniku naruszenia przez Zamawiającego przepisów ustawy </w:t>
      </w:r>
      <w:proofErr w:type="spellStart"/>
      <w:r>
        <w:rPr>
          <w:rFonts w:ascii="Arial" w:eastAsia="CIDFont+F6" w:hAnsi="Arial"/>
          <w:lang w:eastAsia="pl-PL"/>
        </w:rPr>
        <w:t>Pzp</w:t>
      </w:r>
      <w:proofErr w:type="spellEnd"/>
      <w:r>
        <w:rPr>
          <w:rFonts w:ascii="Arial" w:eastAsia="CIDFont+F6" w:hAnsi="Arial"/>
          <w:lang w:eastAsia="pl-PL"/>
        </w:rPr>
        <w:t>.</w:t>
      </w:r>
    </w:p>
    <w:p w14:paraId="4F8A0A01" w14:textId="77777777" w:rsidR="00F468BE" w:rsidRDefault="0008093E" w:rsidP="000B35C5">
      <w:pPr>
        <w:pStyle w:val="Akapitzlist"/>
        <w:numPr>
          <w:ilvl w:val="0"/>
          <w:numId w:val="2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lang w:eastAsia="pl-PL"/>
        </w:rPr>
        <w:br/>
        <w:t xml:space="preserve">w art. 469 pkt 15 ustawy </w:t>
      </w:r>
      <w:proofErr w:type="spellStart"/>
      <w:r>
        <w:rPr>
          <w:rFonts w:ascii="Arial" w:eastAsia="CIDFont+F6" w:hAnsi="Arial"/>
          <w:lang w:eastAsia="pl-PL"/>
        </w:rPr>
        <w:t>Pzp</w:t>
      </w:r>
      <w:proofErr w:type="spellEnd"/>
      <w:r>
        <w:rPr>
          <w:rFonts w:ascii="Arial" w:eastAsia="CIDFont+F6" w:hAnsi="Arial"/>
          <w:lang w:eastAsia="pl-PL"/>
        </w:rPr>
        <w:t xml:space="preserve"> oraz Rzecznikowi Małych Średnich Przedsiębiorstw.</w:t>
      </w:r>
    </w:p>
    <w:p w14:paraId="7DAEADD0" w14:textId="77777777" w:rsidR="00F468BE" w:rsidRDefault="0008093E" w:rsidP="000B35C5">
      <w:pPr>
        <w:pStyle w:val="Akapitzlist"/>
        <w:numPr>
          <w:ilvl w:val="0"/>
          <w:numId w:val="2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przysługuje na:</w:t>
      </w:r>
    </w:p>
    <w:p w14:paraId="314F0285" w14:textId="77777777" w:rsidR="00F468BE" w:rsidRDefault="0008093E" w:rsidP="000B35C5">
      <w:pPr>
        <w:pStyle w:val="Akapitzlist"/>
        <w:numPr>
          <w:ilvl w:val="0"/>
          <w:numId w:val="28"/>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t xml:space="preserve">niezgodną z przepisami ustawy czynność zamawiającego, podjętą w postępowaniu </w:t>
      </w:r>
      <w:r>
        <w:rPr>
          <w:rFonts w:ascii="Arial" w:eastAsia="CIDFont+F6" w:hAnsi="Arial"/>
          <w:lang w:eastAsia="pl-PL"/>
        </w:rPr>
        <w:br/>
        <w:t>o udzielenie zamówienia, w tym na projektowane postanowienie umowy;</w:t>
      </w:r>
    </w:p>
    <w:p w14:paraId="3F2068D4" w14:textId="77777777" w:rsidR="00F468BE" w:rsidRDefault="0008093E" w:rsidP="000B35C5">
      <w:pPr>
        <w:pStyle w:val="Akapitzlist"/>
        <w:numPr>
          <w:ilvl w:val="0"/>
          <w:numId w:val="28"/>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zaniechanie czynności w postępowaniu o udzielenie zamówienia, do której zamawiający był obowiązany na podstawie ustawy.</w:t>
      </w:r>
    </w:p>
    <w:p w14:paraId="596275EA" w14:textId="77777777" w:rsidR="00F468BE" w:rsidRDefault="0008093E" w:rsidP="000B35C5">
      <w:pPr>
        <w:pStyle w:val="Akapitzlist"/>
        <w:numPr>
          <w:ilvl w:val="0"/>
          <w:numId w:val="27"/>
        </w:numPr>
        <w:suppressAutoHyphens w:val="0"/>
        <w:autoSpaceDE w:val="0"/>
        <w:adjustRightInd w:val="0"/>
        <w:spacing w:after="0"/>
        <w:ind w:left="426" w:hanging="426"/>
        <w:textAlignment w:val="auto"/>
        <w:rPr>
          <w:rFonts w:ascii="Arial" w:eastAsia="CIDFont+F6" w:hAnsi="Arial"/>
          <w:lang w:eastAsia="pl-PL"/>
        </w:rPr>
      </w:pPr>
      <w:r>
        <w:rPr>
          <w:rFonts w:ascii="Arial" w:eastAsia="CIDFont+F6" w:hAnsi="Arial"/>
          <w:lang w:eastAsia="pl-PL"/>
        </w:rPr>
        <w:t>Odwołanie wnosi się do Prezesa Krajowej Izby Odwoławczej.</w:t>
      </w:r>
    </w:p>
    <w:p w14:paraId="3152773D" w14:textId="77777777" w:rsidR="00F468BE" w:rsidRDefault="0008093E" w:rsidP="000B35C5">
      <w:pPr>
        <w:pStyle w:val="Akapitzlist"/>
        <w:numPr>
          <w:ilvl w:val="0"/>
          <w:numId w:val="2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Odwołujący przekazuje kopię odwołania zamawiającemu przed upływem terminu do wniesienia odwołania w taki sposób, aby mógł on zapoznać się z jego treścią przed upływem tego terminu.</w:t>
      </w:r>
    </w:p>
    <w:p w14:paraId="43B521D9" w14:textId="77777777" w:rsidR="00F468BE" w:rsidRDefault="0008093E" w:rsidP="000B35C5">
      <w:pPr>
        <w:pStyle w:val="Akapitzlist"/>
        <w:numPr>
          <w:ilvl w:val="0"/>
          <w:numId w:val="2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6E04EA3" w14:textId="77777777" w:rsidR="00F468BE" w:rsidRDefault="0008093E" w:rsidP="000B35C5">
      <w:pPr>
        <w:pStyle w:val="Akapitzlist"/>
        <w:numPr>
          <w:ilvl w:val="0"/>
          <w:numId w:val="2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zawiera:</w:t>
      </w:r>
    </w:p>
    <w:p w14:paraId="36357DA9"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imię i nazwisko albo nazwę, miejsce zamieszkania albo siedzibę, numer telefonu oraz adres poczty elektronicznej odwołującego oraz imię i nazwisko przedstawiciela (przedstawicieli);</w:t>
      </w:r>
    </w:p>
    <w:p w14:paraId="3D2289F2"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nazwę i siedzibę zamawiającego, numer telefonu oraz adres poczty elektronicznej zamawiającego;</w:t>
      </w:r>
    </w:p>
    <w:p w14:paraId="7112E2AD"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numer Powszechnego Elektronicznego Systemu Ewidencji Ludności (PESEL) lub NIP odwołującego będącego osobą fizyczną, jeżeli jest on obowiązany do jego posiadania albo posiada go nie mając takiego obowiązku;</w:t>
      </w:r>
    </w:p>
    <w:p w14:paraId="7C8EF7E9"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3C9A999"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określenie przedmiotu zamówienia;</w:t>
      </w:r>
    </w:p>
    <w:p w14:paraId="3A7C011D"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wskazanie numeru ogłoszenia w przypadku zamieszczenia w Biuletynie Zamówień Publicznych albo publikacji w Dzienniku Urzędowym Unii Europejskiej;</w:t>
      </w:r>
    </w:p>
    <w:p w14:paraId="424387A8"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 xml:space="preserve">wskazanie czynności lub zaniechania czynności zamawiającego, której zarzuca się niezgodność </w:t>
      </w:r>
      <w:r>
        <w:rPr>
          <w:rFonts w:ascii="Arial" w:eastAsia="CIDFont+F6" w:hAnsi="Arial"/>
          <w:lang w:eastAsia="pl-PL"/>
        </w:rPr>
        <w:br/>
        <w:t>z przepisami ustawy;</w:t>
      </w:r>
    </w:p>
    <w:p w14:paraId="33B814DE"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zwięzłe przedstawienie zarzutów;</w:t>
      </w:r>
    </w:p>
    <w:p w14:paraId="38056483"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żądanie co do sposobu rozstrzygnięcia odwołania;</w:t>
      </w:r>
    </w:p>
    <w:p w14:paraId="41EDC397"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wskazanie okoliczności faktycznych i prawnych uzasadniających wniesienie odwołania oraz dowodów na poparcie przytoczonych okoliczności;</w:t>
      </w:r>
    </w:p>
    <w:p w14:paraId="59755511"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podpis odwołującego albo jego przedstawiciela lub przedstawicieli;</w:t>
      </w:r>
    </w:p>
    <w:p w14:paraId="054D4585" w14:textId="77777777" w:rsidR="00F468BE" w:rsidRDefault="0008093E" w:rsidP="000B35C5">
      <w:pPr>
        <w:pStyle w:val="Akapitzlist"/>
        <w:numPr>
          <w:ilvl w:val="0"/>
          <w:numId w:val="29"/>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wykaz załączników.</w:t>
      </w:r>
    </w:p>
    <w:p w14:paraId="0070B8B7" w14:textId="77777777" w:rsidR="00F468BE" w:rsidRDefault="0008093E" w:rsidP="000B35C5">
      <w:pPr>
        <w:pStyle w:val="Akapitzlist"/>
        <w:numPr>
          <w:ilvl w:val="0"/>
          <w:numId w:val="30"/>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Do odwołania dołącza się:</w:t>
      </w:r>
    </w:p>
    <w:p w14:paraId="7F6AFD33" w14:textId="77777777" w:rsidR="00F468BE" w:rsidRDefault="0008093E" w:rsidP="000B35C5">
      <w:pPr>
        <w:pStyle w:val="Akapitzlist"/>
        <w:numPr>
          <w:ilvl w:val="0"/>
          <w:numId w:val="31"/>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dowód uiszczenia wpisu od odwołania w wymaganej wysokości;</w:t>
      </w:r>
    </w:p>
    <w:p w14:paraId="46807AA0" w14:textId="77777777" w:rsidR="00F468BE" w:rsidRDefault="0008093E" w:rsidP="000B35C5">
      <w:pPr>
        <w:pStyle w:val="Akapitzlist"/>
        <w:numPr>
          <w:ilvl w:val="0"/>
          <w:numId w:val="31"/>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t>dowód przesłania kopii odwołania zamawiającemu;</w:t>
      </w:r>
    </w:p>
    <w:p w14:paraId="49ED1D1F" w14:textId="77777777" w:rsidR="00F468BE" w:rsidRDefault="0008093E" w:rsidP="000B35C5">
      <w:pPr>
        <w:pStyle w:val="Akapitzlist"/>
        <w:numPr>
          <w:ilvl w:val="0"/>
          <w:numId w:val="31"/>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lastRenderedPageBreak/>
        <w:t>dokument potwierdzający umocowanie do reprezentowania odwołującego.</w:t>
      </w:r>
    </w:p>
    <w:p w14:paraId="288315AA" w14:textId="77777777" w:rsidR="00F468BE" w:rsidRDefault="0008093E" w:rsidP="000B35C5">
      <w:pPr>
        <w:pStyle w:val="Akapitzlist"/>
        <w:numPr>
          <w:ilvl w:val="0"/>
          <w:numId w:val="32"/>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wnosi się w przypadku zamówień, których wartość jest równa albo przekracza progi unijne, w terminie:</w:t>
      </w:r>
    </w:p>
    <w:p w14:paraId="47E2E7B6" w14:textId="77777777" w:rsidR="00F468BE" w:rsidRDefault="0008093E" w:rsidP="000B35C5">
      <w:pPr>
        <w:pStyle w:val="Akapitzlist"/>
        <w:numPr>
          <w:ilvl w:val="0"/>
          <w:numId w:val="33"/>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10 dni od dnia przekazania informacji o czynności zamawiającego stanowiącej podstawę jego wniesienia, jeżeli informacja została przekazana przy użyciu środków komunikacji elektronicznej,</w:t>
      </w:r>
    </w:p>
    <w:p w14:paraId="66DFF97F" w14:textId="77777777" w:rsidR="00F468BE" w:rsidRDefault="0008093E" w:rsidP="000B35C5">
      <w:pPr>
        <w:pStyle w:val="Akapitzlist"/>
        <w:numPr>
          <w:ilvl w:val="0"/>
          <w:numId w:val="33"/>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15 dni od dnia przekazania informacji o czynności zamawiającego stanowiącej podstawę jego wniesienia, jeżeli informacja została przekazana w sposób inny niż określony w lit. a).</w:t>
      </w:r>
    </w:p>
    <w:p w14:paraId="397368CF"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lang w:eastAsia="pl-PL"/>
        </w:rPr>
        <w:br/>
        <w:t>w przypadku zamówień, których wartość jest równa albo przekracza progi unijne.</w:t>
      </w:r>
    </w:p>
    <w:p w14:paraId="1B88A7B7"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Odwołanie w przypadkach innych niż określone w ust. 9 i 10 wnosi się w terminie 10 dni od dnia, </w:t>
      </w:r>
      <w:r>
        <w:rPr>
          <w:rFonts w:ascii="Arial" w:eastAsia="CIDFont+F6" w:hAnsi="Arial"/>
          <w:lang w:eastAsia="pl-PL"/>
        </w:rPr>
        <w:br/>
        <w:t xml:space="preserve">w którym powzięto lub przy zachowaniu należytej staranności można było powziąć wiadomość </w:t>
      </w:r>
      <w:r>
        <w:rPr>
          <w:rFonts w:ascii="Arial" w:eastAsia="CIDFont+F6" w:hAnsi="Arial"/>
          <w:lang w:eastAsia="pl-PL"/>
        </w:rPr>
        <w:br/>
        <w:t>o okolicznościach stanowiących podstawę jego wniesienia, w przypadku zamówień, których wartość jest równa albo przekracza progi unijne.</w:t>
      </w:r>
    </w:p>
    <w:p w14:paraId="6496DB24"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Terminy oblicza się według przepisów prawa cywilnego. Jeżeli koniec terminu do wykonania czynności przypada na sobotę lub dzień ustawowo wolny od pracy, termin upływa dnia następnego po dniu lub dniach wolnych od pracy.</w:t>
      </w:r>
    </w:p>
    <w:p w14:paraId="0A61CEBF"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lang w:eastAsia="pl-PL"/>
        </w:rPr>
        <w:br/>
        <w:t>W uzasadnionych przypadkach Izba może żądać przedstawienia tłumaczenia dokumentu na język polski poświadczonego przez tłumacza przysięgłego.</w:t>
      </w:r>
    </w:p>
    <w:p w14:paraId="6545209E"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Pisma w postępowaniu odwoławczym wnosi się w formie pisemnej albo w formie elektronicznej albo </w:t>
      </w:r>
      <w:r>
        <w:rPr>
          <w:rFonts w:ascii="Arial" w:eastAsia="CIDFont+F6" w:hAnsi="Arial"/>
          <w:lang w:eastAsia="pl-PL"/>
        </w:rPr>
        <w:br/>
        <w:t>w postaci elektronicznej, z tym że odwołanie i przystąpienie do postępowania odwoławczego, wniesione w postaci elektronicznej, wymagają opatrzenia podpisem zaufanym.</w:t>
      </w:r>
    </w:p>
    <w:p w14:paraId="2801462F"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Pisma w formie pisemnej wnosi się za pośrednictwem operatora pocztowego, w rozumieniu ustawy </w:t>
      </w:r>
      <w:r>
        <w:rPr>
          <w:rFonts w:ascii="Arial" w:eastAsia="CIDFont+F6" w:hAnsi="Arial"/>
          <w:lang w:eastAsia="pl-PL"/>
        </w:rPr>
        <w:br/>
        <w:t xml:space="preserve">z dnia 23 listopada 2012 r. – Prawo pocztowe, osobiście, za pośrednictwem posłańca, a pisma </w:t>
      </w:r>
      <w:r>
        <w:rPr>
          <w:rFonts w:ascii="Arial" w:eastAsia="CIDFont+F6" w:hAnsi="Arial"/>
          <w:lang w:eastAsia="pl-PL"/>
        </w:rPr>
        <w:br/>
        <w:t>w postaci elektronicznej wnosi się przy użyciu środków komunikacji elektronicznej.</w:t>
      </w:r>
    </w:p>
    <w:p w14:paraId="53EE4B6B" w14:textId="77777777" w:rsidR="00F468BE" w:rsidRDefault="0008093E" w:rsidP="000B35C5">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Zgodnie z art. 579 ust. 1 ustawy </w:t>
      </w:r>
      <w:proofErr w:type="spellStart"/>
      <w:r>
        <w:rPr>
          <w:rFonts w:ascii="Arial" w:eastAsia="CIDFont+F6" w:hAnsi="Arial"/>
          <w:lang w:eastAsia="pl-PL"/>
        </w:rPr>
        <w:t>Pzp</w:t>
      </w:r>
      <w:proofErr w:type="spellEnd"/>
      <w:r>
        <w:rPr>
          <w:rFonts w:ascii="Arial" w:eastAsia="CIDFont+F6" w:hAnsi="Arial"/>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F468BE" w14:paraId="0142D6E3" w14:textId="77777777">
        <w:trPr>
          <w:trHeight w:hRule="exact" w:val="615"/>
        </w:trPr>
        <w:tc>
          <w:tcPr>
            <w:tcW w:w="10485" w:type="dxa"/>
            <w:gridSpan w:val="4"/>
            <w:shd w:val="pct10" w:color="auto" w:fill="auto"/>
            <w:vAlign w:val="center"/>
          </w:tcPr>
          <w:p w14:paraId="77D0399C" w14:textId="4B158B57" w:rsidR="00F468BE" w:rsidRDefault="0008093E">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0A3F0B8A" w14:textId="77777777" w:rsidR="00F468BE" w:rsidRDefault="00F468BE">
            <w:pPr>
              <w:spacing w:before="120" w:after="120" w:line="276" w:lineRule="auto"/>
              <w:rPr>
                <w:rFonts w:ascii="Arial" w:eastAsia="Times New Roman" w:hAnsi="Arial"/>
                <w:b/>
                <w:sz w:val="22"/>
                <w:szCs w:val="22"/>
              </w:rPr>
            </w:pPr>
          </w:p>
          <w:p w14:paraId="2FAA55F8" w14:textId="77777777" w:rsidR="00F468BE" w:rsidRDefault="00F468BE">
            <w:pPr>
              <w:spacing w:before="120" w:after="120" w:line="276" w:lineRule="auto"/>
              <w:rPr>
                <w:rFonts w:ascii="Arial" w:eastAsia="Times New Roman" w:hAnsi="Arial"/>
                <w:b/>
                <w:sz w:val="22"/>
                <w:szCs w:val="22"/>
              </w:rPr>
            </w:pPr>
          </w:p>
          <w:p w14:paraId="34B0E4B6" w14:textId="77777777" w:rsidR="00F468BE" w:rsidRDefault="00F468BE">
            <w:pPr>
              <w:spacing w:before="120" w:after="120" w:line="276" w:lineRule="auto"/>
              <w:rPr>
                <w:rFonts w:ascii="Arial" w:eastAsia="Times New Roman" w:hAnsi="Arial"/>
                <w:sz w:val="22"/>
                <w:szCs w:val="22"/>
              </w:rPr>
            </w:pPr>
          </w:p>
        </w:tc>
      </w:tr>
      <w:tr w:rsidR="00F468BE" w14:paraId="3A58E4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C3A81DA" w14:textId="77777777" w:rsidR="00F468BE" w:rsidRDefault="0008093E" w:rsidP="00303F2D">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6B947BA9" w14:textId="77777777" w:rsidR="00F468BE" w:rsidRDefault="00F468BE" w:rsidP="00303F2D">
            <w:pPr>
              <w:widowControl/>
              <w:suppressAutoHyphens w:val="0"/>
              <w:autoSpaceDN/>
              <w:spacing w:line="276" w:lineRule="auto"/>
              <w:jc w:val="both"/>
              <w:rPr>
                <w:rFonts w:ascii="Arial" w:eastAsia="Times New Roman" w:hAnsi="Arial"/>
                <w:kern w:val="0"/>
                <w:sz w:val="22"/>
                <w:szCs w:val="22"/>
                <w:lang w:eastAsia="pl-PL" w:bidi="ar-SA"/>
              </w:rPr>
            </w:pPr>
          </w:p>
        </w:tc>
      </w:tr>
    </w:tbl>
    <w:p w14:paraId="36A9D413" w14:textId="77777777"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Formularz ofertowy – </w:t>
      </w:r>
      <w:r w:rsidRPr="00A73A0B">
        <w:rPr>
          <w:rFonts w:ascii="Arial" w:hAnsi="Arial"/>
          <w:b/>
          <w:bCs/>
        </w:rPr>
        <w:t>załącznik nr 1 do SWZ,</w:t>
      </w:r>
    </w:p>
    <w:p w14:paraId="2C39B312" w14:textId="77777777"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Formularz asortymentowo-cenowy – </w:t>
      </w:r>
      <w:r w:rsidRPr="00A73A0B">
        <w:rPr>
          <w:rFonts w:ascii="Arial" w:hAnsi="Arial"/>
          <w:b/>
          <w:bCs/>
        </w:rPr>
        <w:t>załącznik nr 2 do SWZ,</w:t>
      </w:r>
    </w:p>
    <w:p w14:paraId="3C978F08" w14:textId="77777777"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Oświadczenie o niepodleganiu wykluczeniu, spełnianiu warunków – JEDZ - </w:t>
      </w:r>
      <w:r w:rsidRPr="00A73A0B">
        <w:rPr>
          <w:rFonts w:ascii="Arial" w:hAnsi="Arial"/>
          <w:b/>
          <w:bCs/>
        </w:rPr>
        <w:t>załącznik nr 3 do SWZ,</w:t>
      </w:r>
    </w:p>
    <w:p w14:paraId="1D57096A" w14:textId="77777777"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Projektowane postanowienia umowy - </w:t>
      </w:r>
      <w:r w:rsidRPr="00A73A0B">
        <w:rPr>
          <w:rFonts w:ascii="Arial" w:hAnsi="Arial"/>
          <w:b/>
          <w:bCs/>
        </w:rPr>
        <w:t>załącznik nr 4 do SWZ,</w:t>
      </w:r>
    </w:p>
    <w:p w14:paraId="2F10E360" w14:textId="546F579B"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Oświadczenia, że Wykonawca nie podlega wykluczeniu z postępowania</w:t>
      </w:r>
      <w:r w:rsidR="00151ED2">
        <w:rPr>
          <w:rFonts w:ascii="Arial" w:hAnsi="Arial"/>
        </w:rPr>
        <w:t xml:space="preserve"> </w:t>
      </w:r>
      <w:r w:rsidRPr="00A73A0B">
        <w:rPr>
          <w:rFonts w:ascii="Arial" w:hAnsi="Arial"/>
        </w:rPr>
        <w:t xml:space="preserve">– </w:t>
      </w:r>
      <w:r w:rsidRPr="00A73A0B">
        <w:rPr>
          <w:rFonts w:ascii="Arial" w:hAnsi="Arial"/>
          <w:b/>
          <w:bCs/>
        </w:rPr>
        <w:t>załącznik nr 5 do SWZ</w:t>
      </w:r>
      <w:r w:rsidRPr="00A73A0B">
        <w:rPr>
          <w:rFonts w:ascii="Arial" w:hAnsi="Arial"/>
        </w:rPr>
        <w:t>,</w:t>
      </w:r>
    </w:p>
    <w:p w14:paraId="35EFB8BC" w14:textId="77777777"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Oświadczenia wykonawcy o aktualności informacji zawartych w oświadczeniu, o którym mowa w art. 125 ust. 1 ustawy </w:t>
      </w:r>
      <w:proofErr w:type="spellStart"/>
      <w:r w:rsidRPr="00A73A0B">
        <w:rPr>
          <w:rFonts w:ascii="Arial" w:hAnsi="Arial"/>
        </w:rPr>
        <w:t>Pzp</w:t>
      </w:r>
      <w:proofErr w:type="spellEnd"/>
      <w:r w:rsidRPr="00A73A0B">
        <w:rPr>
          <w:rFonts w:ascii="Arial" w:hAnsi="Arial"/>
        </w:rPr>
        <w:t xml:space="preserve"> – </w:t>
      </w:r>
      <w:r w:rsidRPr="00A73A0B">
        <w:rPr>
          <w:rFonts w:ascii="Arial" w:hAnsi="Arial"/>
          <w:b/>
          <w:bCs/>
        </w:rPr>
        <w:t>załącznik nr 6 do SWZ,</w:t>
      </w:r>
    </w:p>
    <w:p w14:paraId="6492A2AB" w14:textId="58B2CE93" w:rsidR="00F468BE"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 xml:space="preserve">Oświadczenia wykonawcy, w zakresie art. 108 ust. 1 pkt 5 ustawy PZP – </w:t>
      </w:r>
      <w:r w:rsidRPr="00A73A0B">
        <w:rPr>
          <w:rFonts w:ascii="Arial" w:hAnsi="Arial"/>
          <w:b/>
          <w:bCs/>
        </w:rPr>
        <w:t>załącznik nr 7 do SWZ</w:t>
      </w:r>
      <w:r>
        <w:rPr>
          <w:rFonts w:ascii="Arial" w:hAnsi="Arial"/>
          <w:b/>
          <w:bCs/>
        </w:rPr>
        <w:t>,</w:t>
      </w:r>
    </w:p>
    <w:p w14:paraId="7F001BE7" w14:textId="7BD73D7F" w:rsidR="00A73A0B" w:rsidRPr="00A73A0B" w:rsidRDefault="00A73A0B" w:rsidP="00303F2D">
      <w:pPr>
        <w:pStyle w:val="Akapitzlist"/>
        <w:numPr>
          <w:ilvl w:val="0"/>
          <w:numId w:val="35"/>
        </w:numPr>
        <w:spacing w:after="0"/>
        <w:ind w:left="714" w:hanging="357"/>
        <w:jc w:val="both"/>
        <w:rPr>
          <w:rFonts w:ascii="Arial" w:hAnsi="Arial"/>
        </w:rPr>
      </w:pPr>
      <w:r w:rsidRPr="00A73A0B">
        <w:rPr>
          <w:rFonts w:ascii="Arial" w:hAnsi="Arial"/>
        </w:rPr>
        <w:t>Protokół odbioru</w:t>
      </w:r>
      <w:r>
        <w:rPr>
          <w:rFonts w:ascii="Arial" w:hAnsi="Arial"/>
          <w:b/>
          <w:bCs/>
        </w:rPr>
        <w:t xml:space="preserve"> – załącznik nr</w:t>
      </w:r>
      <w:r w:rsidR="008D59DD">
        <w:rPr>
          <w:rFonts w:ascii="Arial" w:hAnsi="Arial"/>
          <w:b/>
          <w:bCs/>
        </w:rPr>
        <w:t xml:space="preserve"> </w:t>
      </w:r>
      <w:r>
        <w:rPr>
          <w:rFonts w:ascii="Arial" w:hAnsi="Arial"/>
          <w:b/>
          <w:bCs/>
        </w:rPr>
        <w:t>8 do SWZ.</w:t>
      </w:r>
    </w:p>
    <w:sectPr w:rsidR="00A73A0B" w:rsidRPr="00A73A0B">
      <w:footerReference w:type="default" r:id="rId19"/>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631A" w14:textId="77777777" w:rsidR="00632D20" w:rsidRDefault="00632D20">
      <w:r>
        <w:separator/>
      </w:r>
    </w:p>
  </w:endnote>
  <w:endnote w:type="continuationSeparator" w:id="0">
    <w:p w14:paraId="130BB9DC" w14:textId="77777777" w:rsidR="00632D20" w:rsidRDefault="006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02D2" w14:textId="77777777" w:rsidR="00632D20" w:rsidRDefault="00632D20">
      <w:r>
        <w:separator/>
      </w:r>
    </w:p>
  </w:footnote>
  <w:footnote w:type="continuationSeparator" w:id="0">
    <w:p w14:paraId="0D9173A3" w14:textId="77777777" w:rsidR="00632D20" w:rsidRDefault="0063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85D8208A"/>
    <w:lvl w:ilvl="0">
      <w:start w:val="1"/>
      <w:numFmt w:val="decimal"/>
      <w:lvlText w:val="%1."/>
      <w:lvlJc w:val="left"/>
      <w:rPr>
        <w:color w:val="auto"/>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49677B6"/>
    <w:multiLevelType w:val="hybridMultilevel"/>
    <w:tmpl w:val="15B04B0E"/>
    <w:lvl w:ilvl="0" w:tplc="B2D87B0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A109B"/>
    <w:multiLevelType w:val="multilevel"/>
    <w:tmpl w:val="35208C3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C729C7"/>
    <w:multiLevelType w:val="hybridMultilevel"/>
    <w:tmpl w:val="01404932"/>
    <w:lvl w:ilvl="0" w:tplc="17989B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0136458">
    <w:abstractNumId w:val="3"/>
  </w:num>
  <w:num w:numId="2" w16cid:durableId="1337926293">
    <w:abstractNumId w:val="27"/>
  </w:num>
  <w:num w:numId="3" w16cid:durableId="782503921">
    <w:abstractNumId w:val="14"/>
  </w:num>
  <w:num w:numId="4" w16cid:durableId="1451125565">
    <w:abstractNumId w:val="42"/>
  </w:num>
  <w:num w:numId="5" w16cid:durableId="467824293">
    <w:abstractNumId w:val="0"/>
  </w:num>
  <w:num w:numId="6" w16cid:durableId="1980530328">
    <w:abstractNumId w:val="40"/>
  </w:num>
  <w:num w:numId="7" w16cid:durableId="1160386987">
    <w:abstractNumId w:val="29"/>
  </w:num>
  <w:num w:numId="8" w16cid:durableId="858740692">
    <w:abstractNumId w:val="20"/>
  </w:num>
  <w:num w:numId="9" w16cid:durableId="463080072">
    <w:abstractNumId w:val="21"/>
  </w:num>
  <w:num w:numId="10" w16cid:durableId="1741446385">
    <w:abstractNumId w:val="5"/>
  </w:num>
  <w:num w:numId="11" w16cid:durableId="696202706">
    <w:abstractNumId w:val="10"/>
  </w:num>
  <w:num w:numId="12" w16cid:durableId="1810440551">
    <w:abstractNumId w:val="38"/>
  </w:num>
  <w:num w:numId="13" w16cid:durableId="2133745374">
    <w:abstractNumId w:val="34"/>
  </w:num>
  <w:num w:numId="14" w16cid:durableId="618033027">
    <w:abstractNumId w:val="25"/>
  </w:num>
  <w:num w:numId="15" w16cid:durableId="1689329430">
    <w:abstractNumId w:val="23"/>
  </w:num>
  <w:num w:numId="16" w16cid:durableId="945649897">
    <w:abstractNumId w:val="1"/>
  </w:num>
  <w:num w:numId="17" w16cid:durableId="628703935">
    <w:abstractNumId w:val="4"/>
  </w:num>
  <w:num w:numId="18" w16cid:durableId="647323979">
    <w:abstractNumId w:val="28"/>
  </w:num>
  <w:num w:numId="19" w16cid:durableId="727412590">
    <w:abstractNumId w:val="17"/>
  </w:num>
  <w:num w:numId="20" w16cid:durableId="223372161">
    <w:abstractNumId w:val="12"/>
  </w:num>
  <w:num w:numId="21" w16cid:durableId="677850192">
    <w:abstractNumId w:val="13"/>
  </w:num>
  <w:num w:numId="22" w16cid:durableId="1941529546">
    <w:abstractNumId w:val="16"/>
  </w:num>
  <w:num w:numId="23" w16cid:durableId="417675238">
    <w:abstractNumId w:val="2"/>
  </w:num>
  <w:num w:numId="24" w16cid:durableId="1287352699">
    <w:abstractNumId w:val="9"/>
  </w:num>
  <w:num w:numId="25" w16cid:durableId="2027831175">
    <w:abstractNumId w:val="6"/>
  </w:num>
  <w:num w:numId="26" w16cid:durableId="1362172705">
    <w:abstractNumId w:val="8"/>
  </w:num>
  <w:num w:numId="27" w16cid:durableId="1295450495">
    <w:abstractNumId w:val="26"/>
  </w:num>
  <w:num w:numId="28" w16cid:durableId="1895968125">
    <w:abstractNumId w:val="11"/>
  </w:num>
  <w:num w:numId="29" w16cid:durableId="1817070386">
    <w:abstractNumId w:val="19"/>
  </w:num>
  <w:num w:numId="30" w16cid:durableId="249168176">
    <w:abstractNumId w:val="35"/>
  </w:num>
  <w:num w:numId="31" w16cid:durableId="1208029914">
    <w:abstractNumId w:val="32"/>
  </w:num>
  <w:num w:numId="32" w16cid:durableId="652441914">
    <w:abstractNumId w:val="31"/>
  </w:num>
  <w:num w:numId="33" w16cid:durableId="804205137">
    <w:abstractNumId w:val="33"/>
  </w:num>
  <w:num w:numId="34" w16cid:durableId="921833483">
    <w:abstractNumId w:val="24"/>
  </w:num>
  <w:num w:numId="35" w16cid:durableId="364448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199449">
    <w:abstractNumId w:val="30"/>
  </w:num>
  <w:num w:numId="37" w16cid:durableId="414859787">
    <w:abstractNumId w:val="36"/>
  </w:num>
  <w:num w:numId="38" w16cid:durableId="1704089368">
    <w:abstractNumId w:val="18"/>
  </w:num>
  <w:num w:numId="39" w16cid:durableId="1256405564">
    <w:abstractNumId w:val="41"/>
  </w:num>
  <w:num w:numId="40" w16cid:durableId="454956514">
    <w:abstractNumId w:val="39"/>
  </w:num>
  <w:num w:numId="41" w16cid:durableId="1970936331">
    <w:abstractNumId w:val="15"/>
  </w:num>
  <w:num w:numId="42" w16cid:durableId="434403497">
    <w:abstractNumId w:val="22"/>
  </w:num>
  <w:num w:numId="43" w16cid:durableId="402803659">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6C7"/>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52EC"/>
    <w:rsid w:val="00137FC6"/>
    <w:rsid w:val="00141EBF"/>
    <w:rsid w:val="0014285B"/>
    <w:rsid w:val="00142C9B"/>
    <w:rsid w:val="0014311D"/>
    <w:rsid w:val="00143632"/>
    <w:rsid w:val="001512AD"/>
    <w:rsid w:val="00151ED2"/>
    <w:rsid w:val="00153DAA"/>
    <w:rsid w:val="001541DA"/>
    <w:rsid w:val="0015660E"/>
    <w:rsid w:val="00167B8C"/>
    <w:rsid w:val="001731EA"/>
    <w:rsid w:val="00175BC6"/>
    <w:rsid w:val="00176C73"/>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37F0E"/>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2E53"/>
    <w:rsid w:val="00284139"/>
    <w:rsid w:val="00285C18"/>
    <w:rsid w:val="00285E0F"/>
    <w:rsid w:val="00287964"/>
    <w:rsid w:val="00292AB1"/>
    <w:rsid w:val="0029453E"/>
    <w:rsid w:val="00296853"/>
    <w:rsid w:val="00297AA1"/>
    <w:rsid w:val="00297C64"/>
    <w:rsid w:val="00297DFB"/>
    <w:rsid w:val="002A0352"/>
    <w:rsid w:val="002A6DE5"/>
    <w:rsid w:val="002B1E2E"/>
    <w:rsid w:val="002B7184"/>
    <w:rsid w:val="002C05C7"/>
    <w:rsid w:val="002C5BCD"/>
    <w:rsid w:val="002D100A"/>
    <w:rsid w:val="002D1F88"/>
    <w:rsid w:val="002D6F65"/>
    <w:rsid w:val="002E0492"/>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96D26"/>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600F"/>
    <w:rsid w:val="00527480"/>
    <w:rsid w:val="00535E3D"/>
    <w:rsid w:val="005410BC"/>
    <w:rsid w:val="0054183C"/>
    <w:rsid w:val="0054519B"/>
    <w:rsid w:val="00546739"/>
    <w:rsid w:val="00547CC6"/>
    <w:rsid w:val="005521B8"/>
    <w:rsid w:val="00553581"/>
    <w:rsid w:val="00555A02"/>
    <w:rsid w:val="00562B23"/>
    <w:rsid w:val="00567134"/>
    <w:rsid w:val="00572F28"/>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E37"/>
    <w:rsid w:val="005B6491"/>
    <w:rsid w:val="005B6584"/>
    <w:rsid w:val="005C67AD"/>
    <w:rsid w:val="005C7C2B"/>
    <w:rsid w:val="005D13A2"/>
    <w:rsid w:val="005D17A8"/>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27A0"/>
    <w:rsid w:val="006252B4"/>
    <w:rsid w:val="00631853"/>
    <w:rsid w:val="00632D20"/>
    <w:rsid w:val="006338EB"/>
    <w:rsid w:val="006377B3"/>
    <w:rsid w:val="006408EC"/>
    <w:rsid w:val="00640CB1"/>
    <w:rsid w:val="00641046"/>
    <w:rsid w:val="00641C5A"/>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60A74"/>
    <w:rsid w:val="007639D7"/>
    <w:rsid w:val="00766070"/>
    <w:rsid w:val="00772A5C"/>
    <w:rsid w:val="00772B0B"/>
    <w:rsid w:val="0077490D"/>
    <w:rsid w:val="00774E48"/>
    <w:rsid w:val="00775738"/>
    <w:rsid w:val="00777A8D"/>
    <w:rsid w:val="00782484"/>
    <w:rsid w:val="007857DC"/>
    <w:rsid w:val="00787C19"/>
    <w:rsid w:val="00792A8B"/>
    <w:rsid w:val="00793540"/>
    <w:rsid w:val="00795E53"/>
    <w:rsid w:val="0079608E"/>
    <w:rsid w:val="007967A9"/>
    <w:rsid w:val="00796D1B"/>
    <w:rsid w:val="007A0982"/>
    <w:rsid w:val="007A4297"/>
    <w:rsid w:val="007A5782"/>
    <w:rsid w:val="007A75F5"/>
    <w:rsid w:val="007A7C2B"/>
    <w:rsid w:val="007B3356"/>
    <w:rsid w:val="007B4FE0"/>
    <w:rsid w:val="007B570C"/>
    <w:rsid w:val="007B701B"/>
    <w:rsid w:val="007B7A86"/>
    <w:rsid w:val="007C2023"/>
    <w:rsid w:val="007C2E61"/>
    <w:rsid w:val="007D3C15"/>
    <w:rsid w:val="007D4621"/>
    <w:rsid w:val="007D5A76"/>
    <w:rsid w:val="007E4E05"/>
    <w:rsid w:val="007E5AD5"/>
    <w:rsid w:val="007F335E"/>
    <w:rsid w:val="007F35F0"/>
    <w:rsid w:val="007F4CCD"/>
    <w:rsid w:val="007F57DB"/>
    <w:rsid w:val="008003CF"/>
    <w:rsid w:val="00802560"/>
    <w:rsid w:val="0080490E"/>
    <w:rsid w:val="0080577A"/>
    <w:rsid w:val="00805B05"/>
    <w:rsid w:val="008065AD"/>
    <w:rsid w:val="00812762"/>
    <w:rsid w:val="00817B3B"/>
    <w:rsid w:val="00821D85"/>
    <w:rsid w:val="00826FCA"/>
    <w:rsid w:val="00831D61"/>
    <w:rsid w:val="00833461"/>
    <w:rsid w:val="008377BB"/>
    <w:rsid w:val="00841924"/>
    <w:rsid w:val="00845002"/>
    <w:rsid w:val="00846A94"/>
    <w:rsid w:val="00850B22"/>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4EB6"/>
    <w:rsid w:val="008D16D0"/>
    <w:rsid w:val="008D175B"/>
    <w:rsid w:val="008D59DD"/>
    <w:rsid w:val="008D5C93"/>
    <w:rsid w:val="008E161C"/>
    <w:rsid w:val="008E3CFB"/>
    <w:rsid w:val="008E45AE"/>
    <w:rsid w:val="008E4F3C"/>
    <w:rsid w:val="008F0BD5"/>
    <w:rsid w:val="008F41ED"/>
    <w:rsid w:val="00900BF6"/>
    <w:rsid w:val="0090176C"/>
    <w:rsid w:val="00905FCF"/>
    <w:rsid w:val="00915044"/>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7C32"/>
    <w:rsid w:val="00B47EF0"/>
    <w:rsid w:val="00B5389C"/>
    <w:rsid w:val="00B53DE6"/>
    <w:rsid w:val="00B62A67"/>
    <w:rsid w:val="00B64318"/>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2F2F"/>
    <w:rsid w:val="00C15147"/>
    <w:rsid w:val="00C2202A"/>
    <w:rsid w:val="00C2590C"/>
    <w:rsid w:val="00C26058"/>
    <w:rsid w:val="00C30A4C"/>
    <w:rsid w:val="00C30D72"/>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1413"/>
    <w:rsid w:val="00CA4C4B"/>
    <w:rsid w:val="00CA6052"/>
    <w:rsid w:val="00CA68C2"/>
    <w:rsid w:val="00CB00B0"/>
    <w:rsid w:val="00CB0205"/>
    <w:rsid w:val="00CB1D23"/>
    <w:rsid w:val="00CB6331"/>
    <w:rsid w:val="00CB634D"/>
    <w:rsid w:val="00CC38B2"/>
    <w:rsid w:val="00CC7AAE"/>
    <w:rsid w:val="00CE1CC4"/>
    <w:rsid w:val="00CE3A2D"/>
    <w:rsid w:val="00CE5588"/>
    <w:rsid w:val="00CE5A7D"/>
    <w:rsid w:val="00CE6824"/>
    <w:rsid w:val="00CE6C63"/>
    <w:rsid w:val="00CF2E66"/>
    <w:rsid w:val="00CF43FC"/>
    <w:rsid w:val="00CF4BD4"/>
    <w:rsid w:val="00CF6AB5"/>
    <w:rsid w:val="00CF7A78"/>
    <w:rsid w:val="00CF7F61"/>
    <w:rsid w:val="00D04DF4"/>
    <w:rsid w:val="00D1197C"/>
    <w:rsid w:val="00D123E4"/>
    <w:rsid w:val="00D12FB6"/>
    <w:rsid w:val="00D136B7"/>
    <w:rsid w:val="00D17A47"/>
    <w:rsid w:val="00D20572"/>
    <w:rsid w:val="00D33941"/>
    <w:rsid w:val="00D3584A"/>
    <w:rsid w:val="00D36C6D"/>
    <w:rsid w:val="00D36E8F"/>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7764"/>
    <w:rsid w:val="00E812FD"/>
    <w:rsid w:val="00E86597"/>
    <w:rsid w:val="00E93E46"/>
    <w:rsid w:val="00E9481F"/>
    <w:rsid w:val="00E9482C"/>
    <w:rsid w:val="00E951F0"/>
    <w:rsid w:val="00E966B7"/>
    <w:rsid w:val="00EA3105"/>
    <w:rsid w:val="00EA72FD"/>
    <w:rsid w:val="00EB2085"/>
    <w:rsid w:val="00EB2179"/>
    <w:rsid w:val="00EB2467"/>
    <w:rsid w:val="00EB33FC"/>
    <w:rsid w:val="00EB40AB"/>
    <w:rsid w:val="00EB7341"/>
    <w:rsid w:val="00EB7BC1"/>
    <w:rsid w:val="00EC2B48"/>
    <w:rsid w:val="00EC62E5"/>
    <w:rsid w:val="00EC652E"/>
    <w:rsid w:val="00EC6A98"/>
    <w:rsid w:val="00ED27B4"/>
    <w:rsid w:val="00ED526C"/>
    <w:rsid w:val="00EE4B86"/>
    <w:rsid w:val="00EE7127"/>
    <w:rsid w:val="00EE7C07"/>
    <w:rsid w:val="00EF12AE"/>
    <w:rsid w:val="00EF23AF"/>
    <w:rsid w:val="00EF52B0"/>
    <w:rsid w:val="00EF69CB"/>
    <w:rsid w:val="00EF6EA4"/>
    <w:rsid w:val="00F0087B"/>
    <w:rsid w:val="00F019E3"/>
    <w:rsid w:val="00F051D2"/>
    <w:rsid w:val="00F11306"/>
    <w:rsid w:val="00F11D95"/>
    <w:rsid w:val="00F204E6"/>
    <w:rsid w:val="00F20D89"/>
    <w:rsid w:val="00F22E78"/>
    <w:rsid w:val="00F24609"/>
    <w:rsid w:val="00F24C63"/>
    <w:rsid w:val="00F30A3E"/>
    <w:rsid w:val="00F30BF5"/>
    <w:rsid w:val="00F313AF"/>
    <w:rsid w:val="00F344D2"/>
    <w:rsid w:val="00F3721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8A0D553E-0C49-45EE-B601-B090F1E6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
    <w:basedOn w:val="Standard"/>
    <w:uiPriority w:val="99"/>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styleId="Nierozpoznanawzmianka">
    <w:name w:val="Unresolved Mention"/>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7997" TargetMode="External"/><Relationship Id="rId18" Type="http://schemas.openxmlformats.org/officeDocument/2006/relationships/hyperlink" Target="mailto:iod@szpitalzawiercie.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https://docs.google.com/document/d/1SeGipoISZzhgZ-dXiyupE6M11fAFcqE-iUTMFwSL5UQ/edit" TargetMode="External"/><Relationship Id="rId2" Type="http://schemas.openxmlformats.org/officeDocument/2006/relationships/customXml" Target="../customXml/item2.xml"/><Relationship Id="rId16" Type="http://schemas.openxmlformats.org/officeDocument/2006/relationships/hyperlink" Target="https://platformazakupowa.pl/transakcja/10179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7997"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017997"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CDAF1-EF6A-4B51-9FEC-1DDE2582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18</Pages>
  <Words>8971</Words>
  <Characters>53829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60</cp:revision>
  <cp:lastPrinted>2024-11-15T10:43:00Z</cp:lastPrinted>
  <dcterms:created xsi:type="dcterms:W3CDTF">2022-09-14T08:18:00Z</dcterms:created>
  <dcterms:modified xsi:type="dcterms:W3CDTF">2024-11-15T10:44:00Z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