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C246FBF" w:rsidR="00DA7903" w:rsidRDefault="00DA7903" w:rsidP="002F3373">
      <w:pPr>
        <w:spacing w:line="276" w:lineRule="auto"/>
        <w:ind w:left="284"/>
        <w:jc w:val="center"/>
        <w:rPr>
          <w:rFonts w:ascii="Arial" w:hAnsi="Arial" w:cs="Arial"/>
          <w:b/>
          <w:caps/>
          <w:sz w:val="22"/>
          <w:szCs w:val="22"/>
        </w:rPr>
      </w:pPr>
    </w:p>
    <w:p w14:paraId="1CDFEFE5" w14:textId="77777777" w:rsidR="006937A9" w:rsidRPr="00277F26" w:rsidRDefault="006937A9"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1BBB5123"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D93131">
        <w:rPr>
          <w:rFonts w:ascii="Arial" w:hAnsi="Arial" w:cs="Arial"/>
          <w:sz w:val="22"/>
          <w:szCs w:val="22"/>
        </w:rPr>
        <w:t>3</w:t>
      </w:r>
      <w:r w:rsidR="004E2FB9" w:rsidRPr="004E2FB9">
        <w:rPr>
          <w:rFonts w:ascii="Arial" w:hAnsi="Arial" w:cs="Arial"/>
          <w:sz w:val="22"/>
          <w:szCs w:val="22"/>
        </w:rPr>
        <w:t xml:space="preserve"> r. poz. </w:t>
      </w:r>
      <w:r w:rsidR="00D93131">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9BB61F5" w14:textId="09B5A173" w:rsidR="00574879" w:rsidRPr="00574879" w:rsidRDefault="00752D2E" w:rsidP="002F3373">
      <w:pPr>
        <w:spacing w:before="480" w:after="480" w:line="276" w:lineRule="auto"/>
        <w:jc w:val="center"/>
        <w:rPr>
          <w:rFonts w:ascii="Arial" w:hAnsi="Arial" w:cs="Arial"/>
          <w:b/>
          <w:sz w:val="22"/>
          <w:szCs w:val="22"/>
        </w:rPr>
      </w:pPr>
      <w:r>
        <w:rPr>
          <w:rFonts w:ascii="Arial" w:hAnsi="Arial" w:cs="Arial"/>
          <w:b/>
          <w:sz w:val="22"/>
          <w:szCs w:val="22"/>
        </w:rPr>
        <w:t>Zakup i dostawa komputer</w:t>
      </w:r>
      <w:r w:rsidR="006B609B">
        <w:rPr>
          <w:rFonts w:ascii="Arial" w:hAnsi="Arial" w:cs="Arial"/>
          <w:b/>
          <w:sz w:val="22"/>
          <w:szCs w:val="22"/>
        </w:rPr>
        <w:t>ów medycznych z ekranami dotykowymi</w:t>
      </w:r>
      <w:r>
        <w:rPr>
          <w:rFonts w:ascii="Arial" w:hAnsi="Arial" w:cs="Arial"/>
          <w:b/>
          <w:sz w:val="22"/>
          <w:szCs w:val="22"/>
        </w:rPr>
        <w:t>.</w:t>
      </w:r>
    </w:p>
    <w:p w14:paraId="5EDAE534" w14:textId="77777777" w:rsidR="00574879" w:rsidRDefault="00574879" w:rsidP="002F3373">
      <w:pPr>
        <w:spacing w:before="480" w:after="480" w:line="276" w:lineRule="auto"/>
        <w:jc w:val="center"/>
        <w:rPr>
          <w:rFonts w:ascii="Arial" w:hAnsi="Arial" w:cs="Arial"/>
          <w:sz w:val="22"/>
          <w:szCs w:val="22"/>
        </w:rPr>
      </w:pPr>
    </w:p>
    <w:p w14:paraId="0E97E132" w14:textId="77777777" w:rsidR="00574879" w:rsidRDefault="00574879" w:rsidP="002F3373">
      <w:pPr>
        <w:spacing w:before="480" w:after="480" w:line="276" w:lineRule="auto"/>
        <w:jc w:val="center"/>
        <w:rPr>
          <w:rFonts w:ascii="Arial" w:hAnsi="Arial" w:cs="Arial"/>
          <w:sz w:val="22"/>
          <w:szCs w:val="22"/>
        </w:rPr>
      </w:pPr>
    </w:p>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3EA6573D"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6937A9">
        <w:rPr>
          <w:rFonts w:ascii="Arial" w:hAnsi="Arial" w:cs="Arial"/>
          <w:b/>
          <w:sz w:val="22"/>
          <w:szCs w:val="22"/>
        </w:rPr>
        <w:t>1</w:t>
      </w:r>
      <w:r w:rsidR="006B609B">
        <w:rPr>
          <w:rFonts w:ascii="Arial" w:hAnsi="Arial" w:cs="Arial"/>
          <w:b/>
          <w:sz w:val="22"/>
          <w:szCs w:val="22"/>
        </w:rPr>
        <w:t>5</w:t>
      </w:r>
      <w:r w:rsidR="006C2760" w:rsidRPr="00277F26">
        <w:rPr>
          <w:rFonts w:ascii="Arial" w:hAnsi="Arial" w:cs="Arial"/>
          <w:b/>
          <w:sz w:val="22"/>
          <w:szCs w:val="22"/>
        </w:rPr>
        <w:t>/202</w:t>
      </w:r>
      <w:r w:rsidR="006937A9">
        <w:rPr>
          <w:rFonts w:ascii="Arial" w:hAnsi="Arial" w:cs="Arial"/>
          <w:b/>
          <w:sz w:val="22"/>
          <w:szCs w:val="22"/>
        </w:rPr>
        <w:t>4</w:t>
      </w:r>
    </w:p>
    <w:p w14:paraId="1F6DB58D" w14:textId="7BE1FFAE"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4B4B3C">
        <w:rPr>
          <w:rFonts w:cs="Arial"/>
          <w:szCs w:val="22"/>
        </w:rPr>
        <w:t>23</w:t>
      </w:r>
      <w:r w:rsidR="00C738AB">
        <w:rPr>
          <w:rFonts w:cs="Arial"/>
          <w:szCs w:val="22"/>
        </w:rPr>
        <w:t>.</w:t>
      </w:r>
      <w:r w:rsidR="006937A9">
        <w:rPr>
          <w:rFonts w:cs="Arial"/>
          <w:szCs w:val="22"/>
        </w:rPr>
        <w:t>02</w:t>
      </w:r>
      <w:r w:rsidR="00B700D1">
        <w:rPr>
          <w:rFonts w:cs="Arial"/>
          <w:szCs w:val="22"/>
        </w:rPr>
        <w:t>.</w:t>
      </w:r>
      <w:r w:rsidR="00BC51B9">
        <w:rPr>
          <w:rFonts w:cs="Arial"/>
          <w:szCs w:val="22"/>
        </w:rPr>
        <w:t>202</w:t>
      </w:r>
      <w:r w:rsidR="006937A9">
        <w:rPr>
          <w:rFonts w:cs="Arial"/>
          <w:szCs w:val="22"/>
        </w:rPr>
        <w:t>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4A3EAEEB"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505945">
        <w:rPr>
          <w:rFonts w:ascii="Arial" w:hAnsi="Arial" w:cs="Arial"/>
          <w:b/>
          <w:sz w:val="22"/>
          <w:szCs w:val="22"/>
        </w:rPr>
        <w:t>9</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59B56A5A"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505945">
        <w:rPr>
          <w:rFonts w:ascii="Arial" w:hAnsi="Arial" w:cs="Arial"/>
          <w:b/>
          <w:sz w:val="22"/>
          <w:szCs w:val="22"/>
        </w:rPr>
        <w:t>10</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659FD14E"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6937A9">
        <w:rPr>
          <w:rFonts w:ascii="Arial" w:hAnsi="Arial" w:cs="Arial"/>
          <w:sz w:val="22"/>
          <w:szCs w:val="22"/>
        </w:rPr>
        <w:t>3</w:t>
      </w:r>
      <w:r w:rsidR="004E2FB9" w:rsidRPr="004E2FB9">
        <w:rPr>
          <w:rFonts w:ascii="Arial" w:hAnsi="Arial" w:cs="Arial"/>
          <w:sz w:val="22"/>
          <w:szCs w:val="22"/>
        </w:rPr>
        <w:t xml:space="preserve"> r. poz. </w:t>
      </w:r>
      <w:r w:rsidR="006937A9">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3EF406CD"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875FB4">
        <w:rPr>
          <w:rFonts w:ascii="Arial" w:hAnsi="Arial" w:cs="Arial"/>
          <w:sz w:val="22"/>
          <w:szCs w:val="22"/>
        </w:rPr>
        <w:t xml:space="preserve">nie </w:t>
      </w:r>
      <w:r w:rsidR="00BA50E4" w:rsidRPr="00BA50E4">
        <w:rPr>
          <w:rFonts w:ascii="Arial" w:hAnsi="Arial" w:cs="Arial"/>
          <w:sz w:val="22"/>
          <w:szCs w:val="22"/>
        </w:rPr>
        <w:t>dopuszcza możliwoś</w:t>
      </w:r>
      <w:r w:rsidR="00875FB4">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1B0EC289" w14:textId="2ECE07BC" w:rsidR="006B609B" w:rsidRDefault="006B609B" w:rsidP="006B609B">
      <w:pPr>
        <w:rPr>
          <w:rFonts w:ascii="Arial" w:hAnsi="Arial" w:cs="Arial"/>
          <w:b/>
          <w:sz w:val="22"/>
          <w:szCs w:val="22"/>
        </w:rPr>
      </w:pPr>
      <w:r>
        <w:rPr>
          <w:rFonts w:ascii="Arial" w:hAnsi="Arial" w:cs="Arial"/>
          <w:b/>
          <w:sz w:val="22"/>
          <w:szCs w:val="22"/>
        </w:rPr>
        <w:t>1</w:t>
      </w:r>
      <w:r w:rsidR="002F3373" w:rsidRPr="00277F26">
        <w:rPr>
          <w:rFonts w:ascii="Arial" w:hAnsi="Arial" w:cs="Arial"/>
          <w:b/>
          <w:sz w:val="22"/>
          <w:szCs w:val="22"/>
        </w:rPr>
        <w:t xml:space="preserve">. </w:t>
      </w:r>
      <w:r w:rsidR="002F3373"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Pr>
          <w:rFonts w:ascii="Arial" w:hAnsi="Arial" w:cs="Arial"/>
          <w:b/>
          <w:sz w:val="22"/>
          <w:szCs w:val="22"/>
        </w:rPr>
        <w:t>Zakup i dostawa komputerów medycznych z ekranami dotykowymi – 6 szt.</w:t>
      </w:r>
    </w:p>
    <w:p w14:paraId="496A8A6F" w14:textId="32198D84" w:rsidR="002F3373" w:rsidRPr="00BA50E4" w:rsidRDefault="002F3373" w:rsidP="006B609B">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0D2F4970" w14:textId="05FE5598" w:rsidR="001C6A1F" w:rsidRPr="00752D2E" w:rsidRDefault="00D13212" w:rsidP="006B609B">
      <w:pPr>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36B8CCED"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EE5922">
        <w:rPr>
          <w:rFonts w:ascii="Arial" w:hAnsi="Arial" w:cs="Arial"/>
          <w:b/>
          <w:sz w:val="22"/>
          <w:szCs w:val="22"/>
        </w:rPr>
        <w:t>6</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16764BA0" w:rsidR="004127AE" w:rsidRPr="00F81C3D" w:rsidRDefault="004127AE" w:rsidP="00817F93">
      <w:pPr>
        <w:numPr>
          <w:ilvl w:val="0"/>
          <w:numId w:val="36"/>
        </w:numPr>
        <w:ind w:left="284" w:hanging="284"/>
        <w:jc w:val="both"/>
        <w:rPr>
          <w:rFonts w:ascii="Arial" w:hAnsi="Arial" w:cs="Arial"/>
          <w:sz w:val="22"/>
          <w:szCs w:val="22"/>
          <w:lang w:eastAsia="en-GB"/>
        </w:rPr>
      </w:pPr>
      <w:r w:rsidRPr="00CE180D">
        <w:rPr>
          <w:rFonts w:ascii="Arial" w:hAnsi="Arial" w:cs="Arial"/>
          <w:sz w:val="22"/>
          <w:szCs w:val="22"/>
          <w:lang w:eastAsia="en-GB"/>
        </w:rPr>
        <w:t>Przedmiotowe środki dowodowe</w:t>
      </w:r>
      <w:r w:rsidRPr="00F81C3D">
        <w:rPr>
          <w:rFonts w:ascii="Arial" w:hAnsi="Arial" w:cs="Arial"/>
          <w:sz w:val="22"/>
          <w:szCs w:val="22"/>
          <w:lang w:eastAsia="en-GB"/>
        </w:rPr>
        <w:t xml:space="preserv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C50E2" w:rsidRPr="00F909EC">
        <w:rPr>
          <w:rFonts w:ascii="Arial" w:hAnsi="Arial" w:cs="Arial"/>
          <w:sz w:val="22"/>
          <w:szCs w:val="22"/>
          <w:lang w:eastAsia="en-GB"/>
        </w:rPr>
        <w:t xml:space="preserve"> </w:t>
      </w:r>
      <w:r w:rsidR="00773BE3">
        <w:rPr>
          <w:rFonts w:ascii="Arial" w:hAnsi="Arial" w:cs="Arial"/>
          <w:sz w:val="22"/>
          <w:szCs w:val="22"/>
          <w:lang w:eastAsia="en-GB"/>
        </w:rPr>
        <w:t xml:space="preserve">i d) </w:t>
      </w:r>
      <w:r w:rsidRPr="00F81C3D">
        <w:rPr>
          <w:rFonts w:ascii="Arial" w:hAnsi="Arial" w:cs="Arial"/>
          <w:sz w:val="22"/>
          <w:szCs w:val="22"/>
          <w:lang w:eastAsia="en-GB"/>
        </w:rPr>
        <w:t>niniejszej SWZ.</w:t>
      </w:r>
    </w:p>
    <w:p w14:paraId="724A8705" w14:textId="5C248DE3" w:rsidR="004127AE" w:rsidRPr="00F81C3D"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687E2DD"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6172109" w14:textId="305B2D90" w:rsidR="006B609B" w:rsidRDefault="006B609B" w:rsidP="002F3373">
      <w:pPr>
        <w:pStyle w:val="arimr"/>
        <w:widowControl/>
        <w:suppressAutoHyphens/>
        <w:snapToGrid/>
        <w:spacing w:line="276" w:lineRule="auto"/>
        <w:ind w:left="284" w:hanging="284"/>
        <w:jc w:val="both"/>
        <w:rPr>
          <w:rFonts w:ascii="Arial" w:hAnsi="Arial" w:cs="Arial"/>
          <w:sz w:val="22"/>
          <w:szCs w:val="22"/>
          <w:lang w:val="pl-PL"/>
        </w:rPr>
      </w:pPr>
    </w:p>
    <w:p w14:paraId="34EFB83E" w14:textId="77777777" w:rsidR="006B609B" w:rsidRPr="00277F26" w:rsidRDefault="006B609B" w:rsidP="002F3373">
      <w:pPr>
        <w:pStyle w:val="arimr"/>
        <w:widowControl/>
        <w:suppressAutoHyphens/>
        <w:snapToGrid/>
        <w:spacing w:line="276" w:lineRule="auto"/>
        <w:ind w:left="284" w:hanging="284"/>
        <w:jc w:val="both"/>
        <w:rPr>
          <w:rFonts w:ascii="Arial" w:hAnsi="Arial" w:cs="Arial"/>
          <w:sz w:val="22"/>
          <w:szCs w:val="22"/>
          <w:lang w:val="pl-PL"/>
        </w:rPr>
      </w:pP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463DE8A2" w14:textId="55DF5B79" w:rsidR="003D16A7" w:rsidRPr="00334357" w:rsidRDefault="002F3373" w:rsidP="00752D2E">
      <w:pPr>
        <w:pStyle w:val="pkt"/>
        <w:numPr>
          <w:ilvl w:val="0"/>
          <w:numId w:val="9"/>
        </w:numPr>
        <w:spacing w:before="0" w:after="0" w:line="276" w:lineRule="auto"/>
        <w:ind w:left="284" w:hanging="284"/>
        <w:rPr>
          <w:rFonts w:ascii="Arial" w:hAnsi="Arial" w:cs="Arial"/>
          <w:sz w:val="22"/>
          <w:szCs w:val="22"/>
        </w:rPr>
      </w:pPr>
      <w:r w:rsidRPr="00334357">
        <w:rPr>
          <w:rFonts w:ascii="Arial" w:hAnsi="Arial" w:cs="Arial"/>
          <w:b/>
          <w:sz w:val="22"/>
          <w:szCs w:val="22"/>
        </w:rPr>
        <w:t>Termin realizacji zamówienia</w:t>
      </w:r>
      <w:r w:rsidR="00752D2E">
        <w:rPr>
          <w:rFonts w:ascii="Arial" w:hAnsi="Arial" w:cs="Arial"/>
          <w:sz w:val="22"/>
          <w:szCs w:val="22"/>
        </w:rPr>
        <w:t xml:space="preserve"> – realizacja jednorazowa w terminie do </w:t>
      </w:r>
      <w:r w:rsidR="00676FD7">
        <w:rPr>
          <w:rFonts w:ascii="Arial" w:hAnsi="Arial" w:cs="Arial"/>
          <w:sz w:val="22"/>
          <w:szCs w:val="22"/>
        </w:rPr>
        <w:t>4 tygodni</w:t>
      </w:r>
      <w:r w:rsidR="00752D2E">
        <w:rPr>
          <w:rFonts w:ascii="Arial" w:hAnsi="Arial" w:cs="Arial"/>
          <w:sz w:val="22"/>
          <w:szCs w:val="22"/>
        </w:rPr>
        <w:t xml:space="preserve"> od dnia </w:t>
      </w:r>
      <w:r w:rsidR="00875FB4">
        <w:rPr>
          <w:rFonts w:ascii="Arial" w:hAnsi="Arial" w:cs="Arial"/>
          <w:sz w:val="22"/>
          <w:szCs w:val="22"/>
        </w:rPr>
        <w:t>podpisania umowy</w:t>
      </w:r>
      <w:r w:rsidR="00752D2E">
        <w:rPr>
          <w:rFonts w:ascii="Arial" w:hAnsi="Arial" w:cs="Arial"/>
          <w:sz w:val="22"/>
          <w:szCs w:val="22"/>
        </w:rPr>
        <w:t>.</w:t>
      </w:r>
    </w:p>
    <w:p w14:paraId="5BB1718F" w14:textId="1C45810F"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E62FC4">
        <w:rPr>
          <w:rFonts w:ascii="Arial" w:hAnsi="Arial" w:cs="Arial"/>
          <w:b/>
          <w:bCs/>
          <w:sz w:val="22"/>
          <w:szCs w:val="22"/>
        </w:rPr>
        <w:t>6</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4237466F"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6937A9">
        <w:rPr>
          <w:rFonts w:ascii="Arial" w:hAnsi="Arial" w:cs="Arial"/>
          <w:b/>
          <w:sz w:val="22"/>
          <w:szCs w:val="22"/>
        </w:rPr>
        <w:t>6</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48220B2A"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4ABC866E"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w:t>
      </w:r>
      <w:r w:rsidR="00655DDA">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B8806DD"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20E30B5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505945">
        <w:rPr>
          <w:rFonts w:ascii="Arial" w:hAnsi="Arial" w:cs="Arial"/>
          <w:b/>
          <w:sz w:val="22"/>
          <w:szCs w:val="22"/>
        </w:rPr>
        <w:t>5</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6CA9B6D2"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t>
      </w:r>
      <w:r w:rsidR="00E51B24">
        <w:rPr>
          <w:rFonts w:ascii="Arial" w:hAnsi="Arial" w:cs="Arial"/>
          <w:sz w:val="22"/>
          <w:szCs w:val="22"/>
        </w:rPr>
        <w:t xml:space="preserve">          </w:t>
      </w:r>
      <w:r w:rsidRPr="00277F26">
        <w:rPr>
          <w:rFonts w:ascii="Arial" w:hAnsi="Arial" w:cs="Arial"/>
          <w:sz w:val="22"/>
          <w:szCs w:val="22"/>
        </w:rPr>
        <w:t>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F611967"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w:t>
      </w:r>
      <w:r w:rsidR="002F3373" w:rsidRPr="00277F26">
        <w:rPr>
          <w:rFonts w:ascii="Arial" w:hAnsi="Arial" w:cs="Arial"/>
          <w:sz w:val="22"/>
          <w:szCs w:val="22"/>
        </w:rPr>
        <w:lastRenderedPageBreak/>
        <w:t xml:space="preserve">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05945">
        <w:rPr>
          <w:rFonts w:ascii="Arial" w:hAnsi="Arial" w:cs="Arial"/>
          <w:b/>
          <w:bCs/>
          <w:sz w:val="22"/>
          <w:szCs w:val="22"/>
        </w:rPr>
        <w:t>7</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06541D22"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05945">
        <w:rPr>
          <w:rFonts w:ascii="Arial" w:hAnsi="Arial" w:cs="Arial"/>
          <w:b/>
          <w:sz w:val="22"/>
          <w:szCs w:val="22"/>
        </w:rPr>
        <w:t>8</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38ABD7F"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1" w:name="_Hlk150859659"/>
      <w:r w:rsidR="0009407D">
        <w:rPr>
          <w:rFonts w:ascii="Arial" w:hAnsi="Arial" w:cs="Arial"/>
          <w:sz w:val="22"/>
          <w:szCs w:val="22"/>
        </w:rPr>
        <w:t>lub miejsce zamieszkania ma osoba, której dotyczy informacja albo dokument</w:t>
      </w:r>
      <w:bookmarkEnd w:id="1"/>
      <w:r w:rsidR="0009407D">
        <w:rPr>
          <w:rFonts w:ascii="Arial" w:hAnsi="Arial" w:cs="Arial"/>
          <w:sz w:val="22"/>
          <w:szCs w:val="22"/>
        </w:rPr>
        <w:t xml:space="preserve"> </w:t>
      </w:r>
      <w:r w:rsidR="00912F24" w:rsidRPr="00277F26">
        <w:rPr>
          <w:rFonts w:ascii="Arial" w:hAnsi="Arial" w:cs="Arial"/>
          <w:sz w:val="22"/>
          <w:szCs w:val="22"/>
        </w:rPr>
        <w:t>- wystawione nie wcześniej niż 6 miesięcy przed jego złożeniem.</w:t>
      </w:r>
    </w:p>
    <w:p w14:paraId="58C083A9" w14:textId="7B37E003" w:rsidR="002F3373" w:rsidRPr="00793C8D"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Jeżeli w kraju, w którym Wykonawca ma siedzibę lub miejsce zamieszkania</w:t>
      </w:r>
      <w:r w:rsidR="0009407D" w:rsidRPr="00793C8D">
        <w:rPr>
          <w:rFonts w:ascii="Arial" w:hAnsi="Arial" w:cs="Arial"/>
          <w:sz w:val="22"/>
          <w:szCs w:val="22"/>
        </w:rPr>
        <w:t xml:space="preserve"> lub miejsce zamieszkania ma osoba, której dotyczy informacja albo dokument</w:t>
      </w:r>
      <w:r w:rsidRPr="00793C8D">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793C8D">
        <w:rPr>
          <w:rFonts w:ascii="Arial" w:hAnsi="Arial" w:cs="Arial"/>
          <w:sz w:val="22"/>
          <w:szCs w:val="22"/>
        </w:rPr>
        <w:t>lub w</w:t>
      </w:r>
      <w:r w:rsidRPr="00793C8D">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9407D" w:rsidRPr="00793C8D">
        <w:rPr>
          <w:rFonts w:ascii="Arial" w:hAnsi="Arial" w:cs="Arial"/>
          <w:sz w:val="22"/>
          <w:szCs w:val="22"/>
        </w:rPr>
        <w:t xml:space="preserve">lub miejsce zamieszkania ma osoba, której dotyczy informacja albo dokument, </w:t>
      </w:r>
      <w:r w:rsidRPr="00793C8D">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09407D" w:rsidRPr="00793C8D">
        <w:rPr>
          <w:rFonts w:ascii="Arial" w:hAnsi="Arial" w:cs="Arial"/>
          <w:sz w:val="22"/>
          <w:szCs w:val="22"/>
        </w:rPr>
        <w:t xml:space="preserve"> lub miejsce zamieszkania osoby, której dotyczy informacja albo dokument</w:t>
      </w:r>
      <w:r w:rsidRPr="00793C8D">
        <w:rPr>
          <w:rFonts w:ascii="Arial" w:hAnsi="Arial" w:cs="Arial"/>
          <w:sz w:val="22"/>
          <w:szCs w:val="22"/>
        </w:rPr>
        <w:t>. Wymagania dotyczące terminu wystawienia dokumentów lub oświadczeń są analogiczne jak w ust. 4.</w:t>
      </w:r>
    </w:p>
    <w:p w14:paraId="6C87D16B" w14:textId="77777777" w:rsidR="002F3373" w:rsidRPr="00793C8D" w:rsidRDefault="002F3373" w:rsidP="002F3373">
      <w:pPr>
        <w:spacing w:line="276" w:lineRule="auto"/>
        <w:ind w:left="284" w:hanging="284"/>
        <w:jc w:val="both"/>
        <w:rPr>
          <w:rFonts w:ascii="Arial" w:hAnsi="Arial" w:cs="Arial"/>
          <w:sz w:val="22"/>
          <w:szCs w:val="22"/>
        </w:rPr>
      </w:pPr>
      <w:r w:rsidRPr="00793C8D">
        <w:rPr>
          <w:rFonts w:ascii="Arial" w:hAnsi="Arial" w:cs="Arial"/>
          <w:b/>
          <w:sz w:val="22"/>
          <w:szCs w:val="22"/>
        </w:rPr>
        <w:t>6.</w:t>
      </w:r>
      <w:r w:rsidRPr="00793C8D">
        <w:rPr>
          <w:rFonts w:ascii="Arial" w:hAnsi="Arial" w:cs="Arial"/>
          <w:b/>
          <w:sz w:val="22"/>
          <w:szCs w:val="22"/>
        </w:rPr>
        <w:tab/>
      </w:r>
      <w:r w:rsidRPr="00793C8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793C8D">
        <w:rPr>
          <w:rFonts w:ascii="Arial" w:hAnsi="Arial" w:cs="Arial"/>
          <w:sz w:val="22"/>
          <w:szCs w:val="22"/>
        </w:rPr>
        <w:t>wskazał w</w:t>
      </w:r>
      <w:r w:rsidRPr="00793C8D">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793C8D">
        <w:rPr>
          <w:rFonts w:ascii="Arial" w:hAnsi="Arial" w:cs="Arial"/>
          <w:sz w:val="22"/>
          <w:szCs w:val="22"/>
        </w:rPr>
        <w:t xml:space="preserve">ustawy </w:t>
      </w:r>
      <w:proofErr w:type="spellStart"/>
      <w:r w:rsidRPr="00793C8D">
        <w:rPr>
          <w:rFonts w:ascii="Arial" w:hAnsi="Arial" w:cs="Arial"/>
          <w:sz w:val="22"/>
          <w:szCs w:val="22"/>
        </w:rPr>
        <w:t>Pzp</w:t>
      </w:r>
      <w:proofErr w:type="spellEnd"/>
      <w:r w:rsidRPr="00793C8D">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793C8D">
        <w:rPr>
          <w:rFonts w:ascii="Arial" w:hAnsi="Arial" w:cs="Arial"/>
          <w:sz w:val="22"/>
          <w:szCs w:val="22"/>
        </w:rPr>
        <w:t>prawidłowość i</w:t>
      </w:r>
      <w:r w:rsidRPr="00793C8D">
        <w:rPr>
          <w:rFonts w:ascii="Arial" w:hAnsi="Arial" w:cs="Arial"/>
          <w:sz w:val="22"/>
          <w:szCs w:val="22"/>
        </w:rPr>
        <w:t xml:space="preserve"> aktualność.</w:t>
      </w:r>
    </w:p>
    <w:p w14:paraId="3179ECB5" w14:textId="6C69123F" w:rsidR="002F3373" w:rsidRPr="00793C8D" w:rsidRDefault="002F3373" w:rsidP="002F3373">
      <w:pPr>
        <w:spacing w:line="276" w:lineRule="auto"/>
        <w:ind w:left="284" w:hanging="284"/>
        <w:jc w:val="both"/>
        <w:rPr>
          <w:rFonts w:ascii="Arial" w:hAnsi="Arial" w:cs="Arial"/>
          <w:sz w:val="22"/>
          <w:szCs w:val="22"/>
          <w:shd w:val="clear" w:color="auto" w:fill="FFFFFF"/>
        </w:rPr>
      </w:pPr>
      <w:r w:rsidRPr="00793C8D">
        <w:rPr>
          <w:rFonts w:ascii="Arial" w:hAnsi="Arial" w:cs="Arial"/>
          <w:b/>
          <w:sz w:val="22"/>
          <w:szCs w:val="22"/>
        </w:rPr>
        <w:t>7.</w:t>
      </w:r>
      <w:r w:rsidRPr="00793C8D">
        <w:rPr>
          <w:rFonts w:ascii="Arial" w:hAnsi="Arial" w:cs="Arial"/>
          <w:b/>
          <w:sz w:val="22"/>
          <w:szCs w:val="22"/>
        </w:rPr>
        <w:tab/>
      </w:r>
      <w:r w:rsidRPr="00793C8D">
        <w:rPr>
          <w:rFonts w:ascii="Arial" w:hAnsi="Arial" w:cs="Arial"/>
          <w:sz w:val="22"/>
          <w:szCs w:val="22"/>
        </w:rPr>
        <w:t xml:space="preserve">W zakresie nieuregulowanym ustawą </w:t>
      </w:r>
      <w:proofErr w:type="spellStart"/>
      <w:r w:rsidRPr="00793C8D">
        <w:rPr>
          <w:rFonts w:ascii="Arial" w:hAnsi="Arial" w:cs="Arial"/>
          <w:sz w:val="22"/>
          <w:szCs w:val="22"/>
        </w:rPr>
        <w:t>Pzp</w:t>
      </w:r>
      <w:proofErr w:type="spellEnd"/>
      <w:r w:rsidRPr="00793C8D">
        <w:rPr>
          <w:rFonts w:ascii="Arial" w:hAnsi="Arial" w:cs="Arial"/>
          <w:sz w:val="22"/>
          <w:szCs w:val="22"/>
        </w:rPr>
        <w:t xml:space="preserve"> lub niniejszą SWZ do </w:t>
      </w:r>
      <w:r w:rsidR="00E9493F" w:rsidRPr="00793C8D">
        <w:rPr>
          <w:rFonts w:ascii="Arial" w:hAnsi="Arial" w:cs="Arial"/>
          <w:sz w:val="22"/>
          <w:szCs w:val="22"/>
        </w:rPr>
        <w:t>oświadczeń i</w:t>
      </w:r>
      <w:r w:rsidRPr="00793C8D">
        <w:rPr>
          <w:rFonts w:ascii="Arial" w:hAnsi="Arial" w:cs="Arial"/>
          <w:sz w:val="22"/>
          <w:szCs w:val="22"/>
        </w:rPr>
        <w:t xml:space="preserve"> dokumentów składanych przez Wykonawcę w postępowaniu, zastosowanie mają przepisy rozporządzenia Ministra Rozwoju, Pracy i Technologii z dnia 23 grudnia 2020 r. </w:t>
      </w:r>
      <w:r w:rsidRPr="00793C8D">
        <w:rPr>
          <w:rFonts w:ascii="Arial" w:hAnsi="Arial" w:cs="Arial"/>
          <w:i/>
          <w:sz w:val="22"/>
          <w:szCs w:val="22"/>
        </w:rPr>
        <w:t xml:space="preserve">w sprawie podmiotowych środków dowodowych oraz innych dokumentów lub oświadczeń, jakich może żądać Zamawiający od Wykonawcy </w:t>
      </w:r>
      <w:r w:rsidRPr="00793C8D">
        <w:rPr>
          <w:rFonts w:ascii="Arial" w:hAnsi="Arial" w:cs="Arial"/>
          <w:sz w:val="22"/>
          <w:szCs w:val="22"/>
        </w:rPr>
        <w:t>(Dz. U. z 2020 r. poz. 2415; zwanym dalej "</w:t>
      </w:r>
      <w:proofErr w:type="spellStart"/>
      <w:r w:rsidRPr="00793C8D">
        <w:rPr>
          <w:rFonts w:ascii="Arial" w:hAnsi="Arial" w:cs="Arial"/>
          <w:sz w:val="22"/>
          <w:szCs w:val="22"/>
        </w:rPr>
        <w:t>r.p.ś.d</w:t>
      </w:r>
      <w:proofErr w:type="spellEnd"/>
      <w:r w:rsidRPr="00793C8D">
        <w:rPr>
          <w:rFonts w:ascii="Arial" w:hAnsi="Arial" w:cs="Arial"/>
          <w:sz w:val="22"/>
          <w:szCs w:val="22"/>
        </w:rPr>
        <w:t xml:space="preserve">.") oraz przepisy rozporządzenia Prezesa Rady Ministrów z dnia 30 grudnia 2020 r. </w:t>
      </w:r>
      <w:r w:rsidRPr="00793C8D">
        <w:rPr>
          <w:rFonts w:ascii="Arial" w:hAnsi="Arial" w:cs="Arial"/>
          <w:i/>
          <w:iCs/>
          <w:sz w:val="22"/>
          <w:szCs w:val="22"/>
          <w:shd w:val="clear" w:color="auto" w:fill="FFFFFF"/>
        </w:rPr>
        <w:t xml:space="preserve">w sprawie sposobu sporządzania </w:t>
      </w:r>
      <w:r w:rsidR="00C84DA7" w:rsidRPr="00793C8D">
        <w:rPr>
          <w:rFonts w:ascii="Arial" w:hAnsi="Arial" w:cs="Arial"/>
          <w:i/>
          <w:iCs/>
          <w:sz w:val="22"/>
          <w:szCs w:val="22"/>
          <w:shd w:val="clear" w:color="auto" w:fill="FFFFFF"/>
        </w:rPr>
        <w:t xml:space="preserve"> </w:t>
      </w:r>
      <w:r w:rsidRPr="00793C8D">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93C8D">
        <w:rPr>
          <w:rFonts w:ascii="Arial" w:hAnsi="Arial" w:cs="Arial"/>
          <w:i/>
          <w:iCs/>
          <w:sz w:val="22"/>
          <w:szCs w:val="22"/>
          <w:shd w:val="clear" w:color="auto" w:fill="FFFFFF"/>
        </w:rPr>
        <w:t>elektronicznej w</w:t>
      </w:r>
      <w:r w:rsidRPr="00793C8D">
        <w:rPr>
          <w:rFonts w:ascii="Arial" w:hAnsi="Arial" w:cs="Arial"/>
          <w:i/>
          <w:iCs/>
          <w:sz w:val="22"/>
          <w:szCs w:val="22"/>
          <w:shd w:val="clear" w:color="auto" w:fill="FFFFFF"/>
        </w:rPr>
        <w:t xml:space="preserve"> postępowaniu o udzielenie zamówienia publicznego lub konkursie  </w:t>
      </w:r>
      <w:r w:rsidRPr="00793C8D">
        <w:rPr>
          <w:rFonts w:ascii="Arial" w:hAnsi="Arial" w:cs="Arial"/>
          <w:sz w:val="22"/>
          <w:szCs w:val="22"/>
          <w:shd w:val="clear" w:color="auto" w:fill="FFFFFF"/>
        </w:rPr>
        <w:t>(Dz.U. z 2020 r. poz. 2452</w:t>
      </w:r>
      <w:r w:rsidRPr="00793C8D">
        <w:rPr>
          <w:rFonts w:ascii="Arial" w:hAnsi="Arial" w:cs="Arial"/>
          <w:sz w:val="22"/>
          <w:szCs w:val="22"/>
        </w:rPr>
        <w:t xml:space="preserve"> zwanym dalej "</w:t>
      </w:r>
      <w:proofErr w:type="spellStart"/>
      <w:r w:rsidRPr="00793C8D">
        <w:rPr>
          <w:rFonts w:ascii="Arial" w:hAnsi="Arial" w:cs="Arial"/>
          <w:sz w:val="22"/>
          <w:szCs w:val="22"/>
        </w:rPr>
        <w:t>r.d.e</w:t>
      </w:r>
      <w:proofErr w:type="spellEnd"/>
      <w:r w:rsidRPr="00793C8D">
        <w:rPr>
          <w:rFonts w:ascii="Arial" w:hAnsi="Arial" w:cs="Arial"/>
          <w:sz w:val="22"/>
          <w:szCs w:val="22"/>
        </w:rPr>
        <w:t>."</w:t>
      </w:r>
      <w:r w:rsidRPr="00793C8D">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lastRenderedPageBreak/>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4A088B1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3B871F24"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926EE2">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7687E1A0" w14:textId="77777777" w:rsidR="00E51B24" w:rsidRPr="00277F26" w:rsidRDefault="00E51B24" w:rsidP="00E51B24">
      <w:pPr>
        <w:pStyle w:val="NormalnyWeb"/>
        <w:spacing w:before="0" w:beforeAutospacing="0" w:after="0" w:afterAutospacing="0" w:line="276" w:lineRule="auto"/>
        <w:textAlignment w:val="baseline"/>
        <w:rPr>
          <w:rFonts w:ascii="Arial" w:hAnsi="Arial" w:cs="Arial"/>
          <w:color w:val="000000"/>
          <w:sz w:val="22"/>
          <w:szCs w:val="22"/>
        </w:rPr>
      </w:pP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0D9C12F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3790E959" w14:textId="4D54BDB8" w:rsidR="00EB595C" w:rsidRDefault="00EB595C" w:rsidP="002F3373">
      <w:pPr>
        <w:pStyle w:val="NormalnyWeb"/>
        <w:spacing w:before="0" w:beforeAutospacing="0" w:after="0" w:afterAutospacing="0" w:line="276" w:lineRule="auto"/>
        <w:textAlignment w:val="baseline"/>
        <w:rPr>
          <w:rFonts w:ascii="Arial" w:hAnsi="Arial" w:cs="Arial"/>
          <w:sz w:val="22"/>
          <w:szCs w:val="22"/>
        </w:rPr>
      </w:pPr>
    </w:p>
    <w:p w14:paraId="46FF1323" w14:textId="428DF0A5" w:rsidR="00EB595C" w:rsidRDefault="00EB595C" w:rsidP="002F3373">
      <w:pPr>
        <w:pStyle w:val="NormalnyWeb"/>
        <w:spacing w:before="0" w:beforeAutospacing="0" w:after="0" w:afterAutospacing="0" w:line="276" w:lineRule="auto"/>
        <w:textAlignment w:val="baseline"/>
        <w:rPr>
          <w:rFonts w:ascii="Arial" w:hAnsi="Arial" w:cs="Arial"/>
          <w:sz w:val="22"/>
          <w:szCs w:val="22"/>
        </w:rPr>
      </w:pPr>
    </w:p>
    <w:p w14:paraId="5A55B5FE" w14:textId="2533B920" w:rsidR="00EB595C" w:rsidRDefault="00EB595C" w:rsidP="002F3373">
      <w:pPr>
        <w:pStyle w:val="NormalnyWeb"/>
        <w:spacing w:before="0" w:beforeAutospacing="0" w:after="0" w:afterAutospacing="0" w:line="276" w:lineRule="auto"/>
        <w:textAlignment w:val="baseline"/>
        <w:rPr>
          <w:rFonts w:ascii="Arial" w:hAnsi="Arial" w:cs="Arial"/>
          <w:sz w:val="22"/>
          <w:szCs w:val="22"/>
        </w:rPr>
      </w:pPr>
    </w:p>
    <w:p w14:paraId="4C51D106" w14:textId="79CCA932" w:rsidR="00EB595C" w:rsidRDefault="00EB595C" w:rsidP="002F3373">
      <w:pPr>
        <w:pStyle w:val="NormalnyWeb"/>
        <w:spacing w:before="0" w:beforeAutospacing="0" w:after="0" w:afterAutospacing="0" w:line="276" w:lineRule="auto"/>
        <w:textAlignment w:val="baseline"/>
        <w:rPr>
          <w:rFonts w:ascii="Arial" w:hAnsi="Arial" w:cs="Arial"/>
          <w:sz w:val="22"/>
          <w:szCs w:val="22"/>
        </w:rPr>
      </w:pPr>
    </w:p>
    <w:p w14:paraId="3B83D116" w14:textId="77777777" w:rsidR="00EB595C" w:rsidRPr="00277F26" w:rsidRDefault="00EB595C"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lastRenderedPageBreak/>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334EA56E" w:rsidR="00CE1197"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w:t>
      </w:r>
    </w:p>
    <w:p w14:paraId="574BFAAA" w14:textId="65AEBC68"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Dariusz Kowalczyk, Z-ca </w:t>
      </w:r>
      <w:r w:rsidR="00C57ABD">
        <w:rPr>
          <w:rFonts w:ascii="Arial" w:hAnsi="Arial" w:cs="Arial"/>
          <w:sz w:val="22"/>
          <w:szCs w:val="22"/>
        </w:rPr>
        <w:t>K</w:t>
      </w:r>
      <w:r w:rsidRPr="001C6A1F">
        <w:rPr>
          <w:rFonts w:ascii="Arial" w:hAnsi="Arial" w:cs="Arial"/>
          <w:sz w:val="22"/>
          <w:szCs w:val="22"/>
        </w:rPr>
        <w:t xml:space="preserve">ierownika Działu Informatyki, 691-164-777, </w:t>
      </w:r>
      <w:hyperlink r:id="rId27" w:history="1">
        <w:r w:rsidRPr="001C6A1F">
          <w:rPr>
            <w:rStyle w:val="Hipercze"/>
            <w:rFonts w:ascii="Arial" w:hAnsi="Arial" w:cs="Arial"/>
            <w:sz w:val="22"/>
            <w:szCs w:val="22"/>
          </w:rPr>
          <w:t>dariusz.kowalczyk@wco.pl</w:t>
        </w:r>
      </w:hyperlink>
    </w:p>
    <w:p w14:paraId="53C8ABA7" w14:textId="7C80C037"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Mirosława </w:t>
      </w:r>
      <w:proofErr w:type="spellStart"/>
      <w:r w:rsidRPr="001C6A1F">
        <w:rPr>
          <w:rFonts w:ascii="Arial" w:hAnsi="Arial" w:cs="Arial"/>
          <w:sz w:val="22"/>
          <w:szCs w:val="22"/>
        </w:rPr>
        <w:t>Mocydlarz-Adamcewicz</w:t>
      </w:r>
      <w:proofErr w:type="spellEnd"/>
      <w:r w:rsidRPr="001C6A1F">
        <w:rPr>
          <w:rFonts w:ascii="Arial" w:hAnsi="Arial" w:cs="Arial"/>
          <w:sz w:val="22"/>
          <w:szCs w:val="22"/>
        </w:rPr>
        <w:t xml:space="preserve">, Kierownik Działu Informatyki, 605-116-949, </w:t>
      </w:r>
      <w:hyperlink r:id="rId28" w:history="1">
        <w:r w:rsidRPr="001C6A1F">
          <w:rPr>
            <w:rStyle w:val="Hipercze"/>
            <w:rFonts w:ascii="Arial" w:hAnsi="Arial" w:cs="Arial"/>
            <w:sz w:val="22"/>
            <w:szCs w:val="22"/>
          </w:rPr>
          <w:t>miroslawa.mocydlarz-adamcewicz@wco.pl</w:t>
        </w:r>
      </w:hyperlink>
    </w:p>
    <w:p w14:paraId="1E5128F9" w14:textId="2E4D9C6B" w:rsidR="001C6A1F" w:rsidRPr="001C6A1F" w:rsidRDefault="00505945" w:rsidP="001C6A1F">
      <w:pPr>
        <w:pStyle w:val="Zwykytekst"/>
        <w:ind w:left="420"/>
        <w:jc w:val="both"/>
        <w:rPr>
          <w:rFonts w:ascii="Arial" w:hAnsi="Arial" w:cs="Arial"/>
          <w:sz w:val="22"/>
          <w:szCs w:val="22"/>
        </w:rPr>
      </w:pPr>
      <w:r>
        <w:rPr>
          <w:rFonts w:ascii="Arial" w:hAnsi="Arial" w:cs="Arial"/>
          <w:sz w:val="22"/>
          <w:szCs w:val="22"/>
        </w:rPr>
        <w:t>Jacek Słupianek</w:t>
      </w:r>
      <w:r w:rsidR="001C6A1F" w:rsidRPr="001C6A1F">
        <w:rPr>
          <w:rFonts w:ascii="Arial" w:hAnsi="Arial" w:cs="Arial"/>
          <w:sz w:val="22"/>
          <w:szCs w:val="22"/>
        </w:rPr>
        <w:t xml:space="preserve">, Informatyk,  </w:t>
      </w:r>
      <w:hyperlink r:id="rId29" w:history="1">
        <w:r w:rsidRPr="005F0572">
          <w:rPr>
            <w:rStyle w:val="Hipercze"/>
            <w:rFonts w:ascii="Arial" w:hAnsi="Arial" w:cs="Arial"/>
            <w:sz w:val="22"/>
            <w:szCs w:val="22"/>
          </w:rPr>
          <w:t>jacek.slupianek@wco.pl</w:t>
        </w:r>
      </w:hyperlink>
      <w:r w:rsidR="001C6A1F" w:rsidRPr="001C6A1F">
        <w:rPr>
          <w:rFonts w:ascii="Arial" w:hAnsi="Arial" w:cs="Arial"/>
          <w:sz w:val="22"/>
          <w:szCs w:val="22"/>
        </w:rPr>
        <w:t xml:space="preserve"> tel. kom. </w:t>
      </w:r>
      <w:r>
        <w:rPr>
          <w:rFonts w:ascii="Arial" w:hAnsi="Arial" w:cs="Arial"/>
          <w:sz w:val="22"/>
          <w:szCs w:val="22"/>
        </w:rPr>
        <w:t>504 526 552</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0"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28AE6D06"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4B4B3C">
        <w:rPr>
          <w:rFonts w:ascii="Arial" w:hAnsi="Arial" w:cs="Arial"/>
          <w:sz w:val="22"/>
          <w:szCs w:val="22"/>
          <w:u w:val="single"/>
        </w:rPr>
        <w:t>07.07</w:t>
      </w:r>
      <w:r w:rsidR="002260B0">
        <w:rPr>
          <w:rFonts w:ascii="Arial" w:hAnsi="Arial" w:cs="Arial"/>
          <w:sz w:val="22"/>
          <w:szCs w:val="22"/>
          <w:u w:val="single"/>
        </w:rPr>
        <w:t>.2024</w:t>
      </w:r>
      <w:r w:rsidR="00505945">
        <w:rPr>
          <w:rFonts w:ascii="Arial" w:hAnsi="Arial" w:cs="Arial"/>
          <w:sz w:val="22"/>
          <w:szCs w:val="22"/>
          <w:u w:val="single"/>
        </w:rPr>
        <w:t xml:space="preserve"> r.</w:t>
      </w:r>
      <w:r w:rsidR="00C738AB">
        <w:rPr>
          <w:rFonts w:ascii="Arial" w:hAnsi="Arial" w:cs="Arial"/>
          <w:sz w:val="22"/>
          <w:szCs w:val="22"/>
        </w:rPr>
        <w:t xml:space="preserve"> </w:t>
      </w:r>
      <w:r w:rsidR="00505945">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E180D">
        <w:rPr>
          <w:rFonts w:ascii="Arial" w:hAnsi="Arial" w:cs="Arial"/>
          <w:b/>
          <w:sz w:val="22"/>
          <w:szCs w:val="22"/>
        </w:rPr>
        <w:t>Załącznik nr 1 do SWZ</w:t>
      </w:r>
      <w:r w:rsidRPr="00CA34EB">
        <w:rPr>
          <w:rFonts w:ascii="Arial" w:hAnsi="Arial" w:cs="Arial"/>
          <w:sz w:val="22"/>
          <w:szCs w:val="22"/>
        </w:rPr>
        <w:t>,</w:t>
      </w:r>
    </w:p>
    <w:p w14:paraId="41CC0AE4" w14:textId="5147D54C" w:rsidR="00397C1E"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 xml:space="preserve">wymaganych parametrów technicznych </w:t>
      </w:r>
      <w:r w:rsidRPr="00277F26">
        <w:rPr>
          <w:rFonts w:ascii="Arial" w:hAnsi="Arial" w:cs="Arial"/>
          <w:sz w:val="22"/>
          <w:szCs w:val="22"/>
        </w:rPr>
        <w:t xml:space="preserve">stanowiący </w:t>
      </w:r>
      <w:r w:rsidRPr="00CE180D">
        <w:rPr>
          <w:rFonts w:ascii="Arial" w:hAnsi="Arial" w:cs="Arial"/>
          <w:b/>
          <w:sz w:val="22"/>
          <w:szCs w:val="22"/>
        </w:rPr>
        <w:t>Załącznik nr 2 do SWZ</w:t>
      </w:r>
      <w:r w:rsidRPr="00CA34EB">
        <w:rPr>
          <w:rFonts w:ascii="Arial" w:hAnsi="Arial" w:cs="Arial"/>
          <w:sz w:val="22"/>
          <w:szCs w:val="22"/>
        </w:rPr>
        <w:t>.</w:t>
      </w:r>
    </w:p>
    <w:p w14:paraId="4BCE9874" w14:textId="62459369" w:rsidR="00CE180D" w:rsidRDefault="00CE180D"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Pr>
          <w:rFonts w:ascii="Arial" w:hAnsi="Arial" w:cs="Arial"/>
          <w:sz w:val="22"/>
          <w:szCs w:val="22"/>
        </w:rPr>
        <w:t xml:space="preserve">Wypełniony, dla każdego pakietu, na który składana jest oferta, </w:t>
      </w:r>
      <w:r w:rsidRPr="00CE180D">
        <w:rPr>
          <w:rFonts w:ascii="Arial" w:hAnsi="Arial" w:cs="Arial"/>
          <w:b/>
          <w:sz w:val="22"/>
          <w:szCs w:val="22"/>
        </w:rPr>
        <w:t>Formularz cenowy</w:t>
      </w:r>
      <w:r>
        <w:rPr>
          <w:rFonts w:ascii="Arial" w:hAnsi="Arial" w:cs="Arial"/>
          <w:sz w:val="22"/>
          <w:szCs w:val="22"/>
        </w:rPr>
        <w:t xml:space="preserve"> stanowiący </w:t>
      </w:r>
      <w:r w:rsidRPr="00CE180D">
        <w:rPr>
          <w:rFonts w:ascii="Arial" w:hAnsi="Arial" w:cs="Arial"/>
          <w:b/>
          <w:sz w:val="22"/>
          <w:szCs w:val="22"/>
        </w:rPr>
        <w:t>Załącznik nr 3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5DD683B9" w14:textId="3E635CFC" w:rsidR="00DC34E6" w:rsidRPr="00773BE3" w:rsidRDefault="00DC34E6" w:rsidP="00817F93">
      <w:pPr>
        <w:pStyle w:val="Akapitzlist"/>
        <w:numPr>
          <w:ilvl w:val="0"/>
          <w:numId w:val="34"/>
        </w:numPr>
        <w:spacing w:line="276" w:lineRule="auto"/>
        <w:ind w:right="20"/>
        <w:jc w:val="both"/>
        <w:rPr>
          <w:rFonts w:ascii="Arial" w:hAnsi="Arial" w:cs="Arial"/>
          <w:sz w:val="22"/>
          <w:szCs w:val="22"/>
        </w:rPr>
      </w:pPr>
      <w:r w:rsidRPr="00845B31">
        <w:rPr>
          <w:rFonts w:ascii="Arial" w:hAnsi="Arial" w:cs="Arial"/>
          <w:bCs/>
          <w:color w:val="000000"/>
          <w:sz w:val="22"/>
          <w:szCs w:val="22"/>
          <w:shd w:val="clear" w:color="auto" w:fill="FFFFFF"/>
        </w:rPr>
        <w:t>ulotki, foldery, katalogi lub inne dokumenty, które zawierają potwierdzenie wszystkich wymaganych przez Zamawiającego parametrów</w:t>
      </w:r>
    </w:p>
    <w:p w14:paraId="04F2FB4E" w14:textId="4AF8FE73" w:rsidR="00773BE3" w:rsidRDefault="00773BE3" w:rsidP="00817F93">
      <w:pPr>
        <w:pStyle w:val="Akapitzlist"/>
        <w:numPr>
          <w:ilvl w:val="0"/>
          <w:numId w:val="34"/>
        </w:numPr>
        <w:spacing w:line="276" w:lineRule="auto"/>
        <w:ind w:right="20"/>
        <w:jc w:val="both"/>
        <w:rPr>
          <w:rFonts w:ascii="Arial" w:hAnsi="Arial" w:cs="Arial"/>
          <w:sz w:val="22"/>
          <w:szCs w:val="22"/>
        </w:rPr>
      </w:pPr>
      <w:r>
        <w:rPr>
          <w:rFonts w:ascii="Arial" w:hAnsi="Arial" w:cs="Arial"/>
          <w:sz w:val="22"/>
          <w:szCs w:val="22"/>
        </w:rPr>
        <w:t>przedmiotowe środki dowodowe dla wybranych pakietów określone w Opisie przedmiotu zamówienia</w:t>
      </w:r>
      <w:r w:rsidR="00CC23F9">
        <w:rPr>
          <w:rFonts w:ascii="Arial" w:hAnsi="Arial" w:cs="Arial"/>
          <w:sz w:val="22"/>
          <w:szCs w:val="22"/>
        </w:rPr>
        <w:t xml:space="preserve"> stanowiącym załącznik</w:t>
      </w:r>
      <w:r w:rsidR="001F288F">
        <w:rPr>
          <w:rFonts w:ascii="Arial" w:hAnsi="Arial" w:cs="Arial"/>
          <w:sz w:val="22"/>
          <w:szCs w:val="22"/>
        </w:rPr>
        <w:t xml:space="preserve"> </w:t>
      </w:r>
      <w:r w:rsidR="00CC23F9">
        <w:rPr>
          <w:rFonts w:ascii="Arial" w:hAnsi="Arial" w:cs="Arial"/>
          <w:sz w:val="22"/>
          <w:szCs w:val="22"/>
        </w:rPr>
        <w:t>nr 2 do SWZ.</w:t>
      </w:r>
    </w:p>
    <w:p w14:paraId="4D466A3A" w14:textId="2406B8CC" w:rsidR="00EB595C" w:rsidRDefault="00EB595C" w:rsidP="00EB595C">
      <w:pPr>
        <w:spacing w:line="276" w:lineRule="auto"/>
        <w:ind w:left="360" w:right="20"/>
        <w:jc w:val="both"/>
        <w:rPr>
          <w:rFonts w:ascii="Arial" w:hAnsi="Arial" w:cs="Arial"/>
          <w:sz w:val="22"/>
          <w:szCs w:val="22"/>
        </w:rPr>
      </w:pPr>
    </w:p>
    <w:p w14:paraId="30EC2B60" w14:textId="77777777" w:rsidR="00EB595C" w:rsidRPr="00EB595C" w:rsidRDefault="00EB595C" w:rsidP="00EB595C">
      <w:pPr>
        <w:spacing w:line="276" w:lineRule="auto"/>
        <w:ind w:left="360" w:right="20"/>
        <w:jc w:val="both"/>
        <w:rPr>
          <w:rFonts w:ascii="Arial" w:hAnsi="Arial" w:cs="Arial"/>
          <w:sz w:val="22"/>
          <w:szCs w:val="22"/>
        </w:rPr>
      </w:pP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lastRenderedPageBreak/>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16A20D20" w14:textId="6D0E1E17" w:rsidR="00817F93" w:rsidRPr="00277F26" w:rsidRDefault="00817F93" w:rsidP="005273F3">
      <w:pPr>
        <w:tabs>
          <w:tab w:val="num" w:pos="993"/>
        </w:tabs>
        <w:spacing w:line="276" w:lineRule="auto"/>
        <w:ind w:left="426"/>
        <w:jc w:val="both"/>
        <w:rPr>
          <w:rFonts w:ascii="Arial" w:hAnsi="Arial" w:cs="Arial"/>
          <w:sz w:val="22"/>
          <w:szCs w:val="22"/>
        </w:rPr>
      </w:pPr>
      <w:r>
        <w:rPr>
          <w:rFonts w:ascii="Arial" w:hAnsi="Arial" w:cs="Arial"/>
          <w:sz w:val="22"/>
          <w:szCs w:val="22"/>
        </w:rPr>
        <w:t>b. wypełnion</w:t>
      </w:r>
      <w:r w:rsidR="00E62FC4">
        <w:rPr>
          <w:rFonts w:ascii="Arial" w:hAnsi="Arial" w:cs="Arial"/>
          <w:sz w:val="22"/>
          <w:szCs w:val="22"/>
        </w:rPr>
        <w:t>ą</w:t>
      </w:r>
      <w:r>
        <w:rPr>
          <w:rFonts w:ascii="Arial" w:hAnsi="Arial" w:cs="Arial"/>
          <w:sz w:val="22"/>
          <w:szCs w:val="22"/>
        </w:rPr>
        <w:t xml:space="preserve"> </w:t>
      </w:r>
      <w:r w:rsidR="00505945">
        <w:rPr>
          <w:rFonts w:ascii="Arial" w:hAnsi="Arial" w:cs="Arial"/>
          <w:sz w:val="22"/>
          <w:szCs w:val="22"/>
        </w:rPr>
        <w:t>T</w:t>
      </w:r>
      <w:r>
        <w:rPr>
          <w:rFonts w:ascii="Arial" w:hAnsi="Arial" w:cs="Arial"/>
          <w:sz w:val="22"/>
          <w:szCs w:val="22"/>
        </w:rPr>
        <w:t xml:space="preserve">abelę oceny parametrów jakościowych stanowiącą </w:t>
      </w:r>
      <w:r w:rsidR="00505945" w:rsidRPr="00505945">
        <w:rPr>
          <w:rFonts w:ascii="Arial" w:hAnsi="Arial" w:cs="Arial"/>
          <w:b/>
          <w:sz w:val="22"/>
          <w:szCs w:val="22"/>
        </w:rPr>
        <w:t>Z</w:t>
      </w:r>
      <w:r w:rsidRPr="00505945">
        <w:rPr>
          <w:rFonts w:ascii="Arial" w:hAnsi="Arial" w:cs="Arial"/>
          <w:b/>
          <w:sz w:val="22"/>
          <w:szCs w:val="22"/>
        </w:rPr>
        <w:t xml:space="preserve">ałącznik nr </w:t>
      </w:r>
      <w:r w:rsidR="00505945" w:rsidRPr="00505945">
        <w:rPr>
          <w:rFonts w:ascii="Arial" w:hAnsi="Arial" w:cs="Arial"/>
          <w:b/>
          <w:sz w:val="22"/>
          <w:szCs w:val="22"/>
        </w:rPr>
        <w:t>4</w:t>
      </w:r>
      <w:r w:rsidR="00505945">
        <w:rPr>
          <w:rFonts w:ascii="Arial" w:hAnsi="Arial" w:cs="Arial"/>
          <w:b/>
          <w:sz w:val="22"/>
          <w:szCs w:val="22"/>
        </w:rPr>
        <w:t xml:space="preserve"> do SWZ</w:t>
      </w:r>
      <w:r w:rsidRPr="00625F83">
        <w:rPr>
          <w:rFonts w:ascii="Arial" w:hAnsi="Arial" w:cs="Arial"/>
          <w:sz w:val="22"/>
          <w:szCs w:val="22"/>
        </w:rPr>
        <w:t>.</w:t>
      </w:r>
      <w:r w:rsidR="00505945">
        <w:rPr>
          <w:rFonts w:ascii="Arial" w:hAnsi="Arial" w:cs="Arial"/>
          <w:sz w:val="22"/>
          <w:szCs w:val="22"/>
        </w:rPr>
        <w:t xml:space="preserve">           </w:t>
      </w:r>
      <w:r w:rsidRPr="00625F83">
        <w:rPr>
          <w:rFonts w:ascii="Arial" w:hAnsi="Arial" w:cs="Arial"/>
          <w:sz w:val="22"/>
          <w:szCs w:val="22"/>
        </w:rPr>
        <w:t xml:space="preserve"> </w:t>
      </w:r>
      <w:r w:rsidRPr="00625F83">
        <w:rPr>
          <w:rFonts w:ascii="Arial" w:eastAsia="Times New Roman" w:hAnsi="Arial" w:cs="Arial"/>
          <w:sz w:val="22"/>
          <w:szCs w:val="22"/>
        </w:rPr>
        <w:t xml:space="preserve">W przypadku </w:t>
      </w:r>
      <w:r>
        <w:rPr>
          <w:rFonts w:ascii="Arial" w:eastAsia="Times New Roman" w:hAnsi="Arial" w:cs="Arial"/>
          <w:sz w:val="22"/>
          <w:szCs w:val="22"/>
        </w:rPr>
        <w:t>jej</w:t>
      </w:r>
      <w:r w:rsidRPr="00625F83">
        <w:rPr>
          <w:rFonts w:ascii="Arial" w:eastAsia="Times New Roman" w:hAnsi="Arial" w:cs="Arial"/>
          <w:sz w:val="22"/>
          <w:szCs w:val="22"/>
        </w:rPr>
        <w:t xml:space="preserve"> niezłożenia wraz z ofertą Zamawiający przyzna Wykonawcy 0 pkt w kryterium jakość w danej pozycji</w:t>
      </w:r>
      <w:r w:rsidRPr="00625F83">
        <w:rPr>
          <w:rFonts w:ascii="Arial" w:hAnsi="Arial" w:cs="Arial"/>
          <w:sz w:val="22"/>
          <w:szCs w:val="22"/>
        </w:rPr>
        <w:t>.</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700D22F4"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E51B24">
        <w:rPr>
          <w:rFonts w:ascii="Arial" w:hAnsi="Arial" w:cs="Arial"/>
          <w:color w:val="000000"/>
          <w:sz w:val="22"/>
          <w:szCs w:val="22"/>
        </w:rPr>
        <w:t xml:space="preserve">                    </w:t>
      </w:r>
      <w:r w:rsidRPr="00277F26">
        <w:rPr>
          <w:rFonts w:ascii="Arial" w:hAnsi="Arial" w:cs="Arial"/>
          <w:color w:val="000000"/>
          <w:sz w:val="22"/>
          <w:szCs w:val="22"/>
        </w:rPr>
        <w:lastRenderedPageBreak/>
        <w:t>w instrukcji na stronie internetowej pod adresem:</w:t>
      </w:r>
      <w:r w:rsidR="00CC3E34" w:rsidRPr="00277F26">
        <w:rPr>
          <w:rFonts w:ascii="Arial" w:hAnsi="Arial" w:cs="Arial"/>
          <w:color w:val="000000"/>
          <w:sz w:val="22"/>
          <w:szCs w:val="22"/>
        </w:rPr>
        <w:t xml:space="preserve"> </w:t>
      </w:r>
      <w:hyperlink r:id="rId33"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34856FE5"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4"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5" w:history="1">
        <w:r w:rsidR="004B4B3C" w:rsidRPr="005B1950">
          <w:rPr>
            <w:rStyle w:val="Hipercze"/>
            <w:rFonts w:ascii="Arial" w:hAnsi="Arial" w:cs="Arial"/>
            <w:sz w:val="22"/>
            <w:szCs w:val="22"/>
          </w:rPr>
          <w:t xml:space="preserve">www.platformazakupowa.pl/pn/wco </w:t>
        </w:r>
        <w:r w:rsidR="004B4B3C" w:rsidRPr="004B4B3C">
          <w:rPr>
            <w:rStyle w:val="Hipercze"/>
            <w:rFonts w:ascii="Arial" w:hAnsi="Arial" w:cs="Arial"/>
            <w:b/>
            <w:color w:val="auto"/>
            <w:sz w:val="22"/>
            <w:szCs w:val="22"/>
            <w:u w:val="none"/>
          </w:rPr>
          <w:t>do dnia 09.04.2024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8"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1BD54ACB"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4B4B3C">
        <w:rPr>
          <w:rFonts w:ascii="Arial" w:hAnsi="Arial" w:cs="Arial"/>
          <w:b/>
          <w:caps/>
          <w:sz w:val="22"/>
          <w:szCs w:val="22"/>
        </w:rPr>
        <w:t>09.04</w:t>
      </w:r>
      <w:r w:rsidR="008271E9">
        <w:rPr>
          <w:rFonts w:ascii="Arial" w:hAnsi="Arial" w:cs="Arial"/>
          <w:b/>
          <w:caps/>
          <w:sz w:val="22"/>
          <w:szCs w:val="22"/>
        </w:rPr>
        <w:t>.2024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737B5D5C" w14:textId="58D5C41B" w:rsidR="00650DB2" w:rsidRDefault="00650DB2" w:rsidP="005273F3">
      <w:pPr>
        <w:spacing w:line="276" w:lineRule="auto"/>
        <w:rPr>
          <w:rFonts w:ascii="Arial" w:hAnsi="Arial" w:cs="Arial"/>
          <w:b/>
          <w:sz w:val="22"/>
          <w:szCs w:val="22"/>
        </w:rPr>
      </w:pPr>
      <w:r>
        <w:rPr>
          <w:rFonts w:ascii="Arial" w:hAnsi="Arial" w:cs="Arial"/>
          <w:b/>
          <w:sz w:val="22"/>
          <w:szCs w:val="22"/>
        </w:rPr>
        <w:t>Cena – 60 %</w:t>
      </w:r>
    </w:p>
    <w:p w14:paraId="397AFC2A" w14:textId="021AB4D2" w:rsidR="00CD32EA" w:rsidRPr="00650DB2" w:rsidRDefault="00650DB2" w:rsidP="00CD32EA">
      <w:pPr>
        <w:spacing w:line="276" w:lineRule="auto"/>
        <w:rPr>
          <w:rFonts w:ascii="Arial" w:hAnsi="Arial" w:cs="Arial"/>
          <w:b/>
          <w:sz w:val="22"/>
          <w:szCs w:val="22"/>
          <w:u w:val="single"/>
        </w:rPr>
      </w:pPr>
      <w:bookmarkStart w:id="4" w:name="_Hlk158888015"/>
      <w:r>
        <w:rPr>
          <w:rFonts w:ascii="Arial" w:hAnsi="Arial" w:cs="Arial"/>
          <w:b/>
          <w:sz w:val="22"/>
          <w:szCs w:val="22"/>
        </w:rPr>
        <w:t>Jakość (</w:t>
      </w:r>
      <w:r w:rsidR="006B609B">
        <w:rPr>
          <w:rFonts w:ascii="Arial" w:hAnsi="Arial" w:cs="Arial"/>
          <w:b/>
          <w:sz w:val="22"/>
          <w:szCs w:val="22"/>
        </w:rPr>
        <w:t>wydajność procesora</w:t>
      </w:r>
      <w:r>
        <w:rPr>
          <w:rFonts w:ascii="Arial" w:hAnsi="Arial" w:cs="Arial"/>
          <w:b/>
          <w:sz w:val="22"/>
          <w:szCs w:val="22"/>
        </w:rPr>
        <w:t xml:space="preserve">) – </w:t>
      </w:r>
      <w:r w:rsidR="006B609B">
        <w:rPr>
          <w:rFonts w:ascii="Arial" w:hAnsi="Arial" w:cs="Arial"/>
          <w:b/>
          <w:sz w:val="22"/>
          <w:szCs w:val="22"/>
        </w:rPr>
        <w:t>2</w:t>
      </w:r>
      <w:r w:rsidR="00CD32EA">
        <w:rPr>
          <w:rFonts w:ascii="Arial" w:hAnsi="Arial" w:cs="Arial"/>
          <w:b/>
          <w:sz w:val="22"/>
          <w:szCs w:val="22"/>
        </w:rPr>
        <w:t>0</w:t>
      </w:r>
      <w:r>
        <w:rPr>
          <w:rFonts w:ascii="Arial" w:hAnsi="Arial" w:cs="Arial"/>
          <w:b/>
          <w:sz w:val="22"/>
          <w:szCs w:val="22"/>
        </w:rPr>
        <w:t>%</w:t>
      </w:r>
      <w:r w:rsidR="00CD32EA">
        <w:rPr>
          <w:rFonts w:ascii="Arial" w:hAnsi="Arial" w:cs="Arial"/>
          <w:b/>
          <w:sz w:val="22"/>
          <w:szCs w:val="22"/>
        </w:rPr>
        <w:t xml:space="preserve"> </w:t>
      </w:r>
    </w:p>
    <w:bookmarkEnd w:id="4"/>
    <w:p w14:paraId="0EB647B4" w14:textId="33CBA835" w:rsidR="00CD32EA" w:rsidRPr="00650DB2" w:rsidRDefault="006B609B" w:rsidP="00CD32EA">
      <w:pPr>
        <w:spacing w:line="276" w:lineRule="auto"/>
        <w:rPr>
          <w:rFonts w:ascii="Arial" w:hAnsi="Arial" w:cs="Arial"/>
          <w:b/>
          <w:sz w:val="22"/>
          <w:szCs w:val="22"/>
          <w:u w:val="single"/>
        </w:rPr>
      </w:pPr>
      <w:r>
        <w:rPr>
          <w:rFonts w:ascii="Arial" w:hAnsi="Arial" w:cs="Arial"/>
          <w:b/>
          <w:sz w:val="22"/>
          <w:szCs w:val="22"/>
        </w:rPr>
        <w:t>Gwarancja – 20%</w:t>
      </w:r>
    </w:p>
    <w:p w14:paraId="60EA4EBA" w14:textId="013CB41D" w:rsidR="00650DB2" w:rsidRPr="00650DB2" w:rsidRDefault="00650DB2" w:rsidP="005273F3">
      <w:pPr>
        <w:spacing w:line="276" w:lineRule="auto"/>
        <w:rPr>
          <w:rFonts w:ascii="Arial" w:hAnsi="Arial" w:cs="Arial"/>
          <w:b/>
          <w:sz w:val="22"/>
          <w:szCs w:val="22"/>
        </w:rPr>
      </w:pPr>
    </w:p>
    <w:p w14:paraId="685A943D" w14:textId="77777777" w:rsidR="00093AB7" w:rsidRDefault="00CE180D" w:rsidP="00CE180D">
      <w:pPr>
        <w:spacing w:line="276" w:lineRule="auto"/>
        <w:jc w:val="both"/>
        <w:rPr>
          <w:rFonts w:ascii="Arial" w:hAnsi="Arial" w:cs="Arial"/>
          <w:sz w:val="22"/>
          <w:szCs w:val="22"/>
        </w:rPr>
      </w:pPr>
      <w:r w:rsidRPr="00277F26">
        <w:rPr>
          <w:rFonts w:ascii="Arial" w:hAnsi="Arial" w:cs="Arial"/>
          <w:sz w:val="22"/>
          <w:szCs w:val="22"/>
        </w:rPr>
        <w:t>Zasady oceny ofert</w:t>
      </w:r>
      <w:r w:rsidR="00093AB7">
        <w:rPr>
          <w:rFonts w:ascii="Arial" w:hAnsi="Arial" w:cs="Arial"/>
          <w:sz w:val="22"/>
          <w:szCs w:val="22"/>
        </w:rPr>
        <w:t>:</w:t>
      </w:r>
    </w:p>
    <w:p w14:paraId="3E76A22A" w14:textId="5CEF6DF7" w:rsidR="00CE180D" w:rsidRPr="00604B0F" w:rsidRDefault="00CE180D" w:rsidP="00CE180D">
      <w:pPr>
        <w:spacing w:line="276" w:lineRule="auto"/>
        <w:jc w:val="both"/>
        <w:rPr>
          <w:rFonts w:ascii="Arial" w:hAnsi="Arial" w:cs="Arial"/>
          <w:sz w:val="22"/>
          <w:szCs w:val="22"/>
          <w:u w:val="single"/>
        </w:rPr>
      </w:pPr>
      <w:r w:rsidRPr="00277F26">
        <w:rPr>
          <w:rFonts w:ascii="Arial" w:hAnsi="Arial" w:cs="Arial"/>
          <w:sz w:val="22"/>
          <w:szCs w:val="22"/>
        </w:rPr>
        <w:t xml:space="preserve"> </w:t>
      </w:r>
      <w:r w:rsidRPr="00604B0F">
        <w:rPr>
          <w:rFonts w:ascii="Arial" w:hAnsi="Arial" w:cs="Arial"/>
          <w:sz w:val="22"/>
          <w:szCs w:val="22"/>
          <w:u w:val="single"/>
        </w:rPr>
        <w:t xml:space="preserve">– kryterium </w:t>
      </w:r>
      <w:r w:rsidRPr="00F81D48">
        <w:rPr>
          <w:rFonts w:ascii="Arial" w:hAnsi="Arial" w:cs="Arial"/>
          <w:b/>
          <w:sz w:val="22"/>
          <w:szCs w:val="22"/>
          <w:u w:val="single"/>
        </w:rPr>
        <w:t>cena – waga 60 %</w:t>
      </w:r>
    </w:p>
    <w:p w14:paraId="6837F9ED" w14:textId="14B314C0" w:rsidR="00CE180D" w:rsidRPr="00277F26" w:rsidRDefault="00CE180D" w:rsidP="00CE180D">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467BDCAD" w14:textId="77777777" w:rsidR="00CE180D" w:rsidRPr="00277F26" w:rsidRDefault="00CE180D" w:rsidP="00CE180D">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18CDC20D" w14:textId="77777777" w:rsidR="00CE180D" w:rsidRPr="00277F26" w:rsidRDefault="00CE180D" w:rsidP="00CE180D">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289A2119" w14:textId="77777777" w:rsidR="00CE180D" w:rsidRPr="00277F26" w:rsidRDefault="00CE180D" w:rsidP="00CE180D">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3BF494A6" w14:textId="77777777" w:rsidR="00CE180D" w:rsidRPr="00277F26" w:rsidRDefault="00CE180D" w:rsidP="00CE180D">
      <w:pPr>
        <w:spacing w:line="276" w:lineRule="auto"/>
        <w:ind w:left="372" w:firstLine="708"/>
        <w:jc w:val="both"/>
        <w:rPr>
          <w:rFonts w:ascii="Arial" w:hAnsi="Arial" w:cs="Arial"/>
          <w:i/>
          <w:sz w:val="22"/>
          <w:szCs w:val="22"/>
          <w:vertAlign w:val="subscript"/>
        </w:rPr>
      </w:pPr>
    </w:p>
    <w:p w14:paraId="2AAE3E41" w14:textId="3EA1F755" w:rsidR="00CD32EA" w:rsidRDefault="00CD32EA" w:rsidP="00CD32EA">
      <w:pPr>
        <w:spacing w:line="276" w:lineRule="auto"/>
        <w:rPr>
          <w:rFonts w:ascii="Arial" w:hAnsi="Arial" w:cs="Arial"/>
          <w:sz w:val="22"/>
          <w:szCs w:val="22"/>
        </w:rPr>
      </w:pPr>
      <w:r w:rsidRPr="00E51B24">
        <w:rPr>
          <w:rFonts w:ascii="Arial" w:hAnsi="Arial" w:cs="Arial"/>
          <w:sz w:val="22"/>
          <w:szCs w:val="22"/>
        </w:rPr>
        <w:t xml:space="preserve">- kryterium </w:t>
      </w:r>
      <w:r w:rsidRPr="00EE4CA9">
        <w:rPr>
          <w:rFonts w:ascii="Arial" w:hAnsi="Arial" w:cs="Arial"/>
          <w:b/>
          <w:sz w:val="22"/>
          <w:szCs w:val="22"/>
        </w:rPr>
        <w:t>Jakość (</w:t>
      </w:r>
      <w:r w:rsidR="006B609B">
        <w:rPr>
          <w:rFonts w:ascii="Arial" w:hAnsi="Arial" w:cs="Arial"/>
          <w:b/>
          <w:sz w:val="22"/>
          <w:szCs w:val="22"/>
        </w:rPr>
        <w:t>wydajność procesora</w:t>
      </w:r>
      <w:r w:rsidRPr="00EE4CA9">
        <w:rPr>
          <w:rFonts w:ascii="Arial" w:hAnsi="Arial" w:cs="Arial"/>
          <w:b/>
          <w:sz w:val="22"/>
          <w:szCs w:val="22"/>
        </w:rPr>
        <w:t xml:space="preserve">) – </w:t>
      </w:r>
      <w:r w:rsidR="006B609B">
        <w:rPr>
          <w:rFonts w:ascii="Arial" w:hAnsi="Arial" w:cs="Arial"/>
          <w:b/>
          <w:sz w:val="22"/>
          <w:szCs w:val="22"/>
        </w:rPr>
        <w:t>2</w:t>
      </w:r>
      <w:r w:rsidRPr="00EE4CA9">
        <w:rPr>
          <w:rFonts w:ascii="Arial" w:hAnsi="Arial" w:cs="Arial"/>
          <w:b/>
          <w:sz w:val="22"/>
          <w:szCs w:val="22"/>
        </w:rPr>
        <w:t>0%</w:t>
      </w:r>
      <w:r w:rsidRPr="00CD32EA">
        <w:rPr>
          <w:rFonts w:ascii="Arial" w:hAnsi="Arial" w:cs="Arial"/>
          <w:sz w:val="22"/>
          <w:szCs w:val="22"/>
        </w:rPr>
        <w:t xml:space="preserve"> </w:t>
      </w:r>
    </w:p>
    <w:p w14:paraId="5495A187" w14:textId="77777777" w:rsidR="00EB595C" w:rsidRDefault="00EB595C" w:rsidP="006B609B">
      <w:pPr>
        <w:pStyle w:val="Zwykytekst"/>
        <w:rPr>
          <w:rFonts w:ascii="Arial" w:hAnsi="Arial" w:cs="Arial"/>
          <w:sz w:val="22"/>
          <w:szCs w:val="22"/>
        </w:rPr>
      </w:pPr>
    </w:p>
    <w:p w14:paraId="225E7F53" w14:textId="6F48BD5E" w:rsidR="006B609B" w:rsidRDefault="006B609B" w:rsidP="006B609B">
      <w:pPr>
        <w:pStyle w:val="Zwykytekst"/>
        <w:rPr>
          <w:rFonts w:ascii="Arial" w:hAnsi="Arial" w:cs="Arial"/>
          <w:sz w:val="22"/>
          <w:szCs w:val="22"/>
        </w:rPr>
      </w:pPr>
      <w:r w:rsidRPr="00317AF1">
        <w:rPr>
          <w:rFonts w:ascii="Arial" w:hAnsi="Arial" w:cs="Arial"/>
          <w:sz w:val="22"/>
          <w:szCs w:val="22"/>
        </w:rPr>
        <w:t xml:space="preserve">Wydajność oceniana na podstawie liczby uzyskanych punktów w teście </w:t>
      </w:r>
      <w:proofErr w:type="spellStart"/>
      <w:r w:rsidRPr="008A59BF">
        <w:rPr>
          <w:rFonts w:ascii="Arial" w:hAnsi="Arial" w:cs="Arial"/>
          <w:sz w:val="22"/>
          <w:szCs w:val="22"/>
        </w:rPr>
        <w:t>PassMark</w:t>
      </w:r>
      <w:proofErr w:type="spellEnd"/>
      <w:r w:rsidRPr="008A59BF">
        <w:rPr>
          <w:rFonts w:ascii="Arial" w:hAnsi="Arial" w:cs="Arial"/>
          <w:sz w:val="22"/>
          <w:szCs w:val="22"/>
        </w:rPr>
        <w:t xml:space="preserve"> CPU Mark</w:t>
      </w:r>
      <w:r>
        <w:rPr>
          <w:rFonts w:ascii="Arial" w:hAnsi="Arial" w:cs="Arial"/>
          <w:sz w:val="22"/>
          <w:szCs w:val="22"/>
        </w:rPr>
        <w:t>. Wymagana liczba uzyskanych punktów – 120</w:t>
      </w:r>
      <w:r w:rsidRPr="00031FB2">
        <w:rPr>
          <w:rFonts w:ascii="Arial" w:hAnsi="Arial" w:cs="Arial"/>
          <w:sz w:val="22"/>
          <w:szCs w:val="22"/>
        </w:rPr>
        <w:t>00</w:t>
      </w:r>
      <w:r>
        <w:rPr>
          <w:rFonts w:ascii="Arial" w:hAnsi="Arial" w:cs="Arial"/>
          <w:sz w:val="22"/>
          <w:szCs w:val="22"/>
        </w:rPr>
        <w:t xml:space="preserve"> pkt.</w:t>
      </w:r>
    </w:p>
    <w:p w14:paraId="1E47692C" w14:textId="77777777" w:rsidR="006B609B" w:rsidRDefault="006B609B" w:rsidP="006B609B">
      <w:pPr>
        <w:pStyle w:val="Zwykytekst"/>
        <w:rPr>
          <w:rFonts w:ascii="Arial" w:hAnsi="Arial" w:cs="Arial"/>
          <w:sz w:val="22"/>
          <w:szCs w:val="22"/>
        </w:rPr>
      </w:pPr>
    </w:p>
    <w:p w14:paraId="61CD558D" w14:textId="77777777" w:rsidR="006B609B" w:rsidRDefault="006B609B" w:rsidP="006B609B">
      <w:pPr>
        <w:pStyle w:val="Akapitzlist"/>
        <w:ind w:left="0"/>
        <w:jc w:val="both"/>
        <w:rPr>
          <w:rFonts w:ascii="Arial" w:hAnsi="Arial" w:cs="Arial"/>
          <w:sz w:val="22"/>
          <w:szCs w:val="22"/>
        </w:rPr>
      </w:pPr>
      <w:r w:rsidRPr="00A65294">
        <w:rPr>
          <w:rFonts w:ascii="Arial" w:hAnsi="Arial" w:cs="Arial"/>
          <w:sz w:val="22"/>
          <w:szCs w:val="22"/>
        </w:rPr>
        <w:t xml:space="preserve">Punkty w teście </w:t>
      </w:r>
      <w:proofErr w:type="spellStart"/>
      <w:r w:rsidRPr="00A65294">
        <w:rPr>
          <w:rFonts w:ascii="Arial" w:hAnsi="Arial" w:cs="Arial"/>
          <w:sz w:val="22"/>
          <w:szCs w:val="22"/>
        </w:rPr>
        <w:t>PassMark</w:t>
      </w:r>
      <w:proofErr w:type="spellEnd"/>
      <w:r w:rsidRPr="008A59BF">
        <w:rPr>
          <w:rFonts w:ascii="Arial" w:hAnsi="Arial" w:cs="Arial"/>
          <w:sz w:val="22"/>
          <w:szCs w:val="22"/>
        </w:rPr>
        <w:t xml:space="preserve"> CPU Mark</w:t>
      </w:r>
      <w:r>
        <w:rPr>
          <w:rFonts w:ascii="Arial" w:hAnsi="Arial" w:cs="Arial"/>
          <w:sz w:val="22"/>
          <w:szCs w:val="22"/>
        </w:rPr>
        <w:t>:</w:t>
      </w:r>
    </w:p>
    <w:p w14:paraId="349A848B" w14:textId="12B5B84E" w:rsidR="006B609B" w:rsidRDefault="006B609B" w:rsidP="006B609B">
      <w:pPr>
        <w:pStyle w:val="Akapitzlist"/>
        <w:ind w:left="0"/>
        <w:jc w:val="both"/>
        <w:rPr>
          <w:rFonts w:ascii="Arial" w:hAnsi="Arial" w:cs="Arial"/>
        </w:rPr>
      </w:pPr>
      <w:r>
        <w:rPr>
          <w:rFonts w:ascii="Arial" w:hAnsi="Arial" w:cs="Arial"/>
          <w:sz w:val="22"/>
          <w:szCs w:val="22"/>
        </w:rPr>
        <w:t xml:space="preserve">- </w:t>
      </w:r>
      <w:r w:rsidR="00A65294">
        <w:rPr>
          <w:rFonts w:ascii="Arial" w:hAnsi="Arial" w:cs="Arial"/>
        </w:rPr>
        <w:t>od</w:t>
      </w:r>
      <w:r>
        <w:rPr>
          <w:rFonts w:ascii="Arial" w:hAnsi="Arial" w:cs="Arial"/>
        </w:rPr>
        <w:t xml:space="preserve"> 1200</w:t>
      </w:r>
      <w:r w:rsidR="00A65294">
        <w:rPr>
          <w:rFonts w:ascii="Arial" w:hAnsi="Arial" w:cs="Arial"/>
        </w:rPr>
        <w:t>1</w:t>
      </w:r>
      <w:r>
        <w:rPr>
          <w:rFonts w:ascii="Arial" w:hAnsi="Arial" w:cs="Arial"/>
        </w:rPr>
        <w:t xml:space="preserve"> pkt. do 12500 pkt. – 10 pkt</w:t>
      </w:r>
    </w:p>
    <w:p w14:paraId="26DB8DE2" w14:textId="5AE3AA20" w:rsidR="006B609B" w:rsidRPr="00FB20B9" w:rsidRDefault="006B609B" w:rsidP="006B609B">
      <w:pPr>
        <w:pStyle w:val="Zwykytekst"/>
        <w:rPr>
          <w:rFonts w:ascii="Arial" w:hAnsi="Arial" w:cs="Arial"/>
          <w:sz w:val="22"/>
          <w:szCs w:val="22"/>
          <w:u w:val="single"/>
        </w:rPr>
      </w:pPr>
      <w:r>
        <w:rPr>
          <w:rFonts w:ascii="Arial" w:hAnsi="Arial" w:cs="Arial"/>
          <w:sz w:val="22"/>
          <w:szCs w:val="22"/>
        </w:rPr>
        <w:t xml:space="preserve">- </w:t>
      </w:r>
      <w:r w:rsidR="00A65294">
        <w:rPr>
          <w:rFonts w:ascii="Arial" w:hAnsi="Arial" w:cs="Arial"/>
          <w:sz w:val="22"/>
          <w:szCs w:val="22"/>
        </w:rPr>
        <w:t>powyżej 12 500</w:t>
      </w:r>
      <w:r>
        <w:rPr>
          <w:rFonts w:ascii="Arial" w:hAnsi="Arial" w:cs="Arial"/>
          <w:sz w:val="22"/>
          <w:szCs w:val="22"/>
        </w:rPr>
        <w:t xml:space="preserve"> pkt. – 20 pkt</w:t>
      </w:r>
    </w:p>
    <w:p w14:paraId="59CB1909" w14:textId="06B1EF84" w:rsidR="006B609B" w:rsidRDefault="006B609B" w:rsidP="00CD32EA">
      <w:pPr>
        <w:spacing w:line="276" w:lineRule="auto"/>
        <w:rPr>
          <w:rFonts w:ascii="Arial" w:hAnsi="Arial" w:cs="Arial"/>
          <w:sz w:val="22"/>
          <w:szCs w:val="22"/>
        </w:rPr>
      </w:pPr>
    </w:p>
    <w:p w14:paraId="733E4F66" w14:textId="0B62A4EB" w:rsidR="00731ADB" w:rsidRDefault="00731ADB" w:rsidP="00CD32EA">
      <w:pPr>
        <w:spacing w:line="276" w:lineRule="auto"/>
        <w:rPr>
          <w:rFonts w:ascii="Arial" w:hAnsi="Arial" w:cs="Arial"/>
          <w:sz w:val="22"/>
          <w:szCs w:val="22"/>
        </w:rPr>
      </w:pPr>
    </w:p>
    <w:p w14:paraId="625D7BEC" w14:textId="3768018C" w:rsidR="00EB595C" w:rsidRDefault="00EB595C" w:rsidP="00CD32EA">
      <w:pPr>
        <w:spacing w:line="276" w:lineRule="auto"/>
        <w:rPr>
          <w:rFonts w:ascii="Arial" w:hAnsi="Arial" w:cs="Arial"/>
          <w:sz w:val="22"/>
          <w:szCs w:val="22"/>
        </w:rPr>
      </w:pPr>
    </w:p>
    <w:p w14:paraId="2C103885" w14:textId="77777777" w:rsidR="00EB595C" w:rsidRDefault="00EB595C" w:rsidP="00CD32EA">
      <w:pPr>
        <w:spacing w:line="276" w:lineRule="auto"/>
        <w:rPr>
          <w:rFonts w:ascii="Arial" w:hAnsi="Arial" w:cs="Arial"/>
          <w:sz w:val="22"/>
          <w:szCs w:val="22"/>
        </w:rPr>
      </w:pPr>
    </w:p>
    <w:p w14:paraId="2785A001" w14:textId="77777777" w:rsidR="006B609B" w:rsidRDefault="006B609B" w:rsidP="00CD32EA">
      <w:pPr>
        <w:spacing w:line="276" w:lineRule="auto"/>
        <w:rPr>
          <w:rFonts w:ascii="Arial" w:hAnsi="Arial" w:cs="Arial"/>
          <w:sz w:val="22"/>
          <w:szCs w:val="22"/>
        </w:rPr>
      </w:pPr>
    </w:p>
    <w:p w14:paraId="7726EEB0" w14:textId="5F8C6182" w:rsidR="00F81D48" w:rsidRDefault="006B609B" w:rsidP="00CD32EA">
      <w:pPr>
        <w:spacing w:line="276" w:lineRule="auto"/>
        <w:rPr>
          <w:rFonts w:ascii="Arial" w:hAnsi="Arial" w:cs="Arial"/>
          <w:sz w:val="22"/>
          <w:szCs w:val="22"/>
        </w:rPr>
      </w:pPr>
      <w:r>
        <w:rPr>
          <w:rFonts w:ascii="Arial" w:hAnsi="Arial" w:cs="Arial"/>
          <w:sz w:val="22"/>
          <w:szCs w:val="22"/>
        </w:rPr>
        <w:lastRenderedPageBreak/>
        <w:t xml:space="preserve">- kryterium </w:t>
      </w:r>
      <w:r w:rsidRPr="006B609B">
        <w:rPr>
          <w:rFonts w:ascii="Arial" w:hAnsi="Arial" w:cs="Arial"/>
          <w:b/>
          <w:sz w:val="22"/>
          <w:szCs w:val="22"/>
        </w:rPr>
        <w:t>gwarancja – 20%</w:t>
      </w:r>
    </w:p>
    <w:p w14:paraId="03127763" w14:textId="387901F4" w:rsidR="006047E2" w:rsidRDefault="006047E2" w:rsidP="006047E2">
      <w:pPr>
        <w:pStyle w:val="Tekstpodstawowy"/>
        <w:rPr>
          <w:rFonts w:cs="Arial"/>
          <w:szCs w:val="22"/>
        </w:rPr>
      </w:pPr>
    </w:p>
    <w:p w14:paraId="2237D35E" w14:textId="77777777" w:rsidR="00731ADB" w:rsidRPr="00277F26" w:rsidRDefault="00731ADB" w:rsidP="00731ADB">
      <w:pPr>
        <w:spacing w:line="276" w:lineRule="auto"/>
        <w:jc w:val="both"/>
        <w:rPr>
          <w:rFonts w:ascii="Arial" w:hAnsi="Arial" w:cs="Arial"/>
          <w:b/>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okres gwarancji w ofercie badanej  - [minus]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2B47A24" w14:textId="6F4F1374" w:rsidR="00731ADB" w:rsidRPr="00277F26" w:rsidRDefault="00731ADB" w:rsidP="00731ADB">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70BE8B5F" w14:textId="53BC4896" w:rsidR="00731ADB" w:rsidRPr="00277F26" w:rsidRDefault="00731ADB" w:rsidP="00731ADB">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36</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8F5A29D" w14:textId="77777777" w:rsidR="00731ADB" w:rsidRPr="00277F26" w:rsidRDefault="00731ADB" w:rsidP="00731ADB">
      <w:pPr>
        <w:pBdr>
          <w:bottom w:val="single" w:sz="6" w:space="1" w:color="auto"/>
        </w:pBdr>
        <w:spacing w:line="276" w:lineRule="auto"/>
        <w:jc w:val="both"/>
        <w:rPr>
          <w:rFonts w:ascii="Arial" w:hAnsi="Arial" w:cs="Arial"/>
          <w:sz w:val="22"/>
          <w:szCs w:val="22"/>
        </w:rPr>
      </w:pPr>
    </w:p>
    <w:p w14:paraId="626C387A" w14:textId="52C7BC7E" w:rsidR="00731ADB" w:rsidRDefault="00731ADB" w:rsidP="00731ADB">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urządzenie będące przedmiotem zamówienia. Zamawiający wymaga podania okresu gwarancji </w:t>
      </w:r>
      <w:r>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 xml:space="preserve">                             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Pr>
          <w:rFonts w:ascii="Arial" w:hAnsi="Arial" w:cs="Arial"/>
          <w:b/>
          <w:sz w:val="22"/>
          <w:szCs w:val="22"/>
        </w:rPr>
        <w:t>36</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Pr>
          <w:rFonts w:ascii="Arial" w:hAnsi="Arial" w:cs="Arial"/>
          <w:sz w:val="22"/>
          <w:szCs w:val="22"/>
        </w:rPr>
        <w:t>36</w:t>
      </w:r>
      <w:r w:rsidRPr="00277F26">
        <w:rPr>
          <w:rFonts w:ascii="Arial" w:hAnsi="Arial" w:cs="Arial"/>
          <w:sz w:val="22"/>
          <w:szCs w:val="22"/>
        </w:rPr>
        <w:t xml:space="preserve"> miesięcy, natomiast obowiązującym okresem gwarancji będzie okres podany przez Wykonawcę </w:t>
      </w:r>
      <w:r>
        <w:rPr>
          <w:rFonts w:ascii="Arial" w:hAnsi="Arial" w:cs="Arial"/>
          <w:sz w:val="22"/>
          <w:szCs w:val="22"/>
        </w:rPr>
        <w:t xml:space="preserve">               </w:t>
      </w:r>
      <w:r w:rsidRPr="00277F26">
        <w:rPr>
          <w:rFonts w:ascii="Arial" w:hAnsi="Arial" w:cs="Arial"/>
          <w:sz w:val="22"/>
          <w:szCs w:val="22"/>
        </w:rPr>
        <w:t xml:space="preserve">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z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154CB7E6" w14:textId="77777777" w:rsidR="00731ADB" w:rsidRPr="006047E2" w:rsidRDefault="00731ADB" w:rsidP="006047E2">
      <w:pPr>
        <w:pStyle w:val="Tekstpodstawowy"/>
        <w:rPr>
          <w:rFonts w:cs="Arial"/>
          <w:szCs w:val="22"/>
        </w:rPr>
      </w:pPr>
    </w:p>
    <w:p w14:paraId="38BC77A3" w14:textId="77777777" w:rsidR="00604B0F" w:rsidRDefault="00604B0F" w:rsidP="006D60A5">
      <w:pPr>
        <w:pStyle w:val="Zwykytekst"/>
        <w:rPr>
          <w:rFonts w:ascii="Arial" w:hAnsi="Arial" w:cs="Arial"/>
          <w:color w:val="000000"/>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724A2F6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5C2214">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lastRenderedPageBreak/>
        <w:t xml:space="preserve">    -</w:t>
      </w:r>
      <w:r w:rsidR="00F637F0" w:rsidRPr="00F637F0">
        <w:rPr>
          <w:rFonts w:ascii="Arial" w:hAnsi="Arial" w:cs="Arial"/>
          <w:sz w:val="22"/>
          <w:szCs w:val="22"/>
        </w:rPr>
        <w:t xml:space="preserve"> umowy powierzenia przetwarzania danych osobowych, </w:t>
      </w:r>
    </w:p>
    <w:p w14:paraId="052CA1AB" w14:textId="534FF122"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8B6DB5D" w14:textId="77777777" w:rsidR="008271E9" w:rsidRDefault="002F3373" w:rsidP="008271E9">
      <w:pPr>
        <w:suppressAutoHyphens/>
        <w:spacing w:line="276" w:lineRule="auto"/>
        <w:ind w:left="426" w:hanging="426"/>
        <w:jc w:val="both"/>
        <w:rPr>
          <w:rFonts w:ascii="Arial" w:hAnsi="Arial" w:cs="Arial"/>
          <w:sz w:val="22"/>
          <w:szCs w:val="22"/>
        </w:rPr>
      </w:pPr>
      <w:r w:rsidRPr="00277F26">
        <w:rPr>
          <w:rFonts w:ascii="Arial" w:hAnsi="Arial" w:cs="Arial"/>
          <w:b/>
          <w:sz w:val="22"/>
          <w:szCs w:val="22"/>
        </w:rPr>
        <w:lastRenderedPageBreak/>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86735C5" w14:textId="3D7E0812" w:rsidR="008271E9" w:rsidRDefault="008271E9" w:rsidP="008271E9">
      <w:pPr>
        <w:suppressAutoHyphens/>
        <w:spacing w:line="276" w:lineRule="auto"/>
        <w:ind w:left="426" w:hanging="426"/>
        <w:jc w:val="both"/>
        <w:rPr>
          <w:rFonts w:ascii="Arial" w:hAnsi="Arial" w:cs="Arial"/>
          <w:b/>
          <w:sz w:val="22"/>
          <w:szCs w:val="22"/>
        </w:rPr>
      </w:pPr>
    </w:p>
    <w:p w14:paraId="270879C6" w14:textId="77777777" w:rsidR="00655DDA" w:rsidRDefault="00655DDA" w:rsidP="008271E9">
      <w:pPr>
        <w:suppressAutoHyphens/>
        <w:spacing w:line="276" w:lineRule="auto"/>
        <w:ind w:left="426" w:hanging="426"/>
        <w:jc w:val="both"/>
        <w:rPr>
          <w:rFonts w:ascii="Arial" w:hAnsi="Arial" w:cs="Arial"/>
          <w:b/>
          <w:sz w:val="22"/>
          <w:szCs w:val="22"/>
        </w:rPr>
      </w:pPr>
    </w:p>
    <w:p w14:paraId="6D5ABEF9" w14:textId="2A0A4E36" w:rsidR="002F3373" w:rsidRPr="00277F26" w:rsidRDefault="002F3373" w:rsidP="008271E9">
      <w:pPr>
        <w:suppressAutoHyphens/>
        <w:spacing w:line="276" w:lineRule="auto"/>
        <w:ind w:left="426" w:hanging="426"/>
        <w:jc w:val="both"/>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3091C790" w14:textId="77777777" w:rsidR="00C65541" w:rsidRDefault="00C65541" w:rsidP="002F3373">
      <w:pPr>
        <w:suppressAutoHyphens/>
        <w:spacing w:line="276" w:lineRule="auto"/>
        <w:ind w:left="426" w:hanging="426"/>
        <w:rPr>
          <w:rFonts w:ascii="Arial" w:hAnsi="Arial" w:cs="Arial"/>
          <w:sz w:val="22"/>
          <w:szCs w:val="22"/>
        </w:rPr>
      </w:pPr>
    </w:p>
    <w:p w14:paraId="4D5D43C7" w14:textId="2DCD1B01" w:rsidR="002F3373" w:rsidRPr="00C65541" w:rsidRDefault="00D13981"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1</w:t>
      </w:r>
      <w:r w:rsidR="002F3373" w:rsidRPr="00C65541">
        <w:rPr>
          <w:rFonts w:ascii="Arial" w:hAnsi="Arial" w:cs="Arial"/>
          <w:sz w:val="22"/>
          <w:szCs w:val="22"/>
        </w:rPr>
        <w:t xml:space="preserve"> - Formularz ofertowy</w:t>
      </w:r>
    </w:p>
    <w:p w14:paraId="0DFE03BC" w14:textId="1DDE82B9" w:rsidR="00FB6E01" w:rsidRPr="00C65541" w:rsidRDefault="00D93A72"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w:t>
      </w:r>
      <w:r w:rsidR="00FB6E01" w:rsidRPr="00C65541">
        <w:rPr>
          <w:rFonts w:ascii="Arial" w:hAnsi="Arial" w:cs="Arial"/>
          <w:sz w:val="22"/>
          <w:szCs w:val="22"/>
        </w:rPr>
        <w:t xml:space="preserve"> nr </w:t>
      </w:r>
      <w:r w:rsidR="00D13981" w:rsidRPr="00C65541">
        <w:rPr>
          <w:rFonts w:ascii="Arial" w:hAnsi="Arial" w:cs="Arial"/>
          <w:sz w:val="22"/>
          <w:szCs w:val="22"/>
        </w:rPr>
        <w:t xml:space="preserve">2 </w:t>
      </w:r>
      <w:r w:rsidR="004828A3" w:rsidRPr="00C65541">
        <w:rPr>
          <w:rFonts w:ascii="Arial" w:hAnsi="Arial" w:cs="Arial"/>
          <w:sz w:val="22"/>
          <w:szCs w:val="22"/>
        </w:rPr>
        <w:t>–</w:t>
      </w:r>
      <w:r w:rsidR="00FB6E01" w:rsidRPr="00C65541">
        <w:rPr>
          <w:rFonts w:ascii="Arial" w:hAnsi="Arial" w:cs="Arial"/>
          <w:sz w:val="22"/>
          <w:szCs w:val="22"/>
        </w:rPr>
        <w:t xml:space="preserve"> </w:t>
      </w:r>
      <w:r w:rsidR="00016F83" w:rsidRPr="00C65541">
        <w:rPr>
          <w:rFonts w:ascii="Arial" w:hAnsi="Arial" w:cs="Arial"/>
          <w:sz w:val="22"/>
          <w:szCs w:val="22"/>
        </w:rPr>
        <w:t xml:space="preserve">OPZ - </w:t>
      </w:r>
      <w:r w:rsidR="004828A3" w:rsidRPr="00C65541">
        <w:rPr>
          <w:rFonts w:ascii="Arial" w:hAnsi="Arial" w:cs="Arial"/>
          <w:sz w:val="22"/>
          <w:szCs w:val="22"/>
        </w:rPr>
        <w:t xml:space="preserve">Opis przedmiotu zamówienia będący równocześnie </w:t>
      </w:r>
      <w:r w:rsidR="00FB6E01" w:rsidRPr="00C65541">
        <w:rPr>
          <w:rFonts w:ascii="Arial" w:hAnsi="Arial" w:cs="Arial"/>
          <w:sz w:val="22"/>
          <w:szCs w:val="22"/>
        </w:rPr>
        <w:t>Formularz</w:t>
      </w:r>
      <w:r w:rsidR="004828A3" w:rsidRPr="00C65541">
        <w:rPr>
          <w:rFonts w:ascii="Arial" w:hAnsi="Arial" w:cs="Arial"/>
          <w:sz w:val="22"/>
          <w:szCs w:val="22"/>
        </w:rPr>
        <w:t>em</w:t>
      </w:r>
      <w:r w:rsidR="00FB6E01" w:rsidRPr="00C65541">
        <w:rPr>
          <w:rFonts w:ascii="Arial" w:hAnsi="Arial" w:cs="Arial"/>
          <w:sz w:val="22"/>
          <w:szCs w:val="22"/>
        </w:rPr>
        <w:t xml:space="preserve"> </w:t>
      </w:r>
      <w:r w:rsidR="00016F83" w:rsidRPr="00C65541">
        <w:rPr>
          <w:rFonts w:ascii="Arial" w:hAnsi="Arial" w:cs="Arial"/>
          <w:sz w:val="22"/>
          <w:szCs w:val="22"/>
        </w:rPr>
        <w:t>C</w:t>
      </w:r>
      <w:r w:rsidR="00FB6E01" w:rsidRPr="00C65541">
        <w:rPr>
          <w:rFonts w:ascii="Arial" w:hAnsi="Arial" w:cs="Arial"/>
          <w:sz w:val="22"/>
          <w:szCs w:val="22"/>
        </w:rPr>
        <w:t>enowy</w:t>
      </w:r>
      <w:r w:rsidR="004828A3" w:rsidRPr="00C65541">
        <w:rPr>
          <w:rFonts w:ascii="Arial" w:hAnsi="Arial" w:cs="Arial"/>
          <w:sz w:val="22"/>
          <w:szCs w:val="22"/>
        </w:rPr>
        <w:t>m</w:t>
      </w:r>
    </w:p>
    <w:p w14:paraId="7C49AB07" w14:textId="60977873" w:rsidR="001C028E" w:rsidRPr="00C65541" w:rsidRDefault="001C028E"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3 – Formularz cenowy</w:t>
      </w:r>
    </w:p>
    <w:p w14:paraId="64E1FFFD" w14:textId="6F416E71" w:rsidR="002F3373" w:rsidRPr="00C65541" w:rsidRDefault="002F3373" w:rsidP="002F337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4</w:t>
      </w:r>
      <w:r w:rsidR="004C0E1E" w:rsidRPr="00C65541">
        <w:rPr>
          <w:rFonts w:ascii="Arial" w:hAnsi="Arial" w:cs="Arial"/>
          <w:sz w:val="22"/>
          <w:szCs w:val="22"/>
        </w:rPr>
        <w:t xml:space="preserve"> </w:t>
      </w:r>
      <w:r w:rsidR="00223736" w:rsidRPr="00C65541">
        <w:rPr>
          <w:rFonts w:ascii="Arial" w:hAnsi="Arial" w:cs="Arial"/>
          <w:sz w:val="22"/>
          <w:szCs w:val="22"/>
        </w:rPr>
        <w:t>–</w:t>
      </w:r>
      <w:r w:rsidRPr="00C65541">
        <w:rPr>
          <w:rFonts w:ascii="Arial" w:hAnsi="Arial" w:cs="Arial"/>
          <w:sz w:val="22"/>
          <w:szCs w:val="22"/>
        </w:rPr>
        <w:t xml:space="preserve"> </w:t>
      </w:r>
      <w:r w:rsidR="001C028E" w:rsidRPr="00C65541">
        <w:rPr>
          <w:rFonts w:ascii="Arial" w:hAnsi="Arial" w:cs="Arial"/>
          <w:sz w:val="22"/>
          <w:szCs w:val="22"/>
        </w:rPr>
        <w:t>T</w:t>
      </w:r>
      <w:r w:rsidR="00223736" w:rsidRPr="00C65541">
        <w:rPr>
          <w:rFonts w:ascii="Arial" w:hAnsi="Arial" w:cs="Arial"/>
          <w:sz w:val="22"/>
          <w:szCs w:val="22"/>
        </w:rPr>
        <w:t xml:space="preserve">abela </w:t>
      </w:r>
      <w:r w:rsidR="00CA4A69" w:rsidRPr="00C65541">
        <w:rPr>
          <w:rFonts w:ascii="Arial" w:hAnsi="Arial" w:cs="Arial"/>
          <w:sz w:val="22"/>
          <w:szCs w:val="22"/>
        </w:rPr>
        <w:t xml:space="preserve">oceny </w:t>
      </w:r>
      <w:r w:rsidR="00223736" w:rsidRPr="00C65541">
        <w:rPr>
          <w:rFonts w:ascii="Arial" w:hAnsi="Arial" w:cs="Arial"/>
          <w:sz w:val="22"/>
          <w:szCs w:val="22"/>
        </w:rPr>
        <w:t>parametrów jakościowych</w:t>
      </w:r>
      <w:r w:rsidR="004828A3" w:rsidRPr="00C65541">
        <w:rPr>
          <w:rFonts w:ascii="Arial" w:hAnsi="Arial" w:cs="Arial"/>
          <w:sz w:val="22"/>
          <w:szCs w:val="22"/>
        </w:rPr>
        <w:t xml:space="preserve"> </w:t>
      </w:r>
    </w:p>
    <w:p w14:paraId="4D266BB2" w14:textId="104106DE" w:rsidR="002F3373" w:rsidRPr="00C65541" w:rsidRDefault="002F3373" w:rsidP="004C0E1E">
      <w:pPr>
        <w:suppressAutoHyphens/>
        <w:spacing w:line="276" w:lineRule="auto"/>
        <w:ind w:left="1560" w:hanging="1560"/>
        <w:jc w:val="both"/>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5</w:t>
      </w:r>
      <w:r w:rsidRPr="00C65541">
        <w:rPr>
          <w:rFonts w:ascii="Arial" w:hAnsi="Arial" w:cs="Arial"/>
          <w:sz w:val="22"/>
          <w:szCs w:val="22"/>
        </w:rPr>
        <w:t xml:space="preserve"> </w:t>
      </w:r>
      <w:r w:rsidR="001C028E" w:rsidRPr="00C65541">
        <w:rPr>
          <w:rFonts w:ascii="Arial" w:hAnsi="Arial" w:cs="Arial"/>
          <w:sz w:val="22"/>
          <w:szCs w:val="22"/>
        </w:rPr>
        <w:t xml:space="preserve"> - Jednolity Europejski Dokument Zamówienia (ESPD) w formacie *.</w:t>
      </w:r>
      <w:proofErr w:type="spellStart"/>
      <w:r w:rsidR="001C028E" w:rsidRPr="00C65541">
        <w:rPr>
          <w:rFonts w:ascii="Arial" w:hAnsi="Arial" w:cs="Arial"/>
          <w:sz w:val="22"/>
          <w:szCs w:val="22"/>
        </w:rPr>
        <w:t>xml</w:t>
      </w:r>
      <w:proofErr w:type="spellEnd"/>
      <w:r w:rsidR="001C028E" w:rsidRPr="00C65541">
        <w:rPr>
          <w:rFonts w:ascii="Arial" w:hAnsi="Arial" w:cs="Arial"/>
          <w:sz w:val="22"/>
          <w:szCs w:val="22"/>
        </w:rPr>
        <w:t xml:space="preserve"> oraz PDF</w:t>
      </w:r>
    </w:p>
    <w:p w14:paraId="5BE9D35B" w14:textId="0D88FA5C" w:rsidR="001C028E" w:rsidRPr="00C65541" w:rsidRDefault="001C028E" w:rsidP="004828A3">
      <w:pPr>
        <w:suppressAutoHyphens/>
        <w:spacing w:line="276" w:lineRule="auto"/>
        <w:ind w:left="1560" w:hanging="1560"/>
        <w:rPr>
          <w:rFonts w:ascii="Arial" w:hAnsi="Arial" w:cs="Arial"/>
          <w:sz w:val="22"/>
          <w:szCs w:val="22"/>
        </w:rPr>
      </w:pPr>
      <w:r w:rsidRPr="00C65541">
        <w:rPr>
          <w:rFonts w:ascii="Arial" w:hAnsi="Arial" w:cs="Arial"/>
          <w:sz w:val="22"/>
          <w:szCs w:val="22"/>
        </w:rPr>
        <w:t>Załącznik nr 6 - Wzór Umowy</w:t>
      </w:r>
    </w:p>
    <w:p w14:paraId="55FE5CE3" w14:textId="28D904CA"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w:t>
      </w:r>
      <w:r w:rsidR="00D93A72" w:rsidRPr="00C65541">
        <w:rPr>
          <w:rFonts w:ascii="Arial" w:hAnsi="Arial" w:cs="Arial"/>
          <w:sz w:val="22"/>
          <w:szCs w:val="22"/>
        </w:rPr>
        <w:t xml:space="preserve">nr </w:t>
      </w:r>
      <w:r w:rsidR="001C028E" w:rsidRPr="00C65541">
        <w:rPr>
          <w:rFonts w:ascii="Arial" w:hAnsi="Arial" w:cs="Arial"/>
          <w:sz w:val="22"/>
          <w:szCs w:val="22"/>
        </w:rPr>
        <w:t>7</w:t>
      </w:r>
      <w:r w:rsidR="00D93A72" w:rsidRPr="00C65541">
        <w:rPr>
          <w:rFonts w:ascii="Arial" w:hAnsi="Arial" w:cs="Arial"/>
          <w:sz w:val="22"/>
          <w:szCs w:val="22"/>
        </w:rPr>
        <w:t xml:space="preserve"> - </w:t>
      </w:r>
      <w:r w:rsidR="004828A3" w:rsidRPr="00C65541">
        <w:rPr>
          <w:rFonts w:ascii="Arial" w:hAnsi="Arial" w:cs="Arial"/>
          <w:sz w:val="22"/>
          <w:szCs w:val="22"/>
        </w:rPr>
        <w:t xml:space="preserve">Oświadczenie dotyczące przynależności lub braku przynależności do tej </w:t>
      </w:r>
      <w:r w:rsidR="003D6383" w:rsidRPr="00C65541">
        <w:rPr>
          <w:rFonts w:ascii="Arial" w:hAnsi="Arial" w:cs="Arial"/>
          <w:sz w:val="22"/>
          <w:szCs w:val="22"/>
        </w:rPr>
        <w:t>samej grupy</w:t>
      </w:r>
      <w:r w:rsidR="004828A3" w:rsidRPr="00C65541">
        <w:rPr>
          <w:rFonts w:ascii="Arial" w:hAnsi="Arial" w:cs="Arial"/>
          <w:sz w:val="22"/>
          <w:szCs w:val="22"/>
        </w:rPr>
        <w:t xml:space="preserve"> kapitałowej</w:t>
      </w:r>
    </w:p>
    <w:p w14:paraId="1A3E4669" w14:textId="43CB5E1E"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8</w:t>
      </w:r>
      <w:r w:rsidRPr="00C65541">
        <w:rPr>
          <w:rFonts w:ascii="Arial" w:hAnsi="Arial" w:cs="Arial"/>
          <w:sz w:val="22"/>
          <w:szCs w:val="22"/>
        </w:rPr>
        <w:t xml:space="preserve"> – </w:t>
      </w:r>
      <w:r w:rsidR="004828A3" w:rsidRPr="00C65541">
        <w:rPr>
          <w:rFonts w:ascii="Arial" w:hAnsi="Arial" w:cs="Arial"/>
          <w:bCs/>
          <w:sz w:val="22"/>
          <w:szCs w:val="22"/>
        </w:rPr>
        <w:t>Oświadczenie Wykonawcy</w:t>
      </w:r>
      <w:r w:rsidR="004828A3" w:rsidRPr="00C65541">
        <w:rPr>
          <w:rFonts w:ascii="Arial" w:hAnsi="Arial" w:cs="Arial"/>
          <w:b/>
          <w:sz w:val="22"/>
          <w:szCs w:val="22"/>
        </w:rPr>
        <w:t xml:space="preserve"> </w:t>
      </w:r>
      <w:r w:rsidR="004828A3" w:rsidRPr="00C65541">
        <w:rPr>
          <w:rFonts w:ascii="Arial" w:hAnsi="Arial" w:cs="Arial"/>
          <w:sz w:val="22"/>
          <w:szCs w:val="22"/>
        </w:rPr>
        <w:t>o aktualności informacji zawartych w oświadczeniu,</w:t>
      </w:r>
      <w:r w:rsidR="008271E9" w:rsidRPr="00C65541">
        <w:rPr>
          <w:rFonts w:ascii="Arial" w:hAnsi="Arial" w:cs="Arial"/>
          <w:sz w:val="22"/>
          <w:szCs w:val="22"/>
        </w:rPr>
        <w:t xml:space="preserve">             </w:t>
      </w:r>
      <w:r w:rsidR="004828A3" w:rsidRPr="00C65541">
        <w:rPr>
          <w:rFonts w:ascii="Arial" w:hAnsi="Arial" w:cs="Arial"/>
          <w:sz w:val="22"/>
          <w:szCs w:val="22"/>
        </w:rPr>
        <w:t xml:space="preserve"> </w:t>
      </w:r>
      <w:r w:rsidR="001C028E" w:rsidRPr="00C65541">
        <w:rPr>
          <w:rFonts w:ascii="Arial" w:hAnsi="Arial" w:cs="Arial"/>
          <w:sz w:val="22"/>
          <w:szCs w:val="22"/>
        </w:rPr>
        <w:t xml:space="preserve">         </w:t>
      </w:r>
      <w:r w:rsidR="004828A3" w:rsidRPr="00C65541">
        <w:rPr>
          <w:rFonts w:ascii="Arial" w:hAnsi="Arial" w:cs="Arial"/>
          <w:sz w:val="22"/>
          <w:szCs w:val="22"/>
        </w:rPr>
        <w:t xml:space="preserve">o którym mowa w art. 125 ust. 1 </w:t>
      </w:r>
      <w:proofErr w:type="spellStart"/>
      <w:r w:rsidR="004828A3" w:rsidRPr="00C65541">
        <w:rPr>
          <w:rFonts w:ascii="Arial" w:hAnsi="Arial" w:cs="Arial"/>
          <w:sz w:val="22"/>
          <w:szCs w:val="22"/>
        </w:rPr>
        <w:t>Pzp</w:t>
      </w:r>
      <w:proofErr w:type="spellEnd"/>
      <w:r w:rsidR="004828A3" w:rsidRPr="00C65541">
        <w:rPr>
          <w:rFonts w:ascii="Arial" w:hAnsi="Arial" w:cs="Arial"/>
          <w:sz w:val="22"/>
          <w:szCs w:val="22"/>
        </w:rPr>
        <w:t>.</w:t>
      </w:r>
    </w:p>
    <w:p w14:paraId="621FEABB" w14:textId="0941AAF6" w:rsidR="002F3373" w:rsidRPr="00C65541" w:rsidRDefault="002F3373" w:rsidP="002F337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9</w:t>
      </w:r>
      <w:r w:rsidRPr="00C65541">
        <w:rPr>
          <w:rFonts w:ascii="Arial" w:hAnsi="Arial" w:cs="Arial"/>
          <w:sz w:val="22"/>
          <w:szCs w:val="22"/>
        </w:rPr>
        <w:t xml:space="preserve"> – </w:t>
      </w:r>
      <w:r w:rsidR="004828A3" w:rsidRPr="00C65541">
        <w:rPr>
          <w:rFonts w:ascii="Arial" w:hAnsi="Arial" w:cs="Arial"/>
          <w:sz w:val="22"/>
          <w:szCs w:val="22"/>
        </w:rPr>
        <w:t>Klauzula obowiązku informacyjnego – uczestnik postępowania</w:t>
      </w:r>
    </w:p>
    <w:p w14:paraId="7D7CF7CC" w14:textId="5E442DE9" w:rsidR="004C0E1E" w:rsidRPr="00C65541" w:rsidRDefault="004C0E1E" w:rsidP="004C0E1E">
      <w:pPr>
        <w:suppressAutoHyphens/>
        <w:spacing w:line="276" w:lineRule="auto"/>
        <w:ind w:left="1560" w:hanging="1560"/>
        <w:rPr>
          <w:rFonts w:ascii="Arial" w:hAnsi="Arial" w:cs="Arial"/>
          <w:sz w:val="22"/>
          <w:szCs w:val="22"/>
        </w:rPr>
      </w:pPr>
      <w:r w:rsidRPr="00C65541">
        <w:rPr>
          <w:rFonts w:ascii="Arial" w:hAnsi="Arial" w:cs="Arial"/>
          <w:sz w:val="22"/>
          <w:szCs w:val="22"/>
        </w:rPr>
        <w:t>Załącznik nr</w:t>
      </w:r>
      <w:r w:rsidR="002A720B" w:rsidRPr="00C65541">
        <w:rPr>
          <w:rFonts w:ascii="Arial" w:hAnsi="Arial" w:cs="Arial"/>
          <w:sz w:val="22"/>
          <w:szCs w:val="22"/>
        </w:rPr>
        <w:t xml:space="preserve"> </w:t>
      </w:r>
      <w:r w:rsidR="001C028E" w:rsidRPr="00C65541">
        <w:rPr>
          <w:rFonts w:ascii="Arial" w:hAnsi="Arial" w:cs="Arial"/>
          <w:sz w:val="22"/>
          <w:szCs w:val="22"/>
        </w:rPr>
        <w:t>10</w:t>
      </w:r>
      <w:r w:rsidR="00B034A7" w:rsidRPr="00C65541">
        <w:rPr>
          <w:rFonts w:ascii="Arial" w:hAnsi="Arial" w:cs="Arial"/>
          <w:sz w:val="22"/>
          <w:szCs w:val="22"/>
        </w:rPr>
        <w:t xml:space="preserve"> </w:t>
      </w:r>
      <w:r w:rsidRPr="00C65541">
        <w:rPr>
          <w:rFonts w:ascii="Arial" w:hAnsi="Arial" w:cs="Arial"/>
          <w:sz w:val="22"/>
          <w:szCs w:val="22"/>
        </w:rPr>
        <w:t xml:space="preserve">- </w:t>
      </w:r>
      <w:r w:rsidR="004828A3" w:rsidRPr="00C65541">
        <w:rPr>
          <w:rFonts w:ascii="Arial" w:hAnsi="Arial" w:cs="Arial"/>
          <w:sz w:val="22"/>
          <w:szCs w:val="22"/>
        </w:rPr>
        <w:t>Klauzula obowiązku informacyjnego – osoba fizyczna, której dane są przetwarzane w związku z realizacją umowy</w:t>
      </w:r>
    </w:p>
    <w:p w14:paraId="16D49CCC" w14:textId="184E1150" w:rsidR="005C2214" w:rsidRPr="00C65541" w:rsidRDefault="005C2214" w:rsidP="005C2214">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C245F8">
        <w:rPr>
          <w:rFonts w:ascii="Arial" w:hAnsi="Arial" w:cs="Arial"/>
          <w:sz w:val="22"/>
          <w:szCs w:val="22"/>
        </w:rPr>
        <w:t>11</w:t>
      </w:r>
      <w:r w:rsidRPr="00C65541">
        <w:rPr>
          <w:rFonts w:ascii="Arial" w:hAnsi="Arial" w:cs="Arial"/>
          <w:sz w:val="22"/>
          <w:szCs w:val="22"/>
        </w:rPr>
        <w:t xml:space="preserve">  - Umowa przetwarzania danych osobowych w imieniu administratora (Powierzenia przetwarzania danych osobowych)</w:t>
      </w:r>
    </w:p>
    <w:p w14:paraId="758FFD7F" w14:textId="083C38D4" w:rsidR="005C2214" w:rsidRPr="00C65541" w:rsidRDefault="005C2214" w:rsidP="005C2214">
      <w:pPr>
        <w:suppressAutoHyphens/>
        <w:spacing w:line="276" w:lineRule="auto"/>
        <w:ind w:left="1560" w:hanging="1560"/>
        <w:rPr>
          <w:rFonts w:ascii="Arial" w:hAnsi="Arial" w:cs="Arial"/>
          <w:sz w:val="22"/>
          <w:szCs w:val="22"/>
        </w:rPr>
      </w:pPr>
      <w:r w:rsidRPr="00C65541">
        <w:rPr>
          <w:rFonts w:ascii="Arial" w:hAnsi="Arial" w:cs="Arial"/>
          <w:sz w:val="22"/>
          <w:szCs w:val="22"/>
        </w:rPr>
        <w:t>Załącznik nr 1</w:t>
      </w:r>
      <w:r w:rsidR="00C245F8">
        <w:rPr>
          <w:rFonts w:ascii="Arial" w:hAnsi="Arial" w:cs="Arial"/>
          <w:sz w:val="22"/>
          <w:szCs w:val="22"/>
        </w:rPr>
        <w:t>2</w:t>
      </w:r>
      <w:r w:rsidRPr="00C65541">
        <w:rPr>
          <w:rFonts w:ascii="Arial" w:hAnsi="Arial" w:cs="Arial"/>
          <w:sz w:val="22"/>
          <w:szCs w:val="22"/>
        </w:rPr>
        <w:t xml:space="preserve"> – Ankieta dla podmiotu przetwarzającego dane osobowe.</w:t>
      </w:r>
    </w:p>
    <w:p w14:paraId="19E4551A" w14:textId="77777777" w:rsidR="00B9092E" w:rsidRDefault="00B9092E" w:rsidP="00B9092E">
      <w:pPr>
        <w:pStyle w:val="Akapitzlist"/>
        <w:suppressAutoHyphens/>
        <w:ind w:left="0"/>
        <w:jc w:val="both"/>
        <w:rPr>
          <w:rFonts w:ascii="Arial" w:hAnsi="Arial" w:cs="Arial"/>
          <w:b/>
          <w:sz w:val="22"/>
          <w:szCs w:val="22"/>
        </w:rPr>
      </w:pPr>
    </w:p>
    <w:p w14:paraId="51C5EC98" w14:textId="77777777" w:rsidR="002F1358" w:rsidRDefault="00655DDA"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05289B32" w14:textId="3C84E805" w:rsidR="00164FB2" w:rsidRPr="00277F26" w:rsidRDefault="00655DDA" w:rsidP="00F9231B">
      <w:pPr>
        <w:pStyle w:val="Akapitzlist"/>
        <w:suppressAutoHyphens/>
        <w:ind w:left="0" w:firstLine="708"/>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864267">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65B35A66" w14:textId="3C1A23FF" w:rsidR="008271E9" w:rsidRPr="00C245F8" w:rsidRDefault="00BB4B9B" w:rsidP="008271E9">
      <w:pPr>
        <w:suppressAutoHyphens/>
        <w:jc w:val="both"/>
        <w:rPr>
          <w:rFonts w:ascii="Arial" w:eastAsia="Times New Roman" w:hAnsi="Arial" w:cs="Arial"/>
          <w:sz w:val="22"/>
          <w:szCs w:val="22"/>
        </w:rPr>
      </w:pPr>
      <w:bookmarkStart w:id="5" w:name="_Hlk141870866"/>
      <w:r w:rsidRPr="00C245F8">
        <w:rPr>
          <w:rFonts w:ascii="Arial" w:eastAsia="Times New Roman" w:hAnsi="Arial" w:cs="Arial"/>
          <w:sz w:val="22"/>
          <w:szCs w:val="22"/>
        </w:rPr>
        <w:t xml:space="preserve"> </w:t>
      </w:r>
      <w:r w:rsidR="008271E9" w:rsidRPr="00C245F8">
        <w:rPr>
          <w:rFonts w:ascii="Arial" w:eastAsia="Times New Roman" w:hAnsi="Arial" w:cs="Arial"/>
          <w:sz w:val="22"/>
          <w:szCs w:val="22"/>
        </w:rPr>
        <w:t xml:space="preserve">Z-ca Dyrektora ds. </w:t>
      </w:r>
      <w:bookmarkEnd w:id="5"/>
      <w:r w:rsidR="006E5F81">
        <w:rPr>
          <w:rFonts w:ascii="Arial" w:eastAsia="Times New Roman" w:hAnsi="Arial" w:cs="Arial"/>
          <w:sz w:val="22"/>
          <w:szCs w:val="22"/>
        </w:rPr>
        <w:t>Ekonomicznych</w:t>
      </w:r>
      <w:r w:rsidR="008271E9" w:rsidRPr="00C245F8">
        <w:rPr>
          <w:rFonts w:ascii="Arial" w:eastAsia="Times New Roman" w:hAnsi="Arial" w:cs="Arial"/>
          <w:sz w:val="22"/>
          <w:szCs w:val="22"/>
        </w:rPr>
        <w:t xml:space="preserve">                          </w:t>
      </w:r>
      <w:r w:rsidR="00655DDA" w:rsidRPr="00C245F8">
        <w:rPr>
          <w:rFonts w:ascii="Arial" w:eastAsia="Times New Roman" w:hAnsi="Arial" w:cs="Arial"/>
          <w:sz w:val="22"/>
          <w:szCs w:val="22"/>
        </w:rPr>
        <w:t xml:space="preserve">    </w:t>
      </w:r>
      <w:r w:rsidR="00C245F8">
        <w:rPr>
          <w:rFonts w:ascii="Arial" w:eastAsia="Times New Roman" w:hAnsi="Arial" w:cs="Arial"/>
          <w:sz w:val="22"/>
          <w:szCs w:val="22"/>
        </w:rPr>
        <w:t xml:space="preserve">   </w:t>
      </w:r>
      <w:r w:rsidR="00655DDA" w:rsidRPr="00C245F8">
        <w:rPr>
          <w:rFonts w:ascii="Arial" w:eastAsia="Times New Roman" w:hAnsi="Arial" w:cs="Arial"/>
          <w:sz w:val="22"/>
          <w:szCs w:val="22"/>
        </w:rPr>
        <w:t xml:space="preserve">   </w:t>
      </w:r>
      <w:r w:rsidR="009436B1">
        <w:rPr>
          <w:rFonts w:ascii="Arial" w:eastAsia="Times New Roman" w:hAnsi="Arial" w:cs="Arial"/>
          <w:sz w:val="22"/>
          <w:szCs w:val="22"/>
        </w:rPr>
        <w:t xml:space="preserve">   </w:t>
      </w:r>
      <w:r w:rsidR="00655DDA" w:rsidRPr="00C245F8">
        <w:rPr>
          <w:rFonts w:ascii="Arial" w:eastAsia="Times New Roman" w:hAnsi="Arial" w:cs="Arial"/>
          <w:sz w:val="22"/>
          <w:szCs w:val="22"/>
        </w:rPr>
        <w:t xml:space="preserve"> </w:t>
      </w:r>
      <w:r w:rsidR="008271E9" w:rsidRPr="00C245F8">
        <w:rPr>
          <w:rFonts w:ascii="Arial" w:eastAsia="Times New Roman" w:hAnsi="Arial" w:cs="Arial"/>
          <w:sz w:val="22"/>
          <w:szCs w:val="22"/>
        </w:rPr>
        <w:t>Z-ca Dyrektora ds. Lecznictwa</w:t>
      </w:r>
    </w:p>
    <w:p w14:paraId="2C9FEE5F" w14:textId="77777777" w:rsidR="008271E9" w:rsidRPr="00C245F8" w:rsidRDefault="008271E9" w:rsidP="008271E9">
      <w:pPr>
        <w:suppressAutoHyphens/>
        <w:jc w:val="both"/>
        <w:rPr>
          <w:rFonts w:ascii="Arial" w:eastAsia="Times New Roman" w:hAnsi="Arial" w:cs="Arial"/>
          <w:sz w:val="22"/>
          <w:szCs w:val="22"/>
        </w:rPr>
      </w:pPr>
      <w:r w:rsidRPr="00C245F8">
        <w:rPr>
          <w:rFonts w:ascii="Arial" w:eastAsia="Times New Roman" w:hAnsi="Arial" w:cs="Arial"/>
          <w:sz w:val="22"/>
          <w:szCs w:val="22"/>
        </w:rPr>
        <w:t xml:space="preserve">                                                                                               </w:t>
      </w:r>
    </w:p>
    <w:p w14:paraId="0E887AE5" w14:textId="343111EF" w:rsidR="008271E9" w:rsidRPr="00C245F8" w:rsidRDefault="00BB4B9B" w:rsidP="008271E9">
      <w:pPr>
        <w:suppressAutoHyphens/>
        <w:jc w:val="both"/>
        <w:rPr>
          <w:rFonts w:ascii="Arial" w:eastAsia="Times New Roman" w:hAnsi="Arial" w:cs="Arial"/>
          <w:sz w:val="22"/>
          <w:szCs w:val="22"/>
        </w:rPr>
      </w:pPr>
      <w:r w:rsidRPr="00C245F8">
        <w:rPr>
          <w:rFonts w:ascii="Arial" w:eastAsia="Times New Roman" w:hAnsi="Arial" w:cs="Arial"/>
          <w:sz w:val="22"/>
          <w:szCs w:val="22"/>
        </w:rPr>
        <w:t xml:space="preserve">  </w:t>
      </w:r>
    </w:p>
    <w:p w14:paraId="24DF6881" w14:textId="25C7C134" w:rsidR="008271E9" w:rsidRPr="00C245F8" w:rsidRDefault="00C245F8" w:rsidP="008271E9">
      <w:pPr>
        <w:spacing w:line="276" w:lineRule="auto"/>
        <w:rPr>
          <w:rFonts w:ascii="Arial" w:hAnsi="Arial" w:cs="Arial"/>
          <w:b/>
          <w:sz w:val="22"/>
          <w:szCs w:val="22"/>
        </w:rPr>
      </w:pPr>
      <w:bookmarkStart w:id="6" w:name="_GoBack"/>
      <w:bookmarkEnd w:id="6"/>
      <w:r>
        <w:rPr>
          <w:rFonts w:ascii="Arial" w:eastAsia="Times New Roman" w:hAnsi="Arial" w:cs="Arial"/>
          <w:sz w:val="22"/>
          <w:szCs w:val="22"/>
        </w:rPr>
        <w:t xml:space="preserve"> </w:t>
      </w:r>
      <w:r w:rsidR="009436B1">
        <w:rPr>
          <w:rFonts w:ascii="Arial" w:eastAsia="Times New Roman" w:hAnsi="Arial" w:cs="Arial"/>
          <w:sz w:val="22"/>
          <w:szCs w:val="22"/>
        </w:rPr>
        <w:t>/-/</w:t>
      </w:r>
      <w:r w:rsidR="008271E9" w:rsidRPr="00C245F8">
        <w:rPr>
          <w:rFonts w:ascii="Arial" w:eastAsia="Times New Roman" w:hAnsi="Arial" w:cs="Arial"/>
          <w:sz w:val="22"/>
          <w:szCs w:val="22"/>
        </w:rPr>
        <w:t xml:space="preserve">mgr inż. </w:t>
      </w:r>
      <w:r w:rsidR="006E5F81">
        <w:rPr>
          <w:rFonts w:ascii="Arial" w:eastAsia="Times New Roman" w:hAnsi="Arial" w:cs="Arial"/>
          <w:sz w:val="22"/>
          <w:szCs w:val="22"/>
        </w:rPr>
        <w:t>Magdalena Kraszewska</w:t>
      </w:r>
      <w:r w:rsidR="008271E9" w:rsidRPr="00C245F8">
        <w:rPr>
          <w:rFonts w:ascii="Arial" w:eastAsia="Times New Roman" w:hAnsi="Arial" w:cs="Arial"/>
          <w:sz w:val="22"/>
          <w:szCs w:val="22"/>
        </w:rPr>
        <w:t xml:space="preserve">                          </w:t>
      </w:r>
      <w:r w:rsidR="00C65541" w:rsidRPr="00C245F8">
        <w:rPr>
          <w:rFonts w:ascii="Arial" w:eastAsia="Times New Roman" w:hAnsi="Arial" w:cs="Arial"/>
          <w:sz w:val="22"/>
          <w:szCs w:val="22"/>
        </w:rPr>
        <w:t xml:space="preserve">  </w:t>
      </w:r>
      <w:r w:rsidR="00655DDA" w:rsidRPr="00C245F8">
        <w:rPr>
          <w:rFonts w:ascii="Arial" w:eastAsia="Times New Roman" w:hAnsi="Arial" w:cs="Arial"/>
          <w:sz w:val="22"/>
          <w:szCs w:val="22"/>
        </w:rPr>
        <w:t xml:space="preserve">      </w:t>
      </w:r>
      <w:r w:rsidR="009436B1">
        <w:rPr>
          <w:rFonts w:ascii="Arial" w:eastAsia="Times New Roman" w:hAnsi="Arial" w:cs="Arial"/>
          <w:sz w:val="22"/>
          <w:szCs w:val="22"/>
        </w:rPr>
        <w:t>/-/</w:t>
      </w:r>
      <w:r w:rsidR="00C65541" w:rsidRPr="00C245F8">
        <w:rPr>
          <w:rFonts w:ascii="Arial" w:eastAsia="Times New Roman" w:hAnsi="Arial" w:cs="Arial"/>
          <w:sz w:val="22"/>
          <w:szCs w:val="22"/>
        </w:rPr>
        <w:t xml:space="preserve"> </w:t>
      </w:r>
      <w:r w:rsidR="008271E9" w:rsidRPr="00C245F8">
        <w:rPr>
          <w:rFonts w:ascii="Arial" w:eastAsia="Times New Roman" w:hAnsi="Arial" w:cs="Arial"/>
          <w:sz w:val="22"/>
          <w:szCs w:val="22"/>
        </w:rPr>
        <w:t>Prof. dr hab. Andrzej Marszałek</w:t>
      </w:r>
    </w:p>
    <w:p w14:paraId="79125B81" w14:textId="6444ADEE" w:rsidR="002E557D" w:rsidRPr="00C245F8" w:rsidRDefault="002E557D" w:rsidP="00B84945">
      <w:pPr>
        <w:spacing w:line="276" w:lineRule="auto"/>
        <w:rPr>
          <w:rFonts w:ascii="insta" w:hAnsi="insta" w:cs="Arial"/>
          <w:b/>
          <w:sz w:val="22"/>
          <w:szCs w:val="22"/>
        </w:rPr>
      </w:pPr>
    </w:p>
    <w:p w14:paraId="39D17C3F" w14:textId="34984F3C" w:rsidR="00C65541" w:rsidRDefault="00C65541" w:rsidP="00B84945">
      <w:pPr>
        <w:spacing w:line="276" w:lineRule="auto"/>
        <w:rPr>
          <w:rFonts w:ascii="insta" w:hAnsi="insta" w:cs="Arial"/>
          <w:b/>
          <w:sz w:val="22"/>
          <w:szCs w:val="22"/>
        </w:rPr>
      </w:pPr>
    </w:p>
    <w:p w14:paraId="52247C2D" w14:textId="5CBC99D8" w:rsidR="00C65541" w:rsidRDefault="00C65541" w:rsidP="00B84945">
      <w:pPr>
        <w:spacing w:line="276" w:lineRule="auto"/>
        <w:rPr>
          <w:rFonts w:ascii="insta" w:hAnsi="insta" w:cs="Arial"/>
          <w:b/>
          <w:sz w:val="22"/>
          <w:szCs w:val="22"/>
        </w:rPr>
      </w:pPr>
    </w:p>
    <w:p w14:paraId="4A66E8F5" w14:textId="6903D1A6" w:rsidR="00C65541" w:rsidRDefault="00C65541" w:rsidP="00B84945">
      <w:pPr>
        <w:spacing w:line="276" w:lineRule="auto"/>
        <w:rPr>
          <w:rFonts w:ascii="insta" w:hAnsi="insta" w:cs="Arial"/>
          <w:b/>
          <w:sz w:val="22"/>
          <w:szCs w:val="22"/>
        </w:rPr>
      </w:pPr>
    </w:p>
    <w:p w14:paraId="528EB48E" w14:textId="47B190F7" w:rsidR="00C65541" w:rsidRDefault="00C65541" w:rsidP="00B84945">
      <w:pPr>
        <w:spacing w:line="276" w:lineRule="auto"/>
        <w:rPr>
          <w:rFonts w:ascii="insta" w:hAnsi="insta" w:cs="Arial"/>
          <w:b/>
          <w:sz w:val="22"/>
          <w:szCs w:val="22"/>
        </w:rPr>
      </w:pPr>
    </w:p>
    <w:p w14:paraId="0213245B" w14:textId="2B9FDC49" w:rsidR="00C65541" w:rsidRDefault="00C65541" w:rsidP="00B84945">
      <w:pPr>
        <w:spacing w:line="276" w:lineRule="auto"/>
        <w:rPr>
          <w:rFonts w:ascii="insta" w:hAnsi="insta" w:cs="Arial"/>
          <w:b/>
          <w:sz w:val="22"/>
          <w:szCs w:val="22"/>
        </w:rPr>
      </w:pPr>
    </w:p>
    <w:p w14:paraId="2ED2AA39" w14:textId="62D90E0B" w:rsidR="00F81D48" w:rsidRDefault="00F81D48" w:rsidP="00B84945">
      <w:pPr>
        <w:spacing w:line="276" w:lineRule="auto"/>
        <w:rPr>
          <w:rFonts w:ascii="insta" w:hAnsi="insta" w:cs="Arial"/>
          <w:b/>
          <w:sz w:val="22"/>
          <w:szCs w:val="22"/>
        </w:rPr>
      </w:pPr>
    </w:p>
    <w:p w14:paraId="3BFCA4D2" w14:textId="404B6F6F" w:rsidR="00F81D48" w:rsidRDefault="00F81D48" w:rsidP="00B84945">
      <w:pPr>
        <w:spacing w:line="276" w:lineRule="auto"/>
        <w:rPr>
          <w:rFonts w:ascii="insta" w:hAnsi="insta" w:cs="Arial"/>
          <w:b/>
          <w:sz w:val="22"/>
          <w:szCs w:val="22"/>
        </w:rPr>
      </w:pPr>
    </w:p>
    <w:p w14:paraId="28FECA12" w14:textId="519AD8B9" w:rsidR="00671058" w:rsidRDefault="00671058" w:rsidP="00B84945">
      <w:pPr>
        <w:spacing w:line="276" w:lineRule="auto"/>
        <w:rPr>
          <w:rFonts w:ascii="insta" w:hAnsi="insta" w:cs="Arial"/>
          <w:b/>
          <w:sz w:val="22"/>
          <w:szCs w:val="22"/>
        </w:rPr>
      </w:pPr>
    </w:p>
    <w:p w14:paraId="3C791649" w14:textId="0C58C9A3" w:rsidR="00671058" w:rsidRDefault="00671058" w:rsidP="00B84945">
      <w:pPr>
        <w:spacing w:line="276" w:lineRule="auto"/>
        <w:rPr>
          <w:rFonts w:ascii="insta" w:hAnsi="insta" w:cs="Arial"/>
          <w:b/>
          <w:sz w:val="22"/>
          <w:szCs w:val="22"/>
        </w:rPr>
      </w:pPr>
    </w:p>
    <w:p w14:paraId="453C20E5" w14:textId="2EC6D140" w:rsidR="00671058" w:rsidRDefault="00671058" w:rsidP="00B84945">
      <w:pPr>
        <w:spacing w:line="276" w:lineRule="auto"/>
        <w:rPr>
          <w:rFonts w:ascii="insta" w:hAnsi="insta" w:cs="Arial"/>
          <w:b/>
          <w:sz w:val="22"/>
          <w:szCs w:val="22"/>
        </w:rPr>
      </w:pPr>
    </w:p>
    <w:p w14:paraId="1C5658D9" w14:textId="379B3315" w:rsidR="00671058" w:rsidRDefault="00671058" w:rsidP="00B84945">
      <w:pPr>
        <w:spacing w:line="276" w:lineRule="auto"/>
        <w:rPr>
          <w:rFonts w:ascii="insta" w:hAnsi="insta" w:cs="Arial"/>
          <w:b/>
          <w:sz w:val="22"/>
          <w:szCs w:val="22"/>
        </w:rPr>
      </w:pPr>
    </w:p>
    <w:p w14:paraId="58037396" w14:textId="17761BDC" w:rsidR="00671058" w:rsidRDefault="00671058" w:rsidP="00B84945">
      <w:pPr>
        <w:spacing w:line="276" w:lineRule="auto"/>
        <w:rPr>
          <w:rFonts w:ascii="insta" w:hAnsi="insta" w:cs="Arial"/>
          <w:b/>
          <w:sz w:val="22"/>
          <w:szCs w:val="22"/>
        </w:rPr>
      </w:pPr>
    </w:p>
    <w:p w14:paraId="29177CA6" w14:textId="0515A8DA" w:rsidR="00671058" w:rsidRDefault="00671058" w:rsidP="00B84945">
      <w:pPr>
        <w:spacing w:line="276" w:lineRule="auto"/>
        <w:rPr>
          <w:rFonts w:ascii="insta" w:hAnsi="insta" w:cs="Arial"/>
          <w:b/>
          <w:sz w:val="22"/>
          <w:szCs w:val="22"/>
        </w:rPr>
      </w:pPr>
    </w:p>
    <w:p w14:paraId="2AFB5DAE" w14:textId="0845B5AE" w:rsidR="00671058" w:rsidRDefault="00671058" w:rsidP="00B84945">
      <w:pPr>
        <w:spacing w:line="276" w:lineRule="auto"/>
        <w:rPr>
          <w:rFonts w:ascii="insta" w:hAnsi="insta" w:cs="Arial"/>
          <w:b/>
          <w:sz w:val="22"/>
          <w:szCs w:val="22"/>
        </w:rPr>
      </w:pPr>
    </w:p>
    <w:p w14:paraId="7557830A" w14:textId="394B04A1" w:rsidR="00671058" w:rsidRDefault="00671058" w:rsidP="00B84945">
      <w:pPr>
        <w:spacing w:line="276" w:lineRule="auto"/>
        <w:rPr>
          <w:rFonts w:ascii="insta" w:hAnsi="insta" w:cs="Arial"/>
          <w:b/>
          <w:sz w:val="22"/>
          <w:szCs w:val="22"/>
        </w:rPr>
      </w:pPr>
    </w:p>
    <w:p w14:paraId="0DFD60D8" w14:textId="4C78F577" w:rsidR="00671058" w:rsidRDefault="00671058" w:rsidP="00B84945">
      <w:pPr>
        <w:spacing w:line="276" w:lineRule="auto"/>
        <w:rPr>
          <w:rFonts w:ascii="insta" w:hAnsi="insta" w:cs="Arial"/>
          <w:b/>
          <w:sz w:val="22"/>
          <w:szCs w:val="22"/>
        </w:rPr>
      </w:pPr>
    </w:p>
    <w:p w14:paraId="576DBC82" w14:textId="77777777" w:rsidR="00671058" w:rsidRDefault="00671058" w:rsidP="00B84945">
      <w:pPr>
        <w:spacing w:line="276" w:lineRule="auto"/>
        <w:rPr>
          <w:rFonts w:ascii="insta" w:hAnsi="insta" w:cs="Arial"/>
          <w:b/>
          <w:sz w:val="22"/>
          <w:szCs w:val="22"/>
        </w:rPr>
      </w:pPr>
    </w:p>
    <w:p w14:paraId="7DA13DF4" w14:textId="2DD2BD84" w:rsidR="00C65541" w:rsidRDefault="00C65541" w:rsidP="00B84945">
      <w:pPr>
        <w:spacing w:line="276" w:lineRule="auto"/>
        <w:rPr>
          <w:rFonts w:ascii="insta" w:hAnsi="insta" w:cs="Arial"/>
          <w:b/>
          <w:sz w:val="22"/>
          <w:szCs w:val="22"/>
        </w:rPr>
      </w:pPr>
    </w:p>
    <w:p w14:paraId="08BD3ECF" w14:textId="5F1F341C" w:rsidR="00C65541" w:rsidRDefault="00C65541" w:rsidP="00B84945">
      <w:pPr>
        <w:spacing w:line="276" w:lineRule="auto"/>
        <w:rPr>
          <w:rFonts w:ascii="insta" w:hAnsi="insta"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506F3D27" w:rsidR="00D93A72" w:rsidRPr="00277F26" w:rsidRDefault="00D93A72" w:rsidP="002D2BC6">
      <w:pPr>
        <w:ind w:left="284"/>
        <w:rPr>
          <w:rFonts w:ascii="Arial" w:hAnsi="Arial" w:cs="Arial"/>
          <w:b/>
          <w:sz w:val="22"/>
          <w:szCs w:val="22"/>
        </w:rPr>
      </w:pPr>
      <w:r w:rsidRPr="00277F26">
        <w:rPr>
          <w:rFonts w:ascii="Arial" w:hAnsi="Arial" w:cs="Arial"/>
          <w:b/>
          <w:sz w:val="22"/>
          <w:szCs w:val="22"/>
        </w:rPr>
        <w:t>Przedmiot oferty:</w:t>
      </w:r>
      <w:r w:rsidR="001265D2" w:rsidRPr="00277F26">
        <w:rPr>
          <w:rFonts w:ascii="Arial" w:hAnsi="Arial" w:cs="Arial"/>
          <w:b/>
          <w:sz w:val="22"/>
          <w:szCs w:val="22"/>
        </w:rPr>
        <w:t xml:space="preserve"> </w:t>
      </w:r>
      <w:r w:rsidR="001C028E">
        <w:rPr>
          <w:rFonts w:ascii="Arial" w:hAnsi="Arial" w:cs="Arial"/>
          <w:b/>
          <w:sz w:val="22"/>
          <w:szCs w:val="22"/>
        </w:rPr>
        <w:t>Zakup i dostawa komputer</w:t>
      </w:r>
      <w:r w:rsidR="00671058">
        <w:rPr>
          <w:rFonts w:ascii="Arial" w:hAnsi="Arial" w:cs="Arial"/>
          <w:b/>
          <w:sz w:val="22"/>
          <w:szCs w:val="22"/>
        </w:rPr>
        <w:t>ów medycznych</w:t>
      </w:r>
      <w:r w:rsidR="00C65541">
        <w:rPr>
          <w:rFonts w:ascii="Arial" w:hAnsi="Arial" w:cs="Arial"/>
          <w:b/>
          <w:sz w:val="22"/>
          <w:szCs w:val="22"/>
        </w:rPr>
        <w:t xml:space="preserve"> </w:t>
      </w:r>
      <w:r w:rsidR="00875FB4">
        <w:rPr>
          <w:rFonts w:ascii="Arial" w:hAnsi="Arial" w:cs="Arial"/>
          <w:b/>
          <w:sz w:val="22"/>
          <w:szCs w:val="22"/>
        </w:rPr>
        <w:t xml:space="preserve">– 6 szt.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C65541">
        <w:rPr>
          <w:rFonts w:ascii="Arial" w:hAnsi="Arial" w:cs="Arial"/>
          <w:b/>
          <w:sz w:val="22"/>
          <w:szCs w:val="22"/>
        </w:rPr>
        <w:t>1</w:t>
      </w:r>
      <w:r w:rsidR="00671058">
        <w:rPr>
          <w:rFonts w:ascii="Arial" w:hAnsi="Arial" w:cs="Arial"/>
          <w:b/>
          <w:sz w:val="22"/>
          <w:szCs w:val="22"/>
        </w:rPr>
        <w:t>5</w:t>
      </w:r>
      <w:r w:rsidR="006C2760" w:rsidRPr="00277F26">
        <w:rPr>
          <w:rFonts w:ascii="Arial" w:hAnsi="Arial" w:cs="Arial"/>
          <w:b/>
          <w:sz w:val="22"/>
          <w:szCs w:val="22"/>
        </w:rPr>
        <w:t>/202</w:t>
      </w:r>
      <w:r w:rsidR="00C65541">
        <w:rPr>
          <w:rFonts w:ascii="Arial" w:hAnsi="Arial" w:cs="Arial"/>
          <w:b/>
          <w:sz w:val="22"/>
          <w:szCs w:val="22"/>
        </w:rPr>
        <w:t>4</w:t>
      </w:r>
      <w:r w:rsidR="0035309A" w:rsidRPr="00277F26">
        <w:rPr>
          <w:rFonts w:ascii="Arial" w:hAnsi="Arial" w:cs="Arial"/>
          <w:b/>
          <w:sz w:val="22"/>
          <w:szCs w:val="22"/>
        </w:rPr>
        <w:t>)</w:t>
      </w:r>
    </w:p>
    <w:p w14:paraId="41EA1493" w14:textId="77777777" w:rsidR="002D2BC6" w:rsidRDefault="00B034A7" w:rsidP="002D2BC6">
      <w:pPr>
        <w:ind w:left="284"/>
        <w:jc w:val="both"/>
        <w:rPr>
          <w:rFonts w:ascii="Arial" w:hAnsi="Arial" w:cs="Arial"/>
          <w:b/>
          <w:sz w:val="22"/>
          <w:szCs w:val="22"/>
        </w:rPr>
      </w:pPr>
      <w:r w:rsidRPr="00277F26">
        <w:rPr>
          <w:rFonts w:ascii="Arial" w:hAnsi="Arial" w:cs="Arial"/>
          <w:b/>
          <w:sz w:val="22"/>
          <w:szCs w:val="22"/>
        </w:rPr>
        <w:t xml:space="preserve"> </w:t>
      </w:r>
    </w:p>
    <w:p w14:paraId="03502D20" w14:textId="406370C5" w:rsidR="00D93A72" w:rsidRPr="00277F26" w:rsidRDefault="00D93A72" w:rsidP="002D2BC6">
      <w:pPr>
        <w:ind w:left="284"/>
        <w:jc w:val="both"/>
        <w:rPr>
          <w:rFonts w:ascii="Arial" w:hAnsi="Arial" w:cs="Arial"/>
          <w:b/>
          <w:sz w:val="22"/>
          <w:szCs w:val="22"/>
        </w:rPr>
      </w:pPr>
      <w:r w:rsidRPr="00277F26">
        <w:rPr>
          <w:rFonts w:ascii="Arial" w:hAnsi="Arial" w:cs="Arial"/>
          <w:b/>
          <w:sz w:val="22"/>
          <w:szCs w:val="22"/>
        </w:rPr>
        <w:t>My niżej podpisani</w:t>
      </w:r>
    </w:p>
    <w:p w14:paraId="35DFDA59" w14:textId="7A438156" w:rsidR="00D93A72" w:rsidRPr="00277F26" w:rsidRDefault="00D93A72" w:rsidP="002D2BC6">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32BAC156"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4C243187" w:rsidR="00BA2125"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19051264" w14:textId="5EE2C3F1"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27C0DE35" w:rsidR="00B45A26" w:rsidRPr="00CE1197"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B45A26">
        <w:rPr>
          <w:rFonts w:ascii="Arial" w:hAnsi="Arial" w:cs="Arial"/>
          <w:sz w:val="22"/>
          <w:szCs w:val="22"/>
        </w:rPr>
        <w:t xml:space="preserve">nie później </w:t>
      </w:r>
      <w:r w:rsidR="006A184C">
        <w:rPr>
          <w:rFonts w:ascii="Arial" w:hAnsi="Arial" w:cs="Arial"/>
          <w:sz w:val="22"/>
          <w:szCs w:val="22"/>
        </w:rPr>
        <w:t xml:space="preserve">niż do </w:t>
      </w:r>
      <w:r w:rsidR="00C65541">
        <w:rPr>
          <w:rFonts w:ascii="Arial" w:hAnsi="Arial" w:cs="Arial"/>
          <w:sz w:val="22"/>
          <w:szCs w:val="22"/>
        </w:rPr>
        <w:t>4 tygodni</w:t>
      </w:r>
      <w:r w:rsidR="006A184C">
        <w:rPr>
          <w:rFonts w:ascii="Arial" w:hAnsi="Arial" w:cs="Arial"/>
          <w:sz w:val="22"/>
          <w:szCs w:val="22"/>
        </w:rPr>
        <w:t xml:space="preserve"> od dnia </w:t>
      </w:r>
      <w:r w:rsidR="00875FB4">
        <w:rPr>
          <w:rFonts w:ascii="Arial" w:hAnsi="Arial" w:cs="Arial"/>
          <w:sz w:val="22"/>
          <w:szCs w:val="22"/>
        </w:rPr>
        <w:t>podpisania umowy</w:t>
      </w:r>
      <w:r w:rsidR="00EF29DA">
        <w:rPr>
          <w:rFonts w:ascii="Arial" w:hAnsi="Arial" w:cs="Arial"/>
          <w:sz w:val="22"/>
          <w:szCs w:val="22"/>
        </w:rPr>
        <w:t>.</w:t>
      </w:r>
    </w:p>
    <w:p w14:paraId="4552C54E" w14:textId="515616EC" w:rsidR="00D93A72" w:rsidRPr="00277F26" w:rsidRDefault="00D93A72" w:rsidP="00864FA4">
      <w:pPr>
        <w:pStyle w:val="pkt"/>
        <w:numPr>
          <w:ilvl w:val="0"/>
          <w:numId w:val="39"/>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864FA4">
      <w:pPr>
        <w:pStyle w:val="Akapitzlist"/>
        <w:numPr>
          <w:ilvl w:val="0"/>
          <w:numId w:val="39"/>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8E9AA48"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065B756D" w14:textId="77777777" w:rsidR="00671058" w:rsidRPr="0097756C" w:rsidRDefault="00671058" w:rsidP="00671058">
      <w:pPr>
        <w:pStyle w:val="Listapunktowana4"/>
        <w:numPr>
          <w:ilvl w:val="0"/>
          <w:numId w:val="39"/>
        </w:numPr>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z </w:t>
      </w:r>
      <w:r>
        <w:rPr>
          <w:rFonts w:ascii="Arial" w:hAnsi="Arial" w:cs="Arial"/>
          <w:sz w:val="22"/>
          <w:szCs w:val="22"/>
        </w:rPr>
        <w:t>Ustawą o wyrobach medycznych (jeżeli dotyczy).</w:t>
      </w:r>
    </w:p>
    <w:p w14:paraId="6216D46C" w14:textId="77777777" w:rsidR="00D93A72" w:rsidRPr="00277F26" w:rsidRDefault="00D93A72" w:rsidP="00864FA4">
      <w:pPr>
        <w:pStyle w:val="Akapitzlist"/>
        <w:numPr>
          <w:ilvl w:val="0"/>
          <w:numId w:val="39"/>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7"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161E0A">
        <w:rPr>
          <w:rFonts w:ascii="Arial" w:hAnsi="Arial" w:cs="Arial"/>
          <w:sz w:val="22"/>
          <w:szCs w:val="22"/>
          <w:lang w:eastAsia="en-US"/>
        </w:rPr>
      </w:r>
      <w:r w:rsidR="00161E0A">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7"/>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161E0A">
        <w:rPr>
          <w:rFonts w:ascii="Arial" w:hAnsi="Arial" w:cs="Arial"/>
          <w:sz w:val="22"/>
          <w:szCs w:val="22"/>
          <w:lang w:eastAsia="en-US"/>
        </w:rPr>
      </w:r>
      <w:r w:rsidR="00161E0A">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7DB47F81"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lastRenderedPageBreak/>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xml:space="preserve">………….………………………. </w:t>
      </w:r>
    </w:p>
    <w:p w14:paraId="6572C808" w14:textId="108C7ED0"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xml:space="preserve">…………………………………..…………………………… </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9"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864FA4">
      <w:pPr>
        <w:pStyle w:val="Nagwek1"/>
        <w:numPr>
          <w:ilvl w:val="0"/>
          <w:numId w:val="39"/>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FA41773"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EF29DA">
        <w:rPr>
          <w:rFonts w:ascii="Arial" w:hAnsi="Arial" w:cs="Arial"/>
          <w:color w:val="000000"/>
          <w:sz w:val="22"/>
          <w:szCs w:val="22"/>
        </w:rPr>
        <w:t xml:space="preserve"> i deklaruję ten stan utrzymywać przez cały okres realizacji umowy, która zostanie zawarta w wyniku rozstrzygnięcia postępowania.</w:t>
      </w:r>
    </w:p>
    <w:p w14:paraId="46FB7E07" w14:textId="2D38A89E"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EF29DA" w:rsidRPr="00EF29DA">
        <w:rPr>
          <w:rFonts w:ascii="Arial" w:hAnsi="Arial" w:cs="Arial"/>
          <w:color w:val="000000"/>
          <w:sz w:val="22"/>
          <w:szCs w:val="22"/>
        </w:rPr>
        <w:t xml:space="preserve"> </w:t>
      </w:r>
      <w:r w:rsidR="00EF29DA">
        <w:rPr>
          <w:rFonts w:ascii="Arial" w:hAnsi="Arial" w:cs="Arial"/>
          <w:color w:val="000000"/>
          <w:sz w:val="22"/>
          <w:szCs w:val="22"/>
        </w:rPr>
        <w:t>i deklaruję ten stan utrzymywać przez cały okres realizacji umowy, która zostanie zawarta w wyniku rozstrzygnięcia postępowania.</w:t>
      </w:r>
    </w:p>
    <w:p w14:paraId="42145F35" w14:textId="6BFD3F5B" w:rsidR="00557BDE" w:rsidRPr="00277F26" w:rsidRDefault="00557BDE" w:rsidP="00864FA4">
      <w:pPr>
        <w:numPr>
          <w:ilvl w:val="0"/>
          <w:numId w:val="39"/>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0986D294" w:rsidR="00D13981" w:rsidRDefault="00D93A72" w:rsidP="004C0289">
      <w:pPr>
        <w:pStyle w:val="Tekstprzypisudolnego"/>
        <w:spacing w:line="276" w:lineRule="auto"/>
        <w:ind w:hanging="12"/>
        <w:rPr>
          <w:rFonts w:ascii="Arial" w:hAnsi="Arial" w:cs="Arial"/>
          <w:i/>
          <w:iCs/>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14493A61" w14:textId="58516112" w:rsidR="00864FA4" w:rsidRDefault="00864FA4" w:rsidP="004C0289">
      <w:pPr>
        <w:pStyle w:val="Tekstprzypisudolnego"/>
        <w:spacing w:line="276" w:lineRule="auto"/>
        <w:ind w:hanging="12"/>
        <w:rPr>
          <w:rFonts w:ascii="Arial" w:hAnsi="Arial" w:cs="Arial"/>
          <w:sz w:val="22"/>
          <w:szCs w:val="22"/>
          <w:vertAlign w:val="superscript"/>
        </w:rPr>
      </w:pPr>
    </w:p>
    <w:p w14:paraId="4505D478" w14:textId="0BB4CCC6" w:rsidR="00864FA4" w:rsidRDefault="00864FA4" w:rsidP="004C0289">
      <w:pPr>
        <w:pStyle w:val="Tekstprzypisudolnego"/>
        <w:spacing w:line="276" w:lineRule="auto"/>
        <w:ind w:hanging="12"/>
        <w:rPr>
          <w:rFonts w:ascii="Arial" w:hAnsi="Arial" w:cs="Arial"/>
          <w:sz w:val="22"/>
          <w:szCs w:val="22"/>
          <w:vertAlign w:val="superscript"/>
        </w:rPr>
      </w:pPr>
    </w:p>
    <w:p w14:paraId="32545689" w14:textId="4E6BA7C0" w:rsidR="007F79A5" w:rsidRPr="00114DC6" w:rsidRDefault="001E6AA7" w:rsidP="00114DC6">
      <w:pPr>
        <w:pStyle w:val="Tekstprzypisudolnego"/>
        <w:spacing w:line="276" w:lineRule="auto"/>
        <w:ind w:hanging="12"/>
        <w:rPr>
          <w:rFonts w:ascii="Arial" w:hAnsi="Arial" w:cs="Arial"/>
          <w:b/>
          <w:sz w:val="22"/>
          <w:szCs w:val="22"/>
        </w:rPr>
      </w:pPr>
      <w:r>
        <w:rPr>
          <w:rFonts w:ascii="Arial" w:hAnsi="Arial" w:cs="Arial"/>
          <w:sz w:val="22"/>
          <w:szCs w:val="22"/>
        </w:rPr>
        <w:lastRenderedPageBreak/>
        <w:t xml:space="preserve">OPIS </w:t>
      </w:r>
      <w:r w:rsidR="005237E3">
        <w:rPr>
          <w:rFonts w:ascii="Arial" w:hAnsi="Arial" w:cs="Arial"/>
          <w:sz w:val="22"/>
          <w:szCs w:val="22"/>
        </w:rPr>
        <w:t xml:space="preserve">PRZEDMIOTU ZAMÓWIENIA                                                </w:t>
      </w:r>
      <w:r w:rsidRPr="002A165D">
        <w:rPr>
          <w:rFonts w:ascii="Arial" w:hAnsi="Arial" w:cs="Arial"/>
          <w:b/>
          <w:sz w:val="22"/>
          <w:szCs w:val="22"/>
        </w:rPr>
        <w:t>Załącznik nr 2 do SWZ</w:t>
      </w:r>
      <w:bookmarkStart w:id="8" w:name="_Toc115103812"/>
    </w:p>
    <w:p w14:paraId="4E2303B7" w14:textId="77777777" w:rsidR="00114DC6" w:rsidRDefault="00114DC6" w:rsidP="007F79A5"/>
    <w:sdt>
      <w:sdtPr>
        <w:rPr>
          <w:rFonts w:ascii="Times New Roman" w:eastAsia="Times New Roman" w:hAnsi="Times New Roman" w:cs="Times New Roman"/>
          <w:b/>
          <w:color w:val="auto"/>
          <w:sz w:val="20"/>
          <w:szCs w:val="20"/>
        </w:rPr>
        <w:id w:val="359485859"/>
        <w:docPartObj>
          <w:docPartGallery w:val="Table of Contents"/>
          <w:docPartUnique/>
        </w:docPartObj>
      </w:sdtPr>
      <w:sdtEndPr>
        <w:rPr>
          <w:rFonts w:ascii="Arial" w:eastAsiaTheme="minorEastAsia" w:hAnsi="Arial"/>
          <w:bCs/>
          <w:sz w:val="24"/>
          <w:szCs w:val="24"/>
        </w:rPr>
      </w:sdtEndPr>
      <w:sdtContent>
        <w:p w14:paraId="160F403D" w14:textId="77777777" w:rsidR="00114DC6" w:rsidRPr="009C504A" w:rsidRDefault="00114DC6" w:rsidP="00114DC6">
          <w:pPr>
            <w:pStyle w:val="Nagwekspisutreci"/>
          </w:pPr>
          <w:r w:rsidRPr="009C504A">
            <w:t>Spis treści</w:t>
          </w:r>
        </w:p>
        <w:p w14:paraId="62201131" w14:textId="1034FD37" w:rsidR="00114DC6" w:rsidRDefault="00114DC6" w:rsidP="00114DC6">
          <w:pPr>
            <w:pStyle w:val="Spistreci1"/>
            <w:rPr>
              <w:rFonts w:asciiTheme="minorHAnsi" w:hAnsiTheme="minorHAnsi" w:cstheme="minorBidi"/>
              <w:noProof/>
              <w:sz w:val="22"/>
              <w:szCs w:val="22"/>
            </w:rPr>
          </w:pPr>
          <w:r w:rsidRPr="009C504A">
            <w:rPr>
              <w:b w:val="0"/>
            </w:rPr>
            <w:fldChar w:fldCharType="begin"/>
          </w:r>
          <w:r w:rsidRPr="009C504A">
            <w:instrText xml:space="preserve"> TOC \o "1-3" \h \z \u </w:instrText>
          </w:r>
          <w:r w:rsidRPr="009C504A">
            <w:rPr>
              <w:b w:val="0"/>
            </w:rPr>
            <w:fldChar w:fldCharType="separate"/>
          </w:r>
          <w:hyperlink w:anchor="_Toc158903515" w:history="1">
            <w:r w:rsidRPr="00AE43EB">
              <w:rPr>
                <w:rStyle w:val="Hipercze"/>
                <w:noProof/>
              </w:rPr>
              <w:t>1.</w:t>
            </w:r>
            <w:r>
              <w:rPr>
                <w:rFonts w:asciiTheme="minorHAnsi" w:hAnsiTheme="minorHAnsi" w:cstheme="minorBidi"/>
                <w:noProof/>
                <w:sz w:val="22"/>
                <w:szCs w:val="22"/>
              </w:rPr>
              <w:tab/>
            </w:r>
            <w:r w:rsidRPr="00AE43EB">
              <w:rPr>
                <w:rStyle w:val="Hipercze"/>
                <w:noProof/>
              </w:rPr>
              <w:t>Komputer medyczny z ekranem dotykowym</w:t>
            </w:r>
            <w:r>
              <w:rPr>
                <w:noProof/>
                <w:webHidden/>
              </w:rPr>
              <w:tab/>
            </w:r>
            <w:r>
              <w:rPr>
                <w:noProof/>
                <w:webHidden/>
              </w:rPr>
              <w:fldChar w:fldCharType="begin"/>
            </w:r>
            <w:r>
              <w:rPr>
                <w:noProof/>
                <w:webHidden/>
              </w:rPr>
              <w:instrText xml:space="preserve"> PAGEREF _Toc158903515 \h </w:instrText>
            </w:r>
            <w:r>
              <w:rPr>
                <w:noProof/>
                <w:webHidden/>
              </w:rPr>
            </w:r>
            <w:r>
              <w:rPr>
                <w:noProof/>
                <w:webHidden/>
              </w:rPr>
              <w:fldChar w:fldCharType="separate"/>
            </w:r>
            <w:r w:rsidR="00161E0A">
              <w:rPr>
                <w:noProof/>
                <w:webHidden/>
              </w:rPr>
              <w:t>21</w:t>
            </w:r>
            <w:r>
              <w:rPr>
                <w:noProof/>
                <w:webHidden/>
              </w:rPr>
              <w:fldChar w:fldCharType="end"/>
            </w:r>
          </w:hyperlink>
        </w:p>
        <w:p w14:paraId="03406503" w14:textId="2E8FEB20" w:rsidR="00114DC6" w:rsidRDefault="00161E0A" w:rsidP="00114DC6">
          <w:pPr>
            <w:pStyle w:val="Spistreci1"/>
            <w:rPr>
              <w:rFonts w:asciiTheme="minorHAnsi" w:hAnsiTheme="minorHAnsi" w:cstheme="minorBidi"/>
              <w:noProof/>
              <w:sz w:val="22"/>
              <w:szCs w:val="22"/>
            </w:rPr>
          </w:pPr>
          <w:hyperlink w:anchor="_Toc158903516" w:history="1">
            <w:r w:rsidR="00114DC6" w:rsidRPr="00AE43EB">
              <w:rPr>
                <w:rStyle w:val="Hipercze"/>
                <w:noProof/>
              </w:rPr>
              <w:t>2.</w:t>
            </w:r>
            <w:r w:rsidR="00114DC6">
              <w:rPr>
                <w:rFonts w:asciiTheme="minorHAnsi" w:hAnsiTheme="minorHAnsi" w:cstheme="minorBidi"/>
                <w:noProof/>
                <w:sz w:val="22"/>
                <w:szCs w:val="22"/>
              </w:rPr>
              <w:tab/>
            </w:r>
            <w:r w:rsidR="00114DC6" w:rsidRPr="00AE43EB">
              <w:rPr>
                <w:rStyle w:val="Hipercze"/>
                <w:noProof/>
              </w:rPr>
              <w:t>Czytnik kodów 2D</w:t>
            </w:r>
            <w:r w:rsidR="00114DC6">
              <w:rPr>
                <w:noProof/>
                <w:webHidden/>
              </w:rPr>
              <w:tab/>
            </w:r>
            <w:r w:rsidR="00114DC6">
              <w:rPr>
                <w:noProof/>
                <w:webHidden/>
              </w:rPr>
              <w:fldChar w:fldCharType="begin"/>
            </w:r>
            <w:r w:rsidR="00114DC6">
              <w:rPr>
                <w:noProof/>
                <w:webHidden/>
              </w:rPr>
              <w:instrText xml:space="preserve"> PAGEREF _Toc158903516 \h </w:instrText>
            </w:r>
            <w:r w:rsidR="00114DC6">
              <w:rPr>
                <w:noProof/>
                <w:webHidden/>
              </w:rPr>
            </w:r>
            <w:r w:rsidR="00114DC6">
              <w:rPr>
                <w:noProof/>
                <w:webHidden/>
              </w:rPr>
              <w:fldChar w:fldCharType="separate"/>
            </w:r>
            <w:r>
              <w:rPr>
                <w:noProof/>
                <w:webHidden/>
              </w:rPr>
              <w:t>24</w:t>
            </w:r>
            <w:r w:rsidR="00114DC6">
              <w:rPr>
                <w:noProof/>
                <w:webHidden/>
              </w:rPr>
              <w:fldChar w:fldCharType="end"/>
            </w:r>
          </w:hyperlink>
        </w:p>
        <w:p w14:paraId="586FE042" w14:textId="77777777" w:rsidR="00114DC6" w:rsidRPr="009C504A" w:rsidRDefault="00114DC6" w:rsidP="00114DC6">
          <w:pPr>
            <w:pStyle w:val="Spistreci1"/>
          </w:pPr>
          <w:r w:rsidRPr="009C504A">
            <w:rPr>
              <w:b w:val="0"/>
              <w:bCs/>
            </w:rPr>
            <w:fldChar w:fldCharType="end"/>
          </w:r>
        </w:p>
      </w:sdtContent>
    </w:sdt>
    <w:p w14:paraId="56FB1859" w14:textId="77777777" w:rsidR="00114DC6" w:rsidRPr="009C504A" w:rsidRDefault="00114DC6" w:rsidP="00114DC6"/>
    <w:p w14:paraId="79E1ED0A" w14:textId="77777777" w:rsidR="00114DC6" w:rsidRPr="009C504A" w:rsidRDefault="00114DC6" w:rsidP="00114DC6">
      <w:r w:rsidRPr="009C504A">
        <w:t>Tabela 1 - Ilości szacowane:</w:t>
      </w:r>
    </w:p>
    <w:p w14:paraId="6B4F893F" w14:textId="77777777" w:rsidR="00114DC6" w:rsidRPr="009C504A" w:rsidRDefault="00114DC6" w:rsidP="00114DC6"/>
    <w:tbl>
      <w:tblPr>
        <w:tblW w:w="5807" w:type="dxa"/>
        <w:jc w:val="center"/>
        <w:tblCellMar>
          <w:left w:w="70" w:type="dxa"/>
          <w:right w:w="70" w:type="dxa"/>
        </w:tblCellMar>
        <w:tblLook w:val="04A0" w:firstRow="1" w:lastRow="0" w:firstColumn="1" w:lastColumn="0" w:noHBand="0" w:noVBand="1"/>
      </w:tblPr>
      <w:tblGrid>
        <w:gridCol w:w="421"/>
        <w:gridCol w:w="4819"/>
        <w:gridCol w:w="607"/>
      </w:tblGrid>
      <w:tr w:rsidR="00114DC6" w:rsidRPr="009C504A" w14:paraId="6771ECE6" w14:textId="77777777" w:rsidTr="00B57ECD">
        <w:trPr>
          <w:trHeight w:val="29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3663" w14:textId="77777777" w:rsidR="00114DC6" w:rsidRPr="009C504A" w:rsidRDefault="00114DC6" w:rsidP="00B57ECD">
            <w:pPr>
              <w:rPr>
                <w:color w:val="000000"/>
              </w:rPr>
            </w:pPr>
            <w:proofErr w:type="spellStart"/>
            <w:r w:rsidRPr="009C504A">
              <w:rPr>
                <w:color w:val="000000"/>
              </w:rPr>
              <w:t>Lp</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77A06195" w14:textId="77777777" w:rsidR="00114DC6" w:rsidRPr="009C504A" w:rsidRDefault="00114DC6" w:rsidP="00B57ECD">
            <w:pPr>
              <w:rPr>
                <w:color w:val="000000"/>
              </w:rPr>
            </w:pPr>
            <w:r w:rsidRPr="009C504A">
              <w:rPr>
                <w:color w:val="000000"/>
              </w:rPr>
              <w:t>Produkt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CC875D" w14:textId="77777777" w:rsidR="00114DC6" w:rsidRPr="009C504A" w:rsidRDefault="00114DC6" w:rsidP="00B57ECD">
            <w:pPr>
              <w:rPr>
                <w:color w:val="000000"/>
              </w:rPr>
            </w:pPr>
            <w:r w:rsidRPr="009C504A">
              <w:rPr>
                <w:color w:val="000000"/>
              </w:rPr>
              <w:t xml:space="preserve">Ilość </w:t>
            </w:r>
          </w:p>
        </w:tc>
      </w:tr>
      <w:tr w:rsidR="00114DC6" w:rsidRPr="009C504A" w14:paraId="285FD8E1" w14:textId="77777777" w:rsidTr="00B57ECD">
        <w:trPr>
          <w:trHeight w:val="17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25E6" w14:textId="77777777" w:rsidR="00114DC6" w:rsidRPr="009C504A" w:rsidRDefault="00114DC6" w:rsidP="00114DC6">
            <w:pPr>
              <w:pStyle w:val="Akapitzlist"/>
              <w:numPr>
                <w:ilvl w:val="0"/>
                <w:numId w:val="41"/>
              </w:numPr>
              <w:ind w:left="67" w:firstLine="0"/>
              <w:contextualSpacing/>
            </w:pPr>
          </w:p>
        </w:tc>
        <w:tc>
          <w:tcPr>
            <w:tcW w:w="4819" w:type="dxa"/>
            <w:tcBorders>
              <w:top w:val="single" w:sz="4" w:space="0" w:color="auto"/>
              <w:left w:val="nil"/>
              <w:bottom w:val="single" w:sz="4" w:space="0" w:color="auto"/>
              <w:right w:val="single" w:sz="4" w:space="0" w:color="auto"/>
            </w:tcBorders>
            <w:shd w:val="clear" w:color="auto" w:fill="auto"/>
            <w:vAlign w:val="bottom"/>
          </w:tcPr>
          <w:p w14:paraId="6CACA312" w14:textId="77777777" w:rsidR="00114DC6" w:rsidRPr="009C504A" w:rsidRDefault="00114DC6" w:rsidP="00B57ECD">
            <w:r w:rsidRPr="009C504A">
              <w:t>Komputer medyczny z ekranem dotykowym</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F8E46C" w14:textId="77777777" w:rsidR="00114DC6" w:rsidRPr="009C504A" w:rsidRDefault="00114DC6" w:rsidP="00B57ECD">
            <w:pPr>
              <w:jc w:val="center"/>
            </w:pPr>
            <w:r w:rsidRPr="009C504A">
              <w:t>6</w:t>
            </w:r>
          </w:p>
        </w:tc>
      </w:tr>
      <w:tr w:rsidR="00114DC6" w:rsidRPr="009C504A" w14:paraId="293B6134" w14:textId="77777777" w:rsidTr="00B57ECD">
        <w:trPr>
          <w:trHeight w:val="28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FFAD2" w14:textId="77777777" w:rsidR="00114DC6" w:rsidRPr="009C504A" w:rsidRDefault="00114DC6" w:rsidP="00114DC6">
            <w:pPr>
              <w:pStyle w:val="Akapitzlist"/>
              <w:numPr>
                <w:ilvl w:val="0"/>
                <w:numId w:val="41"/>
              </w:numPr>
              <w:ind w:left="67" w:firstLine="0"/>
              <w:contextualSpacing/>
            </w:pPr>
          </w:p>
        </w:tc>
        <w:tc>
          <w:tcPr>
            <w:tcW w:w="4819" w:type="dxa"/>
            <w:tcBorders>
              <w:top w:val="single" w:sz="4" w:space="0" w:color="auto"/>
              <w:left w:val="nil"/>
              <w:bottom w:val="single" w:sz="4" w:space="0" w:color="auto"/>
              <w:right w:val="single" w:sz="4" w:space="0" w:color="auto"/>
            </w:tcBorders>
            <w:shd w:val="clear" w:color="auto" w:fill="auto"/>
            <w:vAlign w:val="bottom"/>
          </w:tcPr>
          <w:p w14:paraId="0015FDEB" w14:textId="77777777" w:rsidR="00114DC6" w:rsidRPr="009C504A" w:rsidRDefault="00114DC6" w:rsidP="00B57ECD">
            <w:r w:rsidRPr="009C504A">
              <w:t>Czytnik kodów 2D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BAD99E" w14:textId="77777777" w:rsidR="00114DC6" w:rsidRPr="009C504A" w:rsidRDefault="00114DC6" w:rsidP="00B57ECD">
            <w:pPr>
              <w:jc w:val="center"/>
            </w:pPr>
            <w:r w:rsidRPr="009C504A">
              <w:t>6</w:t>
            </w:r>
          </w:p>
        </w:tc>
      </w:tr>
    </w:tbl>
    <w:p w14:paraId="660CCCF9" w14:textId="77777777" w:rsidR="00114DC6" w:rsidRPr="009C504A" w:rsidRDefault="00114DC6" w:rsidP="00114DC6">
      <w:pPr>
        <w:pStyle w:val="Nagwek1"/>
        <w:ind w:left="720"/>
      </w:pPr>
    </w:p>
    <w:p w14:paraId="1420586F" w14:textId="77777777" w:rsidR="00114DC6" w:rsidRPr="009C504A" w:rsidRDefault="00114DC6" w:rsidP="00114DC6">
      <w:pPr>
        <w:rPr>
          <w:rFonts w:asciiTheme="majorHAnsi" w:eastAsiaTheme="majorEastAsia" w:hAnsiTheme="majorHAnsi" w:cstheme="majorBidi"/>
          <w:color w:val="365F91" w:themeColor="accent1" w:themeShade="BF"/>
          <w:sz w:val="32"/>
          <w:szCs w:val="32"/>
        </w:rPr>
      </w:pPr>
      <w:r w:rsidRPr="009C504A">
        <w:br w:type="page"/>
      </w:r>
    </w:p>
    <w:p w14:paraId="37ED43FC" w14:textId="77777777" w:rsidR="00114DC6" w:rsidRPr="009C504A" w:rsidRDefault="00114DC6" w:rsidP="00114DC6">
      <w:pPr>
        <w:pStyle w:val="Nagwek1"/>
        <w:keepLines/>
        <w:numPr>
          <w:ilvl w:val="0"/>
          <w:numId w:val="40"/>
        </w:numPr>
        <w:spacing w:after="0"/>
      </w:pPr>
      <w:bookmarkStart w:id="9" w:name="_Toc158903515"/>
      <w:r w:rsidRPr="009C504A">
        <w:lastRenderedPageBreak/>
        <w:t>Komputer medyczny z ekranem dotykowym</w:t>
      </w:r>
      <w:bookmarkEnd w:id="9"/>
    </w:p>
    <w:p w14:paraId="2455F417" w14:textId="77777777" w:rsidR="00114DC6" w:rsidRPr="009C504A" w:rsidRDefault="00114DC6" w:rsidP="00114DC6"/>
    <w:tbl>
      <w:tblPr>
        <w:tblW w:w="103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648"/>
        <w:gridCol w:w="1698"/>
      </w:tblGrid>
      <w:tr w:rsidR="00114DC6" w:rsidRPr="009C504A" w14:paraId="4B314B0C" w14:textId="77777777" w:rsidTr="00B57ECD">
        <w:tc>
          <w:tcPr>
            <w:tcW w:w="8648" w:type="dxa"/>
            <w:shd w:val="clear" w:color="auto" w:fill="auto"/>
            <w:vAlign w:val="center"/>
          </w:tcPr>
          <w:p w14:paraId="1081CC28" w14:textId="77777777" w:rsidR="00114DC6" w:rsidRPr="00543EDF" w:rsidRDefault="00114DC6" w:rsidP="00114DC6">
            <w:pPr>
              <w:pStyle w:val="Akapitzlist"/>
              <w:numPr>
                <w:ilvl w:val="0"/>
                <w:numId w:val="71"/>
              </w:numPr>
              <w:contextualSpacing/>
              <w:jc w:val="center"/>
              <w:rPr>
                <w:b/>
                <w:bCs/>
              </w:rPr>
            </w:pPr>
            <w:r w:rsidRPr="00543EDF">
              <w:rPr>
                <w:b/>
                <w:bCs/>
              </w:rPr>
              <w:t>WYMAGANIA MINIMALNE</w:t>
            </w:r>
          </w:p>
        </w:tc>
        <w:tc>
          <w:tcPr>
            <w:tcW w:w="1698" w:type="dxa"/>
          </w:tcPr>
          <w:p w14:paraId="5E81DE0A" w14:textId="77777777" w:rsidR="00114DC6" w:rsidRDefault="00114DC6" w:rsidP="00B57ECD">
            <w:pPr>
              <w:jc w:val="center"/>
              <w:rPr>
                <w:b/>
                <w:bCs/>
              </w:rPr>
            </w:pPr>
            <w:r>
              <w:rPr>
                <w:b/>
                <w:bCs/>
              </w:rPr>
              <w:t>Potwierdzenie spełnienia wymagań przez Oferenta</w:t>
            </w:r>
          </w:p>
          <w:p w14:paraId="373018B9" w14:textId="77777777" w:rsidR="00114DC6" w:rsidRPr="00543EDF" w:rsidRDefault="00114DC6" w:rsidP="00B57ECD">
            <w:pPr>
              <w:jc w:val="center"/>
              <w:rPr>
                <w:b/>
                <w:bCs/>
              </w:rPr>
            </w:pPr>
            <w:r>
              <w:rPr>
                <w:b/>
                <w:bCs/>
              </w:rPr>
              <w:t>(podać dla każdego punktu oferowany parametr lub minimum informację: spełnia/nie pełnia)</w:t>
            </w:r>
          </w:p>
        </w:tc>
      </w:tr>
      <w:tr w:rsidR="00114DC6" w:rsidRPr="009C504A" w14:paraId="27F3D6FF" w14:textId="77777777" w:rsidTr="00B57ECD">
        <w:tc>
          <w:tcPr>
            <w:tcW w:w="8648" w:type="dxa"/>
            <w:shd w:val="clear" w:color="auto" w:fill="auto"/>
            <w:vAlign w:val="center"/>
          </w:tcPr>
          <w:p w14:paraId="3D18DD08" w14:textId="77777777" w:rsidR="00114DC6" w:rsidRPr="009C504A" w:rsidRDefault="00114DC6" w:rsidP="00114DC6">
            <w:pPr>
              <w:pStyle w:val="Akapitzlist"/>
              <w:numPr>
                <w:ilvl w:val="0"/>
                <w:numId w:val="62"/>
              </w:numPr>
              <w:contextualSpacing/>
              <w:rPr>
                <w:color w:val="000000"/>
              </w:rPr>
            </w:pPr>
            <w:r w:rsidRPr="009C504A">
              <w:rPr>
                <w:color w:val="000000"/>
              </w:rPr>
              <w:t>Obsługa układów graficznych w procesorach</w:t>
            </w:r>
          </w:p>
          <w:p w14:paraId="7DE4554B" w14:textId="77777777" w:rsidR="00114DC6" w:rsidRPr="009C504A" w:rsidRDefault="00114DC6" w:rsidP="00114DC6">
            <w:pPr>
              <w:pStyle w:val="Akapitzlist"/>
              <w:numPr>
                <w:ilvl w:val="0"/>
                <w:numId w:val="62"/>
              </w:numPr>
              <w:contextualSpacing/>
              <w:rPr>
                <w:color w:val="000000"/>
              </w:rPr>
            </w:pPr>
            <w:r w:rsidRPr="009C504A">
              <w:rPr>
                <w:color w:val="000000"/>
              </w:rPr>
              <w:t>Zintegrowany układ audio</w:t>
            </w:r>
          </w:p>
          <w:p w14:paraId="3BA912D6" w14:textId="7FA01EC7" w:rsidR="00114DC6" w:rsidRPr="009C504A" w:rsidRDefault="00114DC6" w:rsidP="00114DC6">
            <w:pPr>
              <w:pStyle w:val="Akapitzlist"/>
              <w:numPr>
                <w:ilvl w:val="0"/>
                <w:numId w:val="62"/>
              </w:numPr>
              <w:contextualSpacing/>
              <w:rPr>
                <w:color w:val="000000"/>
              </w:rPr>
            </w:pPr>
            <w:r w:rsidRPr="009C504A">
              <w:rPr>
                <w:color w:val="000000"/>
              </w:rPr>
              <w:t xml:space="preserve">Procesor  spełniający minimalne wymagania nie gorsze niż zgodny z oferowaną płytą główną: Procesor umożliwiający osiągnięcie wyniku min. 12000 punktów w teście </w:t>
            </w:r>
            <w:proofErr w:type="spellStart"/>
            <w:r w:rsidRPr="009C504A">
              <w:rPr>
                <w:color w:val="000000"/>
              </w:rPr>
              <w:t>Passmark</w:t>
            </w:r>
            <w:proofErr w:type="spellEnd"/>
            <w:r w:rsidRPr="009C504A">
              <w:rPr>
                <w:color w:val="000000"/>
              </w:rPr>
              <w:t xml:space="preserve"> CPU Mark dostępnym na stronie http://www.cpubenchmark.net/cpu_list.php. Wyniki dla oferowanego modelu procesora powinny być dostępne na stronie http://www.cpubenchmark.net/cpu_list.php., oraz potwierdzać spełnianie wymagań zamawiającego nie wcześniej niż w dniu ukazania się ogłoszenia o zamówieniu w formie wydruku</w:t>
            </w:r>
            <w:r w:rsidR="00CA249A">
              <w:rPr>
                <w:color w:val="000000"/>
              </w:rPr>
              <w:t xml:space="preserve"> – należy złożyć wraz z ofertą</w:t>
            </w:r>
          </w:p>
          <w:p w14:paraId="6044677E" w14:textId="77777777" w:rsidR="00114DC6" w:rsidRPr="009C504A" w:rsidRDefault="00114DC6" w:rsidP="00114DC6">
            <w:pPr>
              <w:pStyle w:val="Akapitzlist"/>
              <w:numPr>
                <w:ilvl w:val="0"/>
                <w:numId w:val="62"/>
              </w:numPr>
              <w:contextualSpacing/>
              <w:rPr>
                <w:color w:val="000000"/>
              </w:rPr>
            </w:pPr>
            <w:r w:rsidRPr="009C504A">
              <w:rPr>
                <w:color w:val="000000"/>
              </w:rPr>
              <w:t>Typ gniazda procesora zgodny z oferowaną płytą główną</w:t>
            </w:r>
          </w:p>
          <w:p w14:paraId="3B433F1D" w14:textId="77777777" w:rsidR="00114DC6" w:rsidRPr="009C504A" w:rsidRDefault="00114DC6" w:rsidP="00114DC6">
            <w:pPr>
              <w:pStyle w:val="Akapitzlist"/>
              <w:numPr>
                <w:ilvl w:val="0"/>
                <w:numId w:val="62"/>
              </w:numPr>
              <w:contextualSpacing/>
              <w:rPr>
                <w:color w:val="000000"/>
              </w:rPr>
            </w:pPr>
            <w:r w:rsidRPr="009C504A">
              <w:rPr>
                <w:color w:val="000000"/>
              </w:rPr>
              <w:t xml:space="preserve">Zintegrowany układ graficzny Minimum UHD wyjście 1 x DP 1 x HDMI, 1 x HDMI In </w:t>
            </w:r>
          </w:p>
          <w:p w14:paraId="1DD91C6B" w14:textId="77777777" w:rsidR="00114DC6" w:rsidRPr="009C504A" w:rsidRDefault="00114DC6" w:rsidP="00114DC6">
            <w:pPr>
              <w:pStyle w:val="Akapitzlist"/>
              <w:numPr>
                <w:ilvl w:val="0"/>
                <w:numId w:val="62"/>
              </w:numPr>
              <w:contextualSpacing/>
              <w:rPr>
                <w:color w:val="000000"/>
              </w:rPr>
            </w:pPr>
            <w:r w:rsidRPr="009C504A">
              <w:rPr>
                <w:color w:val="000000"/>
              </w:rPr>
              <w:t xml:space="preserve">Moduł pamięci komputerowej </w:t>
            </w:r>
            <w:proofErr w:type="spellStart"/>
            <w:r w:rsidRPr="009C504A">
              <w:rPr>
                <w:color w:val="000000"/>
              </w:rPr>
              <w:t>Random</w:t>
            </w:r>
            <w:proofErr w:type="spellEnd"/>
            <w:r w:rsidRPr="009C504A">
              <w:rPr>
                <w:color w:val="000000"/>
              </w:rPr>
              <w:t xml:space="preserve"> Access </w:t>
            </w:r>
            <w:proofErr w:type="spellStart"/>
            <w:r w:rsidRPr="009C504A">
              <w:rPr>
                <w:color w:val="000000"/>
              </w:rPr>
              <w:t>Memmory</w:t>
            </w:r>
            <w:proofErr w:type="spellEnd"/>
            <w:r w:rsidRPr="009C504A">
              <w:rPr>
                <w:color w:val="000000"/>
              </w:rPr>
              <w:t xml:space="preserve"> (RAM) typu DIMM DDR5 o pojemności min. 16GB ze wsparciem Dual-Channel.</w:t>
            </w:r>
          </w:p>
          <w:p w14:paraId="2D240964" w14:textId="77777777" w:rsidR="00114DC6" w:rsidRPr="009C504A" w:rsidRDefault="00114DC6" w:rsidP="00114DC6">
            <w:pPr>
              <w:pStyle w:val="Akapitzlist"/>
              <w:numPr>
                <w:ilvl w:val="0"/>
                <w:numId w:val="62"/>
              </w:numPr>
              <w:contextualSpacing/>
              <w:rPr>
                <w:color w:val="000000"/>
              </w:rPr>
            </w:pPr>
            <w:r w:rsidRPr="009C504A">
              <w:rPr>
                <w:color w:val="000000"/>
              </w:rPr>
              <w:t>Dysk twardy o pojemności min 256GB</w:t>
            </w:r>
          </w:p>
          <w:p w14:paraId="5A8916F8" w14:textId="77777777" w:rsidR="00114DC6" w:rsidRPr="009C504A" w:rsidRDefault="00114DC6" w:rsidP="00114DC6">
            <w:pPr>
              <w:pStyle w:val="Akapitzlist"/>
              <w:numPr>
                <w:ilvl w:val="0"/>
                <w:numId w:val="62"/>
              </w:numPr>
              <w:contextualSpacing/>
              <w:rPr>
                <w:color w:val="000000"/>
              </w:rPr>
            </w:pPr>
            <w:r w:rsidRPr="009C504A">
              <w:rPr>
                <w:color w:val="000000"/>
              </w:rPr>
              <w:t>Liczba portów USB 3.2 : min 4, min. 2 x port 2.0 z boku obudowy</w:t>
            </w:r>
          </w:p>
          <w:p w14:paraId="58431989" w14:textId="77777777" w:rsidR="00114DC6" w:rsidRPr="009C504A" w:rsidRDefault="00114DC6" w:rsidP="00114DC6">
            <w:pPr>
              <w:pStyle w:val="Akapitzlist"/>
              <w:numPr>
                <w:ilvl w:val="0"/>
                <w:numId w:val="62"/>
              </w:numPr>
              <w:contextualSpacing/>
              <w:rPr>
                <w:color w:val="000000"/>
              </w:rPr>
            </w:pPr>
            <w:r w:rsidRPr="009C504A">
              <w:rPr>
                <w:color w:val="000000"/>
              </w:rPr>
              <w:t>Liczba portów RS-232C: min: 2</w:t>
            </w:r>
          </w:p>
          <w:p w14:paraId="213776C3" w14:textId="77777777" w:rsidR="00114DC6" w:rsidRPr="009C504A" w:rsidRDefault="00114DC6" w:rsidP="00114DC6">
            <w:pPr>
              <w:pStyle w:val="Akapitzlist"/>
              <w:numPr>
                <w:ilvl w:val="0"/>
                <w:numId w:val="62"/>
              </w:numPr>
              <w:contextualSpacing/>
              <w:rPr>
                <w:color w:val="000000"/>
              </w:rPr>
            </w:pPr>
            <w:r w:rsidRPr="009C504A">
              <w:rPr>
                <w:color w:val="000000"/>
              </w:rPr>
              <w:t xml:space="preserve">Liczba portów sieci komputerowej: min 2 x RJ45 (1 x 1.0 </w:t>
            </w:r>
            <w:proofErr w:type="spellStart"/>
            <w:r w:rsidRPr="009C504A">
              <w:rPr>
                <w:color w:val="000000"/>
              </w:rPr>
              <w:t>Gbps</w:t>
            </w:r>
            <w:proofErr w:type="spellEnd"/>
            <w:r w:rsidRPr="009C504A">
              <w:rPr>
                <w:color w:val="000000"/>
              </w:rPr>
              <w:t xml:space="preserve">, 1 x 2.5 </w:t>
            </w:r>
            <w:proofErr w:type="spellStart"/>
            <w:r w:rsidRPr="009C504A">
              <w:rPr>
                <w:color w:val="000000"/>
              </w:rPr>
              <w:t>Gbps</w:t>
            </w:r>
            <w:proofErr w:type="spellEnd"/>
            <w:r w:rsidRPr="009C504A">
              <w:rPr>
                <w:color w:val="000000"/>
              </w:rPr>
              <w:t>)</w:t>
            </w:r>
          </w:p>
          <w:p w14:paraId="67D3D015" w14:textId="77777777" w:rsidR="00114DC6" w:rsidRPr="009C504A" w:rsidRDefault="00114DC6" w:rsidP="00114DC6">
            <w:pPr>
              <w:pStyle w:val="Akapitzlist"/>
              <w:numPr>
                <w:ilvl w:val="0"/>
                <w:numId w:val="62"/>
              </w:numPr>
              <w:contextualSpacing/>
              <w:rPr>
                <w:color w:val="000000"/>
              </w:rPr>
            </w:pPr>
            <w:r w:rsidRPr="009C504A">
              <w:rPr>
                <w:color w:val="000000"/>
              </w:rPr>
              <w:t xml:space="preserve">Wbudowana łączność bezprzewodowa w technologii </w:t>
            </w:r>
            <w:r>
              <w:rPr>
                <w:color w:val="000000"/>
              </w:rPr>
              <w:t xml:space="preserve">co najmniej </w:t>
            </w:r>
            <w:r w:rsidRPr="009C504A">
              <w:rPr>
                <w:color w:val="000000"/>
              </w:rPr>
              <w:t xml:space="preserve">802.11 </w:t>
            </w:r>
            <w:proofErr w:type="spellStart"/>
            <w:r w:rsidRPr="009C504A">
              <w:rPr>
                <w:color w:val="000000"/>
              </w:rPr>
              <w:t>ac</w:t>
            </w:r>
            <w:proofErr w:type="spellEnd"/>
            <w:r w:rsidRPr="009C504A">
              <w:rPr>
                <w:color w:val="000000"/>
              </w:rPr>
              <w:t xml:space="preserve">/b/g/n </w:t>
            </w:r>
            <w:r>
              <w:rPr>
                <w:color w:val="000000"/>
              </w:rPr>
              <w:t xml:space="preserve">oraz w wersji co najmniej </w:t>
            </w:r>
            <w:r w:rsidRPr="009C504A">
              <w:rPr>
                <w:color w:val="000000"/>
              </w:rPr>
              <w:t>Bluetooth 5.2</w:t>
            </w:r>
          </w:p>
          <w:p w14:paraId="43E2AD24" w14:textId="77777777" w:rsidR="00114DC6" w:rsidRPr="009C504A" w:rsidRDefault="00114DC6" w:rsidP="00114DC6">
            <w:pPr>
              <w:pStyle w:val="Akapitzlist"/>
              <w:numPr>
                <w:ilvl w:val="0"/>
                <w:numId w:val="62"/>
              </w:numPr>
              <w:contextualSpacing/>
              <w:rPr>
                <w:color w:val="000000"/>
              </w:rPr>
            </w:pPr>
            <w:r w:rsidRPr="009C504A">
              <w:rPr>
                <w:color w:val="000000"/>
              </w:rPr>
              <w:t>Przekątna ekranu min. 21"</w:t>
            </w:r>
          </w:p>
          <w:p w14:paraId="6A190D0D" w14:textId="77777777" w:rsidR="00114DC6" w:rsidRPr="009C504A" w:rsidRDefault="00114DC6" w:rsidP="00114DC6">
            <w:pPr>
              <w:pStyle w:val="Akapitzlist"/>
              <w:numPr>
                <w:ilvl w:val="0"/>
                <w:numId w:val="62"/>
              </w:numPr>
              <w:contextualSpacing/>
              <w:rPr>
                <w:color w:val="000000"/>
              </w:rPr>
            </w:pPr>
            <w:r w:rsidRPr="009C504A">
              <w:rPr>
                <w:color w:val="000000"/>
              </w:rPr>
              <w:t>Format ekranu min. 16:9</w:t>
            </w:r>
          </w:p>
          <w:p w14:paraId="5E1696CB" w14:textId="77777777" w:rsidR="00114DC6" w:rsidRPr="009C504A" w:rsidRDefault="00114DC6" w:rsidP="00114DC6">
            <w:pPr>
              <w:pStyle w:val="Akapitzlist"/>
              <w:numPr>
                <w:ilvl w:val="0"/>
                <w:numId w:val="62"/>
              </w:numPr>
              <w:contextualSpacing/>
              <w:rPr>
                <w:color w:val="000000"/>
              </w:rPr>
            </w:pPr>
            <w:r w:rsidRPr="009C504A">
              <w:rPr>
                <w:color w:val="000000"/>
              </w:rPr>
              <w:t>Wbudowany mikrofon</w:t>
            </w:r>
          </w:p>
          <w:p w14:paraId="23A3D93E" w14:textId="77777777" w:rsidR="00114DC6" w:rsidRPr="00DC0FBE" w:rsidRDefault="00114DC6" w:rsidP="00114DC6">
            <w:pPr>
              <w:pStyle w:val="Akapitzlist"/>
              <w:numPr>
                <w:ilvl w:val="0"/>
                <w:numId w:val="62"/>
              </w:numPr>
              <w:contextualSpacing/>
              <w:rPr>
                <w:color w:val="000000"/>
              </w:rPr>
            </w:pPr>
            <w:r w:rsidRPr="00DC0FBE">
              <w:rPr>
                <w:color w:val="000000"/>
              </w:rPr>
              <w:t xml:space="preserve">Panel dotykowy co najmniej 10 punktowy / przepustowość światła  co najmniej 87% ± 3% / Twardość: co najmniej 7H nacisk  </w:t>
            </w:r>
            <w:r>
              <w:rPr>
                <w:color w:val="000000"/>
              </w:rPr>
              <w:t xml:space="preserve">co najmniej </w:t>
            </w:r>
            <w:r w:rsidRPr="00DC0FBE">
              <w:rPr>
                <w:color w:val="000000"/>
              </w:rPr>
              <w:t>750g/45° / powłoka antyrefleksyjna</w:t>
            </w:r>
          </w:p>
          <w:p w14:paraId="5FD1DDCA" w14:textId="77777777" w:rsidR="00114DC6" w:rsidRPr="009C504A" w:rsidRDefault="00114DC6" w:rsidP="00114DC6">
            <w:pPr>
              <w:pStyle w:val="Akapitzlist"/>
              <w:numPr>
                <w:ilvl w:val="0"/>
                <w:numId w:val="62"/>
              </w:numPr>
              <w:contextualSpacing/>
              <w:rPr>
                <w:color w:val="000000"/>
              </w:rPr>
            </w:pPr>
            <w:r w:rsidRPr="009C504A">
              <w:rPr>
                <w:color w:val="000000"/>
              </w:rPr>
              <w:t>Nominalna rozdzielczość min. 1920 x 1080</w:t>
            </w:r>
          </w:p>
          <w:p w14:paraId="1136660D" w14:textId="77777777" w:rsidR="00114DC6" w:rsidRPr="009C504A" w:rsidRDefault="00114DC6" w:rsidP="00114DC6">
            <w:pPr>
              <w:pStyle w:val="Akapitzlist"/>
              <w:numPr>
                <w:ilvl w:val="0"/>
                <w:numId w:val="62"/>
              </w:numPr>
              <w:contextualSpacing/>
              <w:rPr>
                <w:color w:val="000000"/>
              </w:rPr>
            </w:pPr>
            <w:r w:rsidRPr="009C504A">
              <w:rPr>
                <w:color w:val="000000"/>
              </w:rPr>
              <w:t>Jasność min. 250 cd/m2</w:t>
            </w:r>
          </w:p>
          <w:p w14:paraId="6EF5C820" w14:textId="77777777" w:rsidR="00114DC6" w:rsidRPr="009C504A" w:rsidRDefault="00114DC6" w:rsidP="00114DC6">
            <w:pPr>
              <w:pStyle w:val="Akapitzlist"/>
              <w:numPr>
                <w:ilvl w:val="0"/>
                <w:numId w:val="62"/>
              </w:numPr>
              <w:contextualSpacing/>
              <w:rPr>
                <w:color w:val="000000"/>
              </w:rPr>
            </w:pPr>
            <w:r w:rsidRPr="009C504A">
              <w:rPr>
                <w:color w:val="000000"/>
              </w:rPr>
              <w:t>Kąt widzenia w poziome min. 178 stopni</w:t>
            </w:r>
          </w:p>
          <w:p w14:paraId="660B77CC" w14:textId="77777777" w:rsidR="00114DC6" w:rsidRPr="009C504A" w:rsidRDefault="00114DC6" w:rsidP="00114DC6">
            <w:pPr>
              <w:pStyle w:val="Akapitzlist"/>
              <w:numPr>
                <w:ilvl w:val="0"/>
                <w:numId w:val="62"/>
              </w:numPr>
              <w:contextualSpacing/>
              <w:rPr>
                <w:color w:val="000000"/>
              </w:rPr>
            </w:pPr>
            <w:r w:rsidRPr="009C504A">
              <w:rPr>
                <w:color w:val="000000"/>
              </w:rPr>
              <w:t>Kąt widzenia w pionie min. 178 stopni</w:t>
            </w:r>
          </w:p>
          <w:p w14:paraId="60FFB6D5" w14:textId="77777777" w:rsidR="00114DC6" w:rsidRPr="009C504A" w:rsidRDefault="00114DC6" w:rsidP="00114DC6">
            <w:pPr>
              <w:pStyle w:val="Akapitzlist"/>
              <w:numPr>
                <w:ilvl w:val="0"/>
                <w:numId w:val="62"/>
              </w:numPr>
              <w:contextualSpacing/>
              <w:rPr>
                <w:color w:val="000000"/>
              </w:rPr>
            </w:pPr>
            <w:r w:rsidRPr="009C504A">
              <w:rPr>
                <w:color w:val="000000"/>
              </w:rPr>
              <w:t>Kontrast statyczny min. 1000:1</w:t>
            </w:r>
          </w:p>
          <w:p w14:paraId="4D15EE88" w14:textId="77777777" w:rsidR="00114DC6" w:rsidRPr="009C504A" w:rsidRDefault="00114DC6" w:rsidP="00114DC6">
            <w:pPr>
              <w:pStyle w:val="Akapitzlist"/>
              <w:numPr>
                <w:ilvl w:val="0"/>
                <w:numId w:val="62"/>
              </w:numPr>
              <w:contextualSpacing/>
              <w:rPr>
                <w:color w:val="000000"/>
              </w:rPr>
            </w:pPr>
            <w:r w:rsidRPr="009C504A">
              <w:rPr>
                <w:color w:val="000000"/>
              </w:rPr>
              <w:t>Liczba wyświetlanych kolorów min. 16,7 mln</w:t>
            </w:r>
          </w:p>
          <w:p w14:paraId="5D6CB97C" w14:textId="77777777" w:rsidR="00114DC6" w:rsidRPr="009C504A" w:rsidRDefault="00114DC6" w:rsidP="00114DC6">
            <w:pPr>
              <w:pStyle w:val="Akapitzlist"/>
              <w:numPr>
                <w:ilvl w:val="0"/>
                <w:numId w:val="62"/>
              </w:numPr>
              <w:contextualSpacing/>
              <w:rPr>
                <w:color w:val="000000"/>
              </w:rPr>
            </w:pPr>
            <w:r w:rsidRPr="009C504A">
              <w:rPr>
                <w:color w:val="000000"/>
              </w:rPr>
              <w:t>Rodzaje wyjść / wejś</w:t>
            </w:r>
            <w:r>
              <w:rPr>
                <w:color w:val="000000"/>
              </w:rPr>
              <w:t>cie</w:t>
            </w:r>
            <w:r w:rsidRPr="009C504A">
              <w:rPr>
                <w:color w:val="000000"/>
              </w:rPr>
              <w:t xml:space="preserve"> DC-in (wejście zasilania)</w:t>
            </w:r>
          </w:p>
          <w:p w14:paraId="2F14C156" w14:textId="77777777" w:rsidR="00114DC6" w:rsidRPr="009C504A" w:rsidRDefault="00114DC6" w:rsidP="00114DC6">
            <w:pPr>
              <w:pStyle w:val="Akapitzlist"/>
              <w:numPr>
                <w:ilvl w:val="0"/>
                <w:numId w:val="62"/>
              </w:numPr>
              <w:contextualSpacing/>
              <w:rPr>
                <w:color w:val="000000"/>
              </w:rPr>
            </w:pPr>
            <w:r w:rsidRPr="009C504A">
              <w:rPr>
                <w:color w:val="000000"/>
              </w:rPr>
              <w:t>Wyjście audio min. - 1 szt.</w:t>
            </w:r>
          </w:p>
          <w:p w14:paraId="4A49BA50" w14:textId="77777777" w:rsidR="00114DC6" w:rsidRPr="009C504A" w:rsidRDefault="00114DC6" w:rsidP="00114DC6">
            <w:pPr>
              <w:pStyle w:val="Akapitzlist"/>
              <w:numPr>
                <w:ilvl w:val="0"/>
                <w:numId w:val="62"/>
              </w:numPr>
              <w:contextualSpacing/>
              <w:rPr>
                <w:color w:val="000000"/>
              </w:rPr>
            </w:pPr>
            <w:r w:rsidRPr="009C504A">
              <w:rPr>
                <w:color w:val="000000"/>
              </w:rPr>
              <w:lastRenderedPageBreak/>
              <w:t>Pobór mocy podczas pracy maks. 100 W</w:t>
            </w:r>
          </w:p>
          <w:p w14:paraId="097D6023" w14:textId="77777777" w:rsidR="00114DC6" w:rsidRPr="009C504A" w:rsidRDefault="00114DC6" w:rsidP="00114DC6">
            <w:pPr>
              <w:pStyle w:val="Akapitzlist"/>
              <w:numPr>
                <w:ilvl w:val="0"/>
                <w:numId w:val="62"/>
              </w:numPr>
              <w:contextualSpacing/>
              <w:rPr>
                <w:color w:val="000000"/>
              </w:rPr>
            </w:pPr>
            <w:r w:rsidRPr="009C504A">
              <w:rPr>
                <w:color w:val="000000"/>
              </w:rPr>
              <w:t>Wbudowane głośniki</w:t>
            </w:r>
          </w:p>
          <w:p w14:paraId="29DDE6B9" w14:textId="77777777" w:rsidR="00114DC6" w:rsidRPr="009C504A" w:rsidRDefault="00114DC6" w:rsidP="00114DC6">
            <w:pPr>
              <w:pStyle w:val="Akapitzlist"/>
              <w:numPr>
                <w:ilvl w:val="0"/>
                <w:numId w:val="62"/>
              </w:numPr>
              <w:contextualSpacing/>
              <w:rPr>
                <w:color w:val="000000"/>
              </w:rPr>
            </w:pPr>
            <w:r w:rsidRPr="009C504A">
              <w:rPr>
                <w:color w:val="000000"/>
              </w:rPr>
              <w:t>Zasilanie 230V AC za pośrednictwem zasilacza niskonapięciowego, przystosowanego do ładowania baterii wbudowanych w komputer.</w:t>
            </w:r>
          </w:p>
          <w:p w14:paraId="40E9100A" w14:textId="77777777" w:rsidR="00114DC6" w:rsidRPr="009C504A" w:rsidRDefault="00114DC6" w:rsidP="00114DC6">
            <w:pPr>
              <w:pStyle w:val="Akapitzlist"/>
              <w:numPr>
                <w:ilvl w:val="0"/>
                <w:numId w:val="62"/>
              </w:numPr>
              <w:contextualSpacing/>
              <w:rPr>
                <w:color w:val="000000"/>
              </w:rPr>
            </w:pPr>
            <w:r w:rsidRPr="009C504A">
              <w:rPr>
                <w:color w:val="000000"/>
              </w:rPr>
              <w:t>Panel podświetlenia LED 2 sztuki</w:t>
            </w:r>
          </w:p>
          <w:p w14:paraId="48191863" w14:textId="77777777" w:rsidR="00114DC6" w:rsidRPr="009C504A" w:rsidRDefault="00114DC6" w:rsidP="00114DC6">
            <w:pPr>
              <w:pStyle w:val="Akapitzlist"/>
              <w:numPr>
                <w:ilvl w:val="0"/>
                <w:numId w:val="62"/>
              </w:numPr>
              <w:contextualSpacing/>
              <w:rPr>
                <w:color w:val="000000"/>
              </w:rPr>
            </w:pPr>
            <w:r w:rsidRPr="009C504A">
              <w:rPr>
                <w:color w:val="000000"/>
              </w:rPr>
              <w:t>Przycisk umożliwiający dezynfekcje ekranu w trakcie pracy komputera</w:t>
            </w:r>
          </w:p>
          <w:p w14:paraId="05C9761E" w14:textId="77777777" w:rsidR="00114DC6" w:rsidRPr="009C504A" w:rsidRDefault="00114DC6" w:rsidP="00114DC6">
            <w:pPr>
              <w:pStyle w:val="Akapitzlist"/>
              <w:numPr>
                <w:ilvl w:val="0"/>
                <w:numId w:val="62"/>
              </w:numPr>
              <w:contextualSpacing/>
              <w:rPr>
                <w:color w:val="000000"/>
              </w:rPr>
            </w:pPr>
            <w:r w:rsidRPr="009C504A">
              <w:rPr>
                <w:color w:val="000000"/>
              </w:rPr>
              <w:t>Otwory montażowe w układzie standardowym VESA</w:t>
            </w:r>
          </w:p>
          <w:p w14:paraId="1CC522CF" w14:textId="77777777" w:rsidR="00114DC6" w:rsidRPr="009C504A" w:rsidRDefault="00114DC6" w:rsidP="00114DC6">
            <w:pPr>
              <w:pStyle w:val="Akapitzlist"/>
              <w:numPr>
                <w:ilvl w:val="0"/>
                <w:numId w:val="62"/>
              </w:numPr>
              <w:contextualSpacing/>
              <w:rPr>
                <w:color w:val="000000"/>
              </w:rPr>
            </w:pPr>
            <w:r w:rsidRPr="009C504A">
              <w:rPr>
                <w:color w:val="000000"/>
              </w:rPr>
              <w:t>System operacyjny: Windows 10 Enterprise (64-bit.) lub równoważny.</w:t>
            </w:r>
          </w:p>
          <w:p w14:paraId="51D524BB" w14:textId="77777777" w:rsidR="00114DC6" w:rsidRPr="009C504A" w:rsidRDefault="00114DC6" w:rsidP="00B57ECD">
            <w:pPr>
              <w:pStyle w:val="Akapitzlist"/>
              <w:rPr>
                <w:color w:val="000000"/>
              </w:rPr>
            </w:pPr>
            <w:r w:rsidRPr="009C504A">
              <w:rPr>
                <w:color w:val="000000"/>
              </w:rPr>
              <w:t>Pod pojęciem „równoważności” Zamawiający rozumie</w:t>
            </w:r>
            <w:r>
              <w:rPr>
                <w:color w:val="000000"/>
              </w:rPr>
              <w:t xml:space="preserve"> oprogramowanie posiadające co </w:t>
            </w:r>
            <w:r w:rsidRPr="009C504A">
              <w:rPr>
                <w:color w:val="000000"/>
              </w:rPr>
              <w:t>najmniej poniższe funkcjonalności:</w:t>
            </w:r>
          </w:p>
          <w:p w14:paraId="78EF0959" w14:textId="77777777" w:rsidR="00114DC6" w:rsidRPr="009C504A" w:rsidRDefault="00114DC6" w:rsidP="00114DC6">
            <w:pPr>
              <w:pStyle w:val="Akapitzlist"/>
              <w:numPr>
                <w:ilvl w:val="1"/>
                <w:numId w:val="62"/>
              </w:numPr>
              <w:contextualSpacing/>
              <w:rPr>
                <w:color w:val="000000"/>
              </w:rPr>
            </w:pPr>
            <w:r w:rsidRPr="009C504A">
              <w:rPr>
                <w:color w:val="000000"/>
              </w:rPr>
              <w:t>W zakresie systemu operacyjnego zgodnego i gotowego do podłączenia do domeny z aktualnie wykorzystywaną przez zamawiającego wersją Microsoft Active Directory do zarządzania autentykacja, PKI, stacjami roboczymi, wydrukami, etc.</w:t>
            </w:r>
          </w:p>
          <w:p w14:paraId="05469F5C" w14:textId="77777777" w:rsidR="00114DC6" w:rsidRPr="009C504A" w:rsidRDefault="00114DC6" w:rsidP="00114DC6">
            <w:pPr>
              <w:pStyle w:val="Akapitzlist"/>
              <w:numPr>
                <w:ilvl w:val="1"/>
                <w:numId w:val="62"/>
              </w:numPr>
              <w:contextualSpacing/>
              <w:rPr>
                <w:color w:val="000000"/>
              </w:rPr>
            </w:pPr>
            <w:r w:rsidRPr="009C504A">
              <w:rPr>
                <w:color w:val="000000"/>
              </w:rPr>
              <w:t xml:space="preserve">natywne uruchamianie aplikacji dedykowanych dla Windows będących w posiadaniu Zamawiającego w tym w szczególności oprogramowania do obsługi kart </w:t>
            </w:r>
            <w:proofErr w:type="spellStart"/>
            <w:r w:rsidRPr="009C504A">
              <w:rPr>
                <w:color w:val="000000"/>
              </w:rPr>
              <w:t>smartcard</w:t>
            </w:r>
            <w:proofErr w:type="spellEnd"/>
            <w:r w:rsidRPr="009C504A">
              <w:rPr>
                <w:color w:val="000000"/>
              </w:rPr>
              <w:t>, systemu HIS, dostępu zdalnego i innych.</w:t>
            </w:r>
          </w:p>
          <w:p w14:paraId="015C4200" w14:textId="77777777" w:rsidR="00114DC6" w:rsidRPr="009C504A" w:rsidRDefault="00114DC6" w:rsidP="00114DC6">
            <w:pPr>
              <w:pStyle w:val="Akapitzlist"/>
              <w:numPr>
                <w:ilvl w:val="1"/>
                <w:numId w:val="62"/>
              </w:numPr>
              <w:contextualSpacing/>
              <w:rPr>
                <w:color w:val="000000"/>
              </w:rPr>
            </w:pPr>
            <w:r w:rsidRPr="009C504A">
              <w:rPr>
                <w:color w:val="000000"/>
              </w:rPr>
              <w:t>możliwość adresacji całej pamięci RAM.</w:t>
            </w:r>
          </w:p>
          <w:p w14:paraId="4B5CA89B" w14:textId="77777777" w:rsidR="00114DC6" w:rsidRPr="009C504A" w:rsidRDefault="00114DC6" w:rsidP="00114DC6">
            <w:pPr>
              <w:pStyle w:val="Akapitzlist"/>
              <w:numPr>
                <w:ilvl w:val="1"/>
                <w:numId w:val="62"/>
              </w:numPr>
              <w:contextualSpacing/>
              <w:rPr>
                <w:color w:val="000000"/>
              </w:rPr>
            </w:pPr>
            <w:r w:rsidRPr="009C504A">
              <w:rPr>
                <w:color w:val="000000"/>
              </w:rPr>
              <w:t xml:space="preserve">Zaoferowany komputer musi być również zgodny </w:t>
            </w:r>
            <w:r>
              <w:rPr>
                <w:color w:val="000000"/>
              </w:rPr>
              <w:t xml:space="preserve">sprzętowo </w:t>
            </w:r>
            <w:r w:rsidRPr="009C504A">
              <w:rPr>
                <w:color w:val="000000"/>
              </w:rPr>
              <w:t>z now</w:t>
            </w:r>
            <w:r>
              <w:rPr>
                <w:color w:val="000000"/>
              </w:rPr>
              <w:t>szą wersją systemu - Windows 11</w:t>
            </w:r>
          </w:p>
          <w:p w14:paraId="3CBD1B66" w14:textId="77777777" w:rsidR="00114DC6" w:rsidRPr="009C504A" w:rsidRDefault="00114DC6" w:rsidP="00114DC6">
            <w:pPr>
              <w:pStyle w:val="Akapitzlist"/>
              <w:numPr>
                <w:ilvl w:val="0"/>
                <w:numId w:val="62"/>
              </w:numPr>
              <w:contextualSpacing/>
              <w:rPr>
                <w:color w:val="000000"/>
              </w:rPr>
            </w:pPr>
            <w:r w:rsidRPr="009C504A">
              <w:rPr>
                <w:color w:val="000000"/>
              </w:rPr>
              <w:t>Wszystkie elementy muszą funkcjonować w ramach jednego zestawu komputerowego osiągając maksymalną swoją wydajność.</w:t>
            </w:r>
          </w:p>
          <w:p w14:paraId="3DD0FC3C" w14:textId="77777777" w:rsidR="00114DC6" w:rsidRPr="009C504A" w:rsidRDefault="00114DC6" w:rsidP="00114DC6">
            <w:pPr>
              <w:pStyle w:val="Akapitzlist"/>
              <w:numPr>
                <w:ilvl w:val="0"/>
                <w:numId w:val="62"/>
              </w:numPr>
              <w:contextualSpacing/>
              <w:rPr>
                <w:color w:val="000000"/>
              </w:rPr>
            </w:pPr>
            <w:r w:rsidRPr="009C504A">
              <w:rPr>
                <w:color w:val="000000"/>
              </w:rPr>
              <w:t>Przód obudowy wykonan</w:t>
            </w:r>
            <w:r>
              <w:rPr>
                <w:color w:val="000000"/>
              </w:rPr>
              <w:t>y</w:t>
            </w:r>
            <w:r w:rsidRPr="009C504A">
              <w:rPr>
                <w:color w:val="000000"/>
              </w:rPr>
              <w:t xml:space="preserve"> zgodnie z wymaganiami normy IP65 lub równoważnej</w:t>
            </w:r>
          </w:p>
          <w:p w14:paraId="15695E05" w14:textId="77777777" w:rsidR="00114DC6" w:rsidRPr="009C504A" w:rsidRDefault="00114DC6" w:rsidP="00114DC6">
            <w:pPr>
              <w:pStyle w:val="Akapitzlist"/>
              <w:numPr>
                <w:ilvl w:val="0"/>
                <w:numId w:val="62"/>
              </w:numPr>
              <w:contextualSpacing/>
              <w:rPr>
                <w:color w:val="000000"/>
              </w:rPr>
            </w:pPr>
            <w:r>
              <w:rPr>
                <w:color w:val="000000"/>
              </w:rPr>
              <w:t>Obudowa musi posiadać m</w:t>
            </w:r>
            <w:r w:rsidRPr="009C504A">
              <w:rPr>
                <w:color w:val="000000"/>
              </w:rPr>
              <w:t xml:space="preserve">ożliwość </w:t>
            </w:r>
            <w:r>
              <w:rPr>
                <w:color w:val="000000"/>
              </w:rPr>
              <w:t xml:space="preserve">zamontowania </w:t>
            </w:r>
            <w:r w:rsidRPr="009C504A">
              <w:rPr>
                <w:color w:val="000000"/>
              </w:rPr>
              <w:t>wbudowanej kamery</w:t>
            </w:r>
          </w:p>
          <w:p w14:paraId="06489F97" w14:textId="77777777" w:rsidR="00114DC6" w:rsidRPr="00543EDF" w:rsidRDefault="00114DC6" w:rsidP="00114DC6">
            <w:pPr>
              <w:pStyle w:val="Akapitzlist"/>
              <w:numPr>
                <w:ilvl w:val="0"/>
                <w:numId w:val="62"/>
              </w:numPr>
              <w:contextualSpacing/>
            </w:pPr>
            <w:r w:rsidRPr="00DC0FBE">
              <w:rPr>
                <w:color w:val="000000"/>
              </w:rPr>
              <w:t xml:space="preserve">Obudowa antybakteryjna </w:t>
            </w:r>
          </w:p>
          <w:p w14:paraId="2B1F190E" w14:textId="77777777" w:rsidR="00114DC6" w:rsidRPr="00543EDF" w:rsidRDefault="00114DC6" w:rsidP="00114DC6">
            <w:pPr>
              <w:pStyle w:val="Akapitzlist"/>
              <w:numPr>
                <w:ilvl w:val="0"/>
                <w:numId w:val="62"/>
              </w:numPr>
              <w:contextualSpacing/>
            </w:pPr>
            <w:r w:rsidRPr="00DC0FBE">
              <w:rPr>
                <w:color w:val="000000"/>
              </w:rPr>
              <w:t>Wózek zintegrowany z oferowanym komputerem o parametrach:</w:t>
            </w:r>
          </w:p>
          <w:p w14:paraId="63110693" w14:textId="77777777" w:rsidR="00114DC6" w:rsidRDefault="00114DC6" w:rsidP="00114DC6">
            <w:pPr>
              <w:pStyle w:val="Akapitzlist"/>
              <w:numPr>
                <w:ilvl w:val="1"/>
                <w:numId w:val="63"/>
              </w:numPr>
              <w:contextualSpacing/>
              <w:rPr>
                <w:color w:val="000000"/>
              </w:rPr>
            </w:pPr>
            <w:r w:rsidRPr="0006399B">
              <w:rPr>
                <w:color w:val="000000"/>
              </w:rPr>
              <w:t xml:space="preserve">wózek wielofunkcyjny przystosowany do montażu komputera medycznego z                                                                                                                                      mocowaniem VESA dostosowanym do oferowanego komputera z możliwością pochylenia w  zakresie </w:t>
            </w:r>
            <w:r>
              <w:rPr>
                <w:color w:val="000000"/>
              </w:rPr>
              <w:t xml:space="preserve">co najmniej </w:t>
            </w:r>
            <w:r w:rsidRPr="0006399B">
              <w:rPr>
                <w:color w:val="000000"/>
              </w:rPr>
              <w:t xml:space="preserve">od 15 - 25 st., obrót </w:t>
            </w:r>
            <w:r>
              <w:rPr>
                <w:color w:val="000000"/>
              </w:rPr>
              <w:t xml:space="preserve">co najmniej </w:t>
            </w:r>
            <w:r w:rsidRPr="0006399B">
              <w:rPr>
                <w:color w:val="000000"/>
              </w:rPr>
              <w:t xml:space="preserve">o 90 st., zakres regulacji wysokości monitora </w:t>
            </w:r>
            <w:r>
              <w:rPr>
                <w:color w:val="000000"/>
              </w:rPr>
              <w:t xml:space="preserve">co najmniej od </w:t>
            </w:r>
            <w:r w:rsidRPr="0006399B">
              <w:rPr>
                <w:color w:val="000000"/>
              </w:rPr>
              <w:t>107 do 155 cm</w:t>
            </w:r>
          </w:p>
          <w:p w14:paraId="1F36231A" w14:textId="77777777" w:rsidR="00114DC6" w:rsidRDefault="00114DC6" w:rsidP="00114DC6">
            <w:pPr>
              <w:pStyle w:val="Akapitzlist"/>
              <w:numPr>
                <w:ilvl w:val="1"/>
                <w:numId w:val="63"/>
              </w:numPr>
              <w:contextualSpacing/>
              <w:rPr>
                <w:color w:val="000000"/>
              </w:rPr>
            </w:pPr>
            <w:r w:rsidRPr="0006399B">
              <w:rPr>
                <w:color w:val="000000"/>
              </w:rPr>
              <w:t xml:space="preserve">blat roboczy o wymiarach </w:t>
            </w:r>
            <w:r>
              <w:rPr>
                <w:color w:val="000000"/>
              </w:rPr>
              <w:t xml:space="preserve">co najmniej </w:t>
            </w:r>
            <w:r w:rsidRPr="0006399B">
              <w:rPr>
                <w:color w:val="000000"/>
              </w:rPr>
              <w:t>510 x 410</w:t>
            </w:r>
          </w:p>
          <w:p w14:paraId="7AED4CEC" w14:textId="77777777" w:rsidR="00114DC6" w:rsidRDefault="00114DC6" w:rsidP="00114DC6">
            <w:pPr>
              <w:pStyle w:val="Akapitzlist"/>
              <w:numPr>
                <w:ilvl w:val="1"/>
                <w:numId w:val="63"/>
              </w:numPr>
              <w:contextualSpacing/>
              <w:rPr>
                <w:color w:val="000000"/>
              </w:rPr>
            </w:pPr>
            <w:r w:rsidRPr="0006399B">
              <w:rPr>
                <w:color w:val="000000"/>
              </w:rPr>
              <w:t xml:space="preserve">podstawa o 4 kołach z hamulcami o wymiarach </w:t>
            </w:r>
            <w:r>
              <w:rPr>
                <w:color w:val="000000"/>
              </w:rPr>
              <w:t xml:space="preserve">co najmniej </w:t>
            </w:r>
            <w:r w:rsidRPr="0006399B">
              <w:rPr>
                <w:color w:val="000000"/>
              </w:rPr>
              <w:t>520x520,</w:t>
            </w:r>
          </w:p>
          <w:p w14:paraId="7CACE793" w14:textId="77777777" w:rsidR="00114DC6" w:rsidRDefault="00114DC6" w:rsidP="00114DC6">
            <w:pPr>
              <w:pStyle w:val="Akapitzlist"/>
              <w:numPr>
                <w:ilvl w:val="1"/>
                <w:numId w:val="63"/>
              </w:numPr>
              <w:contextualSpacing/>
              <w:rPr>
                <w:color w:val="000000"/>
              </w:rPr>
            </w:pPr>
            <w:r w:rsidRPr="0006399B">
              <w:rPr>
                <w:color w:val="000000"/>
              </w:rPr>
              <w:t xml:space="preserve">kolumna aluminiowa posiadająca możliwość zmiany wysokości półek lub koszy,           </w:t>
            </w:r>
          </w:p>
          <w:p w14:paraId="103CFDB3" w14:textId="77777777" w:rsidR="00114DC6" w:rsidRDefault="00114DC6" w:rsidP="00114DC6">
            <w:pPr>
              <w:pStyle w:val="Akapitzlist"/>
              <w:numPr>
                <w:ilvl w:val="1"/>
                <w:numId w:val="63"/>
              </w:numPr>
              <w:contextualSpacing/>
              <w:rPr>
                <w:color w:val="000000"/>
              </w:rPr>
            </w:pPr>
            <w:r w:rsidRPr="0006399B">
              <w:rPr>
                <w:color w:val="000000"/>
              </w:rPr>
              <w:t xml:space="preserve">półka kosz o wymiarach </w:t>
            </w:r>
            <w:r>
              <w:rPr>
                <w:color w:val="000000"/>
              </w:rPr>
              <w:t xml:space="preserve">co najmniej </w:t>
            </w:r>
            <w:r w:rsidRPr="0006399B">
              <w:rPr>
                <w:color w:val="000000"/>
              </w:rPr>
              <w:t>350x250x150,</w:t>
            </w:r>
          </w:p>
          <w:p w14:paraId="0EDD62EB" w14:textId="77777777" w:rsidR="00114DC6" w:rsidRDefault="00114DC6" w:rsidP="00114DC6">
            <w:pPr>
              <w:pStyle w:val="Akapitzlist"/>
              <w:numPr>
                <w:ilvl w:val="1"/>
                <w:numId w:val="63"/>
              </w:numPr>
              <w:contextualSpacing/>
              <w:rPr>
                <w:color w:val="000000"/>
              </w:rPr>
            </w:pPr>
            <w:r>
              <w:rPr>
                <w:color w:val="000000"/>
              </w:rPr>
              <w:t>półka szuflada o wymiarach co najmniej 350x250x150</w:t>
            </w:r>
          </w:p>
          <w:p w14:paraId="5E288F43" w14:textId="77777777" w:rsidR="00114DC6" w:rsidRDefault="00114DC6" w:rsidP="00114DC6">
            <w:pPr>
              <w:pStyle w:val="Akapitzlist"/>
              <w:numPr>
                <w:ilvl w:val="1"/>
                <w:numId w:val="63"/>
              </w:numPr>
              <w:contextualSpacing/>
              <w:rPr>
                <w:color w:val="000000"/>
              </w:rPr>
            </w:pPr>
            <w:r w:rsidRPr="0006399B">
              <w:rPr>
                <w:color w:val="000000"/>
              </w:rPr>
              <w:t xml:space="preserve">wysuwana półka na klawiaturę o wymiarach </w:t>
            </w:r>
            <w:r>
              <w:rPr>
                <w:color w:val="000000"/>
              </w:rPr>
              <w:t xml:space="preserve">co najmniej </w:t>
            </w:r>
            <w:r w:rsidRPr="0006399B">
              <w:rPr>
                <w:color w:val="000000"/>
              </w:rPr>
              <w:t>490x150</w:t>
            </w:r>
          </w:p>
          <w:p w14:paraId="550CD887" w14:textId="77777777" w:rsidR="00114DC6" w:rsidRDefault="00114DC6" w:rsidP="00114DC6">
            <w:pPr>
              <w:pStyle w:val="Akapitzlist"/>
              <w:numPr>
                <w:ilvl w:val="1"/>
                <w:numId w:val="63"/>
              </w:numPr>
              <w:contextualSpacing/>
              <w:rPr>
                <w:color w:val="000000"/>
              </w:rPr>
            </w:pPr>
            <w:r w:rsidRPr="0006399B">
              <w:rPr>
                <w:color w:val="000000"/>
              </w:rPr>
              <w:t>półka na mysz przesuwana dla L i P ręcznych,</w:t>
            </w:r>
          </w:p>
          <w:p w14:paraId="68DB8F0E" w14:textId="77777777" w:rsidR="00114DC6" w:rsidRDefault="00114DC6" w:rsidP="00114DC6">
            <w:pPr>
              <w:pStyle w:val="Akapitzlist"/>
              <w:numPr>
                <w:ilvl w:val="1"/>
                <w:numId w:val="63"/>
              </w:numPr>
              <w:contextualSpacing/>
              <w:rPr>
                <w:color w:val="000000"/>
              </w:rPr>
            </w:pPr>
            <w:r w:rsidRPr="0006399B">
              <w:rPr>
                <w:color w:val="000000"/>
              </w:rPr>
              <w:t xml:space="preserve">uchwyt do prowadzenia wózka z tłu oraz uchwyt z przodu, </w:t>
            </w:r>
          </w:p>
          <w:p w14:paraId="4A0BE806" w14:textId="77777777" w:rsidR="00114DC6" w:rsidRDefault="00114DC6" w:rsidP="00114DC6">
            <w:pPr>
              <w:pStyle w:val="Akapitzlist"/>
              <w:numPr>
                <w:ilvl w:val="1"/>
                <w:numId w:val="63"/>
              </w:numPr>
              <w:contextualSpacing/>
              <w:rPr>
                <w:color w:val="000000"/>
              </w:rPr>
            </w:pPr>
            <w:r w:rsidRPr="0006399B">
              <w:rPr>
                <w:color w:val="000000"/>
              </w:rPr>
              <w:t xml:space="preserve">regulowana wysokość za pomocą sprężyny gazowej w zakresie </w:t>
            </w:r>
            <w:r>
              <w:rPr>
                <w:color w:val="000000"/>
              </w:rPr>
              <w:t xml:space="preserve">co najmniej </w:t>
            </w:r>
            <w:r w:rsidRPr="0006399B">
              <w:rPr>
                <w:color w:val="000000"/>
              </w:rPr>
              <w:t>80 - 115 cm (35 cm)</w:t>
            </w:r>
          </w:p>
          <w:p w14:paraId="45D10326" w14:textId="77777777" w:rsidR="00114DC6" w:rsidRPr="0006399B" w:rsidRDefault="00114DC6" w:rsidP="00114DC6">
            <w:pPr>
              <w:pStyle w:val="Akapitzlist"/>
              <w:numPr>
                <w:ilvl w:val="1"/>
                <w:numId w:val="63"/>
              </w:numPr>
              <w:contextualSpacing/>
              <w:rPr>
                <w:color w:val="000000"/>
              </w:rPr>
            </w:pPr>
            <w:r>
              <w:rPr>
                <w:color w:val="000000"/>
              </w:rPr>
              <w:t>uchwyt skanera kodów kreskowych</w:t>
            </w:r>
            <w:r w:rsidRPr="0006399B">
              <w:rPr>
                <w:color w:val="000000"/>
              </w:rPr>
              <w:t xml:space="preserve">             </w:t>
            </w:r>
          </w:p>
          <w:p w14:paraId="7E72A1E4" w14:textId="77777777" w:rsidR="00114DC6" w:rsidRPr="009C504A" w:rsidRDefault="00114DC6" w:rsidP="00114DC6">
            <w:pPr>
              <w:pStyle w:val="Akapitzlist"/>
              <w:numPr>
                <w:ilvl w:val="0"/>
                <w:numId w:val="62"/>
              </w:numPr>
              <w:contextualSpacing/>
              <w:rPr>
                <w:color w:val="000000"/>
              </w:rPr>
            </w:pPr>
            <w:r>
              <w:rPr>
                <w:color w:val="000000"/>
              </w:rPr>
              <w:t>Możliwość m</w:t>
            </w:r>
            <w:r w:rsidRPr="009C504A">
              <w:rPr>
                <w:color w:val="000000"/>
              </w:rPr>
              <w:t>ontaż</w:t>
            </w:r>
            <w:r>
              <w:rPr>
                <w:color w:val="000000"/>
              </w:rPr>
              <w:t>u</w:t>
            </w:r>
            <w:r w:rsidRPr="009C504A">
              <w:rPr>
                <w:color w:val="000000"/>
              </w:rPr>
              <w:t xml:space="preserve"> na ścianie za pomocą uchwytu VESA</w:t>
            </w:r>
          </w:p>
          <w:p w14:paraId="0EB9A6E9" w14:textId="77777777" w:rsidR="00114DC6" w:rsidRPr="009C504A" w:rsidRDefault="00114DC6" w:rsidP="00114DC6">
            <w:pPr>
              <w:pStyle w:val="Akapitzlist"/>
              <w:numPr>
                <w:ilvl w:val="0"/>
                <w:numId w:val="62"/>
              </w:numPr>
              <w:contextualSpacing/>
              <w:rPr>
                <w:color w:val="000000"/>
              </w:rPr>
            </w:pPr>
            <w:r w:rsidRPr="009C504A">
              <w:rPr>
                <w:color w:val="000000"/>
              </w:rPr>
              <w:t xml:space="preserve">Czytnik kart </w:t>
            </w:r>
            <w:proofErr w:type="spellStart"/>
            <w:r>
              <w:rPr>
                <w:color w:val="000000"/>
              </w:rPr>
              <w:t>smartcard</w:t>
            </w:r>
            <w:proofErr w:type="spellEnd"/>
            <w:r>
              <w:rPr>
                <w:color w:val="000000"/>
              </w:rPr>
              <w:t xml:space="preserve"> </w:t>
            </w:r>
            <w:r w:rsidRPr="009C504A">
              <w:rPr>
                <w:color w:val="000000"/>
              </w:rPr>
              <w:t>zintegrowany z obudową</w:t>
            </w:r>
            <w:r>
              <w:rPr>
                <w:color w:val="000000"/>
              </w:rPr>
              <w:t xml:space="preserve">. Czytnik musi być w pełni kompatybilny z posiadanymi przez Zamawiającego kartami firmy </w:t>
            </w:r>
            <w:proofErr w:type="spellStart"/>
            <w:r>
              <w:rPr>
                <w:color w:val="000000"/>
              </w:rPr>
              <w:t>Oberthur</w:t>
            </w:r>
            <w:proofErr w:type="spellEnd"/>
            <w:r>
              <w:rPr>
                <w:color w:val="000000"/>
              </w:rPr>
              <w:t>.</w:t>
            </w:r>
          </w:p>
          <w:p w14:paraId="0344EE86" w14:textId="008A2902" w:rsidR="00114DC6" w:rsidRDefault="00114DC6" w:rsidP="00114DC6">
            <w:pPr>
              <w:pStyle w:val="Akapitzlist"/>
              <w:numPr>
                <w:ilvl w:val="0"/>
                <w:numId w:val="62"/>
              </w:numPr>
              <w:contextualSpacing/>
              <w:rPr>
                <w:color w:val="000000"/>
              </w:rPr>
            </w:pPr>
            <w:r w:rsidRPr="009C504A">
              <w:rPr>
                <w:color w:val="000000"/>
              </w:rPr>
              <w:t>Wbudowany moduł TPM</w:t>
            </w:r>
            <w:r>
              <w:rPr>
                <w:color w:val="000000"/>
              </w:rPr>
              <w:t xml:space="preserve"> w wersji co najmniej 2.0</w:t>
            </w:r>
          </w:p>
          <w:p w14:paraId="4F53D89D" w14:textId="77777777" w:rsidR="00114DC6" w:rsidRPr="009C504A" w:rsidRDefault="00114DC6" w:rsidP="00114DC6">
            <w:pPr>
              <w:pStyle w:val="Akapitzlist"/>
              <w:ind w:left="720"/>
              <w:contextualSpacing/>
              <w:rPr>
                <w:color w:val="000000"/>
              </w:rPr>
            </w:pPr>
          </w:p>
          <w:p w14:paraId="067F2ECD" w14:textId="77777777" w:rsidR="00114DC6" w:rsidRPr="009C504A" w:rsidRDefault="00114DC6" w:rsidP="00114DC6">
            <w:pPr>
              <w:pStyle w:val="Akapitzlist"/>
              <w:numPr>
                <w:ilvl w:val="0"/>
                <w:numId w:val="62"/>
              </w:numPr>
              <w:contextualSpacing/>
              <w:rPr>
                <w:color w:val="000000"/>
              </w:rPr>
            </w:pPr>
            <w:r w:rsidRPr="009C504A">
              <w:rPr>
                <w:b/>
                <w:bCs/>
                <w:color w:val="000000"/>
              </w:rPr>
              <w:lastRenderedPageBreak/>
              <w:t>Klawiatura medyczna</w:t>
            </w:r>
            <w:r w:rsidRPr="009C504A">
              <w:rPr>
                <w:color w:val="000000"/>
              </w:rPr>
              <w:t xml:space="preserve"> </w:t>
            </w:r>
          </w:p>
          <w:p w14:paraId="583310B7" w14:textId="77777777" w:rsidR="00114DC6" w:rsidRPr="009C504A" w:rsidRDefault="00114DC6" w:rsidP="00114DC6">
            <w:pPr>
              <w:pStyle w:val="Akapitzlist"/>
              <w:numPr>
                <w:ilvl w:val="1"/>
                <w:numId w:val="62"/>
              </w:numPr>
              <w:contextualSpacing/>
              <w:rPr>
                <w:color w:val="000000"/>
              </w:rPr>
            </w:pPr>
            <w:r w:rsidRPr="009C504A">
              <w:rPr>
                <w:color w:val="000000"/>
              </w:rPr>
              <w:t>Plastikowa</w:t>
            </w:r>
            <w:r>
              <w:rPr>
                <w:color w:val="000000"/>
              </w:rPr>
              <w:t>,</w:t>
            </w:r>
            <w:r w:rsidRPr="009C504A">
              <w:rPr>
                <w:color w:val="000000"/>
              </w:rPr>
              <w:t xml:space="preserve"> zmywalna</w:t>
            </w:r>
            <w:r>
              <w:rPr>
                <w:color w:val="000000"/>
              </w:rPr>
              <w:t>,</w:t>
            </w:r>
            <w:r w:rsidRPr="009C504A">
              <w:rPr>
                <w:color w:val="000000"/>
              </w:rPr>
              <w:t xml:space="preserve"> do użytku medycznego, stopień ochrony </w:t>
            </w:r>
            <w:r>
              <w:rPr>
                <w:color w:val="000000"/>
              </w:rPr>
              <w:t xml:space="preserve">co najmniej </w:t>
            </w:r>
            <w:r w:rsidRPr="009C504A">
              <w:rPr>
                <w:color w:val="000000"/>
              </w:rPr>
              <w:t>IP68 (max temp. mycia 60st)</w:t>
            </w:r>
          </w:p>
          <w:p w14:paraId="3A152DB0" w14:textId="77777777" w:rsidR="00114DC6" w:rsidRPr="009C504A" w:rsidRDefault="00114DC6" w:rsidP="00114DC6">
            <w:pPr>
              <w:pStyle w:val="Akapitzlist"/>
              <w:numPr>
                <w:ilvl w:val="1"/>
                <w:numId w:val="62"/>
              </w:numPr>
              <w:contextualSpacing/>
              <w:rPr>
                <w:color w:val="000000"/>
              </w:rPr>
            </w:pPr>
            <w:r w:rsidRPr="009C504A">
              <w:rPr>
                <w:color w:val="000000"/>
              </w:rPr>
              <w:t>Całkowicie zmywalna i do dezynfekcji, powłoka antybakteryjna</w:t>
            </w:r>
          </w:p>
          <w:p w14:paraId="59869519" w14:textId="77777777" w:rsidR="00114DC6" w:rsidRPr="009C504A" w:rsidRDefault="00114DC6" w:rsidP="00114DC6">
            <w:pPr>
              <w:pStyle w:val="Akapitzlist"/>
              <w:numPr>
                <w:ilvl w:val="1"/>
                <w:numId w:val="62"/>
              </w:numPr>
              <w:contextualSpacing/>
              <w:rPr>
                <w:color w:val="000000"/>
              </w:rPr>
            </w:pPr>
            <w:r w:rsidRPr="009C504A">
              <w:rPr>
                <w:color w:val="000000"/>
              </w:rPr>
              <w:t xml:space="preserve">Funkcja blokowania klawiatury </w:t>
            </w:r>
            <w:proofErr w:type="spellStart"/>
            <w:r w:rsidRPr="009C504A">
              <w:rPr>
                <w:color w:val="000000"/>
              </w:rPr>
              <w:t>Keylock</w:t>
            </w:r>
            <w:proofErr w:type="spellEnd"/>
            <w:r w:rsidRPr="009C504A">
              <w:rPr>
                <w:color w:val="000000"/>
              </w:rPr>
              <w:t xml:space="preserve"> dla łatwiejszego czyszczenia w trakcie pracy</w:t>
            </w:r>
          </w:p>
          <w:p w14:paraId="1B12C9F5" w14:textId="77777777" w:rsidR="00114DC6" w:rsidRPr="009C504A" w:rsidRDefault="00114DC6" w:rsidP="00114DC6">
            <w:pPr>
              <w:pStyle w:val="Akapitzlist"/>
              <w:numPr>
                <w:ilvl w:val="1"/>
                <w:numId w:val="62"/>
              </w:numPr>
              <w:contextualSpacing/>
              <w:rPr>
                <w:color w:val="000000"/>
              </w:rPr>
            </w:pPr>
            <w:r w:rsidRPr="009C504A">
              <w:rPr>
                <w:color w:val="000000"/>
              </w:rPr>
              <w:t>Wtyczka USB z nasadką uszczelniającą</w:t>
            </w:r>
          </w:p>
          <w:p w14:paraId="3ADA88BB" w14:textId="77777777" w:rsidR="00114DC6" w:rsidRPr="009C504A" w:rsidRDefault="00114DC6" w:rsidP="00114DC6">
            <w:pPr>
              <w:pStyle w:val="Akapitzlist"/>
              <w:numPr>
                <w:ilvl w:val="1"/>
                <w:numId w:val="62"/>
              </w:numPr>
              <w:contextualSpacing/>
              <w:rPr>
                <w:color w:val="000000"/>
              </w:rPr>
            </w:pPr>
            <w:r w:rsidRPr="009C504A">
              <w:rPr>
                <w:color w:val="000000"/>
              </w:rPr>
              <w:t xml:space="preserve">Liczba klawiszy </w:t>
            </w:r>
            <w:r>
              <w:rPr>
                <w:color w:val="000000"/>
              </w:rPr>
              <w:t>- co najmniej</w:t>
            </w:r>
            <w:r w:rsidRPr="009C504A">
              <w:rPr>
                <w:color w:val="000000"/>
              </w:rPr>
              <w:t xml:space="preserve"> 105</w:t>
            </w:r>
          </w:p>
          <w:p w14:paraId="6CBC47C5" w14:textId="77777777" w:rsidR="00114DC6" w:rsidRPr="009C504A" w:rsidRDefault="00114DC6" w:rsidP="00114DC6">
            <w:pPr>
              <w:pStyle w:val="Akapitzlist"/>
              <w:numPr>
                <w:ilvl w:val="1"/>
                <w:numId w:val="62"/>
              </w:numPr>
              <w:contextualSpacing/>
              <w:rPr>
                <w:color w:val="000000"/>
              </w:rPr>
            </w:pPr>
            <w:r w:rsidRPr="009C504A">
              <w:rPr>
                <w:color w:val="000000"/>
              </w:rPr>
              <w:t>Materiał obudowy : plastik antybakteryjny</w:t>
            </w:r>
          </w:p>
          <w:p w14:paraId="0E1A489B" w14:textId="77777777" w:rsidR="00114DC6" w:rsidRPr="009C504A" w:rsidRDefault="00114DC6" w:rsidP="00114DC6">
            <w:pPr>
              <w:pStyle w:val="Akapitzlist"/>
              <w:numPr>
                <w:ilvl w:val="1"/>
                <w:numId w:val="62"/>
              </w:numPr>
              <w:contextualSpacing/>
              <w:rPr>
                <w:color w:val="000000"/>
              </w:rPr>
            </w:pPr>
            <w:r w:rsidRPr="009C504A">
              <w:rPr>
                <w:color w:val="000000"/>
              </w:rPr>
              <w:t>Kolor : biały</w:t>
            </w:r>
          </w:p>
          <w:p w14:paraId="2160157D" w14:textId="77777777" w:rsidR="00114DC6" w:rsidRPr="009C504A" w:rsidRDefault="00114DC6" w:rsidP="00114DC6">
            <w:pPr>
              <w:pStyle w:val="Akapitzlist"/>
              <w:numPr>
                <w:ilvl w:val="1"/>
                <w:numId w:val="62"/>
              </w:numPr>
              <w:contextualSpacing/>
              <w:rPr>
                <w:color w:val="000000"/>
              </w:rPr>
            </w:pPr>
            <w:r w:rsidRPr="009C504A">
              <w:rPr>
                <w:color w:val="000000"/>
              </w:rPr>
              <w:t>Technologia klawiszy: folia przełączająca z popychaczami silikonowymi</w:t>
            </w:r>
          </w:p>
          <w:p w14:paraId="7E251235" w14:textId="77777777" w:rsidR="00114DC6" w:rsidRPr="009C504A" w:rsidRDefault="00114DC6" w:rsidP="00114DC6">
            <w:pPr>
              <w:pStyle w:val="Akapitzlist"/>
              <w:numPr>
                <w:ilvl w:val="1"/>
                <w:numId w:val="62"/>
              </w:numPr>
              <w:contextualSpacing/>
              <w:rPr>
                <w:color w:val="000000"/>
              </w:rPr>
            </w:pPr>
            <w:r w:rsidRPr="009C504A">
              <w:rPr>
                <w:color w:val="000000"/>
              </w:rPr>
              <w:t xml:space="preserve">Żywotność klawisza: </w:t>
            </w:r>
            <w:r>
              <w:rPr>
                <w:color w:val="000000"/>
              </w:rPr>
              <w:t xml:space="preserve">co najmniej </w:t>
            </w:r>
            <w:r w:rsidRPr="009C504A">
              <w:rPr>
                <w:color w:val="000000"/>
              </w:rPr>
              <w:t>2 miliony operacji (klawisz)</w:t>
            </w:r>
          </w:p>
          <w:p w14:paraId="6F386520" w14:textId="77777777" w:rsidR="00114DC6" w:rsidRPr="009C504A" w:rsidRDefault="00114DC6" w:rsidP="00114DC6">
            <w:pPr>
              <w:pStyle w:val="Akapitzlist"/>
              <w:numPr>
                <w:ilvl w:val="1"/>
                <w:numId w:val="62"/>
              </w:numPr>
              <w:contextualSpacing/>
              <w:rPr>
                <w:color w:val="000000"/>
              </w:rPr>
            </w:pPr>
            <w:r w:rsidRPr="009C504A">
              <w:rPr>
                <w:color w:val="000000"/>
              </w:rPr>
              <w:t>Interfejs : USB</w:t>
            </w:r>
          </w:p>
          <w:p w14:paraId="618C6FCA" w14:textId="77777777" w:rsidR="00114DC6" w:rsidRPr="009C504A" w:rsidRDefault="00114DC6" w:rsidP="00114DC6">
            <w:pPr>
              <w:pStyle w:val="Akapitzlist"/>
              <w:numPr>
                <w:ilvl w:val="1"/>
                <w:numId w:val="62"/>
              </w:numPr>
              <w:contextualSpacing/>
              <w:rPr>
                <w:color w:val="000000"/>
              </w:rPr>
            </w:pPr>
            <w:r w:rsidRPr="009C504A">
              <w:rPr>
                <w:color w:val="000000"/>
              </w:rPr>
              <w:t>Długość kabla : 15cm + 170 cm kabel zewnętrzny</w:t>
            </w:r>
          </w:p>
          <w:p w14:paraId="63A97943" w14:textId="77777777" w:rsidR="00114DC6" w:rsidRPr="009C504A" w:rsidRDefault="00114DC6" w:rsidP="00114DC6">
            <w:pPr>
              <w:pStyle w:val="Akapitzlist"/>
              <w:numPr>
                <w:ilvl w:val="1"/>
                <w:numId w:val="62"/>
              </w:numPr>
              <w:contextualSpacing/>
              <w:rPr>
                <w:color w:val="000000"/>
              </w:rPr>
            </w:pPr>
            <w:r w:rsidRPr="009C504A">
              <w:rPr>
                <w:color w:val="000000"/>
              </w:rPr>
              <w:t xml:space="preserve">Wymiary </w:t>
            </w:r>
            <w:r>
              <w:rPr>
                <w:color w:val="000000"/>
              </w:rPr>
              <w:t>nie przekraczające wartości:</w:t>
            </w:r>
            <w:r w:rsidRPr="009C504A">
              <w:rPr>
                <w:color w:val="000000"/>
              </w:rPr>
              <w:t xml:space="preserve"> 441 × 125 × 23 mm</w:t>
            </w:r>
          </w:p>
          <w:p w14:paraId="779DFA38" w14:textId="77777777" w:rsidR="00114DC6" w:rsidRPr="009C504A" w:rsidRDefault="00114DC6" w:rsidP="00114DC6">
            <w:pPr>
              <w:pStyle w:val="Akapitzlist"/>
              <w:numPr>
                <w:ilvl w:val="1"/>
                <w:numId w:val="62"/>
              </w:numPr>
              <w:contextualSpacing/>
              <w:rPr>
                <w:color w:val="000000"/>
              </w:rPr>
            </w:pPr>
            <w:r w:rsidRPr="009C504A">
              <w:rPr>
                <w:color w:val="000000"/>
              </w:rPr>
              <w:t>Produkt zgodny z normą medyczną</w:t>
            </w:r>
          </w:p>
          <w:p w14:paraId="0295325B" w14:textId="77777777" w:rsidR="00114DC6" w:rsidRPr="009C504A" w:rsidRDefault="00114DC6" w:rsidP="00114DC6">
            <w:pPr>
              <w:pStyle w:val="Akapitzlist"/>
              <w:numPr>
                <w:ilvl w:val="0"/>
                <w:numId w:val="62"/>
              </w:numPr>
              <w:contextualSpacing/>
              <w:rPr>
                <w:color w:val="000000"/>
              </w:rPr>
            </w:pPr>
            <w:r w:rsidRPr="009C504A">
              <w:rPr>
                <w:b/>
                <w:bCs/>
                <w:color w:val="000000"/>
              </w:rPr>
              <w:t xml:space="preserve">Mysz medyczna </w:t>
            </w:r>
            <w:r w:rsidRPr="009C504A">
              <w:rPr>
                <w:color w:val="000000"/>
              </w:rPr>
              <w:t xml:space="preserve">:                                                                                                                                                    </w:t>
            </w:r>
          </w:p>
          <w:p w14:paraId="30B971DA" w14:textId="77777777" w:rsidR="00114DC6" w:rsidRPr="009C504A" w:rsidRDefault="00114DC6" w:rsidP="00114DC6">
            <w:pPr>
              <w:pStyle w:val="Akapitzlist"/>
              <w:numPr>
                <w:ilvl w:val="1"/>
                <w:numId w:val="62"/>
              </w:numPr>
              <w:contextualSpacing/>
              <w:rPr>
                <w:b/>
                <w:bCs/>
                <w:color w:val="000000"/>
              </w:rPr>
            </w:pPr>
            <w:r w:rsidRPr="009C504A">
              <w:rPr>
                <w:color w:val="000000"/>
              </w:rPr>
              <w:t>Mysz ze zintegrowanym kółkiem przewijania</w:t>
            </w:r>
          </w:p>
          <w:p w14:paraId="555172CA" w14:textId="77777777" w:rsidR="00114DC6" w:rsidRPr="009C504A" w:rsidRDefault="00114DC6" w:rsidP="00114DC6">
            <w:pPr>
              <w:pStyle w:val="Akapitzlist"/>
              <w:numPr>
                <w:ilvl w:val="1"/>
                <w:numId w:val="62"/>
              </w:numPr>
              <w:contextualSpacing/>
              <w:rPr>
                <w:b/>
                <w:bCs/>
                <w:color w:val="000000"/>
              </w:rPr>
            </w:pPr>
            <w:r w:rsidRPr="009C504A">
              <w:rPr>
                <w:color w:val="000000"/>
              </w:rPr>
              <w:t>Ergonomiczna konstrukcja i niska waga (113g ma</w:t>
            </w:r>
            <w:r>
              <w:rPr>
                <w:color w:val="000000"/>
              </w:rPr>
              <w:t>ksymalnie</w:t>
            </w:r>
            <w:r w:rsidRPr="009C504A">
              <w:rPr>
                <w:color w:val="000000"/>
              </w:rPr>
              <w:t>)</w:t>
            </w:r>
          </w:p>
          <w:p w14:paraId="30ADA1E0" w14:textId="77777777" w:rsidR="00114DC6" w:rsidRPr="009C504A" w:rsidRDefault="00114DC6" w:rsidP="00114DC6">
            <w:pPr>
              <w:pStyle w:val="Akapitzlist"/>
              <w:numPr>
                <w:ilvl w:val="1"/>
                <w:numId w:val="62"/>
              </w:numPr>
              <w:contextualSpacing/>
              <w:rPr>
                <w:b/>
                <w:bCs/>
                <w:color w:val="000000"/>
              </w:rPr>
            </w:pPr>
            <w:r w:rsidRPr="009C504A">
              <w:rPr>
                <w:color w:val="000000"/>
              </w:rPr>
              <w:t>Wyposażona w czujnik optyczny</w:t>
            </w:r>
          </w:p>
          <w:p w14:paraId="1027D6D5" w14:textId="77777777" w:rsidR="00114DC6" w:rsidRPr="009C504A" w:rsidRDefault="00114DC6" w:rsidP="00114DC6">
            <w:pPr>
              <w:pStyle w:val="Akapitzlist"/>
              <w:numPr>
                <w:ilvl w:val="1"/>
                <w:numId w:val="62"/>
              </w:numPr>
              <w:contextualSpacing/>
              <w:rPr>
                <w:b/>
                <w:bCs/>
                <w:color w:val="000000"/>
              </w:rPr>
            </w:pPr>
            <w:r w:rsidRPr="009C504A">
              <w:rPr>
                <w:color w:val="000000"/>
              </w:rPr>
              <w:t>W pełni odporna na wodę i kurz (IP68 – całkowita pyłoszczelność i ochrona przed długotrwałym zanurzeniem w wodzie)</w:t>
            </w:r>
          </w:p>
          <w:p w14:paraId="636975A7" w14:textId="77777777" w:rsidR="00114DC6" w:rsidRPr="002D08AE" w:rsidRDefault="00114DC6" w:rsidP="00114DC6">
            <w:pPr>
              <w:pStyle w:val="Akapitzlist"/>
              <w:numPr>
                <w:ilvl w:val="1"/>
                <w:numId w:val="62"/>
              </w:numPr>
              <w:contextualSpacing/>
              <w:rPr>
                <w:b/>
                <w:bCs/>
                <w:color w:val="000000"/>
              </w:rPr>
            </w:pPr>
            <w:r w:rsidRPr="009C504A">
              <w:rPr>
                <w:color w:val="000000"/>
              </w:rPr>
              <w:t>Łatwa do czyszczenia i dezynfekcji ( 0-55 st.)</w:t>
            </w:r>
          </w:p>
        </w:tc>
        <w:tc>
          <w:tcPr>
            <w:tcW w:w="1698" w:type="dxa"/>
          </w:tcPr>
          <w:p w14:paraId="5FD3846C" w14:textId="77777777" w:rsidR="00114DC6" w:rsidRDefault="00114DC6" w:rsidP="00B57ECD">
            <w:pPr>
              <w:jc w:val="center"/>
              <w:rPr>
                <w:color w:val="000000"/>
              </w:rPr>
            </w:pPr>
          </w:p>
          <w:p w14:paraId="508C0DA2" w14:textId="77777777" w:rsidR="00114DC6" w:rsidRPr="00543EDF" w:rsidRDefault="00114DC6" w:rsidP="00B57ECD">
            <w:pPr>
              <w:jc w:val="center"/>
              <w:rPr>
                <w:color w:val="000000"/>
              </w:rPr>
            </w:pPr>
          </w:p>
        </w:tc>
      </w:tr>
      <w:tr w:rsidR="00114DC6" w:rsidRPr="009C504A" w14:paraId="622A7CC1" w14:textId="77777777" w:rsidTr="00B57ECD">
        <w:tc>
          <w:tcPr>
            <w:tcW w:w="8648" w:type="dxa"/>
            <w:shd w:val="clear" w:color="auto" w:fill="auto"/>
            <w:vAlign w:val="center"/>
            <w:hideMark/>
          </w:tcPr>
          <w:p w14:paraId="508BB1A1" w14:textId="77777777" w:rsidR="00114DC6" w:rsidRPr="00543EDF" w:rsidRDefault="00114DC6" w:rsidP="00114DC6">
            <w:pPr>
              <w:pStyle w:val="Akapitzlist"/>
              <w:numPr>
                <w:ilvl w:val="0"/>
                <w:numId w:val="71"/>
              </w:numPr>
              <w:contextualSpacing/>
              <w:jc w:val="center"/>
              <w:rPr>
                <w:b/>
                <w:bCs/>
              </w:rPr>
            </w:pPr>
            <w:r w:rsidRPr="00543EDF">
              <w:rPr>
                <w:b/>
                <w:bCs/>
              </w:rPr>
              <w:lastRenderedPageBreak/>
              <w:t>INNE WYMAGANIA</w:t>
            </w:r>
          </w:p>
        </w:tc>
        <w:tc>
          <w:tcPr>
            <w:tcW w:w="1698" w:type="dxa"/>
          </w:tcPr>
          <w:p w14:paraId="1A2A41C9" w14:textId="77777777" w:rsidR="00114DC6" w:rsidRPr="00DC0FBE" w:rsidRDefault="00114DC6" w:rsidP="00B57ECD">
            <w:pPr>
              <w:pStyle w:val="Akapitzlist"/>
              <w:jc w:val="center"/>
              <w:rPr>
                <w:b/>
                <w:bCs/>
              </w:rPr>
            </w:pPr>
          </w:p>
        </w:tc>
      </w:tr>
      <w:tr w:rsidR="00114DC6" w:rsidRPr="009C504A" w14:paraId="7C2A135C" w14:textId="77777777" w:rsidTr="00B57ECD">
        <w:tc>
          <w:tcPr>
            <w:tcW w:w="8648" w:type="dxa"/>
            <w:shd w:val="clear" w:color="auto" w:fill="auto"/>
            <w:vAlign w:val="center"/>
          </w:tcPr>
          <w:p w14:paraId="1300F5EC" w14:textId="77777777" w:rsidR="00114DC6" w:rsidRPr="009C504A" w:rsidRDefault="00114DC6" w:rsidP="00114DC6">
            <w:pPr>
              <w:pStyle w:val="Akapitzlist"/>
              <w:numPr>
                <w:ilvl w:val="0"/>
                <w:numId w:val="60"/>
              </w:numPr>
              <w:ind w:left="502" w:hanging="218"/>
              <w:contextualSpacing/>
            </w:pPr>
            <w:r w:rsidRPr="009C504A">
              <w:t xml:space="preserve">Przedmiot oferty </w:t>
            </w:r>
            <w:r>
              <w:t>musi spełniać</w:t>
            </w:r>
            <w:r w:rsidRPr="009C504A">
              <w:t xml:space="preserve"> normy: PE-EN 60601-1 / ISO14971 / PE-EN 62133 oraz PE-EN 60601--1-2 (EMC) lub </w:t>
            </w:r>
            <w:r>
              <w:t xml:space="preserve">normy </w:t>
            </w:r>
            <w:r w:rsidRPr="009C504A">
              <w:t>równoważn</w:t>
            </w:r>
            <w:r>
              <w:t>e</w:t>
            </w:r>
          </w:p>
          <w:p w14:paraId="26E7113D" w14:textId="77777777" w:rsidR="00114DC6" w:rsidRPr="009C504A" w:rsidRDefault="00114DC6" w:rsidP="00114DC6">
            <w:pPr>
              <w:pStyle w:val="Akapitzlist"/>
              <w:numPr>
                <w:ilvl w:val="0"/>
                <w:numId w:val="60"/>
              </w:numPr>
              <w:ind w:left="502" w:hanging="218"/>
              <w:contextualSpacing/>
            </w:pPr>
            <w:r>
              <w:t>P</w:t>
            </w:r>
            <w:r w:rsidRPr="009C504A">
              <w:t xml:space="preserve">rzedmiot oferty </w:t>
            </w:r>
            <w:r>
              <w:t xml:space="preserve">musi być </w:t>
            </w:r>
            <w:r w:rsidRPr="009C504A">
              <w:t xml:space="preserve">oznaczony znakiem CE </w:t>
            </w:r>
          </w:p>
          <w:p w14:paraId="098D14F9" w14:textId="77777777" w:rsidR="00114DC6" w:rsidRPr="009C504A" w:rsidRDefault="00114DC6" w:rsidP="00114DC6">
            <w:pPr>
              <w:pStyle w:val="Akapitzlist"/>
              <w:numPr>
                <w:ilvl w:val="0"/>
                <w:numId w:val="60"/>
              </w:numPr>
              <w:ind w:left="502" w:hanging="218"/>
              <w:contextualSpacing/>
            </w:pPr>
            <w:r w:rsidRPr="009C504A">
              <w:t xml:space="preserve">Przedmiot oferty </w:t>
            </w:r>
            <w:r>
              <w:t xml:space="preserve">musi być </w:t>
            </w:r>
            <w:r w:rsidRPr="009C504A">
              <w:t>zgodn</w:t>
            </w:r>
            <w:r>
              <w:t>y</w:t>
            </w:r>
            <w:r w:rsidRPr="009C504A">
              <w:t xml:space="preserve"> z Rozporządzenie</w:t>
            </w:r>
            <w:r>
              <w:t>m</w:t>
            </w:r>
            <w:r w:rsidRPr="009C504A">
              <w:t xml:space="preserve"> (UE) 2017/745</w:t>
            </w:r>
            <w:r>
              <w:t xml:space="preserve"> </w:t>
            </w:r>
            <w:r w:rsidRPr="00540AF4">
              <w:t>w sprawie wyrobów medycznych</w:t>
            </w:r>
          </w:p>
          <w:p w14:paraId="046A56B3" w14:textId="173512D2" w:rsidR="00114DC6" w:rsidRPr="009C504A" w:rsidRDefault="00114DC6" w:rsidP="00114DC6">
            <w:pPr>
              <w:pStyle w:val="Akapitzlist"/>
              <w:numPr>
                <w:ilvl w:val="0"/>
                <w:numId w:val="60"/>
              </w:numPr>
              <w:ind w:left="502" w:hanging="218"/>
              <w:contextualSpacing/>
            </w:pPr>
            <w:r w:rsidRPr="009C504A">
              <w:t>Zaświadczenie niezależnego podmiotu uprawnionego do wydania dokumentu,  potwierdzający antybakteryjność obudowy komputera i monitora (</w:t>
            </w:r>
            <w:r>
              <w:t xml:space="preserve">w szczególności </w:t>
            </w:r>
            <w:r w:rsidRPr="009C504A">
              <w:t xml:space="preserve">ograniczająca rozprzestrzenianie się szczepu MRSA) </w:t>
            </w:r>
            <w:r w:rsidR="00CA249A">
              <w:t>– należy złożyć wraz z ofertą</w:t>
            </w:r>
          </w:p>
          <w:p w14:paraId="7E8CB404" w14:textId="77777777" w:rsidR="00114DC6" w:rsidRPr="009C504A" w:rsidRDefault="00114DC6" w:rsidP="00114DC6">
            <w:pPr>
              <w:pStyle w:val="Akapitzlist"/>
              <w:numPr>
                <w:ilvl w:val="0"/>
                <w:numId w:val="60"/>
              </w:numPr>
              <w:ind w:left="502" w:hanging="218"/>
              <w:contextualSpacing/>
              <w:rPr>
                <w:b/>
                <w:bCs/>
              </w:rPr>
            </w:pPr>
            <w:r w:rsidRPr="009C504A">
              <w:t>Przedmiot oferty fabrycznie nowy</w:t>
            </w:r>
          </w:p>
        </w:tc>
        <w:tc>
          <w:tcPr>
            <w:tcW w:w="1698" w:type="dxa"/>
          </w:tcPr>
          <w:p w14:paraId="76E2F6FC" w14:textId="77777777" w:rsidR="00114DC6" w:rsidRPr="00543EDF" w:rsidRDefault="00114DC6" w:rsidP="00B57ECD">
            <w:pPr>
              <w:jc w:val="center"/>
            </w:pPr>
          </w:p>
        </w:tc>
      </w:tr>
    </w:tbl>
    <w:p w14:paraId="380AB4AB" w14:textId="77777777" w:rsidR="00114DC6" w:rsidRPr="009C504A" w:rsidRDefault="00114DC6" w:rsidP="00114DC6"/>
    <w:p w14:paraId="0DC1C90F" w14:textId="77777777" w:rsidR="00114DC6" w:rsidRPr="009C504A" w:rsidRDefault="00114DC6" w:rsidP="00114DC6"/>
    <w:p w14:paraId="5E4AFC1F" w14:textId="77777777" w:rsidR="00114DC6" w:rsidRDefault="00114DC6" w:rsidP="00114DC6">
      <w:r>
        <w:br w:type="page"/>
      </w:r>
    </w:p>
    <w:p w14:paraId="7DB70986" w14:textId="77777777" w:rsidR="00114DC6" w:rsidRPr="009C504A" w:rsidRDefault="00114DC6" w:rsidP="00114DC6">
      <w:pPr>
        <w:pStyle w:val="Nagwek1"/>
        <w:keepLines/>
        <w:numPr>
          <w:ilvl w:val="0"/>
          <w:numId w:val="40"/>
        </w:numPr>
        <w:spacing w:after="0"/>
      </w:pPr>
      <w:bookmarkStart w:id="10" w:name="_Toc158903516"/>
      <w:r w:rsidRPr="009C504A">
        <w:lastRenderedPageBreak/>
        <w:t>Czytnik kodów 2D</w:t>
      </w:r>
      <w:bookmarkEnd w:id="10"/>
    </w:p>
    <w:p w14:paraId="71F558D5" w14:textId="77777777" w:rsidR="00114DC6" w:rsidRPr="009C504A" w:rsidRDefault="00114DC6" w:rsidP="00114DC6"/>
    <w:tbl>
      <w:tblPr>
        <w:tblStyle w:val="Tabela-Siatka"/>
        <w:tblW w:w="10349" w:type="dxa"/>
        <w:tblInd w:w="-431" w:type="dxa"/>
        <w:tblLook w:val="04A0" w:firstRow="1" w:lastRow="0" w:firstColumn="1" w:lastColumn="0" w:noHBand="0" w:noVBand="1"/>
      </w:tblPr>
      <w:tblGrid>
        <w:gridCol w:w="8648"/>
        <w:gridCol w:w="1701"/>
      </w:tblGrid>
      <w:tr w:rsidR="00114DC6" w:rsidRPr="009C504A" w14:paraId="52D67101" w14:textId="77777777" w:rsidTr="00B57ECD">
        <w:tc>
          <w:tcPr>
            <w:tcW w:w="8648" w:type="dxa"/>
            <w:vAlign w:val="center"/>
          </w:tcPr>
          <w:p w14:paraId="6C5DC6A8" w14:textId="77777777" w:rsidR="00114DC6" w:rsidRPr="009C504A" w:rsidRDefault="00114DC6" w:rsidP="00B57ECD">
            <w:pPr>
              <w:pStyle w:val="Akapitzlist"/>
              <w:ind w:left="360"/>
              <w:rPr>
                <w:color w:val="000000"/>
              </w:rPr>
            </w:pPr>
            <w:r w:rsidRPr="0027489B">
              <w:rPr>
                <w:b/>
                <w:bCs/>
              </w:rPr>
              <w:t>WYMAGANIA MINIMALNE</w:t>
            </w:r>
          </w:p>
        </w:tc>
        <w:tc>
          <w:tcPr>
            <w:tcW w:w="1701" w:type="dxa"/>
          </w:tcPr>
          <w:p w14:paraId="649B0ECB" w14:textId="77777777" w:rsidR="00114DC6" w:rsidRDefault="00114DC6" w:rsidP="00B57ECD">
            <w:pPr>
              <w:rPr>
                <w:b/>
                <w:bCs/>
              </w:rPr>
            </w:pPr>
            <w:r>
              <w:rPr>
                <w:b/>
                <w:bCs/>
              </w:rPr>
              <w:t>Potwierdzenie spełnienia wymagań przez Oferenta</w:t>
            </w:r>
          </w:p>
          <w:p w14:paraId="2B937403" w14:textId="77777777" w:rsidR="00114DC6" w:rsidRPr="00DC0FBE" w:rsidRDefault="00114DC6" w:rsidP="00B57ECD">
            <w:pPr>
              <w:rPr>
                <w:color w:val="000000"/>
              </w:rPr>
            </w:pPr>
            <w:r>
              <w:rPr>
                <w:b/>
                <w:bCs/>
              </w:rPr>
              <w:t>(podać dla każdego punktu oferowany parametr lub minimum informację: spełnia/nie pełnia)</w:t>
            </w:r>
          </w:p>
        </w:tc>
      </w:tr>
      <w:tr w:rsidR="00114DC6" w:rsidRPr="009C504A" w14:paraId="5B556B56" w14:textId="77777777" w:rsidTr="00B57ECD">
        <w:tc>
          <w:tcPr>
            <w:tcW w:w="8648" w:type="dxa"/>
          </w:tcPr>
          <w:p w14:paraId="07BA0C02" w14:textId="77777777" w:rsidR="00114DC6" w:rsidRPr="009C504A" w:rsidRDefault="00114DC6" w:rsidP="00114DC6">
            <w:pPr>
              <w:pStyle w:val="Akapitzlist"/>
              <w:numPr>
                <w:ilvl w:val="0"/>
                <w:numId w:val="72"/>
              </w:numPr>
              <w:contextualSpacing/>
              <w:rPr>
                <w:color w:val="000000"/>
              </w:rPr>
            </w:pPr>
            <w:r w:rsidRPr="009C504A">
              <w:rPr>
                <w:color w:val="000000"/>
              </w:rPr>
              <w:t>Źródło światła: żółta dioda LED</w:t>
            </w:r>
          </w:p>
          <w:p w14:paraId="076B57A3" w14:textId="77777777" w:rsidR="00114DC6" w:rsidRPr="009C504A" w:rsidRDefault="00114DC6" w:rsidP="00114DC6">
            <w:pPr>
              <w:pStyle w:val="Akapitzlist"/>
              <w:numPr>
                <w:ilvl w:val="0"/>
                <w:numId w:val="72"/>
              </w:numPr>
              <w:contextualSpacing/>
              <w:rPr>
                <w:color w:val="000000"/>
              </w:rPr>
            </w:pPr>
            <w:r w:rsidRPr="009C504A">
              <w:rPr>
                <w:color w:val="000000"/>
              </w:rPr>
              <w:t xml:space="preserve">Doświetlenie: </w:t>
            </w:r>
            <w:r>
              <w:rPr>
                <w:color w:val="000000"/>
              </w:rPr>
              <w:t xml:space="preserve">co najmniej </w:t>
            </w:r>
            <w:r w:rsidRPr="009C504A">
              <w:rPr>
                <w:color w:val="000000"/>
              </w:rPr>
              <w:t>2 czerwone diody LED</w:t>
            </w:r>
          </w:p>
          <w:p w14:paraId="3C0DB074" w14:textId="77777777" w:rsidR="00114DC6" w:rsidRPr="009C504A" w:rsidRDefault="00114DC6" w:rsidP="00114DC6">
            <w:pPr>
              <w:pStyle w:val="Akapitzlist"/>
              <w:numPr>
                <w:ilvl w:val="0"/>
                <w:numId w:val="72"/>
              </w:numPr>
              <w:contextualSpacing/>
              <w:rPr>
                <w:color w:val="000000"/>
              </w:rPr>
            </w:pPr>
            <w:r w:rsidRPr="009C504A">
              <w:rPr>
                <w:color w:val="000000"/>
              </w:rPr>
              <w:t>Czujnik obrazu</w:t>
            </w:r>
            <w:r>
              <w:rPr>
                <w:color w:val="000000"/>
              </w:rPr>
              <w:t xml:space="preserve"> o rozdzielczości co najmniej</w:t>
            </w:r>
            <w:r w:rsidRPr="009C504A">
              <w:rPr>
                <w:color w:val="000000"/>
              </w:rPr>
              <w:t xml:space="preserve"> 640 × 480 pikseli</w:t>
            </w:r>
          </w:p>
          <w:p w14:paraId="74371A5E" w14:textId="77777777" w:rsidR="00114DC6" w:rsidRPr="009C504A" w:rsidRDefault="00114DC6" w:rsidP="00114DC6">
            <w:pPr>
              <w:pStyle w:val="Akapitzlist"/>
              <w:numPr>
                <w:ilvl w:val="0"/>
                <w:numId w:val="72"/>
              </w:numPr>
              <w:contextualSpacing/>
              <w:rPr>
                <w:color w:val="000000"/>
              </w:rPr>
            </w:pPr>
            <w:r w:rsidRPr="009C504A">
              <w:rPr>
                <w:color w:val="000000"/>
              </w:rPr>
              <w:t xml:space="preserve">Minimalny kontrast druku: </w:t>
            </w:r>
            <w:r>
              <w:rPr>
                <w:color w:val="000000"/>
              </w:rPr>
              <w:t>m</w:t>
            </w:r>
            <w:r w:rsidRPr="009C504A">
              <w:rPr>
                <w:color w:val="000000"/>
              </w:rPr>
              <w:t>inimalny współczynnik odbicia: 15%</w:t>
            </w:r>
          </w:p>
          <w:p w14:paraId="00FB8C40" w14:textId="77777777" w:rsidR="00114DC6" w:rsidRPr="009C504A" w:rsidRDefault="00114DC6" w:rsidP="00114DC6">
            <w:pPr>
              <w:pStyle w:val="Akapitzlist"/>
              <w:numPr>
                <w:ilvl w:val="0"/>
                <w:numId w:val="72"/>
              </w:numPr>
              <w:contextualSpacing/>
              <w:rPr>
                <w:color w:val="000000"/>
              </w:rPr>
            </w:pPr>
            <w:r w:rsidRPr="009C504A">
              <w:rPr>
                <w:color w:val="000000"/>
              </w:rPr>
              <w:t>Transmisja bezprzewodowa za pośrednictwem Bluetooth</w:t>
            </w:r>
          </w:p>
          <w:p w14:paraId="4D402FB7" w14:textId="77777777" w:rsidR="00114DC6" w:rsidRPr="009C504A" w:rsidRDefault="00114DC6" w:rsidP="00114DC6">
            <w:pPr>
              <w:pStyle w:val="Akapitzlist"/>
              <w:numPr>
                <w:ilvl w:val="0"/>
                <w:numId w:val="72"/>
              </w:numPr>
              <w:contextualSpacing/>
              <w:rPr>
                <w:color w:val="000000"/>
              </w:rPr>
            </w:pPr>
            <w:r w:rsidRPr="009C504A">
              <w:rPr>
                <w:color w:val="000000"/>
              </w:rPr>
              <w:t>Stacja dokująca umożliwiająca ładowanie czytnika wraz z przewodem micro USB</w:t>
            </w:r>
          </w:p>
          <w:p w14:paraId="32736FBA" w14:textId="77777777" w:rsidR="00114DC6" w:rsidRPr="009C504A" w:rsidRDefault="00114DC6" w:rsidP="00114DC6">
            <w:pPr>
              <w:pStyle w:val="Akapitzlist"/>
              <w:numPr>
                <w:ilvl w:val="0"/>
                <w:numId w:val="72"/>
              </w:numPr>
              <w:contextualSpacing/>
              <w:rPr>
                <w:b/>
                <w:bCs/>
              </w:rPr>
            </w:pPr>
            <w:r w:rsidRPr="009C504A">
              <w:t>Odczytywane kody symboli:</w:t>
            </w:r>
          </w:p>
          <w:p w14:paraId="1191F542" w14:textId="77777777" w:rsidR="00114DC6" w:rsidRPr="009C504A" w:rsidRDefault="00114DC6" w:rsidP="00114DC6">
            <w:pPr>
              <w:pStyle w:val="Akapitzlist"/>
              <w:numPr>
                <w:ilvl w:val="0"/>
                <w:numId w:val="73"/>
              </w:numPr>
              <w:contextualSpacing/>
            </w:pPr>
            <w:r>
              <w:rPr>
                <w:bCs/>
              </w:rPr>
              <w:t xml:space="preserve">Dla kodów </w:t>
            </w:r>
            <w:r w:rsidRPr="00543EDF">
              <w:rPr>
                <w:bCs/>
              </w:rPr>
              <w:t>1D</w:t>
            </w:r>
            <w:r>
              <w:rPr>
                <w:b/>
                <w:bCs/>
              </w:rPr>
              <w:t xml:space="preserve"> </w:t>
            </w:r>
            <w:r w:rsidRPr="00543EDF">
              <w:rPr>
                <w:bCs/>
              </w:rPr>
              <w:t>co najmniej</w:t>
            </w:r>
            <w:r>
              <w:rPr>
                <w:bCs/>
              </w:rPr>
              <w:t>:</w:t>
            </w:r>
            <w:r w:rsidRPr="009C504A">
              <w:t xml:space="preserve"> Code 39, Code 128, Code 93, Codabar/NW7, Code 11, MSI Plessey, UPC/EAN, I 2 z 5, koreański 3 z 5, GS1 DataBar, Base 32 (włoski Pharmacode)</w:t>
            </w:r>
          </w:p>
          <w:p w14:paraId="277AB1C8" w14:textId="77777777" w:rsidR="00114DC6" w:rsidRPr="009C504A" w:rsidRDefault="00114DC6" w:rsidP="00114DC6">
            <w:pPr>
              <w:pStyle w:val="Akapitzlist"/>
              <w:numPr>
                <w:ilvl w:val="0"/>
                <w:numId w:val="73"/>
              </w:numPr>
              <w:contextualSpacing/>
              <w:rPr>
                <w:b/>
                <w:bCs/>
              </w:rPr>
            </w:pPr>
            <w:r>
              <w:rPr>
                <w:bCs/>
              </w:rPr>
              <w:t xml:space="preserve">Dla kodów </w:t>
            </w:r>
            <w:r w:rsidRPr="00543EDF">
              <w:rPr>
                <w:bCs/>
              </w:rPr>
              <w:t>2D</w:t>
            </w:r>
            <w:r>
              <w:rPr>
                <w:bCs/>
              </w:rPr>
              <w:t xml:space="preserve"> </w:t>
            </w:r>
            <w:r w:rsidRPr="0027489B">
              <w:rPr>
                <w:bCs/>
              </w:rPr>
              <w:t>co najmniej</w:t>
            </w:r>
            <w:r>
              <w:rPr>
                <w:bCs/>
              </w:rPr>
              <w:t>:</w:t>
            </w:r>
            <w:r w:rsidRPr="009C504A">
              <w:rPr>
                <w:b/>
                <w:bCs/>
              </w:rPr>
              <w:t>:</w:t>
            </w:r>
            <w:r w:rsidRPr="009C504A">
              <w:t xml:space="preserve"> EN 60950-1 wyd. 2 + A11 + A1 + A12 + A2:2013, IEC 60950-1 wyd. 2 + A1 + A2, UL 60950-1, CAN/CSA-C22.2 nr 60950-1-07</w:t>
            </w:r>
          </w:p>
          <w:p w14:paraId="2903001A" w14:textId="77777777" w:rsidR="00114DC6" w:rsidRPr="00543EDF" w:rsidRDefault="00114DC6" w:rsidP="00114DC6">
            <w:pPr>
              <w:pStyle w:val="Akapitzlist"/>
              <w:numPr>
                <w:ilvl w:val="0"/>
                <w:numId w:val="72"/>
              </w:numPr>
              <w:contextualSpacing/>
              <w:rPr>
                <w:color w:val="000000"/>
              </w:rPr>
            </w:pPr>
            <w:r w:rsidRPr="00543EDF">
              <w:rPr>
                <w:color w:val="000000"/>
              </w:rPr>
              <w:t>Tolerancja odchylenia w poziomie</w:t>
            </w:r>
            <w:r>
              <w:rPr>
                <w:color w:val="000000"/>
              </w:rPr>
              <w:t xml:space="preserve"> </w:t>
            </w:r>
            <w:r w:rsidRPr="0027489B">
              <w:rPr>
                <w:bCs/>
              </w:rPr>
              <w:t>co najmniej</w:t>
            </w:r>
            <w:r>
              <w:rPr>
                <w:bCs/>
              </w:rPr>
              <w:t>:</w:t>
            </w:r>
            <w:r w:rsidRPr="00543EDF">
              <w:rPr>
                <w:color w:val="000000"/>
              </w:rPr>
              <w:t xml:space="preserve"> +/– 65°</w:t>
            </w:r>
          </w:p>
          <w:p w14:paraId="7327B2FE" w14:textId="77777777" w:rsidR="00114DC6" w:rsidRPr="00543EDF" w:rsidRDefault="00114DC6" w:rsidP="00114DC6">
            <w:pPr>
              <w:pStyle w:val="Akapitzlist"/>
              <w:numPr>
                <w:ilvl w:val="0"/>
                <w:numId w:val="72"/>
              </w:numPr>
              <w:contextualSpacing/>
              <w:rPr>
                <w:color w:val="000000"/>
              </w:rPr>
            </w:pPr>
            <w:r w:rsidRPr="00543EDF">
              <w:rPr>
                <w:color w:val="000000"/>
              </w:rPr>
              <w:t>Tolerancja na odchylenie w pionie</w:t>
            </w:r>
            <w:r>
              <w:rPr>
                <w:color w:val="000000"/>
              </w:rPr>
              <w:t xml:space="preserve"> </w:t>
            </w:r>
            <w:r w:rsidRPr="0027489B">
              <w:rPr>
                <w:bCs/>
              </w:rPr>
              <w:t>co najmniej</w:t>
            </w:r>
            <w:r>
              <w:rPr>
                <w:bCs/>
              </w:rPr>
              <w:t>:</w:t>
            </w:r>
            <w:r w:rsidRPr="00543EDF">
              <w:rPr>
                <w:color w:val="000000"/>
              </w:rPr>
              <w:t xml:space="preserve"> +/– 65°</w:t>
            </w:r>
          </w:p>
          <w:p w14:paraId="550ABA66" w14:textId="77777777" w:rsidR="00114DC6" w:rsidRPr="00543EDF" w:rsidRDefault="00114DC6" w:rsidP="00114DC6">
            <w:pPr>
              <w:pStyle w:val="Akapitzlist"/>
              <w:numPr>
                <w:ilvl w:val="0"/>
                <w:numId w:val="72"/>
              </w:numPr>
              <w:contextualSpacing/>
              <w:rPr>
                <w:color w:val="000000"/>
              </w:rPr>
            </w:pPr>
            <w:r w:rsidRPr="00543EDF">
              <w:rPr>
                <w:color w:val="000000"/>
              </w:rPr>
              <w:t>Tolerancja na obrót: 0–360°</w:t>
            </w:r>
          </w:p>
          <w:p w14:paraId="179DCC46" w14:textId="77777777" w:rsidR="00114DC6" w:rsidRPr="00543EDF" w:rsidRDefault="00114DC6" w:rsidP="00114DC6">
            <w:pPr>
              <w:pStyle w:val="Akapitzlist"/>
              <w:numPr>
                <w:ilvl w:val="0"/>
                <w:numId w:val="72"/>
              </w:numPr>
              <w:contextualSpacing/>
              <w:rPr>
                <w:color w:val="000000"/>
              </w:rPr>
            </w:pPr>
            <w:r w:rsidRPr="00543EDF">
              <w:rPr>
                <w:color w:val="000000"/>
              </w:rPr>
              <w:t xml:space="preserve">Zabezpieczenie przed czynnikami środowiskowymi: </w:t>
            </w:r>
            <w:r w:rsidRPr="0027489B">
              <w:rPr>
                <w:bCs/>
              </w:rPr>
              <w:t>co najmniej</w:t>
            </w:r>
            <w:r>
              <w:rPr>
                <w:bCs/>
              </w:rPr>
              <w:t xml:space="preserve"> </w:t>
            </w:r>
            <w:r w:rsidRPr="00543EDF">
              <w:rPr>
                <w:color w:val="000000"/>
              </w:rPr>
              <w:t>IP52</w:t>
            </w:r>
          </w:p>
          <w:p w14:paraId="1BB25E84" w14:textId="77777777" w:rsidR="00114DC6" w:rsidRPr="009C504A" w:rsidRDefault="00114DC6" w:rsidP="00114DC6">
            <w:pPr>
              <w:pStyle w:val="Akapitzlist"/>
              <w:numPr>
                <w:ilvl w:val="0"/>
                <w:numId w:val="72"/>
              </w:numPr>
              <w:contextualSpacing/>
            </w:pPr>
            <w:r w:rsidRPr="00543EDF">
              <w:rPr>
                <w:color w:val="000000"/>
              </w:rPr>
              <w:t>Odporność na środki dezynfekujące</w:t>
            </w:r>
          </w:p>
        </w:tc>
        <w:tc>
          <w:tcPr>
            <w:tcW w:w="1701" w:type="dxa"/>
          </w:tcPr>
          <w:p w14:paraId="24E0B390" w14:textId="77777777" w:rsidR="00114DC6" w:rsidRPr="00543EDF" w:rsidRDefault="00114DC6" w:rsidP="00B57ECD">
            <w:pPr>
              <w:rPr>
                <w:color w:val="000000"/>
              </w:rPr>
            </w:pPr>
          </w:p>
        </w:tc>
      </w:tr>
    </w:tbl>
    <w:p w14:paraId="77039BC7" w14:textId="77777777" w:rsidR="00114DC6" w:rsidRPr="009C504A" w:rsidRDefault="00114DC6" w:rsidP="00114DC6"/>
    <w:p w14:paraId="607C23D1" w14:textId="77777777" w:rsidR="00114DC6" w:rsidRPr="009C504A" w:rsidRDefault="00114DC6" w:rsidP="00114DC6">
      <w:pPr>
        <w:rPr>
          <w:rFonts w:asciiTheme="majorHAnsi" w:eastAsiaTheme="majorEastAsia" w:hAnsiTheme="majorHAnsi" w:cstheme="majorBidi"/>
          <w:color w:val="365F91" w:themeColor="accent1" w:themeShade="BF"/>
          <w:sz w:val="32"/>
          <w:szCs w:val="32"/>
        </w:rPr>
      </w:pPr>
    </w:p>
    <w:bookmarkEnd w:id="8"/>
    <w:p w14:paraId="1016FA99" w14:textId="214F9734" w:rsidR="000B069C" w:rsidRPr="004238B0" w:rsidRDefault="000B069C" w:rsidP="00114DC6"/>
    <w:p w14:paraId="5FD937EA" w14:textId="2B430638" w:rsidR="000B069C" w:rsidRDefault="000B069C" w:rsidP="004C0289">
      <w:pPr>
        <w:pStyle w:val="Tekstprzypisudolnego"/>
        <w:spacing w:line="276" w:lineRule="auto"/>
        <w:ind w:hanging="12"/>
        <w:rPr>
          <w:rFonts w:ascii="Arial" w:hAnsi="Arial" w:cs="Arial"/>
          <w:sz w:val="22"/>
          <w:szCs w:val="22"/>
          <w:vertAlign w:val="superscript"/>
        </w:rPr>
      </w:pPr>
    </w:p>
    <w:p w14:paraId="45524FA3" w14:textId="01C5EA06" w:rsidR="000B069C" w:rsidRDefault="000B069C" w:rsidP="004C0289">
      <w:pPr>
        <w:pStyle w:val="Tekstprzypisudolnego"/>
        <w:spacing w:line="276" w:lineRule="auto"/>
        <w:ind w:hanging="12"/>
        <w:rPr>
          <w:rFonts w:ascii="Arial" w:hAnsi="Arial" w:cs="Arial"/>
          <w:sz w:val="22"/>
          <w:szCs w:val="22"/>
          <w:vertAlign w:val="superscript"/>
        </w:rPr>
      </w:pPr>
    </w:p>
    <w:p w14:paraId="64FD9A96" w14:textId="77777777" w:rsidR="00ED6CC1" w:rsidRDefault="009C4AA6" w:rsidP="009C4AA6">
      <w:pPr>
        <w:spacing w:line="256" w:lineRule="auto"/>
        <w:jc w:val="both"/>
        <w:rPr>
          <w:rFonts w:ascii="Arial" w:hAnsi="Arial" w:cs="Arial"/>
          <w:b/>
          <w:sz w:val="28"/>
          <w:szCs w:val="28"/>
        </w:rPr>
        <w:sectPr w:rsidR="00ED6CC1" w:rsidSect="009C4AA6">
          <w:footerReference w:type="even" r:id="rId40"/>
          <w:footerReference w:type="default" r:id="rId41"/>
          <w:footerReference w:type="first" r:id="rId42"/>
          <w:pgSz w:w="11906" w:h="16838"/>
          <w:pgMar w:top="992" w:right="851" w:bottom="1276" w:left="1418" w:header="346" w:footer="680" w:gutter="0"/>
          <w:cols w:space="708"/>
          <w:titlePg/>
          <w:docGrid w:linePitch="360"/>
        </w:sect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44C97063" w14:textId="5FC8435A" w:rsidR="009C4AA6" w:rsidRDefault="009C4AA6" w:rsidP="009C4AA6">
      <w:pPr>
        <w:spacing w:line="256" w:lineRule="auto"/>
        <w:jc w:val="both"/>
        <w:rPr>
          <w:rFonts w:ascii="Arial" w:hAnsi="Arial" w:cs="Arial"/>
          <w:b/>
          <w:sz w:val="28"/>
          <w:szCs w:val="28"/>
        </w:rPr>
      </w:pPr>
      <w:r>
        <w:rPr>
          <w:rFonts w:ascii="Arial" w:hAnsi="Arial" w:cs="Arial"/>
          <w:b/>
          <w:sz w:val="28"/>
          <w:szCs w:val="28"/>
        </w:rPr>
        <w:lastRenderedPageBreak/>
        <w:tab/>
      </w:r>
      <w:r w:rsidR="001577E5">
        <w:rPr>
          <w:rFonts w:ascii="Arial" w:hAnsi="Arial" w:cs="Arial"/>
          <w:b/>
          <w:sz w:val="28"/>
          <w:szCs w:val="28"/>
        </w:rPr>
        <w:t>Formularz cenowy</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sidR="00ED6CC1">
        <w:rPr>
          <w:rFonts w:ascii="Arial" w:hAnsi="Arial" w:cs="Arial"/>
          <w:b/>
          <w:sz w:val="28"/>
          <w:szCs w:val="28"/>
        </w:rPr>
        <w:tab/>
      </w:r>
      <w:r>
        <w:rPr>
          <w:rFonts w:ascii="Arial" w:hAnsi="Arial" w:cs="Arial"/>
          <w:b/>
          <w:sz w:val="28"/>
          <w:szCs w:val="28"/>
        </w:rPr>
        <w:t>Załącznik nr 3 do SWZ</w:t>
      </w:r>
    </w:p>
    <w:p w14:paraId="52AD2758" w14:textId="77777777" w:rsidR="006D60A5" w:rsidRDefault="006D60A5" w:rsidP="00333CE4">
      <w:pPr>
        <w:pStyle w:val="Tytu"/>
        <w:rPr>
          <w:rFonts w:cs="Arial"/>
          <w:szCs w:val="22"/>
        </w:rPr>
      </w:pPr>
    </w:p>
    <w:p w14:paraId="1F6B7CF8" w14:textId="284DBA7C" w:rsidR="00D93131" w:rsidRDefault="00D93131" w:rsidP="00333CE4">
      <w:pPr>
        <w:pStyle w:val="Tytu"/>
        <w:rPr>
          <w:rFonts w:cs="Arial"/>
          <w:szCs w:val="22"/>
        </w:rPr>
      </w:pPr>
    </w:p>
    <w:p w14:paraId="758D0A70" w14:textId="77777777" w:rsidR="001577E5" w:rsidRDefault="001577E5" w:rsidP="001577E5">
      <w:pPr>
        <w:pStyle w:val="Tekstpodstawowy"/>
        <w:spacing w:line="240" w:lineRule="atLeast"/>
        <w:rPr>
          <w:rFonts w:cs="Arial"/>
          <w:sz w:val="20"/>
        </w:rPr>
      </w:pP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1577E5" w:rsidRPr="00E15082" w14:paraId="35DE1A95" w14:textId="77777777" w:rsidTr="00E81A89">
        <w:trPr>
          <w:trHeight w:val="765"/>
        </w:trPr>
        <w:tc>
          <w:tcPr>
            <w:tcW w:w="730" w:type="dxa"/>
            <w:tcBorders>
              <w:top w:val="single" w:sz="4" w:space="0" w:color="auto"/>
              <w:left w:val="single" w:sz="4" w:space="0" w:color="auto"/>
              <w:bottom w:val="single" w:sz="4" w:space="0" w:color="auto"/>
              <w:right w:val="single" w:sz="4" w:space="0" w:color="auto"/>
            </w:tcBorders>
            <w:hideMark/>
          </w:tcPr>
          <w:p w14:paraId="3ED64F77"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3EB36DE9"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048C49C8"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4F731BC"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6A3BB5FD"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0FC189B3"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0ECC42E4" w14:textId="77777777" w:rsidR="001577E5" w:rsidRPr="00E15082" w:rsidRDefault="001577E5" w:rsidP="00E81A89">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4D2ED468"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189780BC"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073275CE"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1577E5" w:rsidRPr="00E15082" w14:paraId="4302E03F" w14:textId="77777777" w:rsidTr="00E81A89">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24AE8931" w14:textId="77777777" w:rsidR="001577E5" w:rsidRPr="00E15082" w:rsidRDefault="001577E5" w:rsidP="00E81A89">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56D1E614" w14:textId="19CBCE6F" w:rsidR="001577E5" w:rsidRPr="00E15082" w:rsidRDefault="00671058" w:rsidP="00E81A89">
            <w:pPr>
              <w:spacing w:line="240" w:lineRule="atLeast"/>
              <w:jc w:val="center"/>
              <w:rPr>
                <w:rFonts w:ascii="Arial" w:hAnsi="Arial" w:cs="Arial"/>
                <w:sz w:val="18"/>
                <w:szCs w:val="18"/>
                <w:lang w:eastAsia="en-US"/>
              </w:rPr>
            </w:pPr>
            <w:r>
              <w:rPr>
                <w:rFonts w:ascii="Arial" w:hAnsi="Arial" w:cs="Arial"/>
                <w:sz w:val="18"/>
                <w:szCs w:val="18"/>
              </w:rPr>
              <w:t>Komputer medyczny z ekranem dotykowym</w:t>
            </w:r>
          </w:p>
        </w:tc>
        <w:tc>
          <w:tcPr>
            <w:tcW w:w="709" w:type="dxa"/>
            <w:tcBorders>
              <w:top w:val="single" w:sz="4" w:space="0" w:color="auto"/>
              <w:left w:val="nil"/>
              <w:bottom w:val="single" w:sz="4" w:space="0" w:color="auto"/>
              <w:right w:val="single" w:sz="4" w:space="0" w:color="auto"/>
            </w:tcBorders>
            <w:vAlign w:val="center"/>
          </w:tcPr>
          <w:p w14:paraId="4D747FD5" w14:textId="6C666503" w:rsidR="001577E5" w:rsidRPr="00E15082" w:rsidRDefault="00671058" w:rsidP="00E81A89">
            <w:pPr>
              <w:spacing w:line="240" w:lineRule="atLeast"/>
              <w:jc w:val="center"/>
              <w:rPr>
                <w:rFonts w:ascii="Arial" w:hAnsi="Arial" w:cs="Arial"/>
                <w:sz w:val="18"/>
                <w:szCs w:val="18"/>
                <w:lang w:eastAsia="en-US"/>
              </w:rPr>
            </w:pPr>
            <w:r>
              <w:rPr>
                <w:rFonts w:ascii="Arial" w:hAnsi="Arial" w:cs="Arial"/>
                <w:sz w:val="18"/>
                <w:szCs w:val="18"/>
                <w:lang w:eastAsia="en-US"/>
              </w:rPr>
              <w:t>6</w:t>
            </w:r>
          </w:p>
        </w:tc>
        <w:tc>
          <w:tcPr>
            <w:tcW w:w="2474" w:type="dxa"/>
            <w:tcBorders>
              <w:top w:val="single" w:sz="4" w:space="0" w:color="auto"/>
              <w:left w:val="single" w:sz="4" w:space="0" w:color="auto"/>
              <w:bottom w:val="single" w:sz="4" w:space="0" w:color="auto"/>
              <w:right w:val="single" w:sz="4" w:space="0" w:color="auto"/>
            </w:tcBorders>
            <w:vAlign w:val="center"/>
          </w:tcPr>
          <w:p w14:paraId="0958DDCE" w14:textId="77777777" w:rsidR="001577E5" w:rsidRPr="00E15082" w:rsidRDefault="001577E5" w:rsidP="00E81A89">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141EFFE" w14:textId="77777777" w:rsidR="001577E5" w:rsidRPr="00E15082" w:rsidRDefault="001577E5" w:rsidP="00E81A89">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9A0BA0A" w14:textId="77777777" w:rsidR="001577E5" w:rsidRPr="00E15082" w:rsidRDefault="001577E5" w:rsidP="00E81A89">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360DF883" w14:textId="77777777" w:rsidR="001577E5" w:rsidRPr="00E15082" w:rsidRDefault="001577E5" w:rsidP="00E81A89">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1037C20" w14:textId="77777777" w:rsidR="001577E5" w:rsidRPr="00E15082" w:rsidRDefault="001577E5" w:rsidP="00E81A89">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DBDBCDB" w14:textId="77777777" w:rsidR="001577E5" w:rsidRPr="00E15082" w:rsidRDefault="001577E5" w:rsidP="00E81A89">
            <w:pPr>
              <w:spacing w:line="240" w:lineRule="atLeast"/>
              <w:jc w:val="center"/>
              <w:rPr>
                <w:rFonts w:ascii="Arial" w:hAnsi="Arial" w:cs="Arial"/>
                <w:sz w:val="18"/>
                <w:szCs w:val="18"/>
                <w:lang w:eastAsia="en-US"/>
              </w:rPr>
            </w:pPr>
          </w:p>
        </w:tc>
      </w:tr>
    </w:tbl>
    <w:p w14:paraId="60619DB0" w14:textId="77777777" w:rsidR="001577E5" w:rsidRDefault="001577E5" w:rsidP="001577E5">
      <w:pPr>
        <w:pStyle w:val="Tekstpodstawowy"/>
        <w:spacing w:line="240" w:lineRule="atLeast"/>
        <w:rPr>
          <w:rFonts w:cs="Arial"/>
          <w:sz w:val="20"/>
        </w:rPr>
      </w:pPr>
    </w:p>
    <w:p w14:paraId="7EB75CBE" w14:textId="5B6DD783" w:rsidR="00ED6CC1" w:rsidRDefault="00ED6CC1" w:rsidP="00333CE4">
      <w:pPr>
        <w:pStyle w:val="Tytu"/>
        <w:rPr>
          <w:rFonts w:cs="Arial"/>
          <w:szCs w:val="22"/>
        </w:rPr>
      </w:pPr>
    </w:p>
    <w:p w14:paraId="1FF1AB69" w14:textId="1549A76D" w:rsidR="00ED6CC1" w:rsidRDefault="00ED6CC1" w:rsidP="00333CE4">
      <w:pPr>
        <w:pStyle w:val="Tytu"/>
        <w:rPr>
          <w:rFonts w:cs="Arial"/>
          <w:szCs w:val="22"/>
        </w:rPr>
      </w:pPr>
    </w:p>
    <w:p w14:paraId="45A8B0A0" w14:textId="738CD485" w:rsidR="00ED6CC1" w:rsidRDefault="00ED6CC1" w:rsidP="00333CE4">
      <w:pPr>
        <w:pStyle w:val="Tytu"/>
        <w:rPr>
          <w:rFonts w:cs="Arial"/>
          <w:szCs w:val="22"/>
        </w:rPr>
      </w:pPr>
    </w:p>
    <w:p w14:paraId="7CC1EFD1" w14:textId="371A2EB8" w:rsidR="00ED6CC1" w:rsidRDefault="00ED6CC1" w:rsidP="00333CE4">
      <w:pPr>
        <w:pStyle w:val="Tytu"/>
        <w:rPr>
          <w:rFonts w:cs="Arial"/>
          <w:szCs w:val="22"/>
        </w:rPr>
      </w:pPr>
    </w:p>
    <w:p w14:paraId="027F242F" w14:textId="629BE2A8" w:rsidR="00ED6CC1" w:rsidRDefault="00ED6CC1" w:rsidP="00333CE4">
      <w:pPr>
        <w:pStyle w:val="Tytu"/>
        <w:rPr>
          <w:rFonts w:cs="Arial"/>
          <w:szCs w:val="22"/>
        </w:rPr>
      </w:pPr>
    </w:p>
    <w:p w14:paraId="11534118" w14:textId="41F4FC14" w:rsidR="00ED6CC1" w:rsidRDefault="00ED6CC1" w:rsidP="00333CE4">
      <w:pPr>
        <w:pStyle w:val="Tytu"/>
        <w:rPr>
          <w:rFonts w:cs="Arial"/>
          <w:szCs w:val="22"/>
        </w:rPr>
      </w:pPr>
    </w:p>
    <w:p w14:paraId="6E77543E" w14:textId="72E7CB93" w:rsidR="00ED6CC1" w:rsidRDefault="00ED6CC1" w:rsidP="00333CE4">
      <w:pPr>
        <w:pStyle w:val="Tytu"/>
        <w:rPr>
          <w:rFonts w:cs="Arial"/>
          <w:szCs w:val="22"/>
        </w:rPr>
      </w:pPr>
    </w:p>
    <w:p w14:paraId="5F591CB3" w14:textId="77777777" w:rsidR="00ED6CC1" w:rsidRDefault="00ED6CC1" w:rsidP="00333CE4">
      <w:pPr>
        <w:pStyle w:val="Tytu"/>
        <w:rPr>
          <w:rFonts w:cs="Arial"/>
          <w:szCs w:val="22"/>
        </w:rPr>
        <w:sectPr w:rsidR="00ED6CC1" w:rsidSect="00ED6CC1">
          <w:pgSz w:w="16838" w:h="11906" w:orient="landscape"/>
          <w:pgMar w:top="1418" w:right="992" w:bottom="851" w:left="1276" w:header="346" w:footer="680" w:gutter="0"/>
          <w:cols w:space="708"/>
          <w:titlePg/>
          <w:docGrid w:linePitch="360"/>
        </w:sectPr>
      </w:pPr>
    </w:p>
    <w:p w14:paraId="6429BCA2" w14:textId="77407967" w:rsidR="00A04994" w:rsidRDefault="00531AB6" w:rsidP="00333CE4">
      <w:pPr>
        <w:pStyle w:val="Tytu"/>
        <w:rPr>
          <w:rFonts w:cs="Arial"/>
          <w:szCs w:val="22"/>
        </w:rPr>
      </w:pPr>
      <w:r>
        <w:rPr>
          <w:rFonts w:cs="Arial"/>
          <w:szCs w:val="22"/>
        </w:rPr>
        <w:lastRenderedPageBreak/>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Załącznik nr 4 do SWZ</w:t>
      </w:r>
    </w:p>
    <w:p w14:paraId="4CEEFCEE" w14:textId="076A2775" w:rsidR="00531AB6" w:rsidRDefault="00531AB6" w:rsidP="00531AB6">
      <w:pPr>
        <w:pStyle w:val="Tytu"/>
        <w:jc w:val="left"/>
        <w:rPr>
          <w:rFonts w:cs="Arial"/>
          <w:szCs w:val="22"/>
        </w:rPr>
      </w:pPr>
    </w:p>
    <w:p w14:paraId="0E7863B0" w14:textId="492E664A" w:rsidR="00531AB6" w:rsidRDefault="00531AB6" w:rsidP="00531AB6">
      <w:pPr>
        <w:pStyle w:val="Tytu"/>
        <w:jc w:val="left"/>
        <w:rPr>
          <w:rFonts w:cs="Arial"/>
          <w:szCs w:val="22"/>
        </w:rPr>
      </w:pPr>
      <w:r>
        <w:rPr>
          <w:rFonts w:cs="Arial"/>
          <w:szCs w:val="22"/>
        </w:rPr>
        <w:t>Tabela parametrów ocenianych w kryteri</w:t>
      </w:r>
      <w:r w:rsidR="00630186">
        <w:rPr>
          <w:rFonts w:cs="Arial"/>
          <w:szCs w:val="22"/>
        </w:rPr>
        <w:t>um jakość i gwarancja</w:t>
      </w:r>
      <w:r w:rsidR="001347EE">
        <w:rPr>
          <w:rFonts w:cs="Arial"/>
          <w:szCs w:val="22"/>
        </w:rPr>
        <w:t>.</w:t>
      </w:r>
    </w:p>
    <w:p w14:paraId="66605E8D" w14:textId="1A183D2A" w:rsidR="00531AB6" w:rsidRDefault="00531AB6" w:rsidP="00531AB6">
      <w:pPr>
        <w:pStyle w:val="Tytu"/>
        <w:jc w:val="left"/>
        <w:rPr>
          <w:rFonts w:cs="Arial"/>
          <w:szCs w:val="22"/>
        </w:rPr>
      </w:pPr>
    </w:p>
    <w:p w14:paraId="2EEF23FD" w14:textId="27446F70" w:rsidR="00531AB6" w:rsidRDefault="00531AB6" w:rsidP="00531AB6">
      <w:pPr>
        <w:pStyle w:val="Tytu"/>
        <w:jc w:val="left"/>
        <w:rPr>
          <w:rFonts w:cs="Arial"/>
          <w:szCs w:val="22"/>
        </w:rPr>
      </w:pPr>
    </w:p>
    <w:p w14:paraId="5B7A7909" w14:textId="77777777" w:rsidR="00630186" w:rsidRDefault="00630186" w:rsidP="00630186">
      <w:pPr>
        <w:pStyle w:val="Zwykytekst"/>
        <w:rPr>
          <w:rFonts w:ascii="Arial" w:hAnsi="Arial" w:cs="Arial"/>
          <w:i/>
          <w:sz w:val="22"/>
          <w:szCs w:val="22"/>
        </w:rPr>
      </w:pPr>
    </w:p>
    <w:p w14:paraId="56E4547C" w14:textId="77777777" w:rsidR="000F51F0" w:rsidRDefault="00630186" w:rsidP="00630186">
      <w:pPr>
        <w:pStyle w:val="Zwykytekst"/>
        <w:rPr>
          <w:rFonts w:ascii="Arial" w:hAnsi="Arial" w:cs="Arial"/>
          <w:sz w:val="22"/>
          <w:szCs w:val="22"/>
        </w:rPr>
      </w:pPr>
      <w:r w:rsidRPr="00FB20B9">
        <w:rPr>
          <w:rFonts w:ascii="Arial" w:hAnsi="Arial" w:cs="Arial"/>
          <w:sz w:val="22"/>
          <w:szCs w:val="22"/>
          <w:u w:val="single"/>
        </w:rPr>
        <w:t>20 % - jakość (</w:t>
      </w:r>
      <w:r>
        <w:rPr>
          <w:rFonts w:ascii="Arial" w:hAnsi="Arial" w:cs="Arial"/>
          <w:sz w:val="22"/>
          <w:szCs w:val="22"/>
          <w:u w:val="single"/>
        </w:rPr>
        <w:t>wydajność procesora</w:t>
      </w:r>
      <w:r w:rsidRPr="00FB20B9">
        <w:rPr>
          <w:rFonts w:ascii="Arial" w:hAnsi="Arial" w:cs="Arial"/>
          <w:sz w:val="22"/>
          <w:szCs w:val="22"/>
          <w:u w:val="single"/>
        </w:rPr>
        <w:t>)</w:t>
      </w:r>
      <w:r>
        <w:rPr>
          <w:rFonts w:ascii="Arial" w:hAnsi="Arial" w:cs="Arial"/>
          <w:sz w:val="22"/>
          <w:szCs w:val="22"/>
          <w:u w:val="single"/>
        </w:rPr>
        <w:t xml:space="preserve"> </w:t>
      </w:r>
      <w:r w:rsidRPr="00317AF1">
        <w:rPr>
          <w:rFonts w:ascii="Arial" w:hAnsi="Arial" w:cs="Arial"/>
          <w:sz w:val="22"/>
          <w:szCs w:val="22"/>
        </w:rPr>
        <w:t xml:space="preserve">– parametr oceniany punktowo. Wydajność oceniana na podstawie liczby uzyskanych punktów w teście </w:t>
      </w:r>
      <w:proofErr w:type="spellStart"/>
      <w:r w:rsidRPr="008A59BF">
        <w:rPr>
          <w:rFonts w:ascii="Arial" w:hAnsi="Arial" w:cs="Arial"/>
          <w:sz w:val="22"/>
          <w:szCs w:val="22"/>
        </w:rPr>
        <w:t>PassMark</w:t>
      </w:r>
      <w:proofErr w:type="spellEnd"/>
      <w:r w:rsidRPr="008A59BF">
        <w:rPr>
          <w:rFonts w:ascii="Arial" w:hAnsi="Arial" w:cs="Arial"/>
          <w:sz w:val="22"/>
          <w:szCs w:val="22"/>
        </w:rPr>
        <w:t xml:space="preserve"> CPU Mark</w:t>
      </w:r>
      <w:r>
        <w:rPr>
          <w:rFonts w:ascii="Arial" w:hAnsi="Arial" w:cs="Arial"/>
          <w:sz w:val="22"/>
          <w:szCs w:val="22"/>
        </w:rPr>
        <w:t xml:space="preserve">. </w:t>
      </w:r>
    </w:p>
    <w:p w14:paraId="048240C4" w14:textId="535150C4" w:rsidR="00630186" w:rsidRDefault="00630186" w:rsidP="00630186">
      <w:pPr>
        <w:pStyle w:val="Zwykytekst"/>
        <w:rPr>
          <w:rFonts w:ascii="Arial" w:hAnsi="Arial" w:cs="Arial"/>
          <w:sz w:val="22"/>
          <w:szCs w:val="22"/>
        </w:rPr>
      </w:pPr>
      <w:r>
        <w:rPr>
          <w:rFonts w:ascii="Arial" w:hAnsi="Arial" w:cs="Arial"/>
          <w:sz w:val="22"/>
          <w:szCs w:val="22"/>
        </w:rPr>
        <w:t>Minimalna</w:t>
      </w:r>
      <w:r w:rsidR="000F51F0">
        <w:rPr>
          <w:rFonts w:ascii="Arial" w:hAnsi="Arial" w:cs="Arial"/>
          <w:sz w:val="22"/>
          <w:szCs w:val="22"/>
        </w:rPr>
        <w:t xml:space="preserve"> wymagana</w:t>
      </w:r>
      <w:r>
        <w:rPr>
          <w:rFonts w:ascii="Arial" w:hAnsi="Arial" w:cs="Arial"/>
          <w:sz w:val="22"/>
          <w:szCs w:val="22"/>
        </w:rPr>
        <w:t xml:space="preserve"> liczba uzyskanych punktów – 12</w:t>
      </w:r>
      <w:r w:rsidR="004D7EE9">
        <w:rPr>
          <w:rFonts w:ascii="Arial" w:hAnsi="Arial" w:cs="Arial"/>
          <w:sz w:val="22"/>
          <w:szCs w:val="22"/>
        </w:rPr>
        <w:t xml:space="preserve"> </w:t>
      </w:r>
      <w:r>
        <w:rPr>
          <w:rFonts w:ascii="Arial" w:hAnsi="Arial" w:cs="Arial"/>
          <w:sz w:val="22"/>
          <w:szCs w:val="22"/>
        </w:rPr>
        <w:t>0</w:t>
      </w:r>
      <w:r w:rsidRPr="00031FB2">
        <w:rPr>
          <w:rFonts w:ascii="Arial" w:hAnsi="Arial" w:cs="Arial"/>
          <w:sz w:val="22"/>
          <w:szCs w:val="22"/>
        </w:rPr>
        <w:t>00</w:t>
      </w:r>
      <w:r>
        <w:rPr>
          <w:rFonts w:ascii="Arial" w:hAnsi="Arial" w:cs="Arial"/>
          <w:sz w:val="22"/>
          <w:szCs w:val="22"/>
        </w:rPr>
        <w:t xml:space="preserve"> pkt.</w:t>
      </w:r>
    </w:p>
    <w:p w14:paraId="13FB414C" w14:textId="77777777" w:rsidR="00630186" w:rsidRDefault="00630186" w:rsidP="00630186">
      <w:pPr>
        <w:pStyle w:val="Zwykytekst"/>
        <w:rPr>
          <w:rFonts w:ascii="Arial" w:hAnsi="Arial" w:cs="Arial"/>
          <w:sz w:val="22"/>
          <w:szCs w:val="22"/>
        </w:rPr>
      </w:pPr>
    </w:p>
    <w:p w14:paraId="09C3A326" w14:textId="52CC1EA5" w:rsidR="00630186" w:rsidRDefault="00630186" w:rsidP="00630186">
      <w:pPr>
        <w:pStyle w:val="Zwykytekst"/>
        <w:rPr>
          <w:rFonts w:ascii="Arial" w:hAnsi="Arial" w:cs="Arial"/>
          <w:sz w:val="22"/>
          <w:szCs w:val="22"/>
        </w:rPr>
      </w:pPr>
      <w:r>
        <w:rPr>
          <w:rFonts w:ascii="Arial" w:hAnsi="Arial" w:cs="Arial"/>
          <w:sz w:val="22"/>
          <w:szCs w:val="22"/>
          <w:u w:val="single"/>
        </w:rPr>
        <w:t>2</w:t>
      </w:r>
      <w:r w:rsidRPr="00FB20B9">
        <w:rPr>
          <w:rFonts w:ascii="Arial" w:hAnsi="Arial" w:cs="Arial"/>
          <w:sz w:val="22"/>
          <w:szCs w:val="22"/>
          <w:u w:val="single"/>
        </w:rPr>
        <w:t>0 % - gwarancja</w:t>
      </w:r>
      <w:r>
        <w:rPr>
          <w:rFonts w:ascii="Arial" w:hAnsi="Arial" w:cs="Arial"/>
          <w:b/>
          <w:sz w:val="22"/>
          <w:szCs w:val="22"/>
        </w:rPr>
        <w:t xml:space="preserve"> – </w:t>
      </w:r>
      <w:r w:rsidRPr="00111F74">
        <w:rPr>
          <w:rFonts w:ascii="Arial" w:hAnsi="Arial" w:cs="Arial"/>
          <w:sz w:val="22"/>
          <w:szCs w:val="22"/>
        </w:rPr>
        <w:t xml:space="preserve">parametr oceniany punktowo. Minimalny termin </w:t>
      </w:r>
      <w:r>
        <w:rPr>
          <w:rFonts w:ascii="Arial" w:hAnsi="Arial" w:cs="Arial"/>
          <w:sz w:val="22"/>
          <w:szCs w:val="22"/>
        </w:rPr>
        <w:t xml:space="preserve">gwarancji – 24 miesiące, maksymalny punktowany termin gwarancji – 36 miesięcy. </w:t>
      </w:r>
    </w:p>
    <w:p w14:paraId="3156A5CC" w14:textId="77777777" w:rsidR="00630186" w:rsidRDefault="00630186" w:rsidP="00630186">
      <w:pPr>
        <w:pStyle w:val="Akapitzlist"/>
        <w:ind w:left="0"/>
        <w:jc w:val="both"/>
        <w:rPr>
          <w:rFonts w:ascii="Arial" w:hAnsi="Arial" w:cs="Arial"/>
        </w:rPr>
      </w:pPr>
    </w:p>
    <w:p w14:paraId="492A52C2" w14:textId="77777777" w:rsidR="00630186" w:rsidRDefault="00630186" w:rsidP="00630186"/>
    <w:p w14:paraId="77B5B557" w14:textId="77777777" w:rsidR="00630186" w:rsidRDefault="00630186" w:rsidP="00630186"/>
    <w:p w14:paraId="10FAB4C8" w14:textId="77777777" w:rsidR="00630186" w:rsidRDefault="00630186" w:rsidP="00630186"/>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35"/>
      </w:tblGrid>
      <w:tr w:rsidR="00630186" w:rsidRPr="00B377E8" w14:paraId="1AC437EC" w14:textId="77777777" w:rsidTr="00B57ECD">
        <w:trPr>
          <w:jc w:val="center"/>
        </w:trPr>
        <w:tc>
          <w:tcPr>
            <w:tcW w:w="6552" w:type="dxa"/>
            <w:shd w:val="clear" w:color="auto" w:fill="auto"/>
          </w:tcPr>
          <w:p w14:paraId="7CF61EF7" w14:textId="77777777" w:rsidR="00630186" w:rsidRPr="00B377E8" w:rsidRDefault="00630186" w:rsidP="00B57ECD">
            <w:pPr>
              <w:jc w:val="both"/>
              <w:rPr>
                <w:rFonts w:ascii="Arial" w:hAnsi="Arial" w:cs="Arial"/>
                <w:sz w:val="22"/>
                <w:szCs w:val="22"/>
              </w:rPr>
            </w:pPr>
            <w:r w:rsidRPr="00B377E8">
              <w:rPr>
                <w:rFonts w:ascii="Arial" w:hAnsi="Arial" w:cs="Arial"/>
                <w:sz w:val="22"/>
                <w:szCs w:val="22"/>
              </w:rPr>
              <w:t>Kryterium jakość</w:t>
            </w:r>
          </w:p>
        </w:tc>
        <w:tc>
          <w:tcPr>
            <w:tcW w:w="2835" w:type="dxa"/>
            <w:shd w:val="clear" w:color="auto" w:fill="auto"/>
          </w:tcPr>
          <w:p w14:paraId="090EE06C" w14:textId="77777777" w:rsidR="00630186" w:rsidRPr="00B377E8" w:rsidRDefault="00630186" w:rsidP="00B57ECD">
            <w:pPr>
              <w:jc w:val="both"/>
              <w:rPr>
                <w:rFonts w:ascii="Arial" w:hAnsi="Arial" w:cs="Arial"/>
                <w:sz w:val="22"/>
                <w:szCs w:val="22"/>
              </w:rPr>
            </w:pPr>
            <w:r>
              <w:rPr>
                <w:rFonts w:ascii="Arial" w:hAnsi="Arial" w:cs="Arial"/>
                <w:sz w:val="22"/>
                <w:szCs w:val="22"/>
              </w:rPr>
              <w:t xml:space="preserve">Podać oferowaną wartość - </w:t>
            </w:r>
            <w:r w:rsidRPr="00B377E8">
              <w:rPr>
                <w:rFonts w:ascii="Arial" w:hAnsi="Arial" w:cs="Arial"/>
                <w:sz w:val="22"/>
                <w:szCs w:val="22"/>
              </w:rPr>
              <w:t xml:space="preserve">Wypełnia Wykonawca </w:t>
            </w:r>
          </w:p>
        </w:tc>
      </w:tr>
      <w:tr w:rsidR="00630186" w:rsidRPr="00B377E8" w14:paraId="59359C08" w14:textId="77777777" w:rsidTr="00B57ECD">
        <w:trPr>
          <w:jc w:val="center"/>
        </w:trPr>
        <w:tc>
          <w:tcPr>
            <w:tcW w:w="6552" w:type="dxa"/>
            <w:shd w:val="clear" w:color="auto" w:fill="auto"/>
          </w:tcPr>
          <w:p w14:paraId="74A22469" w14:textId="5F3A1C02" w:rsidR="00630186" w:rsidRPr="00B377E8" w:rsidRDefault="00630186" w:rsidP="00B57ECD">
            <w:pPr>
              <w:pStyle w:val="Akapitzlist"/>
              <w:spacing w:line="276" w:lineRule="auto"/>
              <w:ind w:left="0"/>
              <w:contextualSpacing/>
              <w:jc w:val="both"/>
              <w:rPr>
                <w:rFonts w:ascii="Arial" w:hAnsi="Arial" w:cs="Arial"/>
                <w:sz w:val="22"/>
                <w:szCs w:val="22"/>
              </w:rPr>
            </w:pPr>
            <w:r w:rsidRPr="00B377E8">
              <w:rPr>
                <w:rFonts w:ascii="Arial" w:hAnsi="Arial" w:cs="Arial"/>
                <w:sz w:val="22"/>
                <w:szCs w:val="22"/>
                <w:u w:val="single"/>
              </w:rPr>
              <w:t xml:space="preserve">Dla  oceny jakości </w:t>
            </w:r>
            <w:r>
              <w:rPr>
                <w:rFonts w:ascii="Arial" w:hAnsi="Arial" w:cs="Arial"/>
                <w:sz w:val="22"/>
                <w:szCs w:val="22"/>
                <w:u w:val="single"/>
              </w:rPr>
              <w:t>–</w:t>
            </w:r>
            <w:r w:rsidRPr="00B377E8">
              <w:rPr>
                <w:rFonts w:ascii="Arial" w:hAnsi="Arial" w:cs="Arial"/>
                <w:sz w:val="22"/>
                <w:szCs w:val="22"/>
                <w:u w:val="single"/>
              </w:rPr>
              <w:t xml:space="preserve"> </w:t>
            </w:r>
            <w:r w:rsidRPr="001337A4">
              <w:rPr>
                <w:rFonts w:ascii="Arial" w:hAnsi="Arial" w:cs="Arial"/>
                <w:sz w:val="22"/>
                <w:szCs w:val="22"/>
              </w:rPr>
              <w:t>jakość (wydajność procesora</w:t>
            </w:r>
            <w:r w:rsidR="000F51F0">
              <w:rPr>
                <w:rFonts w:ascii="Arial" w:hAnsi="Arial" w:cs="Arial"/>
                <w:sz w:val="22"/>
                <w:szCs w:val="22"/>
              </w:rPr>
              <w:t xml:space="preserve">). </w:t>
            </w:r>
            <w:r w:rsidRPr="001337A4">
              <w:rPr>
                <w:rFonts w:ascii="Arial" w:hAnsi="Arial" w:cs="Arial"/>
                <w:sz w:val="22"/>
                <w:szCs w:val="22"/>
              </w:rPr>
              <w:t xml:space="preserve">Wydajność oceniana na podstawie liczby uzyskanych punktów w teście </w:t>
            </w:r>
            <w:proofErr w:type="spellStart"/>
            <w:r w:rsidRPr="001337A4">
              <w:rPr>
                <w:rFonts w:ascii="Arial" w:hAnsi="Arial" w:cs="Arial"/>
                <w:sz w:val="22"/>
                <w:szCs w:val="22"/>
              </w:rPr>
              <w:t>PassMark</w:t>
            </w:r>
            <w:proofErr w:type="spellEnd"/>
            <w:r w:rsidRPr="001337A4">
              <w:rPr>
                <w:rFonts w:ascii="Arial" w:hAnsi="Arial" w:cs="Arial"/>
                <w:sz w:val="22"/>
                <w:szCs w:val="22"/>
              </w:rPr>
              <w:t xml:space="preserve"> CPU Mark. Minimalna </w:t>
            </w:r>
            <w:r w:rsidR="000F51F0">
              <w:rPr>
                <w:rFonts w:ascii="Arial" w:hAnsi="Arial" w:cs="Arial"/>
                <w:sz w:val="22"/>
                <w:szCs w:val="22"/>
              </w:rPr>
              <w:t xml:space="preserve">wymagana </w:t>
            </w:r>
            <w:r w:rsidRPr="001337A4">
              <w:rPr>
                <w:rFonts w:ascii="Arial" w:hAnsi="Arial" w:cs="Arial"/>
                <w:sz w:val="22"/>
                <w:szCs w:val="22"/>
              </w:rPr>
              <w:t xml:space="preserve">liczba uzyskanych punktów – </w:t>
            </w:r>
            <w:r>
              <w:rPr>
                <w:rFonts w:ascii="Arial" w:hAnsi="Arial" w:cs="Arial"/>
                <w:sz w:val="22"/>
                <w:szCs w:val="22"/>
              </w:rPr>
              <w:t>12</w:t>
            </w:r>
            <w:r w:rsidR="004D7EE9">
              <w:rPr>
                <w:rFonts w:ascii="Arial" w:hAnsi="Arial" w:cs="Arial"/>
                <w:sz w:val="22"/>
                <w:szCs w:val="22"/>
              </w:rPr>
              <w:t xml:space="preserve"> </w:t>
            </w:r>
            <w:r>
              <w:rPr>
                <w:rFonts w:ascii="Arial" w:hAnsi="Arial" w:cs="Arial"/>
                <w:sz w:val="22"/>
                <w:szCs w:val="22"/>
              </w:rPr>
              <w:t>000. Należy podać ilość uzyskanych punktów przez zastosowany model procesora.</w:t>
            </w:r>
          </w:p>
        </w:tc>
        <w:tc>
          <w:tcPr>
            <w:tcW w:w="2835" w:type="dxa"/>
            <w:shd w:val="clear" w:color="auto" w:fill="auto"/>
            <w:vAlign w:val="center"/>
          </w:tcPr>
          <w:p w14:paraId="0B5BBB85" w14:textId="77777777" w:rsidR="00630186" w:rsidRPr="00B377E8" w:rsidRDefault="00630186" w:rsidP="00B57ECD">
            <w:pPr>
              <w:jc w:val="center"/>
              <w:rPr>
                <w:rFonts w:ascii="Arial" w:hAnsi="Arial" w:cs="Arial"/>
                <w:sz w:val="22"/>
                <w:szCs w:val="22"/>
              </w:rPr>
            </w:pPr>
          </w:p>
        </w:tc>
      </w:tr>
      <w:tr w:rsidR="00630186" w:rsidRPr="00B4166C" w14:paraId="6B7242A5" w14:textId="77777777" w:rsidTr="00B57ECD">
        <w:trPr>
          <w:jc w:val="center"/>
        </w:trPr>
        <w:tc>
          <w:tcPr>
            <w:tcW w:w="6552" w:type="dxa"/>
            <w:shd w:val="clear" w:color="auto" w:fill="auto"/>
          </w:tcPr>
          <w:p w14:paraId="78AFBA04" w14:textId="77777777" w:rsidR="00630186" w:rsidRDefault="00630186" w:rsidP="00B57ECD">
            <w:pPr>
              <w:pStyle w:val="Akapitzlist"/>
              <w:spacing w:line="276" w:lineRule="auto"/>
              <w:ind w:left="0"/>
              <w:contextualSpacing/>
              <w:jc w:val="both"/>
              <w:rPr>
                <w:rFonts w:ascii="Arial" w:hAnsi="Arial" w:cs="Arial"/>
                <w:sz w:val="22"/>
                <w:szCs w:val="22"/>
                <w:u w:val="single"/>
              </w:rPr>
            </w:pPr>
          </w:p>
          <w:p w14:paraId="088026DD" w14:textId="249246DF" w:rsidR="00630186" w:rsidRPr="005E4350" w:rsidRDefault="00630186" w:rsidP="00B57ECD">
            <w:pPr>
              <w:pStyle w:val="Akapitzlist"/>
              <w:spacing w:line="276" w:lineRule="auto"/>
              <w:ind w:left="0"/>
              <w:contextualSpacing/>
              <w:jc w:val="both"/>
              <w:rPr>
                <w:rFonts w:ascii="Arial" w:hAnsi="Arial" w:cs="Arial"/>
                <w:sz w:val="22"/>
                <w:szCs w:val="22"/>
              </w:rPr>
            </w:pPr>
            <w:r>
              <w:rPr>
                <w:rFonts w:ascii="Arial" w:hAnsi="Arial" w:cs="Arial"/>
                <w:sz w:val="22"/>
                <w:szCs w:val="22"/>
                <w:u w:val="single"/>
              </w:rPr>
              <w:t xml:space="preserve">Dla </w:t>
            </w:r>
            <w:r w:rsidRPr="006F560B">
              <w:rPr>
                <w:rFonts w:ascii="Arial" w:hAnsi="Arial" w:cs="Arial"/>
                <w:sz w:val="22"/>
                <w:szCs w:val="22"/>
                <w:u w:val="single"/>
              </w:rPr>
              <w:t xml:space="preserve"> oceny </w:t>
            </w:r>
            <w:r>
              <w:rPr>
                <w:rFonts w:ascii="Arial" w:hAnsi="Arial" w:cs="Arial"/>
                <w:sz w:val="22"/>
                <w:szCs w:val="22"/>
                <w:u w:val="single"/>
              </w:rPr>
              <w:t>czasu gwarancji</w:t>
            </w:r>
            <w:r w:rsidR="000F51F0">
              <w:rPr>
                <w:rFonts w:ascii="Arial" w:hAnsi="Arial" w:cs="Arial"/>
                <w:sz w:val="22"/>
                <w:szCs w:val="22"/>
                <w:u w:val="single"/>
              </w:rPr>
              <w:t xml:space="preserve"> - </w:t>
            </w:r>
            <w:r w:rsidRPr="00111F74">
              <w:rPr>
                <w:rFonts w:ascii="Arial" w:hAnsi="Arial" w:cs="Arial"/>
                <w:sz w:val="22"/>
                <w:szCs w:val="22"/>
              </w:rPr>
              <w:t xml:space="preserve">Minimalny termin </w:t>
            </w:r>
            <w:r>
              <w:rPr>
                <w:rFonts w:ascii="Arial" w:hAnsi="Arial" w:cs="Arial"/>
                <w:sz w:val="22"/>
                <w:szCs w:val="22"/>
              </w:rPr>
              <w:t xml:space="preserve">gwarancji </w:t>
            </w:r>
            <w:r w:rsidR="000F51F0">
              <w:rPr>
                <w:rFonts w:ascii="Arial" w:hAnsi="Arial" w:cs="Arial"/>
                <w:sz w:val="22"/>
                <w:szCs w:val="22"/>
              </w:rPr>
              <w:t xml:space="preserve">                 </w:t>
            </w:r>
            <w:r>
              <w:rPr>
                <w:rFonts w:ascii="Arial" w:hAnsi="Arial" w:cs="Arial"/>
                <w:sz w:val="22"/>
                <w:szCs w:val="22"/>
              </w:rPr>
              <w:t xml:space="preserve">– 24 miesiące, maksymalny punktowany termin gwarancji </w:t>
            </w:r>
            <w:r w:rsidR="000F51F0">
              <w:rPr>
                <w:rFonts w:ascii="Arial" w:hAnsi="Arial" w:cs="Arial"/>
                <w:sz w:val="22"/>
                <w:szCs w:val="22"/>
              </w:rPr>
              <w:t xml:space="preserve">             </w:t>
            </w:r>
            <w:r>
              <w:rPr>
                <w:rFonts w:ascii="Arial" w:hAnsi="Arial" w:cs="Arial"/>
                <w:sz w:val="22"/>
                <w:szCs w:val="22"/>
              </w:rPr>
              <w:t>– 36 miesięcy. Należy podać okres gwarancji w miesiącach.</w:t>
            </w:r>
          </w:p>
        </w:tc>
        <w:tc>
          <w:tcPr>
            <w:tcW w:w="2835" w:type="dxa"/>
            <w:shd w:val="clear" w:color="auto" w:fill="auto"/>
            <w:vAlign w:val="center"/>
          </w:tcPr>
          <w:p w14:paraId="375FA60E" w14:textId="77777777" w:rsidR="00630186" w:rsidRPr="00B4166C" w:rsidRDefault="00630186" w:rsidP="00B57ECD">
            <w:pPr>
              <w:jc w:val="center"/>
              <w:rPr>
                <w:rFonts w:ascii="Arial" w:hAnsi="Arial" w:cs="Arial"/>
                <w:sz w:val="22"/>
                <w:szCs w:val="22"/>
                <w:highlight w:val="yellow"/>
              </w:rPr>
            </w:pPr>
          </w:p>
        </w:tc>
      </w:tr>
    </w:tbl>
    <w:p w14:paraId="0773DCF4" w14:textId="02F03823" w:rsidR="00531AB6" w:rsidRDefault="00531AB6" w:rsidP="00531AB6">
      <w:pPr>
        <w:pStyle w:val="Tytu"/>
        <w:jc w:val="left"/>
        <w:rPr>
          <w:rFonts w:cs="Arial"/>
          <w:szCs w:val="22"/>
        </w:rPr>
      </w:pPr>
    </w:p>
    <w:p w14:paraId="54A652BB" w14:textId="0BC0BCBC" w:rsidR="00531AB6" w:rsidRDefault="00531AB6" w:rsidP="00531AB6">
      <w:pPr>
        <w:pStyle w:val="Tytu"/>
        <w:jc w:val="left"/>
        <w:rPr>
          <w:rFonts w:cs="Arial"/>
          <w:szCs w:val="22"/>
        </w:rPr>
      </w:pPr>
    </w:p>
    <w:p w14:paraId="7C1538E2" w14:textId="553425F8" w:rsidR="00531AB6" w:rsidRDefault="00531AB6" w:rsidP="00531AB6">
      <w:pPr>
        <w:pStyle w:val="Tytu"/>
        <w:jc w:val="left"/>
        <w:rPr>
          <w:rFonts w:cs="Arial"/>
          <w:szCs w:val="22"/>
        </w:rPr>
      </w:pPr>
    </w:p>
    <w:p w14:paraId="4CA17C46" w14:textId="6A2979D2" w:rsidR="00531AB6" w:rsidRDefault="00531AB6" w:rsidP="00531AB6">
      <w:pPr>
        <w:pStyle w:val="Tytu"/>
        <w:jc w:val="left"/>
        <w:rPr>
          <w:rFonts w:cs="Arial"/>
          <w:szCs w:val="22"/>
        </w:rPr>
      </w:pPr>
    </w:p>
    <w:p w14:paraId="543358CF" w14:textId="50E2F023" w:rsidR="00531AB6" w:rsidRDefault="00531AB6" w:rsidP="00531AB6">
      <w:pPr>
        <w:pStyle w:val="Tytu"/>
        <w:jc w:val="left"/>
        <w:rPr>
          <w:rFonts w:cs="Arial"/>
          <w:szCs w:val="22"/>
        </w:rPr>
      </w:pPr>
    </w:p>
    <w:p w14:paraId="2D2360FB" w14:textId="414C5719" w:rsidR="00531AB6" w:rsidRDefault="00531AB6" w:rsidP="00531AB6">
      <w:pPr>
        <w:pStyle w:val="Tytu"/>
        <w:jc w:val="left"/>
        <w:rPr>
          <w:rFonts w:cs="Arial"/>
          <w:szCs w:val="22"/>
        </w:rPr>
      </w:pPr>
    </w:p>
    <w:p w14:paraId="28B632B9" w14:textId="70C4B879" w:rsidR="00531AB6" w:rsidRDefault="00531AB6" w:rsidP="00531AB6">
      <w:pPr>
        <w:pStyle w:val="Tytu"/>
        <w:jc w:val="left"/>
        <w:rPr>
          <w:rFonts w:cs="Arial"/>
          <w:szCs w:val="22"/>
        </w:rPr>
      </w:pPr>
    </w:p>
    <w:p w14:paraId="45E5EEEC" w14:textId="210B9C0B" w:rsidR="00531AB6" w:rsidRDefault="00531AB6" w:rsidP="00531AB6">
      <w:pPr>
        <w:pStyle w:val="Tytu"/>
        <w:jc w:val="left"/>
        <w:rPr>
          <w:rFonts w:cs="Arial"/>
          <w:szCs w:val="22"/>
        </w:rPr>
      </w:pPr>
    </w:p>
    <w:p w14:paraId="556E1056" w14:textId="7A7591E0" w:rsidR="00531AB6" w:rsidRDefault="00531AB6" w:rsidP="00531AB6">
      <w:pPr>
        <w:pStyle w:val="Tytu"/>
        <w:jc w:val="left"/>
        <w:rPr>
          <w:rFonts w:cs="Arial"/>
          <w:szCs w:val="22"/>
        </w:rPr>
      </w:pPr>
    </w:p>
    <w:p w14:paraId="0B6A2807" w14:textId="028E4C85" w:rsidR="00531AB6" w:rsidRDefault="00531AB6" w:rsidP="00531AB6">
      <w:pPr>
        <w:pStyle w:val="Tytu"/>
        <w:jc w:val="left"/>
        <w:rPr>
          <w:rFonts w:cs="Arial"/>
          <w:szCs w:val="22"/>
        </w:rPr>
      </w:pPr>
    </w:p>
    <w:p w14:paraId="281A31BB" w14:textId="0FF29B3F" w:rsidR="00531AB6" w:rsidRDefault="00531AB6" w:rsidP="00531AB6">
      <w:pPr>
        <w:pStyle w:val="Tytu"/>
        <w:jc w:val="left"/>
        <w:rPr>
          <w:rFonts w:cs="Arial"/>
          <w:szCs w:val="22"/>
        </w:rPr>
      </w:pPr>
    </w:p>
    <w:p w14:paraId="693A6EDD" w14:textId="01BC1038" w:rsidR="00531AB6" w:rsidRDefault="00531AB6" w:rsidP="00531AB6">
      <w:pPr>
        <w:pStyle w:val="Tytu"/>
        <w:jc w:val="left"/>
        <w:rPr>
          <w:rFonts w:cs="Arial"/>
          <w:szCs w:val="22"/>
        </w:rPr>
      </w:pPr>
    </w:p>
    <w:p w14:paraId="26C6F875" w14:textId="3A365841" w:rsidR="00531AB6" w:rsidRDefault="00531AB6" w:rsidP="00531AB6">
      <w:pPr>
        <w:pStyle w:val="Tytu"/>
        <w:jc w:val="left"/>
        <w:rPr>
          <w:rFonts w:cs="Arial"/>
          <w:szCs w:val="22"/>
        </w:rPr>
      </w:pPr>
    </w:p>
    <w:p w14:paraId="51E4857C" w14:textId="46E1D803" w:rsidR="00531AB6" w:rsidRDefault="00531AB6" w:rsidP="00531AB6">
      <w:pPr>
        <w:pStyle w:val="Tytu"/>
        <w:jc w:val="left"/>
        <w:rPr>
          <w:rFonts w:cs="Arial"/>
          <w:szCs w:val="22"/>
        </w:rPr>
      </w:pPr>
    </w:p>
    <w:p w14:paraId="6128CF7E" w14:textId="75ACFDE5" w:rsidR="00531AB6" w:rsidRDefault="00531AB6" w:rsidP="00531AB6">
      <w:pPr>
        <w:pStyle w:val="Tytu"/>
        <w:jc w:val="left"/>
        <w:rPr>
          <w:rFonts w:cs="Arial"/>
          <w:szCs w:val="22"/>
        </w:rPr>
      </w:pPr>
    </w:p>
    <w:p w14:paraId="08953454" w14:textId="5F0530FD" w:rsidR="00531AB6" w:rsidRDefault="00531AB6" w:rsidP="00531AB6">
      <w:pPr>
        <w:pStyle w:val="Tytu"/>
        <w:jc w:val="left"/>
        <w:rPr>
          <w:rFonts w:cs="Arial"/>
          <w:szCs w:val="22"/>
        </w:rPr>
      </w:pPr>
    </w:p>
    <w:p w14:paraId="653535C5" w14:textId="455CBAEE" w:rsidR="00531AB6" w:rsidRDefault="00531AB6" w:rsidP="00531AB6">
      <w:pPr>
        <w:pStyle w:val="Tytu"/>
        <w:jc w:val="left"/>
        <w:rPr>
          <w:rFonts w:cs="Arial"/>
          <w:szCs w:val="22"/>
        </w:rPr>
      </w:pPr>
    </w:p>
    <w:p w14:paraId="117C19AD" w14:textId="4D0DF10A" w:rsidR="00531AB6" w:rsidRDefault="00531AB6" w:rsidP="00531AB6">
      <w:pPr>
        <w:pStyle w:val="Tytu"/>
        <w:jc w:val="left"/>
        <w:rPr>
          <w:rFonts w:cs="Arial"/>
          <w:szCs w:val="22"/>
        </w:rPr>
      </w:pPr>
    </w:p>
    <w:p w14:paraId="2AE4EABF" w14:textId="2B0E5A42" w:rsidR="002B0617" w:rsidRDefault="002B0617" w:rsidP="00531AB6">
      <w:pPr>
        <w:pStyle w:val="Tytu"/>
        <w:jc w:val="left"/>
        <w:rPr>
          <w:rFonts w:cs="Arial"/>
          <w:szCs w:val="22"/>
        </w:rPr>
      </w:pPr>
    </w:p>
    <w:p w14:paraId="60A96AA5" w14:textId="5E6D1F85" w:rsidR="002B0617" w:rsidRDefault="002B0617" w:rsidP="00531AB6">
      <w:pPr>
        <w:pStyle w:val="Tytu"/>
        <w:jc w:val="left"/>
        <w:rPr>
          <w:rFonts w:cs="Arial"/>
          <w:szCs w:val="22"/>
        </w:rPr>
      </w:pPr>
    </w:p>
    <w:p w14:paraId="1B5F1A85" w14:textId="2A8914B1" w:rsidR="002B0617" w:rsidRDefault="002B0617" w:rsidP="00531AB6">
      <w:pPr>
        <w:pStyle w:val="Tytu"/>
        <w:jc w:val="left"/>
        <w:rPr>
          <w:rFonts w:cs="Arial"/>
          <w:szCs w:val="22"/>
        </w:rPr>
      </w:pPr>
    </w:p>
    <w:p w14:paraId="67EBA2DD" w14:textId="55D3ECF3" w:rsidR="002B0617" w:rsidRDefault="002B0617" w:rsidP="00531AB6">
      <w:pPr>
        <w:pStyle w:val="Tytu"/>
        <w:jc w:val="left"/>
        <w:rPr>
          <w:rFonts w:cs="Arial"/>
          <w:szCs w:val="22"/>
        </w:rPr>
      </w:pPr>
    </w:p>
    <w:p w14:paraId="3E35F900" w14:textId="379E3CDB" w:rsidR="002B0617" w:rsidRDefault="002B0617" w:rsidP="00531AB6">
      <w:pPr>
        <w:pStyle w:val="Tytu"/>
        <w:jc w:val="left"/>
        <w:rPr>
          <w:rFonts w:cs="Arial"/>
          <w:szCs w:val="22"/>
        </w:rPr>
      </w:pPr>
    </w:p>
    <w:p w14:paraId="4C917ED1" w14:textId="04BAE8ED" w:rsidR="002B0617" w:rsidRDefault="002B0617" w:rsidP="00531AB6">
      <w:pPr>
        <w:pStyle w:val="Tytu"/>
        <w:jc w:val="left"/>
        <w:rPr>
          <w:rFonts w:cs="Arial"/>
          <w:szCs w:val="22"/>
        </w:rPr>
      </w:pPr>
    </w:p>
    <w:p w14:paraId="11868D23" w14:textId="71E144AA" w:rsidR="002B0617" w:rsidRDefault="002B0617" w:rsidP="00531AB6">
      <w:pPr>
        <w:pStyle w:val="Tytu"/>
        <w:jc w:val="left"/>
        <w:rPr>
          <w:rFonts w:cs="Arial"/>
          <w:szCs w:val="22"/>
        </w:rPr>
      </w:pPr>
    </w:p>
    <w:p w14:paraId="6A141C80" w14:textId="20964653" w:rsidR="002B0617" w:rsidRDefault="002B0617" w:rsidP="00531AB6">
      <w:pPr>
        <w:pStyle w:val="Tytu"/>
        <w:jc w:val="left"/>
        <w:rPr>
          <w:rFonts w:cs="Arial"/>
          <w:szCs w:val="22"/>
        </w:rPr>
      </w:pPr>
    </w:p>
    <w:p w14:paraId="4014A03D" w14:textId="725425F0" w:rsidR="002B0617" w:rsidRDefault="002B0617" w:rsidP="00531AB6">
      <w:pPr>
        <w:pStyle w:val="Tytu"/>
        <w:jc w:val="left"/>
        <w:rPr>
          <w:rFonts w:cs="Arial"/>
          <w:szCs w:val="22"/>
        </w:rPr>
      </w:pPr>
    </w:p>
    <w:p w14:paraId="214069F7" w14:textId="3F2DF349" w:rsidR="002B0617" w:rsidRDefault="002B0617" w:rsidP="00531AB6">
      <w:pPr>
        <w:pStyle w:val="Tytu"/>
        <w:jc w:val="left"/>
        <w:rPr>
          <w:rFonts w:cs="Arial"/>
          <w:szCs w:val="22"/>
        </w:rPr>
      </w:pPr>
    </w:p>
    <w:p w14:paraId="60DB0717" w14:textId="4DABF9D0" w:rsidR="002B0617" w:rsidRDefault="002B0617" w:rsidP="00531AB6">
      <w:pPr>
        <w:pStyle w:val="Tytu"/>
        <w:jc w:val="left"/>
        <w:rPr>
          <w:rFonts w:cs="Arial"/>
          <w:szCs w:val="22"/>
        </w:rPr>
      </w:pPr>
    </w:p>
    <w:p w14:paraId="0A92C5FC" w14:textId="0EB2F2C1"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 xml:space="preserve">Załącznik nr </w:t>
      </w:r>
      <w:r w:rsidR="00754B0D">
        <w:rPr>
          <w:rFonts w:ascii="Arial" w:eastAsia="Times New Roman" w:hAnsi="Arial" w:cs="Arial"/>
          <w:b/>
          <w:bCs/>
          <w:sz w:val="22"/>
          <w:szCs w:val="22"/>
        </w:rPr>
        <w:t>6</w:t>
      </w:r>
      <w:r w:rsidRPr="00277F26">
        <w:rPr>
          <w:rFonts w:ascii="Arial" w:eastAsia="Times New Roman" w:hAnsi="Arial" w:cs="Arial"/>
          <w:b/>
          <w:bCs/>
          <w:sz w:val="22"/>
          <w:szCs w:val="22"/>
        </w:rPr>
        <w:t xml:space="preserve"> do SWZ </w:t>
      </w:r>
    </w:p>
    <w:p w14:paraId="6FE3F658" w14:textId="77777777" w:rsidR="00D93131" w:rsidRDefault="00D93131" w:rsidP="00333CE4">
      <w:pPr>
        <w:pStyle w:val="Tytu"/>
        <w:rPr>
          <w:rFonts w:cs="Arial"/>
          <w:szCs w:val="22"/>
        </w:rPr>
      </w:pPr>
    </w:p>
    <w:p w14:paraId="3DCE58DE" w14:textId="7595DC58" w:rsidR="00E612ED" w:rsidRPr="00277F26" w:rsidRDefault="00E612ED" w:rsidP="00E612ED">
      <w:pPr>
        <w:pStyle w:val="Tytu"/>
        <w:rPr>
          <w:rFonts w:cs="Arial"/>
          <w:szCs w:val="22"/>
        </w:rPr>
      </w:pPr>
      <w:r w:rsidRPr="00277F26">
        <w:rPr>
          <w:rFonts w:cs="Arial"/>
          <w:szCs w:val="22"/>
        </w:rPr>
        <w:t xml:space="preserve">UMOWA </w:t>
      </w:r>
      <w:r>
        <w:rPr>
          <w:rFonts w:cs="Arial"/>
          <w:szCs w:val="22"/>
        </w:rPr>
        <w:t>15</w:t>
      </w:r>
      <w:r w:rsidRPr="00277F26">
        <w:rPr>
          <w:rFonts w:cs="Arial"/>
          <w:szCs w:val="22"/>
        </w:rPr>
        <w:t>/202</w:t>
      </w:r>
      <w:r>
        <w:rPr>
          <w:rFonts w:cs="Arial"/>
          <w:szCs w:val="22"/>
        </w:rPr>
        <w:t>4</w:t>
      </w:r>
      <w:r w:rsidRPr="00277F26">
        <w:rPr>
          <w:rFonts w:cs="Arial"/>
          <w:szCs w:val="22"/>
        </w:rPr>
        <w:t xml:space="preserve"> </w:t>
      </w:r>
    </w:p>
    <w:p w14:paraId="30340794" w14:textId="5212C90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 xml:space="preserve">       zawarta w dniu </w:t>
      </w:r>
      <w:r>
        <w:rPr>
          <w:rFonts w:ascii="Arial" w:hAnsi="Arial" w:cs="Arial"/>
          <w:color w:val="000000"/>
          <w:sz w:val="22"/>
          <w:szCs w:val="22"/>
        </w:rPr>
        <w:t>……….202</w:t>
      </w:r>
      <w:r w:rsidR="00A52A9D">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A52A9D">
        <w:rPr>
          <w:rFonts w:ascii="Arial" w:hAnsi="Arial" w:cs="Arial"/>
          <w:sz w:val="22"/>
          <w:szCs w:val="22"/>
        </w:rPr>
        <w:t>3</w:t>
      </w:r>
      <w:r w:rsidRPr="00277F26">
        <w:rPr>
          <w:rFonts w:ascii="Arial" w:hAnsi="Arial" w:cs="Arial"/>
          <w:sz w:val="22"/>
          <w:szCs w:val="22"/>
        </w:rPr>
        <w:t xml:space="preserve"> r. poz. </w:t>
      </w:r>
      <w:r w:rsidR="00A52A9D">
        <w:rPr>
          <w:rFonts w:ascii="Arial" w:hAnsi="Arial" w:cs="Arial"/>
          <w:sz w:val="22"/>
          <w:szCs w:val="22"/>
        </w:rPr>
        <w:t>1605</w:t>
      </w:r>
      <w:r w:rsidRPr="00277F26">
        <w:rPr>
          <w:rFonts w:ascii="Arial" w:hAnsi="Arial" w:cs="Arial"/>
          <w:color w:val="000000"/>
          <w:sz w:val="22"/>
          <w:szCs w:val="22"/>
        </w:rPr>
        <w:t xml:space="preserve">) zwana dalej </w:t>
      </w:r>
      <w:r w:rsidR="00A52A9D">
        <w:rPr>
          <w:rFonts w:ascii="Arial" w:hAnsi="Arial" w:cs="Arial"/>
          <w:color w:val="000000"/>
          <w:sz w:val="22"/>
          <w:szCs w:val="22"/>
        </w:rPr>
        <w:t>u</w:t>
      </w:r>
      <w:r w:rsidRPr="00277F26">
        <w:rPr>
          <w:rFonts w:ascii="Arial" w:hAnsi="Arial" w:cs="Arial"/>
          <w:color w:val="000000"/>
          <w:sz w:val="22"/>
          <w:szCs w:val="22"/>
        </w:rPr>
        <w:t>mową, pomiędzy:</w:t>
      </w:r>
    </w:p>
    <w:p w14:paraId="571384D1" w14:textId="77777777" w:rsidR="00E612ED" w:rsidRPr="00277F26" w:rsidRDefault="00E612ED" w:rsidP="00E612ED">
      <w:pPr>
        <w:jc w:val="both"/>
        <w:rPr>
          <w:rFonts w:ascii="Arial" w:hAnsi="Arial" w:cs="Arial"/>
          <w:color w:val="000000"/>
          <w:sz w:val="22"/>
          <w:szCs w:val="22"/>
        </w:rPr>
      </w:pPr>
    </w:p>
    <w:p w14:paraId="22DB2DC7" w14:textId="77777777" w:rsidR="00E612ED" w:rsidRPr="00277F26" w:rsidRDefault="00E612ED" w:rsidP="00E612ED">
      <w:pPr>
        <w:jc w:val="both"/>
        <w:rPr>
          <w:rFonts w:ascii="Arial" w:hAnsi="Arial" w:cs="Arial"/>
          <w:color w:val="000000"/>
          <w:sz w:val="22"/>
          <w:szCs w:val="22"/>
        </w:rPr>
      </w:pPr>
    </w:p>
    <w:p w14:paraId="4D77FBB1" w14:textId="77777777" w:rsidR="00E612ED" w:rsidRPr="00277F26" w:rsidRDefault="00E612ED" w:rsidP="00E612ED">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EFF8B52" w14:textId="77777777" w:rsidR="00E612ED" w:rsidRPr="00277F26" w:rsidRDefault="00E612ED" w:rsidP="00E612ED">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7C909058" w14:textId="77777777" w:rsidR="00E612ED" w:rsidRPr="00277F26" w:rsidRDefault="00E612ED" w:rsidP="00E612ED">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 xml:space="preserve">ul. </w:t>
      </w:r>
      <w:proofErr w:type="spellStart"/>
      <w:r w:rsidRPr="00277F26">
        <w:rPr>
          <w:rFonts w:ascii="Arial" w:hAnsi="Arial" w:cs="Arial"/>
          <w:b/>
          <w:color w:val="000000"/>
          <w:sz w:val="22"/>
          <w:szCs w:val="22"/>
        </w:rPr>
        <w:t>Garbary</w:t>
      </w:r>
      <w:proofErr w:type="spellEnd"/>
      <w:r w:rsidRPr="00277F26">
        <w:rPr>
          <w:rFonts w:ascii="Arial" w:hAnsi="Arial" w:cs="Arial"/>
          <w:b/>
          <w:color w:val="000000"/>
          <w:sz w:val="22"/>
          <w:szCs w:val="22"/>
        </w:rPr>
        <w:t xml:space="preserve"> 15, 61-866 Poznań,</w:t>
      </w:r>
      <w:r w:rsidRPr="00277F26">
        <w:rPr>
          <w:rFonts w:ascii="Arial" w:hAnsi="Arial" w:cs="Arial"/>
          <w:color w:val="000000"/>
          <w:sz w:val="22"/>
          <w:szCs w:val="22"/>
        </w:rPr>
        <w:t xml:space="preserve"> </w:t>
      </w:r>
    </w:p>
    <w:p w14:paraId="50FE6BB7"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4B772D1D" w14:textId="77777777" w:rsidR="00E612ED" w:rsidRPr="00277F26" w:rsidRDefault="00E612ED" w:rsidP="00E612ED">
      <w:pPr>
        <w:jc w:val="both"/>
        <w:rPr>
          <w:rFonts w:ascii="Arial" w:hAnsi="Arial" w:cs="Arial"/>
          <w:color w:val="000000"/>
          <w:sz w:val="22"/>
          <w:szCs w:val="22"/>
        </w:rPr>
      </w:pPr>
    </w:p>
    <w:p w14:paraId="360A7F03"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reprezentowanym przez:</w:t>
      </w:r>
    </w:p>
    <w:p w14:paraId="4BB768E3"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mgr inż. Magdalenę Kraszewską - Z-</w:t>
      </w:r>
      <w:proofErr w:type="spellStart"/>
      <w:r w:rsidRPr="00277F26">
        <w:rPr>
          <w:rFonts w:ascii="Arial" w:hAnsi="Arial" w:cs="Arial"/>
          <w:color w:val="000000"/>
          <w:sz w:val="22"/>
          <w:szCs w:val="22"/>
        </w:rPr>
        <w:t>cę</w:t>
      </w:r>
      <w:proofErr w:type="spellEnd"/>
      <w:r w:rsidRPr="00277F26">
        <w:rPr>
          <w:rFonts w:ascii="Arial" w:hAnsi="Arial" w:cs="Arial"/>
          <w:color w:val="000000"/>
          <w:sz w:val="22"/>
          <w:szCs w:val="22"/>
        </w:rPr>
        <w:t xml:space="preserve"> Dyrektora ds. ekonomicznych,</w:t>
      </w:r>
    </w:p>
    <w:p w14:paraId="563F9B4A"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61354304"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358E830" w14:textId="77777777" w:rsidR="00E612ED" w:rsidRPr="00277F26" w:rsidRDefault="00E612ED" w:rsidP="00E612ED">
      <w:pPr>
        <w:jc w:val="both"/>
        <w:rPr>
          <w:rFonts w:ascii="Arial" w:hAnsi="Arial" w:cs="Arial"/>
          <w:color w:val="000000"/>
          <w:sz w:val="22"/>
          <w:szCs w:val="22"/>
        </w:rPr>
      </w:pPr>
    </w:p>
    <w:p w14:paraId="14D05D52"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a firmą:</w:t>
      </w:r>
    </w:p>
    <w:p w14:paraId="1898CB23"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______________________</w:t>
      </w:r>
    </w:p>
    <w:p w14:paraId="38B5C7F8"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______________________</w:t>
      </w:r>
    </w:p>
    <w:p w14:paraId="30C54F29"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______________________</w:t>
      </w:r>
    </w:p>
    <w:p w14:paraId="1C7A981C"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262A3733" w14:textId="77777777" w:rsidR="00E612ED" w:rsidRPr="00277F26" w:rsidRDefault="00E612ED" w:rsidP="00E612ED">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3C946EE0" w14:textId="77777777" w:rsidR="00E612ED" w:rsidRPr="00277F26" w:rsidRDefault="00E612ED" w:rsidP="00E612ED">
      <w:pPr>
        <w:jc w:val="both"/>
        <w:rPr>
          <w:rFonts w:ascii="Arial" w:hAnsi="Arial" w:cs="Arial"/>
          <w:color w:val="000000"/>
          <w:sz w:val="22"/>
          <w:szCs w:val="22"/>
        </w:rPr>
      </w:pPr>
    </w:p>
    <w:p w14:paraId="256E6EEE"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reprezentowaną przez:</w:t>
      </w:r>
    </w:p>
    <w:p w14:paraId="18A254FD"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______________________</w:t>
      </w:r>
    </w:p>
    <w:p w14:paraId="26A32E0D"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______________________</w:t>
      </w:r>
    </w:p>
    <w:p w14:paraId="5D2A6EC7" w14:textId="77777777"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5F6C2CCD" w14:textId="77777777" w:rsidR="00E612ED" w:rsidRPr="00277F26" w:rsidRDefault="00E612ED" w:rsidP="00E612ED">
      <w:pPr>
        <w:jc w:val="both"/>
        <w:rPr>
          <w:rFonts w:ascii="Arial" w:hAnsi="Arial" w:cs="Arial"/>
          <w:color w:val="000000"/>
          <w:sz w:val="22"/>
          <w:szCs w:val="22"/>
        </w:rPr>
      </w:pPr>
    </w:p>
    <w:p w14:paraId="53FF92E2" w14:textId="77777777" w:rsidR="00E612ED" w:rsidRDefault="00E612ED" w:rsidP="00E612ED">
      <w:pPr>
        <w:jc w:val="center"/>
        <w:rPr>
          <w:rFonts w:ascii="Arial" w:hAnsi="Arial" w:cs="Arial"/>
          <w:b/>
          <w:color w:val="000000"/>
          <w:sz w:val="22"/>
          <w:szCs w:val="22"/>
        </w:rPr>
      </w:pPr>
      <w:r w:rsidRPr="00277F26">
        <w:rPr>
          <w:rFonts w:ascii="Arial" w:hAnsi="Arial" w:cs="Arial"/>
          <w:b/>
          <w:color w:val="000000"/>
          <w:sz w:val="22"/>
          <w:szCs w:val="22"/>
        </w:rPr>
        <w:t>§ 1</w:t>
      </w:r>
    </w:p>
    <w:p w14:paraId="0EB2BCD9" w14:textId="77777777" w:rsidR="00E612ED" w:rsidRPr="00277F26" w:rsidRDefault="00E612ED" w:rsidP="00E612ED">
      <w:pPr>
        <w:jc w:val="center"/>
        <w:rPr>
          <w:rFonts w:ascii="Arial" w:hAnsi="Arial" w:cs="Arial"/>
          <w:b/>
          <w:color w:val="000000"/>
          <w:sz w:val="22"/>
          <w:szCs w:val="22"/>
        </w:rPr>
      </w:pPr>
    </w:p>
    <w:p w14:paraId="7A039503" w14:textId="77EBE7F5" w:rsidR="00E612ED" w:rsidRPr="00277F26" w:rsidRDefault="00E612ED" w:rsidP="00E612ED">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A52A9D">
        <w:rPr>
          <w:rFonts w:ascii="Arial" w:hAnsi="Arial" w:cs="Arial"/>
          <w:b/>
          <w:color w:val="000000"/>
          <w:sz w:val="22"/>
          <w:szCs w:val="22"/>
        </w:rPr>
        <w:t>15</w:t>
      </w:r>
      <w:r w:rsidRPr="00277F26">
        <w:rPr>
          <w:rFonts w:ascii="Arial" w:hAnsi="Arial" w:cs="Arial"/>
          <w:b/>
          <w:color w:val="000000"/>
          <w:sz w:val="22"/>
          <w:szCs w:val="22"/>
        </w:rPr>
        <w:t>/202</w:t>
      </w:r>
      <w:r w:rsidR="00A52A9D">
        <w:rPr>
          <w:rFonts w:ascii="Arial" w:hAnsi="Arial" w:cs="Arial"/>
          <w:b/>
          <w:color w:val="000000"/>
          <w:sz w:val="22"/>
          <w:szCs w:val="22"/>
        </w:rPr>
        <w:t>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sidR="00A52A9D">
        <w:rPr>
          <w:rFonts w:ascii="Arial" w:hAnsi="Arial" w:cs="Arial"/>
          <w:bCs/>
          <w:color w:val="000000"/>
          <w:sz w:val="22"/>
          <w:szCs w:val="22"/>
        </w:rPr>
        <w:t>3</w:t>
      </w:r>
      <w:r w:rsidRPr="004E2FB9">
        <w:rPr>
          <w:rFonts w:ascii="Arial" w:hAnsi="Arial" w:cs="Arial"/>
          <w:bCs/>
          <w:color w:val="000000"/>
          <w:sz w:val="22"/>
          <w:szCs w:val="22"/>
        </w:rPr>
        <w:t xml:space="preserve"> r. poz. </w:t>
      </w:r>
      <w:r w:rsidR="00A52A9D">
        <w:rPr>
          <w:rFonts w:ascii="Arial" w:hAnsi="Arial" w:cs="Arial"/>
          <w:bCs/>
          <w:color w:val="000000"/>
          <w:sz w:val="22"/>
          <w:szCs w:val="22"/>
        </w:rPr>
        <w:t>1605</w:t>
      </w:r>
      <w:r w:rsidRPr="00277F26">
        <w:rPr>
          <w:rFonts w:ascii="Arial" w:hAnsi="Arial" w:cs="Arial"/>
          <w:color w:val="000000"/>
          <w:sz w:val="22"/>
          <w:szCs w:val="22"/>
        </w:rPr>
        <w:t>)</w:t>
      </w:r>
    </w:p>
    <w:p w14:paraId="76789F87" w14:textId="77777777" w:rsidR="00E612ED" w:rsidRPr="00277F26" w:rsidRDefault="00E612ED" w:rsidP="00E612ED">
      <w:pPr>
        <w:jc w:val="both"/>
        <w:rPr>
          <w:rFonts w:ascii="Arial" w:hAnsi="Arial" w:cs="Arial"/>
          <w:color w:val="000000"/>
          <w:sz w:val="22"/>
          <w:szCs w:val="22"/>
        </w:rPr>
      </w:pPr>
    </w:p>
    <w:p w14:paraId="0C8CFF99" w14:textId="77777777" w:rsidR="00E612ED" w:rsidRDefault="00E612ED" w:rsidP="00E612ED">
      <w:pPr>
        <w:jc w:val="center"/>
        <w:rPr>
          <w:rFonts w:ascii="Arial" w:hAnsi="Arial" w:cs="Arial"/>
          <w:b/>
          <w:color w:val="000000"/>
          <w:sz w:val="22"/>
          <w:szCs w:val="22"/>
        </w:rPr>
      </w:pPr>
      <w:r w:rsidRPr="00277F26">
        <w:rPr>
          <w:rFonts w:ascii="Arial" w:hAnsi="Arial" w:cs="Arial"/>
          <w:b/>
          <w:color w:val="000000"/>
          <w:sz w:val="22"/>
          <w:szCs w:val="22"/>
        </w:rPr>
        <w:t>§ 2</w:t>
      </w:r>
    </w:p>
    <w:p w14:paraId="1836464F" w14:textId="77777777" w:rsidR="00E612ED" w:rsidRPr="00277F26" w:rsidRDefault="00E612ED" w:rsidP="00E612ED">
      <w:pPr>
        <w:jc w:val="center"/>
        <w:rPr>
          <w:rFonts w:ascii="Arial" w:hAnsi="Arial" w:cs="Arial"/>
          <w:b/>
          <w:color w:val="000000"/>
          <w:sz w:val="22"/>
          <w:szCs w:val="22"/>
        </w:rPr>
      </w:pPr>
    </w:p>
    <w:p w14:paraId="7534013D" w14:textId="5C651531" w:rsidR="00E612ED" w:rsidRPr="00277F26" w:rsidRDefault="00E612ED" w:rsidP="00A52A9D">
      <w:pPr>
        <w:numPr>
          <w:ilvl w:val="0"/>
          <w:numId w:val="66"/>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Zakup i dostawa </w:t>
      </w:r>
      <w:r w:rsidR="00A52A9D">
        <w:rPr>
          <w:rFonts w:ascii="Arial" w:hAnsi="Arial" w:cs="Arial"/>
          <w:b/>
          <w:sz w:val="22"/>
          <w:szCs w:val="22"/>
        </w:rPr>
        <w:t>komputerów</w:t>
      </w:r>
      <w:r w:rsidRPr="00277F26">
        <w:rPr>
          <w:rFonts w:ascii="Arial" w:hAnsi="Arial" w:cs="Arial"/>
          <w:b/>
          <w:sz w:val="22"/>
          <w:szCs w:val="22"/>
        </w:rPr>
        <w:t xml:space="preserve"> medycznych </w:t>
      </w:r>
      <w:r>
        <w:rPr>
          <w:rFonts w:ascii="Arial" w:hAnsi="Arial" w:cs="Arial"/>
          <w:b/>
          <w:sz w:val="22"/>
          <w:szCs w:val="22"/>
        </w:rPr>
        <w:t xml:space="preserve">                    </w:t>
      </w:r>
      <w:r w:rsidRPr="00277F26">
        <w:rPr>
          <w:rFonts w:ascii="Arial" w:hAnsi="Arial" w:cs="Arial"/>
          <w:b/>
          <w:sz w:val="22"/>
          <w:szCs w:val="22"/>
        </w:rPr>
        <w:t xml:space="preserve">– </w:t>
      </w:r>
      <w:r w:rsidR="00A52A9D">
        <w:rPr>
          <w:rFonts w:ascii="Arial" w:hAnsi="Arial" w:cs="Arial"/>
          <w:b/>
          <w:sz w:val="22"/>
          <w:szCs w:val="22"/>
        </w:rPr>
        <w:t>6 szt.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t>
      </w:r>
      <w:r w:rsidR="00A52A9D">
        <w:rPr>
          <w:rFonts w:ascii="Arial" w:hAnsi="Arial" w:cs="Arial"/>
          <w:sz w:val="22"/>
          <w:szCs w:val="22"/>
        </w:rPr>
        <w:t xml:space="preserve">                     </w:t>
      </w:r>
      <w:r w:rsidRPr="00277F26">
        <w:rPr>
          <w:rFonts w:ascii="Arial" w:hAnsi="Arial" w:cs="Arial"/>
          <w:sz w:val="22"/>
          <w:szCs w:val="22"/>
        </w:rPr>
        <w:t xml:space="preserve">w niniejszej umowie </w:t>
      </w:r>
      <w:r w:rsidRPr="00277F26">
        <w:rPr>
          <w:rFonts w:ascii="Arial" w:hAnsi="Arial" w:cs="Arial"/>
          <w:b/>
          <w:sz w:val="22"/>
          <w:szCs w:val="22"/>
        </w:rPr>
        <w:t xml:space="preserve">„Urządzeniem”. </w:t>
      </w:r>
    </w:p>
    <w:p w14:paraId="6720785E" w14:textId="35E8F0D0" w:rsidR="00E612ED" w:rsidRPr="00EA6FDA" w:rsidRDefault="00E612ED" w:rsidP="00A52A9D">
      <w:pPr>
        <w:numPr>
          <w:ilvl w:val="0"/>
          <w:numId w:val="66"/>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 w sposób zgodny z zestawieniem wyspecyfikowanym w złożonej przez Wykonawcę ofercie oraz załączonym formularzu cenowym, który stanowi integralną część niniejszej umowy.</w:t>
      </w:r>
    </w:p>
    <w:p w14:paraId="63B6AE0D" w14:textId="77777777" w:rsidR="00E612ED" w:rsidRPr="00277F26" w:rsidRDefault="00E612ED" w:rsidP="00A52A9D">
      <w:pPr>
        <w:numPr>
          <w:ilvl w:val="0"/>
          <w:numId w:val="66"/>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t>
      </w:r>
      <w:r w:rsidRPr="00277F26">
        <w:rPr>
          <w:rFonts w:ascii="Arial" w:hAnsi="Arial" w:cs="Arial"/>
          <w:sz w:val="22"/>
          <w:szCs w:val="22"/>
        </w:rPr>
        <w:lastRenderedPageBreak/>
        <w:t xml:space="preserve">wykonywanie wszelkich zobowiązań wynikających niniejszej umowy oraz że wykonanie niniejszej umowy przez Wykonawcę nie będzie naruszać jakichkolwiek praw osób trzecich. </w:t>
      </w:r>
    </w:p>
    <w:p w14:paraId="724004E2" w14:textId="77777777" w:rsidR="00E612ED" w:rsidRPr="00277F26" w:rsidRDefault="00E612ED" w:rsidP="00A52A9D">
      <w:pPr>
        <w:numPr>
          <w:ilvl w:val="0"/>
          <w:numId w:val="66"/>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1D083BFA" w14:textId="740F36A4" w:rsidR="00E612ED" w:rsidRPr="00277F26" w:rsidRDefault="00E612ED" w:rsidP="00A52A9D">
      <w:pPr>
        <w:numPr>
          <w:ilvl w:val="0"/>
          <w:numId w:val="66"/>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do </w:t>
      </w:r>
      <w:r w:rsidR="00A52A9D">
        <w:rPr>
          <w:rFonts w:ascii="Arial" w:hAnsi="Arial" w:cs="Arial"/>
          <w:sz w:val="22"/>
          <w:szCs w:val="22"/>
        </w:rPr>
        <w:t>4 tygodni od dnia podpisania umowy.</w:t>
      </w:r>
      <w:r>
        <w:rPr>
          <w:rFonts w:ascii="Arial" w:hAnsi="Arial" w:cs="Arial"/>
          <w:sz w:val="22"/>
          <w:szCs w:val="22"/>
        </w:rPr>
        <w:t xml:space="preserve"> Wykonanie zamówienia obejmuje dostarczenie, zainstalowanie i uruchomienie sprzętu.</w:t>
      </w:r>
    </w:p>
    <w:p w14:paraId="5FF1B29F" w14:textId="77777777" w:rsidR="00E612ED" w:rsidRPr="00277F26" w:rsidRDefault="00E612ED" w:rsidP="00A52A9D">
      <w:pPr>
        <w:numPr>
          <w:ilvl w:val="0"/>
          <w:numId w:val="66"/>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565E5E91" w14:textId="77777777" w:rsidR="00E612ED" w:rsidRPr="00277F26" w:rsidRDefault="00E612ED" w:rsidP="00A52A9D">
      <w:pPr>
        <w:numPr>
          <w:ilvl w:val="0"/>
          <w:numId w:val="66"/>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D5ED496" w14:textId="77777777" w:rsidR="00E612ED" w:rsidRPr="00277F26" w:rsidRDefault="00E612ED" w:rsidP="00A52A9D">
      <w:pPr>
        <w:numPr>
          <w:ilvl w:val="0"/>
          <w:numId w:val="66"/>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3A0E7E9F" w14:textId="77777777" w:rsidR="00E612ED" w:rsidRPr="00277F26" w:rsidRDefault="00E612ED" w:rsidP="00A52A9D">
      <w:pPr>
        <w:numPr>
          <w:ilvl w:val="0"/>
          <w:numId w:val="66"/>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591C649D" w14:textId="65759C47" w:rsidR="00E612ED" w:rsidRPr="00277F26" w:rsidRDefault="00E612ED" w:rsidP="00A52A9D">
      <w:pPr>
        <w:numPr>
          <w:ilvl w:val="0"/>
          <w:numId w:val="66"/>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Urządzenia niezbędne do jego prawidłowej eksploatacji, sporządzone w języku polskim, </w:t>
      </w:r>
      <w:r w:rsidR="00552432">
        <w:rPr>
          <w:rFonts w:ascii="Arial" w:hAnsi="Arial" w:cs="Arial"/>
          <w:sz w:val="22"/>
          <w:szCs w:val="22"/>
        </w:rPr>
        <w:t xml:space="preserve">         </w:t>
      </w:r>
      <w:r w:rsidRPr="00277F26">
        <w:rPr>
          <w:rFonts w:ascii="Arial" w:hAnsi="Arial" w:cs="Arial"/>
          <w:sz w:val="22"/>
          <w:szCs w:val="22"/>
        </w:rPr>
        <w:t xml:space="preserve">w tym w szczególności instrukcję obsługi oraz dokumenty gwarancyjne Urządzenia oraz </w:t>
      </w:r>
      <w:r w:rsidR="00552432">
        <w:rPr>
          <w:rFonts w:ascii="Arial" w:hAnsi="Arial" w:cs="Arial"/>
          <w:sz w:val="22"/>
          <w:szCs w:val="22"/>
        </w:rPr>
        <w:t xml:space="preserve">            </w:t>
      </w:r>
      <w:r w:rsidRPr="00277F26">
        <w:rPr>
          <w:rFonts w:ascii="Arial" w:hAnsi="Arial" w:cs="Arial"/>
          <w:sz w:val="22"/>
          <w:szCs w:val="22"/>
        </w:rPr>
        <w:t xml:space="preserve">(o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t>
      </w:r>
      <w:r w:rsidR="00552432">
        <w:rPr>
          <w:rFonts w:ascii="Arial" w:hAnsi="Arial" w:cs="Arial"/>
          <w:sz w:val="22"/>
          <w:szCs w:val="22"/>
        </w:rPr>
        <w:t xml:space="preserve">                    </w:t>
      </w:r>
      <w:r w:rsidRPr="00277F26">
        <w:rPr>
          <w:rFonts w:ascii="Arial" w:hAnsi="Arial" w:cs="Arial"/>
          <w:sz w:val="22"/>
          <w:szCs w:val="22"/>
        </w:rPr>
        <w:t>w specyfikacji istotnych warunków zamówienia, nie później niż w dniu dostarczenia Zamawiającemu Urządzenia.</w:t>
      </w:r>
    </w:p>
    <w:p w14:paraId="314CC67C" w14:textId="6BF93DEF" w:rsidR="00E612ED" w:rsidRPr="00277F26" w:rsidRDefault="00E612ED" w:rsidP="00A52A9D">
      <w:pPr>
        <w:numPr>
          <w:ilvl w:val="0"/>
          <w:numId w:val="66"/>
        </w:numPr>
        <w:tabs>
          <w:tab w:val="left" w:pos="720"/>
        </w:tabs>
        <w:jc w:val="both"/>
        <w:rPr>
          <w:rFonts w:ascii="Arial" w:hAnsi="Arial" w:cs="Arial"/>
          <w:sz w:val="22"/>
          <w:szCs w:val="22"/>
        </w:rPr>
      </w:pPr>
      <w:r w:rsidRPr="00277F26">
        <w:rPr>
          <w:rFonts w:ascii="Arial" w:hAnsi="Arial" w:cs="Arial"/>
          <w:sz w:val="22"/>
          <w:szCs w:val="22"/>
        </w:rPr>
        <w:t xml:space="preserve">Po dokonaniu prawidłowej realizacji umowy strony podpiszą: protokół końcowy.   </w:t>
      </w:r>
      <w:r w:rsidR="00552432">
        <w:rPr>
          <w:rFonts w:ascii="Arial" w:hAnsi="Arial" w:cs="Arial"/>
          <w:sz w:val="22"/>
          <w:szCs w:val="22"/>
        </w:rPr>
        <w:t xml:space="preserve"> </w:t>
      </w:r>
      <w:r w:rsidRPr="00277F26">
        <w:rPr>
          <w:rFonts w:ascii="Arial" w:hAnsi="Arial" w:cs="Arial"/>
          <w:sz w:val="22"/>
          <w:szCs w:val="22"/>
        </w:rPr>
        <w:t xml:space="preserve">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696748A7" w14:textId="77777777" w:rsidR="00E612ED" w:rsidRPr="00277F26" w:rsidRDefault="00E612ED" w:rsidP="00A52A9D">
      <w:pPr>
        <w:numPr>
          <w:ilvl w:val="0"/>
          <w:numId w:val="66"/>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3A5B250E" w14:textId="77777777" w:rsidR="00E612ED" w:rsidRPr="00277F26" w:rsidRDefault="00E612ED" w:rsidP="00E612ED">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w:t>
      </w:r>
      <w:proofErr w:type="spellStart"/>
      <w:r w:rsidRPr="00277F26">
        <w:rPr>
          <w:rFonts w:ascii="Arial" w:hAnsi="Arial" w:cs="Arial"/>
          <w:sz w:val="22"/>
          <w:szCs w:val="22"/>
        </w:rPr>
        <w:t>tel</w:t>
      </w:r>
      <w:proofErr w:type="spellEnd"/>
      <w:r w:rsidRPr="00277F26">
        <w:rPr>
          <w:rFonts w:ascii="Arial" w:hAnsi="Arial" w:cs="Arial"/>
          <w:sz w:val="22"/>
          <w:szCs w:val="22"/>
        </w:rPr>
        <w:t>________email____-_______</w:t>
      </w:r>
    </w:p>
    <w:p w14:paraId="55A963A0" w14:textId="0B6D2B7D" w:rsidR="00E612ED" w:rsidRPr="00552432" w:rsidRDefault="00E612ED" w:rsidP="00E612ED">
      <w:pPr>
        <w:spacing w:line="240" w:lineRule="atLeast"/>
        <w:ind w:left="709"/>
        <w:jc w:val="both"/>
        <w:rPr>
          <w:rFonts w:ascii="Arial" w:hAnsi="Arial" w:cs="Arial"/>
          <w:color w:val="000000"/>
          <w:sz w:val="22"/>
          <w:szCs w:val="22"/>
        </w:rPr>
      </w:pPr>
      <w:r w:rsidRPr="00277F26">
        <w:rPr>
          <w:rFonts w:ascii="Arial" w:hAnsi="Arial" w:cs="Arial"/>
          <w:sz w:val="22"/>
          <w:szCs w:val="22"/>
        </w:rPr>
        <w:t xml:space="preserve">    </w:t>
      </w:r>
      <w:r w:rsidR="00552432" w:rsidRPr="00671A66">
        <w:rPr>
          <w:rFonts w:ascii="Arial" w:eastAsia="Calibri" w:hAnsi="Arial" w:cs="Arial"/>
          <w:sz w:val="22"/>
          <w:szCs w:val="22"/>
        </w:rPr>
        <w:t xml:space="preserve">- </w:t>
      </w:r>
      <w:r w:rsidR="00552432" w:rsidRPr="007D20E0">
        <w:rPr>
          <w:rFonts w:ascii="Arial" w:eastAsia="Calibri" w:hAnsi="Arial" w:cs="Arial"/>
          <w:sz w:val="22"/>
          <w:szCs w:val="22"/>
        </w:rPr>
        <w:t>ze</w:t>
      </w:r>
      <w:r w:rsidR="00552432" w:rsidRPr="00A801F9">
        <w:rPr>
          <w:rFonts w:ascii="Arial" w:eastAsia="Calibri" w:hAnsi="Arial" w:cs="Arial"/>
          <w:szCs w:val="22"/>
        </w:rPr>
        <w:t xml:space="preserve"> </w:t>
      </w:r>
      <w:r w:rsidR="00552432" w:rsidRPr="007D20E0">
        <w:rPr>
          <w:rFonts w:ascii="Arial" w:eastAsia="Calibri" w:hAnsi="Arial" w:cs="Arial"/>
          <w:sz w:val="22"/>
          <w:szCs w:val="22"/>
        </w:rPr>
        <w:t>strony Zamawiającego pracownicy Działu Informatyki [i/lub]:</w:t>
      </w:r>
      <w:r w:rsidR="00552432" w:rsidRPr="007D20E0">
        <w:rPr>
          <w:rFonts w:ascii="Arial" w:hAnsi="Arial" w:cs="Arial"/>
          <w:sz w:val="22"/>
          <w:szCs w:val="22"/>
          <w:lang w:val="x-none"/>
        </w:rPr>
        <w:t xml:space="preserve"> </w:t>
      </w:r>
      <w:r w:rsidR="00552432">
        <w:rPr>
          <w:rFonts w:ascii="Arial" w:hAnsi="Arial" w:cs="Arial"/>
          <w:sz w:val="22"/>
          <w:szCs w:val="22"/>
        </w:rPr>
        <w:t xml:space="preserve">Jacek Słupianek – Informatyk, tel. 504 526 552, </w:t>
      </w:r>
      <w:hyperlink r:id="rId43" w:history="1">
        <w:r w:rsidR="00552432" w:rsidRPr="00161834">
          <w:rPr>
            <w:rStyle w:val="Hipercze"/>
            <w:rFonts w:ascii="Arial" w:hAnsi="Arial" w:cs="Arial"/>
            <w:sz w:val="22"/>
            <w:szCs w:val="22"/>
          </w:rPr>
          <w:t>jacek.slupianek@wco.pl</w:t>
        </w:r>
      </w:hyperlink>
      <w:r w:rsidR="00552432">
        <w:rPr>
          <w:rFonts w:ascii="Arial" w:hAnsi="Arial" w:cs="Arial"/>
          <w:sz w:val="22"/>
          <w:szCs w:val="22"/>
        </w:rPr>
        <w:t xml:space="preserve"> ,  </w:t>
      </w:r>
      <w:r w:rsidR="00552432" w:rsidRPr="007D20E0">
        <w:rPr>
          <w:rFonts w:ascii="Arial" w:hAnsi="Arial" w:cs="Arial"/>
          <w:sz w:val="22"/>
          <w:szCs w:val="22"/>
          <w:lang w:val="x-none"/>
        </w:rPr>
        <w:t xml:space="preserve">Dariusz Kowalczyk, Z-ca kierownika Działu Informatyki, 691-164-777, </w:t>
      </w:r>
      <w:hyperlink r:id="rId44" w:history="1">
        <w:r w:rsidR="00552432" w:rsidRPr="007D20E0">
          <w:rPr>
            <w:rStyle w:val="Hipercze"/>
            <w:rFonts w:ascii="Arial" w:hAnsi="Arial" w:cs="Arial"/>
            <w:sz w:val="22"/>
            <w:szCs w:val="22"/>
            <w:lang w:val="x-none"/>
          </w:rPr>
          <w:t>dariusz.kowalczyk@wco.pl</w:t>
        </w:r>
      </w:hyperlink>
      <w:r w:rsidR="00552432" w:rsidRPr="007D20E0">
        <w:rPr>
          <w:rFonts w:ascii="Arial" w:hAnsi="Arial" w:cs="Arial"/>
          <w:sz w:val="22"/>
          <w:szCs w:val="22"/>
        </w:rPr>
        <w:t xml:space="preserve"> ; </w:t>
      </w:r>
      <w:r w:rsidR="00552432" w:rsidRPr="007D20E0">
        <w:rPr>
          <w:rFonts w:ascii="Arial" w:hAnsi="Arial" w:cs="Arial"/>
          <w:sz w:val="22"/>
          <w:szCs w:val="22"/>
          <w:lang w:val="x-none"/>
        </w:rPr>
        <w:t xml:space="preserve">Mirosława </w:t>
      </w:r>
      <w:proofErr w:type="spellStart"/>
      <w:r w:rsidR="00552432" w:rsidRPr="007D20E0">
        <w:rPr>
          <w:rFonts w:ascii="Arial" w:hAnsi="Arial" w:cs="Arial"/>
          <w:sz w:val="22"/>
          <w:szCs w:val="22"/>
          <w:lang w:val="x-none"/>
        </w:rPr>
        <w:t>Mocydlarz-Adamcewicz</w:t>
      </w:r>
      <w:proofErr w:type="spellEnd"/>
      <w:r w:rsidR="00552432" w:rsidRPr="007D20E0">
        <w:rPr>
          <w:rFonts w:ascii="Arial" w:hAnsi="Arial" w:cs="Arial"/>
          <w:sz w:val="22"/>
          <w:szCs w:val="22"/>
          <w:lang w:val="x-none"/>
        </w:rPr>
        <w:t xml:space="preserve">, Kierownik Działu Informatyki, 605-116-949, </w:t>
      </w:r>
      <w:hyperlink r:id="rId45" w:history="1">
        <w:r w:rsidR="00552432" w:rsidRPr="007D20E0">
          <w:rPr>
            <w:rStyle w:val="Hipercze"/>
            <w:rFonts w:ascii="Arial" w:hAnsi="Arial" w:cs="Arial"/>
            <w:sz w:val="22"/>
            <w:szCs w:val="22"/>
            <w:lang w:val="x-none"/>
          </w:rPr>
          <w:t>miroslawa.mocydlarz-adamcewicz@wco.pl</w:t>
        </w:r>
      </w:hyperlink>
      <w:r w:rsidR="00552432">
        <w:rPr>
          <w:rStyle w:val="Hipercze"/>
          <w:rFonts w:ascii="Arial" w:hAnsi="Arial" w:cs="Arial"/>
          <w:sz w:val="22"/>
          <w:szCs w:val="22"/>
        </w:rPr>
        <w:t>.</w:t>
      </w:r>
    </w:p>
    <w:p w14:paraId="5E5FCD49" w14:textId="77777777" w:rsidR="00E612ED" w:rsidRPr="00277F26" w:rsidRDefault="00E612ED" w:rsidP="00E612ED">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1C535365" w14:textId="77777777" w:rsidR="00E612ED" w:rsidRPr="00277F26" w:rsidRDefault="00E612ED" w:rsidP="00A52A9D">
      <w:pPr>
        <w:numPr>
          <w:ilvl w:val="0"/>
          <w:numId w:val="6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43B3166B" w14:textId="77777777" w:rsidR="00E612ED" w:rsidRPr="00277F26" w:rsidRDefault="00E612ED" w:rsidP="00A52A9D">
      <w:pPr>
        <w:numPr>
          <w:ilvl w:val="0"/>
          <w:numId w:val="65"/>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486FE0B6" w14:textId="77777777" w:rsidR="00E612ED" w:rsidRPr="00277F26" w:rsidRDefault="00E612ED" w:rsidP="00A52A9D">
      <w:pPr>
        <w:numPr>
          <w:ilvl w:val="0"/>
          <w:numId w:val="65"/>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070C77CB" w14:textId="77777777" w:rsidR="00E612ED" w:rsidRPr="00277F26" w:rsidRDefault="00E612ED" w:rsidP="00A52A9D">
      <w:pPr>
        <w:numPr>
          <w:ilvl w:val="0"/>
          <w:numId w:val="66"/>
        </w:numPr>
        <w:ind w:left="709" w:hanging="425"/>
        <w:jc w:val="both"/>
        <w:rPr>
          <w:rFonts w:ascii="Arial" w:hAnsi="Arial" w:cs="Arial"/>
          <w:sz w:val="22"/>
          <w:szCs w:val="22"/>
          <w:u w:val="single"/>
        </w:rPr>
      </w:pPr>
      <w:r w:rsidRPr="00277F26">
        <w:rPr>
          <w:rFonts w:ascii="Arial" w:hAnsi="Arial" w:cs="Arial"/>
          <w:sz w:val="22"/>
          <w:szCs w:val="22"/>
        </w:rPr>
        <w:t xml:space="preserve">Wykonawca w okresie gwarancji zapewnia Zamawiającemu niżej wymienione </w:t>
      </w:r>
      <w:r w:rsidRPr="00277F26">
        <w:rPr>
          <w:rFonts w:ascii="Arial" w:hAnsi="Arial" w:cs="Arial"/>
          <w:sz w:val="22"/>
          <w:szCs w:val="22"/>
          <w:u w:val="single"/>
        </w:rPr>
        <w:t>warunki gwarancji i napraw serwisowych przedmiotu zamówienia:</w:t>
      </w:r>
    </w:p>
    <w:p w14:paraId="045C59C7" w14:textId="77777777" w:rsidR="00E612ED" w:rsidRPr="00277F26" w:rsidRDefault="00E612ED" w:rsidP="00A52A9D">
      <w:pPr>
        <w:pStyle w:val="Default"/>
        <w:numPr>
          <w:ilvl w:val="0"/>
          <w:numId w:val="67"/>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65ECCF27"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8D3FD49"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lastRenderedPageBreak/>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07A8A580"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6BE1DA04"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5275C656"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0B46A6E4"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307D1D8B"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AE3377C"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9D46FA9" w14:textId="77777777" w:rsidR="00E612ED" w:rsidRPr="00277F26" w:rsidRDefault="00E612ED" w:rsidP="00A52A9D">
      <w:pPr>
        <w:numPr>
          <w:ilvl w:val="0"/>
          <w:numId w:val="67"/>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35CC512E" w14:textId="77777777" w:rsidR="00E612ED" w:rsidRPr="00277F26" w:rsidRDefault="00E612ED" w:rsidP="00A52A9D">
      <w:pPr>
        <w:numPr>
          <w:ilvl w:val="0"/>
          <w:numId w:val="66"/>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7A5320AF" w14:textId="77777777" w:rsidR="00E612ED" w:rsidRPr="00277F26" w:rsidRDefault="00E612ED" w:rsidP="00E612ED">
      <w:pPr>
        <w:jc w:val="both"/>
        <w:rPr>
          <w:rFonts w:ascii="Arial" w:hAnsi="Arial" w:cs="Arial"/>
          <w:b/>
          <w:color w:val="000000"/>
          <w:sz w:val="22"/>
          <w:szCs w:val="22"/>
        </w:rPr>
      </w:pPr>
    </w:p>
    <w:p w14:paraId="6219C4A5" w14:textId="77777777" w:rsidR="00E612ED" w:rsidRDefault="00E612ED" w:rsidP="00E612ED">
      <w:pPr>
        <w:jc w:val="center"/>
        <w:rPr>
          <w:rFonts w:ascii="Arial" w:hAnsi="Arial" w:cs="Arial"/>
          <w:b/>
          <w:color w:val="000000"/>
          <w:sz w:val="22"/>
          <w:szCs w:val="22"/>
        </w:rPr>
      </w:pPr>
      <w:r w:rsidRPr="00277F26">
        <w:rPr>
          <w:rFonts w:ascii="Arial" w:hAnsi="Arial" w:cs="Arial"/>
          <w:b/>
          <w:color w:val="000000"/>
          <w:sz w:val="22"/>
          <w:szCs w:val="22"/>
        </w:rPr>
        <w:t>§ 3</w:t>
      </w:r>
    </w:p>
    <w:p w14:paraId="1199DD83" w14:textId="77777777" w:rsidR="00E612ED" w:rsidRPr="00277F26" w:rsidRDefault="00E612ED" w:rsidP="00E612ED">
      <w:pPr>
        <w:jc w:val="center"/>
        <w:rPr>
          <w:rFonts w:ascii="Arial" w:hAnsi="Arial" w:cs="Arial"/>
          <w:b/>
          <w:color w:val="000000"/>
          <w:sz w:val="22"/>
          <w:szCs w:val="22"/>
        </w:rPr>
      </w:pPr>
    </w:p>
    <w:p w14:paraId="56D3AFD3" w14:textId="77777777" w:rsidR="00E612ED" w:rsidRPr="00277F26" w:rsidRDefault="00E612ED" w:rsidP="00A52A9D">
      <w:pPr>
        <w:numPr>
          <w:ilvl w:val="0"/>
          <w:numId w:val="68"/>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120D0533" w14:textId="762A15AD" w:rsidR="00E612ED" w:rsidRPr="00277F26" w:rsidRDefault="00E612ED" w:rsidP="00E612ED">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188D3D50" w14:textId="77777777" w:rsidR="00E612ED" w:rsidRPr="00277F26" w:rsidRDefault="00E612ED" w:rsidP="00A52A9D">
      <w:pPr>
        <w:numPr>
          <w:ilvl w:val="0"/>
          <w:numId w:val="68"/>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7D75D9FC" w14:textId="77777777" w:rsidR="00E612ED" w:rsidRPr="00277F26" w:rsidRDefault="00E612ED" w:rsidP="00A52A9D">
      <w:pPr>
        <w:numPr>
          <w:ilvl w:val="0"/>
          <w:numId w:val="68"/>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2D389408" w14:textId="77777777" w:rsidR="00E612ED" w:rsidRPr="00277F26" w:rsidRDefault="00E612ED" w:rsidP="00A52A9D">
      <w:pPr>
        <w:numPr>
          <w:ilvl w:val="0"/>
          <w:numId w:val="68"/>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6"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7"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E93B791" w14:textId="77777777" w:rsidR="00E612ED" w:rsidRPr="00EA6FDA" w:rsidRDefault="00E612ED" w:rsidP="00A52A9D">
      <w:pPr>
        <w:numPr>
          <w:ilvl w:val="0"/>
          <w:numId w:val="68"/>
        </w:numPr>
        <w:spacing w:line="240" w:lineRule="atLeast"/>
        <w:jc w:val="both"/>
        <w:rPr>
          <w:rFonts w:ascii="Arial" w:hAnsi="Arial" w:cs="Arial"/>
          <w:color w:val="000000"/>
          <w:sz w:val="22"/>
          <w:szCs w:val="22"/>
          <w:lang w:eastAsia="en-US"/>
        </w:rPr>
      </w:pPr>
      <w:r w:rsidRPr="00277F26">
        <w:rPr>
          <w:rFonts w:ascii="Arial" w:hAnsi="Arial" w:cs="Arial"/>
          <w:sz w:val="22"/>
          <w:szCs w:val="22"/>
        </w:rPr>
        <w:t xml:space="preserve">W przypadku faktur, w których kwota należności ogółem stanowi kwotę, o której mowa w art. 19 pkt 2 ustawy z dnia 6 marca 2018 r. - Prawo przedsiębiorców, obejmujących </w:t>
      </w:r>
      <w:r w:rsidRPr="00277F26">
        <w:rPr>
          <w:rFonts w:ascii="Arial" w:hAnsi="Arial" w:cs="Arial"/>
          <w:sz w:val="22"/>
          <w:szCs w:val="22"/>
        </w:rPr>
        <w:lastRenderedPageBreak/>
        <w:t>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 xml:space="preserve">o podatku od towarów i usług (tj. Dz. U. z 2020 r. poz. 106 z </w:t>
      </w:r>
      <w:proofErr w:type="spellStart"/>
      <w:r w:rsidRPr="00277F26">
        <w:rPr>
          <w:rFonts w:ascii="Arial" w:hAnsi="Arial" w:cs="Arial"/>
          <w:sz w:val="22"/>
          <w:szCs w:val="22"/>
        </w:rPr>
        <w:t>późn</w:t>
      </w:r>
      <w:proofErr w:type="spellEnd"/>
      <w:r w:rsidRPr="00277F26">
        <w:rPr>
          <w:rFonts w:ascii="Arial" w:hAnsi="Arial" w:cs="Arial"/>
          <w:sz w:val="22"/>
          <w:szCs w:val="22"/>
        </w:rPr>
        <w:t>. zm.) - faktura powinna zawierać wyrazy "mechanizm podzielonej płatności".</w:t>
      </w:r>
    </w:p>
    <w:p w14:paraId="33F62C83" w14:textId="77777777" w:rsidR="00E612ED" w:rsidRPr="00EB6D4E" w:rsidRDefault="00E612ED" w:rsidP="00A52A9D">
      <w:pPr>
        <w:pStyle w:val="Akapitzlist"/>
        <w:numPr>
          <w:ilvl w:val="0"/>
          <w:numId w:val="68"/>
        </w:numPr>
        <w:tabs>
          <w:tab w:val="clear" w:pos="720"/>
        </w:tabs>
        <w:jc w:val="both"/>
        <w:rPr>
          <w:rFonts w:ascii="Arial" w:hAnsi="Arial" w:cs="Arial"/>
          <w:color w:val="000000"/>
          <w:sz w:val="22"/>
          <w:szCs w:val="22"/>
        </w:rPr>
      </w:pPr>
      <w:r w:rsidRPr="00EB6D4E">
        <w:rPr>
          <w:rFonts w:ascii="Arial" w:hAnsi="Arial" w:cs="Arial"/>
          <w:color w:val="000000"/>
          <w:sz w:val="22"/>
          <w:szCs w:val="22"/>
        </w:rPr>
        <w:t xml:space="preserve">1). Na podstawie art. 439 ust. 1 i 2 ustawy </w:t>
      </w:r>
      <w:proofErr w:type="spellStart"/>
      <w:r w:rsidRPr="00EB6D4E">
        <w:rPr>
          <w:rFonts w:ascii="Arial" w:hAnsi="Arial" w:cs="Arial"/>
          <w:color w:val="000000"/>
          <w:sz w:val="22"/>
          <w:szCs w:val="22"/>
        </w:rPr>
        <w:t>Pzp</w:t>
      </w:r>
      <w:proofErr w:type="spellEnd"/>
      <w:r w:rsidRPr="00EB6D4E">
        <w:rPr>
          <w:rFonts w:ascii="Arial" w:hAnsi="Arial" w:cs="Arial"/>
          <w:color w:val="000000"/>
          <w:sz w:val="22"/>
          <w:szCs w:val="22"/>
        </w:rPr>
        <w:t xml:space="preserve">, Strony mogą dokonać zmiany Ceny Umowy należnej Wykonawcy, o którym mowa w § </w:t>
      </w:r>
      <w:r>
        <w:rPr>
          <w:rFonts w:ascii="Arial" w:hAnsi="Arial" w:cs="Arial"/>
          <w:color w:val="000000"/>
          <w:sz w:val="22"/>
          <w:szCs w:val="22"/>
        </w:rPr>
        <w:t>3</w:t>
      </w:r>
      <w:r w:rsidRPr="00EB6D4E">
        <w:rPr>
          <w:rFonts w:ascii="Arial" w:hAnsi="Arial" w:cs="Arial"/>
          <w:color w:val="000000"/>
          <w:sz w:val="22"/>
          <w:szCs w:val="22"/>
        </w:rPr>
        <w:t xml:space="preserve"> ust 1 umowy, w formie pisemnego aneksu, w przypadku zmiany cen materiałów lub kosztów związanych </w:t>
      </w:r>
      <w:r>
        <w:rPr>
          <w:rFonts w:ascii="Arial" w:hAnsi="Arial" w:cs="Arial"/>
          <w:color w:val="000000"/>
          <w:sz w:val="22"/>
          <w:szCs w:val="22"/>
        </w:rPr>
        <w:t xml:space="preserve"> </w:t>
      </w:r>
      <w:r w:rsidRPr="00EB6D4E">
        <w:rPr>
          <w:rFonts w:ascii="Arial" w:hAnsi="Arial" w:cs="Arial"/>
          <w:color w:val="000000"/>
          <w:sz w:val="22"/>
          <w:szCs w:val="22"/>
        </w:rPr>
        <w:t>z realizacją zamówienia, na następujących zasadach:</w:t>
      </w:r>
    </w:p>
    <w:p w14:paraId="06167ABB" w14:textId="2CA074D0" w:rsidR="00E612ED" w:rsidRPr="00EB6D4E" w:rsidRDefault="00E612ED" w:rsidP="00E612ED">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 xml:space="preserve"> każda ze Stron może wystąpić do drugiej Strony z żądaniem dokonania zmiany wysokości Ceny Umowy należnej Wykonawcy, wraz z uzasadnieniem zawierającym </w:t>
      </w:r>
      <w:r w:rsidR="004D7EE9">
        <w:rPr>
          <w:rFonts w:ascii="Arial" w:hAnsi="Arial" w:cs="Arial"/>
          <w:color w:val="000000"/>
          <w:sz w:val="22"/>
          <w:szCs w:val="22"/>
        </w:rPr>
        <w:t xml:space="preserve">           </w:t>
      </w:r>
      <w:r w:rsidRPr="00EB6D4E">
        <w:rPr>
          <w:rFonts w:ascii="Arial" w:hAnsi="Arial" w:cs="Arial"/>
          <w:color w:val="000000"/>
          <w:sz w:val="22"/>
          <w:szCs w:val="22"/>
        </w:rPr>
        <w:t>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76F02F2" w14:textId="019BA194" w:rsidR="00E612ED" w:rsidRPr="00EB6D4E" w:rsidRDefault="00E612ED" w:rsidP="00E612ED">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68D0BB6E" w14:textId="77777777" w:rsidR="00E612ED" w:rsidRPr="00EB6D4E" w:rsidRDefault="00E612ED" w:rsidP="00E612ED">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c)</w:t>
      </w:r>
      <w:r w:rsidRPr="00EB6D4E">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2AB349AC" w14:textId="77777777" w:rsidR="00E612ED" w:rsidRPr="00EB6D4E" w:rsidRDefault="00E612ED" w:rsidP="00E612ED">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d)</w:t>
      </w:r>
      <w:r w:rsidRPr="00EB6D4E">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hAnsi="Arial" w:cs="Arial"/>
          <w:color w:val="000000"/>
          <w:sz w:val="22"/>
          <w:szCs w:val="22"/>
        </w:rPr>
        <w:t>3</w:t>
      </w:r>
      <w:r w:rsidRPr="00EB6D4E">
        <w:rPr>
          <w:rFonts w:ascii="Arial" w:hAnsi="Arial" w:cs="Arial"/>
          <w:color w:val="000000"/>
          <w:sz w:val="22"/>
          <w:szCs w:val="22"/>
        </w:rPr>
        <w:t xml:space="preserve"> ust. 1;</w:t>
      </w:r>
    </w:p>
    <w:p w14:paraId="3B1E15BD" w14:textId="3E6F70A8" w:rsidR="00E612ED" w:rsidRPr="00EB6D4E" w:rsidRDefault="00E612ED" w:rsidP="00E612ED">
      <w:pPr>
        <w:pStyle w:val="Akapitzlist"/>
        <w:ind w:left="720"/>
        <w:jc w:val="both"/>
        <w:rPr>
          <w:rFonts w:ascii="Arial" w:hAnsi="Arial" w:cs="Arial"/>
          <w:color w:val="000000"/>
          <w:sz w:val="22"/>
          <w:szCs w:val="22"/>
        </w:rPr>
      </w:pPr>
      <w:r w:rsidRPr="00EB6D4E">
        <w:rPr>
          <w:rFonts w:ascii="Arial" w:hAnsi="Arial" w:cs="Arial"/>
          <w:color w:val="000000"/>
          <w:sz w:val="22"/>
          <w:szCs w:val="22"/>
        </w:rPr>
        <w:t xml:space="preserve">2). Wykonawca, którego wynagrodzenie zostało zmienione na podstawie  art. 439 ust. 1 – 3 </w:t>
      </w:r>
      <w:proofErr w:type="spellStart"/>
      <w:r w:rsidRPr="00EB6D4E">
        <w:rPr>
          <w:rFonts w:ascii="Arial" w:hAnsi="Arial" w:cs="Arial"/>
          <w:color w:val="000000"/>
          <w:sz w:val="22"/>
          <w:szCs w:val="22"/>
        </w:rPr>
        <w:t>Pzp</w:t>
      </w:r>
      <w:proofErr w:type="spellEnd"/>
      <w:r w:rsidRPr="00EB6D4E">
        <w:rPr>
          <w:rFonts w:ascii="Arial" w:hAnsi="Arial" w:cs="Arial"/>
          <w:color w:val="000000"/>
          <w:sz w:val="22"/>
          <w:szCs w:val="22"/>
        </w:rPr>
        <w:t xml:space="preserve">, zobowiązany jest do zmiany wynagrodzenia przysługującego podwykonawcy, </w:t>
      </w:r>
      <w:r w:rsidR="004D7EE9">
        <w:rPr>
          <w:rFonts w:ascii="Arial" w:hAnsi="Arial" w:cs="Arial"/>
          <w:color w:val="000000"/>
          <w:sz w:val="22"/>
          <w:szCs w:val="22"/>
        </w:rPr>
        <w:t xml:space="preserve">               </w:t>
      </w:r>
      <w:r w:rsidRPr="00EB6D4E">
        <w:rPr>
          <w:rFonts w:ascii="Arial" w:hAnsi="Arial" w:cs="Arial"/>
          <w:color w:val="000000"/>
          <w:sz w:val="22"/>
          <w:szCs w:val="22"/>
        </w:rPr>
        <w:t>z którym zawarł umowę, w zakresie odpowiadającym zmianom cen materiałów lub kosztów dotyczących zobowiązania podwykonawcy, jeżeli łącznie spełnione są następujące warunki:</w:t>
      </w:r>
    </w:p>
    <w:p w14:paraId="0C34CDBA" w14:textId="77777777" w:rsidR="00E612ED" w:rsidRPr="00EB6D4E" w:rsidRDefault="00E612ED" w:rsidP="00E612ED">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przedmiotem umowy są roboty budowlane, dostawy lub usługi;</w:t>
      </w:r>
    </w:p>
    <w:p w14:paraId="60C518C8" w14:textId="77777777" w:rsidR="00E612ED" w:rsidRPr="00EB6D4E" w:rsidRDefault="00E612ED" w:rsidP="00E612ED">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okres obowiązywania umowy przekracza 6 miesięcy.</w:t>
      </w:r>
    </w:p>
    <w:p w14:paraId="0454A40D" w14:textId="4706B9EA" w:rsidR="00E612ED" w:rsidRPr="00EB6D4E" w:rsidRDefault="00E612ED" w:rsidP="00E612ED">
      <w:pPr>
        <w:pStyle w:val="Akapitzlist"/>
        <w:ind w:left="720"/>
        <w:jc w:val="both"/>
        <w:rPr>
          <w:rFonts w:ascii="Arial" w:hAnsi="Arial" w:cs="Arial"/>
          <w:color w:val="000000"/>
          <w:sz w:val="22"/>
          <w:szCs w:val="22"/>
        </w:rPr>
      </w:pPr>
      <w:r w:rsidRPr="00EB6D4E">
        <w:rPr>
          <w:rFonts w:ascii="Arial" w:hAnsi="Arial" w:cs="Arial"/>
          <w:color w:val="000000"/>
          <w:sz w:val="22"/>
          <w:szCs w:val="22"/>
        </w:rPr>
        <w:t>3).</w:t>
      </w:r>
      <w:r w:rsidRPr="00EB6D4E">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w:t>
      </w:r>
      <w:proofErr w:type="spellStart"/>
      <w:r w:rsidRPr="00EB6D4E">
        <w:rPr>
          <w:rFonts w:ascii="Arial" w:hAnsi="Arial" w:cs="Arial"/>
          <w:color w:val="000000"/>
          <w:sz w:val="22"/>
          <w:szCs w:val="22"/>
        </w:rPr>
        <w:t>Pzp</w:t>
      </w:r>
      <w:proofErr w:type="spellEnd"/>
      <w:r w:rsidRPr="00EB6D4E">
        <w:rPr>
          <w:rFonts w:ascii="Arial" w:hAnsi="Arial" w:cs="Arial"/>
          <w:color w:val="000000"/>
          <w:sz w:val="22"/>
          <w:szCs w:val="22"/>
        </w:rPr>
        <w:t xml:space="preserve"> oraz w niniejszym paragrafie, Wykonawca zapłaci karę w wysokości podwójnej wartości zmiany wynagrodzenia przysługującego podwykonawcy, z którym zawarł umowę, w zakresie odpowiadającym zmianom cen materiałów lub kosztów dotyczących zobowiązania podwykonawcy.</w:t>
      </w:r>
    </w:p>
    <w:p w14:paraId="3E262FB5" w14:textId="77777777" w:rsidR="00E612ED" w:rsidRPr="00277F26" w:rsidRDefault="00E612ED" w:rsidP="00E612ED">
      <w:pPr>
        <w:spacing w:line="240" w:lineRule="atLeast"/>
        <w:ind w:left="720"/>
        <w:jc w:val="both"/>
        <w:rPr>
          <w:rFonts w:ascii="Arial" w:hAnsi="Arial" w:cs="Arial"/>
          <w:color w:val="000000"/>
          <w:sz w:val="22"/>
          <w:szCs w:val="22"/>
          <w:lang w:eastAsia="en-US"/>
        </w:rPr>
      </w:pPr>
    </w:p>
    <w:p w14:paraId="5E00F179" w14:textId="77777777" w:rsidR="00E612ED" w:rsidRDefault="00E612ED" w:rsidP="00E612ED">
      <w:pPr>
        <w:jc w:val="center"/>
        <w:rPr>
          <w:rFonts w:ascii="Arial" w:hAnsi="Arial" w:cs="Arial"/>
          <w:b/>
          <w:color w:val="000000"/>
          <w:sz w:val="22"/>
          <w:szCs w:val="22"/>
        </w:rPr>
      </w:pPr>
      <w:r w:rsidRPr="00277F26">
        <w:rPr>
          <w:rFonts w:ascii="Arial" w:hAnsi="Arial" w:cs="Arial"/>
          <w:b/>
          <w:color w:val="000000"/>
          <w:sz w:val="22"/>
          <w:szCs w:val="22"/>
        </w:rPr>
        <w:t>§ 4</w:t>
      </w:r>
    </w:p>
    <w:p w14:paraId="653C893E" w14:textId="77777777" w:rsidR="00E612ED" w:rsidRPr="00277F26" w:rsidRDefault="00E612ED" w:rsidP="00E612ED">
      <w:pPr>
        <w:jc w:val="center"/>
        <w:rPr>
          <w:rFonts w:ascii="Arial" w:hAnsi="Arial" w:cs="Arial"/>
          <w:b/>
          <w:color w:val="000000"/>
          <w:sz w:val="22"/>
          <w:szCs w:val="22"/>
        </w:rPr>
      </w:pPr>
    </w:p>
    <w:p w14:paraId="5E6A0B01" w14:textId="77777777" w:rsidR="00E612ED" w:rsidRPr="00277F26" w:rsidRDefault="00E612ED" w:rsidP="00A52A9D">
      <w:pPr>
        <w:pStyle w:val="Akapitzlist"/>
        <w:numPr>
          <w:ilvl w:val="0"/>
          <w:numId w:val="64"/>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25350C64" w14:textId="77777777" w:rsidR="00E612ED" w:rsidRPr="00277F26" w:rsidRDefault="00E612ED" w:rsidP="00A52A9D">
      <w:pPr>
        <w:pStyle w:val="Akapitzlist"/>
        <w:numPr>
          <w:ilvl w:val="1"/>
          <w:numId w:val="64"/>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7F2928CC" w14:textId="77777777" w:rsidR="00E612ED" w:rsidRPr="00277F26" w:rsidRDefault="00E612ED" w:rsidP="00A52A9D">
      <w:pPr>
        <w:pStyle w:val="Akapitzlist"/>
        <w:numPr>
          <w:ilvl w:val="1"/>
          <w:numId w:val="64"/>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690F1D75" w14:textId="77777777" w:rsidR="00E612ED" w:rsidRPr="00277F26" w:rsidRDefault="00E612ED" w:rsidP="00A52A9D">
      <w:pPr>
        <w:pStyle w:val="Akapitzlist"/>
        <w:numPr>
          <w:ilvl w:val="1"/>
          <w:numId w:val="64"/>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03E9FB62" w14:textId="77777777" w:rsidR="00E612ED" w:rsidRPr="00277F26" w:rsidRDefault="00E612ED" w:rsidP="00A52A9D">
      <w:pPr>
        <w:pStyle w:val="Akapitzlist"/>
        <w:numPr>
          <w:ilvl w:val="0"/>
          <w:numId w:val="64"/>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425D84F7" w14:textId="77777777" w:rsidR="00E612ED" w:rsidRPr="00277F26" w:rsidRDefault="00E612ED" w:rsidP="00A52A9D">
      <w:pPr>
        <w:pStyle w:val="Akapitzlist"/>
        <w:numPr>
          <w:ilvl w:val="0"/>
          <w:numId w:val="64"/>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18C2D192" w14:textId="77777777" w:rsidR="00E612ED" w:rsidRPr="00277F26" w:rsidRDefault="00E612ED" w:rsidP="00A52A9D">
      <w:pPr>
        <w:pStyle w:val="Akapitzlist"/>
        <w:numPr>
          <w:ilvl w:val="0"/>
          <w:numId w:val="64"/>
        </w:numPr>
        <w:tabs>
          <w:tab w:val="num" w:pos="426"/>
        </w:tabs>
        <w:ind w:left="426" w:hanging="426"/>
        <w:contextualSpacing/>
        <w:jc w:val="both"/>
        <w:rPr>
          <w:rFonts w:ascii="Arial" w:hAnsi="Arial" w:cs="Arial"/>
          <w:sz w:val="22"/>
          <w:szCs w:val="22"/>
        </w:rPr>
      </w:pPr>
      <w:r w:rsidRPr="00277F26">
        <w:rPr>
          <w:rFonts w:ascii="Arial" w:hAnsi="Arial" w:cs="Arial"/>
          <w:sz w:val="22"/>
          <w:szCs w:val="22"/>
        </w:rPr>
        <w:lastRenderedPageBreak/>
        <w:t>Zamawiający zobowiązuje się do zapłaty na rzecz Wykonawcy kary umownej w przypadku nieuzasadnionego zerwania niniejszej umowy - w takiej sytuacji Zamawiający zapłaci na rzecz Wykonawcy karę umowną w wysokości 5 % łącznej wartości brutto umowy.</w:t>
      </w:r>
    </w:p>
    <w:p w14:paraId="04EE9FB7" w14:textId="77777777" w:rsidR="00E612ED" w:rsidRPr="00277F26" w:rsidRDefault="00E612ED" w:rsidP="00A52A9D">
      <w:pPr>
        <w:numPr>
          <w:ilvl w:val="0"/>
          <w:numId w:val="64"/>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90B6374" w14:textId="77777777" w:rsidR="00E612ED" w:rsidRDefault="00E612ED" w:rsidP="00E612ED">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64F324E4" w14:textId="77777777" w:rsidR="00E612ED" w:rsidRPr="00277F26" w:rsidRDefault="00E612ED" w:rsidP="00E612ED">
      <w:pPr>
        <w:jc w:val="center"/>
        <w:rPr>
          <w:rFonts w:ascii="Arial" w:hAnsi="Arial" w:cs="Arial"/>
          <w:b/>
          <w:color w:val="000000"/>
          <w:sz w:val="22"/>
          <w:szCs w:val="22"/>
        </w:rPr>
      </w:pPr>
    </w:p>
    <w:p w14:paraId="5EDB312B" w14:textId="77777777" w:rsidR="00E612ED" w:rsidRPr="00277F26" w:rsidRDefault="00E612ED" w:rsidP="00E612ED">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19FA1F82" w14:textId="5072F943" w:rsidR="00E612ED" w:rsidRPr="00277F26" w:rsidRDefault="00E612ED" w:rsidP="00A52A9D">
      <w:pPr>
        <w:numPr>
          <w:ilvl w:val="0"/>
          <w:numId w:val="69"/>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4D7EE9">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6B25C13E" w14:textId="23968A8B" w:rsidR="00E612ED" w:rsidRPr="00612A50" w:rsidRDefault="00E612ED" w:rsidP="002A0CEB">
      <w:pPr>
        <w:pStyle w:val="Akapitzlist"/>
        <w:numPr>
          <w:ilvl w:val="0"/>
          <w:numId w:val="69"/>
        </w:numPr>
        <w:tabs>
          <w:tab w:val="num" w:pos="426"/>
        </w:tabs>
        <w:ind w:left="709" w:hanging="425"/>
        <w:jc w:val="both"/>
        <w:rPr>
          <w:rFonts w:ascii="Arial" w:hAnsi="Arial" w:cs="Arial"/>
          <w:b/>
          <w:color w:val="000000"/>
          <w:sz w:val="22"/>
          <w:szCs w:val="22"/>
        </w:rPr>
      </w:pPr>
      <w:r w:rsidRPr="00612A50">
        <w:rPr>
          <w:rFonts w:ascii="Arial" w:hAnsi="Arial" w:cs="Arial"/>
          <w:color w:val="000000"/>
          <w:sz w:val="22"/>
          <w:szCs w:val="22"/>
        </w:rPr>
        <w:t>ze strony Zamawiającego</w:t>
      </w:r>
      <w:r w:rsidR="00612A50">
        <w:rPr>
          <w:rFonts w:ascii="Arial" w:hAnsi="Arial" w:cs="Arial"/>
          <w:color w:val="000000"/>
          <w:sz w:val="22"/>
          <w:szCs w:val="22"/>
        </w:rPr>
        <w:t>:</w:t>
      </w:r>
      <w:r w:rsidR="00612A50" w:rsidRPr="007D20E0">
        <w:rPr>
          <w:rFonts w:ascii="Arial" w:eastAsia="Calibri" w:hAnsi="Arial" w:cs="Arial"/>
          <w:sz w:val="22"/>
          <w:szCs w:val="22"/>
        </w:rPr>
        <w:t xml:space="preserve"> pracownicy Działu Informatyki [i/lub]:</w:t>
      </w:r>
      <w:r w:rsidR="00612A50" w:rsidRPr="007D20E0">
        <w:rPr>
          <w:rFonts w:ascii="Arial" w:hAnsi="Arial" w:cs="Arial"/>
          <w:sz w:val="22"/>
          <w:szCs w:val="22"/>
          <w:lang w:val="x-none"/>
        </w:rPr>
        <w:t xml:space="preserve"> </w:t>
      </w:r>
      <w:r w:rsidR="00612A50">
        <w:rPr>
          <w:rFonts w:ascii="Arial" w:hAnsi="Arial" w:cs="Arial"/>
          <w:sz w:val="22"/>
          <w:szCs w:val="22"/>
        </w:rPr>
        <w:t xml:space="preserve">Jacek Słupianek – Informatyk, tel. 504 526 552, </w:t>
      </w:r>
      <w:hyperlink r:id="rId48" w:history="1">
        <w:r w:rsidR="00612A50" w:rsidRPr="00161834">
          <w:rPr>
            <w:rStyle w:val="Hipercze"/>
            <w:rFonts w:ascii="Arial" w:hAnsi="Arial" w:cs="Arial"/>
            <w:sz w:val="22"/>
            <w:szCs w:val="22"/>
          </w:rPr>
          <w:t>jacek.slupianek@wco.pl</w:t>
        </w:r>
      </w:hyperlink>
      <w:r w:rsidR="00612A50">
        <w:rPr>
          <w:rFonts w:ascii="Arial" w:hAnsi="Arial" w:cs="Arial"/>
          <w:sz w:val="22"/>
          <w:szCs w:val="22"/>
        </w:rPr>
        <w:t xml:space="preserve"> ,  </w:t>
      </w:r>
      <w:r w:rsidR="00612A50" w:rsidRPr="007D20E0">
        <w:rPr>
          <w:rFonts w:ascii="Arial" w:hAnsi="Arial" w:cs="Arial"/>
          <w:sz w:val="22"/>
          <w:szCs w:val="22"/>
          <w:lang w:val="x-none"/>
        </w:rPr>
        <w:t xml:space="preserve">Dariusz Kowalczyk, Z-ca kierownika Działu Informatyki, 691-164-777, </w:t>
      </w:r>
      <w:hyperlink r:id="rId49" w:history="1">
        <w:r w:rsidR="00612A50" w:rsidRPr="007D20E0">
          <w:rPr>
            <w:rStyle w:val="Hipercze"/>
            <w:rFonts w:ascii="Arial" w:hAnsi="Arial" w:cs="Arial"/>
            <w:sz w:val="22"/>
            <w:szCs w:val="22"/>
            <w:lang w:val="x-none"/>
          </w:rPr>
          <w:t>dariusz.kowalczyk@wco.pl</w:t>
        </w:r>
      </w:hyperlink>
      <w:r w:rsidR="00612A50" w:rsidRPr="007D20E0">
        <w:rPr>
          <w:rFonts w:ascii="Arial" w:hAnsi="Arial" w:cs="Arial"/>
          <w:sz w:val="22"/>
          <w:szCs w:val="22"/>
        </w:rPr>
        <w:t xml:space="preserve">; </w:t>
      </w:r>
      <w:r w:rsidR="00612A50" w:rsidRPr="007D20E0">
        <w:rPr>
          <w:rFonts w:ascii="Arial" w:hAnsi="Arial" w:cs="Arial"/>
          <w:sz w:val="22"/>
          <w:szCs w:val="22"/>
          <w:lang w:val="x-none"/>
        </w:rPr>
        <w:t xml:space="preserve">Mirosława </w:t>
      </w:r>
      <w:proofErr w:type="spellStart"/>
      <w:r w:rsidR="00612A50" w:rsidRPr="007D20E0">
        <w:rPr>
          <w:rFonts w:ascii="Arial" w:hAnsi="Arial" w:cs="Arial"/>
          <w:sz w:val="22"/>
          <w:szCs w:val="22"/>
          <w:lang w:val="x-none"/>
        </w:rPr>
        <w:t>Mocydlarz-Adamcewicz</w:t>
      </w:r>
      <w:proofErr w:type="spellEnd"/>
      <w:r w:rsidR="00612A50" w:rsidRPr="007D20E0">
        <w:rPr>
          <w:rFonts w:ascii="Arial" w:hAnsi="Arial" w:cs="Arial"/>
          <w:sz w:val="22"/>
          <w:szCs w:val="22"/>
          <w:lang w:val="x-none"/>
        </w:rPr>
        <w:t xml:space="preserve">, Kierownik Działu Informatyki, 605-116-949, </w:t>
      </w:r>
      <w:hyperlink r:id="rId50" w:history="1">
        <w:r w:rsidR="00612A50" w:rsidRPr="007D20E0">
          <w:rPr>
            <w:rStyle w:val="Hipercze"/>
            <w:rFonts w:ascii="Arial" w:hAnsi="Arial" w:cs="Arial"/>
            <w:sz w:val="22"/>
            <w:szCs w:val="22"/>
            <w:lang w:val="x-none"/>
          </w:rPr>
          <w:t>miroslawa.mocydlarz-adamcewicz@wco.pl</w:t>
        </w:r>
      </w:hyperlink>
      <w:r w:rsidR="00612A50">
        <w:rPr>
          <w:rStyle w:val="Hipercze"/>
          <w:rFonts w:ascii="Arial" w:hAnsi="Arial" w:cs="Arial"/>
          <w:sz w:val="22"/>
          <w:szCs w:val="22"/>
        </w:rPr>
        <w:t xml:space="preserve">. </w:t>
      </w:r>
      <w:r w:rsidRPr="00612A50">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27358F8" w14:textId="77777777" w:rsidR="00E612ED" w:rsidRPr="00277F26" w:rsidRDefault="00E612ED" w:rsidP="00E612ED">
      <w:pPr>
        <w:ind w:left="426"/>
        <w:jc w:val="both"/>
        <w:rPr>
          <w:rFonts w:ascii="Arial" w:hAnsi="Arial" w:cs="Arial"/>
          <w:b/>
          <w:color w:val="000000"/>
          <w:sz w:val="22"/>
          <w:szCs w:val="22"/>
        </w:rPr>
      </w:pPr>
    </w:p>
    <w:p w14:paraId="3E28D5DF" w14:textId="77777777" w:rsidR="00E612ED" w:rsidRDefault="00E612ED" w:rsidP="00E612ED">
      <w:pPr>
        <w:ind w:left="360"/>
        <w:jc w:val="center"/>
        <w:rPr>
          <w:rFonts w:ascii="Arial" w:hAnsi="Arial" w:cs="Arial"/>
          <w:b/>
          <w:color w:val="000000"/>
          <w:sz w:val="22"/>
          <w:szCs w:val="22"/>
        </w:rPr>
      </w:pPr>
      <w:r w:rsidRPr="00277F26">
        <w:rPr>
          <w:rFonts w:ascii="Arial" w:hAnsi="Arial" w:cs="Arial"/>
          <w:b/>
          <w:color w:val="000000"/>
          <w:sz w:val="22"/>
          <w:szCs w:val="22"/>
        </w:rPr>
        <w:t>§ 6</w:t>
      </w:r>
    </w:p>
    <w:p w14:paraId="3FA19332" w14:textId="77777777" w:rsidR="00E612ED" w:rsidRPr="00277F26" w:rsidRDefault="00E612ED" w:rsidP="00E612ED">
      <w:pPr>
        <w:ind w:left="360"/>
        <w:jc w:val="center"/>
        <w:rPr>
          <w:rFonts w:ascii="Arial" w:hAnsi="Arial" w:cs="Arial"/>
          <w:b/>
          <w:color w:val="000000"/>
          <w:sz w:val="22"/>
          <w:szCs w:val="22"/>
        </w:rPr>
      </w:pPr>
    </w:p>
    <w:p w14:paraId="3498AE12" w14:textId="77777777" w:rsidR="00E612ED" w:rsidRPr="00277F26" w:rsidRDefault="00E612ED" w:rsidP="00E612ED">
      <w:pPr>
        <w:numPr>
          <w:ilvl w:val="0"/>
          <w:numId w:val="35"/>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605AB843" w14:textId="77777777" w:rsidR="00E612ED" w:rsidRPr="00277F26" w:rsidRDefault="00E612ED" w:rsidP="00A52A9D">
      <w:pPr>
        <w:pStyle w:val="Akapitzlist"/>
        <w:numPr>
          <w:ilvl w:val="0"/>
          <w:numId w:val="70"/>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135BC65F" w14:textId="77777777" w:rsidR="00E612ED" w:rsidRPr="00277F26" w:rsidRDefault="00E612ED" w:rsidP="00A52A9D">
      <w:pPr>
        <w:pStyle w:val="Akapitzlist"/>
        <w:numPr>
          <w:ilvl w:val="0"/>
          <w:numId w:val="70"/>
        </w:numPr>
        <w:spacing w:line="240" w:lineRule="atLeast"/>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42D5F0CB" w14:textId="77777777" w:rsidR="00E612ED" w:rsidRPr="00277F26" w:rsidRDefault="00E612ED" w:rsidP="00A52A9D">
      <w:pPr>
        <w:pStyle w:val="Akapitzlist"/>
        <w:numPr>
          <w:ilvl w:val="0"/>
          <w:numId w:val="70"/>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838420" w14:textId="77777777" w:rsidR="00E612ED" w:rsidRPr="00277F26" w:rsidRDefault="00E612ED" w:rsidP="00A52A9D">
      <w:pPr>
        <w:pStyle w:val="Akapitzlist"/>
        <w:numPr>
          <w:ilvl w:val="0"/>
          <w:numId w:val="70"/>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64707413" w14:textId="77777777" w:rsidR="00E612ED" w:rsidRPr="00277F26" w:rsidRDefault="00E612ED" w:rsidP="00E612ED">
      <w:pPr>
        <w:numPr>
          <w:ilvl w:val="0"/>
          <w:numId w:val="35"/>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4921DC70" w14:textId="77777777" w:rsidR="00E612ED" w:rsidRDefault="00E612ED" w:rsidP="00E612ED">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33127EDE" w14:textId="77777777" w:rsidR="00E612ED" w:rsidRDefault="00E612ED" w:rsidP="00E612ED">
      <w:pPr>
        <w:pStyle w:val="Akapitzlist"/>
        <w:numPr>
          <w:ilvl w:val="0"/>
          <w:numId w:val="35"/>
        </w:numPr>
        <w:tabs>
          <w:tab w:val="num" w:pos="426"/>
        </w:tabs>
        <w:ind w:left="426" w:hanging="426"/>
        <w:rPr>
          <w:rFonts w:ascii="Arial" w:hAnsi="Arial" w:cs="Arial"/>
          <w:sz w:val="22"/>
          <w:szCs w:val="22"/>
        </w:rPr>
      </w:pPr>
      <w:r>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Pr>
          <w:rFonts w:ascii="Arial" w:hAnsi="Arial" w:cs="Arial"/>
          <w:sz w:val="22"/>
          <w:szCs w:val="22"/>
        </w:rPr>
        <w:t>Pzp</w:t>
      </w:r>
      <w:proofErr w:type="spellEnd"/>
      <w:r>
        <w:rPr>
          <w:rFonts w:ascii="Arial" w:hAnsi="Arial" w:cs="Arial"/>
          <w:sz w:val="22"/>
          <w:szCs w:val="22"/>
        </w:rPr>
        <w:t>.</w:t>
      </w:r>
    </w:p>
    <w:p w14:paraId="6799DDBE" w14:textId="77777777" w:rsidR="00E612ED" w:rsidRPr="00277F26" w:rsidRDefault="00E612ED" w:rsidP="00E612ED">
      <w:pPr>
        <w:numPr>
          <w:ilvl w:val="0"/>
          <w:numId w:val="35"/>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14DCACB9" w14:textId="77777777" w:rsidR="00E612ED" w:rsidRPr="00277F26" w:rsidRDefault="00E612ED" w:rsidP="00E612ED">
      <w:pPr>
        <w:numPr>
          <w:ilvl w:val="0"/>
          <w:numId w:val="35"/>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0DB01DB" w14:textId="77777777" w:rsidR="00E612ED" w:rsidRPr="00277F26" w:rsidRDefault="00E612ED" w:rsidP="00E612ED">
      <w:pPr>
        <w:numPr>
          <w:ilvl w:val="0"/>
          <w:numId w:val="35"/>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1CE327CC" w14:textId="77777777" w:rsidR="00E612ED" w:rsidRPr="00277F26" w:rsidRDefault="00E612ED" w:rsidP="00E612ED">
      <w:pPr>
        <w:numPr>
          <w:ilvl w:val="0"/>
          <w:numId w:val="35"/>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517A6CB0" w14:textId="77777777" w:rsidR="00E612ED" w:rsidRPr="00277F26" w:rsidRDefault="00E612ED" w:rsidP="00E612ED">
      <w:pPr>
        <w:pStyle w:val="Akapitzlist"/>
        <w:ind w:left="567"/>
        <w:contextualSpacing/>
        <w:jc w:val="both"/>
        <w:rPr>
          <w:rFonts w:ascii="Arial" w:hAnsi="Arial" w:cs="Arial"/>
          <w:color w:val="000000"/>
          <w:sz w:val="22"/>
          <w:szCs w:val="22"/>
        </w:rPr>
      </w:pPr>
    </w:p>
    <w:p w14:paraId="60A882E3" w14:textId="77777777" w:rsidR="00E612ED" w:rsidRPr="00277F26" w:rsidRDefault="00E612ED" w:rsidP="00E612ED">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5EAF623B" w14:textId="4ED5F91D" w:rsidR="00A04994" w:rsidRPr="00671A66" w:rsidRDefault="00A04994" w:rsidP="00A04994">
      <w:pPr>
        <w:ind w:left="426" w:hanging="709"/>
        <w:rPr>
          <w:rFonts w:ascii="Arial" w:hAnsi="Arial" w:cs="Arial"/>
          <w:b/>
          <w:sz w:val="22"/>
          <w:szCs w:val="22"/>
        </w:rPr>
      </w:pPr>
      <w:r w:rsidRPr="00671A66">
        <w:rPr>
          <w:rFonts w:ascii="Arial" w:hAnsi="Arial" w:cs="Arial"/>
          <w:b/>
          <w:color w:val="000000"/>
          <w:sz w:val="22"/>
          <w:szCs w:val="22"/>
        </w:rPr>
        <w:br/>
      </w:r>
    </w:p>
    <w:p w14:paraId="5A1A479E" w14:textId="77777777" w:rsidR="00D93131" w:rsidRPr="00671A66" w:rsidRDefault="00D93131" w:rsidP="00817F93">
      <w:pPr>
        <w:tabs>
          <w:tab w:val="left" w:pos="5812"/>
        </w:tabs>
        <w:jc w:val="right"/>
        <w:rPr>
          <w:rFonts w:ascii="Arial" w:hAnsi="Arial" w:cs="Arial"/>
          <w:b/>
          <w:sz w:val="22"/>
          <w:szCs w:val="22"/>
        </w:rPr>
      </w:pPr>
      <w:r w:rsidRPr="00671A66">
        <w:rPr>
          <w:rFonts w:ascii="Arial" w:hAnsi="Arial" w:cs="Arial"/>
          <w:b/>
          <w:sz w:val="22"/>
          <w:szCs w:val="22"/>
        </w:rPr>
        <w:lastRenderedPageBreak/>
        <w:t>Załącznik nr 1 do umowy</w:t>
      </w:r>
    </w:p>
    <w:p w14:paraId="3D3A5A7B" w14:textId="77777777" w:rsidR="00D93131" w:rsidRPr="00671A66" w:rsidRDefault="00D93131" w:rsidP="00817F93">
      <w:pPr>
        <w:tabs>
          <w:tab w:val="left" w:pos="5812"/>
        </w:tabs>
        <w:rPr>
          <w:rFonts w:ascii="Arial" w:hAnsi="Arial" w:cs="Arial"/>
          <w:b/>
          <w:sz w:val="22"/>
          <w:szCs w:val="22"/>
        </w:rPr>
      </w:pPr>
    </w:p>
    <w:p w14:paraId="02ADF19C" w14:textId="77777777" w:rsidR="00D93131" w:rsidRPr="00671A66" w:rsidRDefault="00D93131" w:rsidP="00817F93">
      <w:pPr>
        <w:jc w:val="right"/>
        <w:rPr>
          <w:rFonts w:ascii="Arial" w:hAnsi="Arial" w:cs="Arial"/>
          <w:sz w:val="22"/>
          <w:szCs w:val="22"/>
        </w:rPr>
      </w:pPr>
      <w:r>
        <w:rPr>
          <w:rFonts w:ascii="Arial" w:hAnsi="Arial" w:cs="Arial"/>
          <w:sz w:val="22"/>
          <w:szCs w:val="22"/>
        </w:rPr>
        <w:t>…………………</w:t>
      </w:r>
      <w:r w:rsidRPr="00671A66">
        <w:rPr>
          <w:rFonts w:ascii="Arial" w:hAnsi="Arial" w:cs="Arial"/>
          <w:sz w:val="22"/>
          <w:szCs w:val="22"/>
        </w:rPr>
        <w:t>..................................................</w:t>
      </w:r>
    </w:p>
    <w:p w14:paraId="661AA7BD" w14:textId="77777777" w:rsidR="00D93131" w:rsidRPr="00671A66" w:rsidRDefault="00D93131" w:rsidP="00817F93">
      <w:pPr>
        <w:ind w:left="5040" w:firstLine="720"/>
        <w:jc w:val="both"/>
        <w:rPr>
          <w:rFonts w:ascii="Arial" w:hAnsi="Arial" w:cs="Arial"/>
          <w:sz w:val="22"/>
          <w:szCs w:val="22"/>
          <w:vertAlign w:val="superscript"/>
        </w:rPr>
      </w:pPr>
      <w:r>
        <w:rPr>
          <w:rFonts w:ascii="Arial" w:hAnsi="Arial" w:cs="Arial"/>
          <w:sz w:val="22"/>
          <w:szCs w:val="22"/>
          <w:vertAlign w:val="superscript"/>
        </w:rPr>
        <w:t xml:space="preserve">  </w:t>
      </w:r>
      <w:r w:rsidRPr="00671A66">
        <w:rPr>
          <w:rFonts w:ascii="Arial" w:hAnsi="Arial" w:cs="Arial"/>
          <w:sz w:val="22"/>
          <w:szCs w:val="22"/>
          <w:vertAlign w:val="superscript"/>
        </w:rPr>
        <w:t xml:space="preserve">    </w:t>
      </w:r>
      <w:r w:rsidRPr="00671A66">
        <w:rPr>
          <w:rFonts w:ascii="Arial" w:hAnsi="Arial" w:cs="Arial"/>
          <w:i/>
          <w:sz w:val="22"/>
          <w:szCs w:val="22"/>
          <w:vertAlign w:val="superscript"/>
        </w:rPr>
        <w:t>miejscowość</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data</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w:t>
      </w:r>
    </w:p>
    <w:p w14:paraId="27A1F51A" w14:textId="01E16699" w:rsidR="00D93131" w:rsidRPr="00671A66" w:rsidRDefault="00D93131" w:rsidP="00817F93">
      <w:pPr>
        <w:suppressAutoHyphens/>
        <w:jc w:val="center"/>
        <w:rPr>
          <w:rFonts w:ascii="Arial" w:hAnsi="Arial" w:cs="Arial"/>
          <w:sz w:val="22"/>
          <w:szCs w:val="22"/>
          <w:lang w:eastAsia="ar-SA"/>
        </w:rPr>
      </w:pPr>
      <w:r w:rsidRPr="00671A66">
        <w:rPr>
          <w:rFonts w:ascii="Arial" w:hAnsi="Arial" w:cs="Arial"/>
          <w:b/>
          <w:sz w:val="22"/>
          <w:szCs w:val="22"/>
          <w:u w:val="double"/>
          <w:lang w:eastAsia="ar-SA"/>
        </w:rPr>
        <w:t xml:space="preserve">PROTOKÓŁ KOŃCOWY </w:t>
      </w:r>
      <w:r>
        <w:rPr>
          <w:rFonts w:ascii="Arial" w:hAnsi="Arial" w:cs="Arial"/>
          <w:b/>
          <w:sz w:val="22"/>
          <w:szCs w:val="22"/>
          <w:u w:val="double"/>
          <w:lang w:eastAsia="ar-SA"/>
        </w:rPr>
        <w:t xml:space="preserve">do umowy  </w:t>
      </w:r>
      <w:r w:rsidR="00655DDA">
        <w:rPr>
          <w:rFonts w:ascii="Arial" w:hAnsi="Arial" w:cs="Arial"/>
          <w:b/>
          <w:sz w:val="22"/>
          <w:szCs w:val="22"/>
          <w:u w:val="double"/>
          <w:lang w:eastAsia="ar-SA"/>
        </w:rPr>
        <w:t>1</w:t>
      </w:r>
      <w:r w:rsidR="00875FB4">
        <w:rPr>
          <w:rFonts w:ascii="Arial" w:hAnsi="Arial" w:cs="Arial"/>
          <w:b/>
          <w:sz w:val="22"/>
          <w:szCs w:val="22"/>
          <w:u w:val="double"/>
          <w:lang w:eastAsia="ar-SA"/>
        </w:rPr>
        <w:t>5</w:t>
      </w:r>
      <w:r w:rsidR="006D60A5">
        <w:rPr>
          <w:rFonts w:ascii="Arial" w:hAnsi="Arial" w:cs="Arial"/>
          <w:b/>
          <w:sz w:val="22"/>
          <w:szCs w:val="22"/>
          <w:u w:val="double"/>
          <w:lang w:eastAsia="ar-SA"/>
        </w:rPr>
        <w:t>/202</w:t>
      </w:r>
      <w:r w:rsidR="00655DDA">
        <w:rPr>
          <w:rFonts w:ascii="Arial" w:hAnsi="Arial" w:cs="Arial"/>
          <w:b/>
          <w:sz w:val="22"/>
          <w:szCs w:val="22"/>
          <w:u w:val="double"/>
          <w:lang w:eastAsia="ar-SA"/>
        </w:rPr>
        <w:t>4</w:t>
      </w:r>
    </w:p>
    <w:p w14:paraId="0B449F18" w14:textId="77777777" w:rsidR="00D93131" w:rsidRPr="00671A66" w:rsidRDefault="00D93131" w:rsidP="00817F93">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p>
    <w:p w14:paraId="62981B7B" w14:textId="77777777" w:rsidR="00D93131" w:rsidRPr="00671A66" w:rsidRDefault="00D93131" w:rsidP="00D93131">
      <w:pPr>
        <w:suppressAutoHyphens/>
        <w:ind w:left="285"/>
        <w:rPr>
          <w:rFonts w:ascii="Arial" w:hAnsi="Arial" w:cs="Arial"/>
          <w:sz w:val="22"/>
          <w:szCs w:val="22"/>
          <w:lang w:eastAsia="ar-SA"/>
        </w:rPr>
      </w:pPr>
      <w:r w:rsidRPr="00671A66">
        <w:rPr>
          <w:rFonts w:ascii="Arial" w:hAnsi="Arial" w:cs="Arial"/>
          <w:sz w:val="22"/>
          <w:szCs w:val="22"/>
          <w:lang w:eastAsia="ar-SA"/>
        </w:rPr>
        <w:t xml:space="preserve">Wielkopolskie Centrum Onkologii im. Marii Skłodowskiej-Curie </w:t>
      </w:r>
    </w:p>
    <w:p w14:paraId="00632DA1" w14:textId="77777777" w:rsidR="00D93131" w:rsidRPr="00671A66" w:rsidRDefault="00D93131" w:rsidP="00D93131">
      <w:pPr>
        <w:suppressAutoHyphens/>
        <w:ind w:left="285"/>
        <w:rPr>
          <w:rFonts w:ascii="Arial" w:hAnsi="Arial" w:cs="Arial"/>
          <w:sz w:val="22"/>
          <w:szCs w:val="22"/>
          <w:vertAlign w:val="superscript"/>
          <w:lang w:eastAsia="ar-SA"/>
        </w:rPr>
      </w:pPr>
      <w:r w:rsidRPr="00671A66">
        <w:rPr>
          <w:rFonts w:ascii="Arial" w:hAnsi="Arial" w:cs="Arial"/>
          <w:sz w:val="22"/>
          <w:szCs w:val="22"/>
          <w:lang w:eastAsia="ar-SA"/>
        </w:rPr>
        <w:t xml:space="preserve">z siedzibą w Poznaniu ul. </w:t>
      </w:r>
      <w:proofErr w:type="spellStart"/>
      <w:r w:rsidRPr="00671A66">
        <w:rPr>
          <w:rFonts w:ascii="Arial" w:hAnsi="Arial" w:cs="Arial"/>
          <w:sz w:val="22"/>
          <w:szCs w:val="22"/>
          <w:lang w:eastAsia="ar-SA"/>
        </w:rPr>
        <w:t>Garbary</w:t>
      </w:r>
      <w:proofErr w:type="spellEnd"/>
      <w:r w:rsidRPr="00671A66">
        <w:rPr>
          <w:rFonts w:ascii="Arial" w:hAnsi="Arial" w:cs="Arial"/>
          <w:sz w:val="22"/>
          <w:szCs w:val="22"/>
          <w:lang w:eastAsia="ar-SA"/>
        </w:rPr>
        <w:t xml:space="preserve"> 15, 61-866 Poznań, </w:t>
      </w:r>
      <w:r w:rsidRPr="00671A66">
        <w:rPr>
          <w:rFonts w:ascii="Arial" w:hAnsi="Arial" w:cs="Arial"/>
          <w:i/>
          <w:sz w:val="22"/>
          <w:szCs w:val="22"/>
          <w:vertAlign w:val="superscript"/>
          <w:lang w:eastAsia="ar-SA"/>
        </w:rPr>
        <w:t>telefon61/8850500</w:t>
      </w:r>
    </w:p>
    <w:p w14:paraId="77DA3B33"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w imieniu, którego odbioru dokonują:</w:t>
      </w:r>
    </w:p>
    <w:p w14:paraId="0A1DF8D6" w14:textId="77777777" w:rsidR="00D93131" w:rsidRPr="00671A66" w:rsidRDefault="00D93131" w:rsidP="00D93131">
      <w:pPr>
        <w:tabs>
          <w:tab w:val="left" w:pos="426"/>
        </w:tabs>
        <w:suppressAutoHyphens/>
        <w:ind w:left="285"/>
        <w:rPr>
          <w:rFonts w:ascii="Arial" w:hAnsi="Arial" w:cs="Arial"/>
          <w:sz w:val="22"/>
          <w:szCs w:val="22"/>
          <w:lang w:eastAsia="ar-SA"/>
        </w:rPr>
      </w:pPr>
    </w:p>
    <w:p w14:paraId="3ADFDB6C" w14:textId="56CB86D1"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77777777" w:rsidR="00D93131" w:rsidRPr="00671A66" w:rsidRDefault="00D93131" w:rsidP="00D93131">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419A878" w14:textId="58FFD92A" w:rsidR="00D93131" w:rsidRPr="00671A66" w:rsidRDefault="00D93131" w:rsidP="00D93131">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7054090" w14:textId="754F8EEA"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r w:rsidR="007D20E0">
        <w:rPr>
          <w:rFonts w:ascii="Arial" w:hAnsi="Arial" w:cs="Arial"/>
          <w:b/>
          <w:sz w:val="22"/>
          <w:szCs w:val="22"/>
          <w:lang w:eastAsia="ar-SA"/>
        </w:rPr>
        <w:t>….</w:t>
      </w:r>
    </w:p>
    <w:p w14:paraId="0F8A9C19"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53931F02"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D93131">
      <w:pPr>
        <w:tabs>
          <w:tab w:val="left" w:pos="426"/>
        </w:tabs>
        <w:suppressAutoHyphens/>
        <w:spacing w:line="360" w:lineRule="auto"/>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D93131">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0D97D4D5" w14:textId="77777777" w:rsidR="00D93131" w:rsidRPr="00671A66" w:rsidRDefault="00D93131" w:rsidP="00D93131">
      <w:pPr>
        <w:tabs>
          <w:tab w:val="left" w:pos="426"/>
        </w:tabs>
        <w:suppressAutoHyphens/>
        <w:spacing w:after="120" w:line="360" w:lineRule="auto"/>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DC34E6">
            <w:pPr>
              <w:tabs>
                <w:tab w:val="left" w:pos="426"/>
              </w:tabs>
              <w:suppressAutoHyphens/>
              <w:snapToGrid w:val="0"/>
              <w:spacing w:line="360" w:lineRule="auto"/>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bl>
    <w:p w14:paraId="4AAAE47B" w14:textId="77777777" w:rsidR="00D93131" w:rsidRPr="00671A66" w:rsidRDefault="00D93131" w:rsidP="00D93131">
      <w:pPr>
        <w:tabs>
          <w:tab w:val="left" w:pos="426"/>
        </w:tabs>
        <w:suppressAutoHyphens/>
        <w:rPr>
          <w:rFonts w:ascii="Arial" w:hAnsi="Arial" w:cs="Arial"/>
          <w:sz w:val="22"/>
          <w:szCs w:val="22"/>
          <w:lang w:eastAsia="ar-SA"/>
        </w:rPr>
      </w:pPr>
    </w:p>
    <w:p w14:paraId="190C3268" w14:textId="77777777" w:rsidR="00D93131"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77777777" w:rsidR="00D93131" w:rsidRPr="00671A66" w:rsidRDefault="00D93131" w:rsidP="00D93131">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Pr="00671A66">
        <w:rPr>
          <w:rFonts w:ascii="Arial" w:hAnsi="Arial" w:cs="Arial"/>
          <w:sz w:val="22"/>
          <w:szCs w:val="22"/>
          <w:lang w:eastAsia="ar-SA"/>
        </w:rPr>
        <w:t>1) instrukcje obsługi w języku polskim,</w:t>
      </w:r>
    </w:p>
    <w:p w14:paraId="1FB0A829" w14:textId="77777777" w:rsidR="00D93131" w:rsidRPr="00671A66" w:rsidRDefault="00D93131" w:rsidP="00D93131">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D93131">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446B3C4C" w:rsidR="00D93131" w:rsidRPr="00671A66"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223736">
        <w:rPr>
          <w:rFonts w:ascii="Arial" w:hAnsi="Arial" w:cs="Arial"/>
          <w:sz w:val="22"/>
          <w:szCs w:val="22"/>
          <w:lang w:eastAsia="ar-SA"/>
        </w:rPr>
        <w:t>.</w:t>
      </w:r>
    </w:p>
    <w:p w14:paraId="703D15BD" w14:textId="77777777" w:rsidR="00D93131" w:rsidRPr="00671A66" w:rsidRDefault="00D93131" w:rsidP="00D93131">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licząc od dnia podpisania niniejszego protokołu tj. do dnia ……………………....</w:t>
      </w:r>
    </w:p>
    <w:p w14:paraId="7277DE6E" w14:textId="77777777" w:rsidR="00D93131" w:rsidRPr="009E1C5E" w:rsidRDefault="00D93131" w:rsidP="00D93131">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p>
    <w:p w14:paraId="7B9D1C04"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p>
    <w:p w14:paraId="5548C19C"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w:t>
      </w:r>
      <w:r>
        <w:rPr>
          <w:rFonts w:ascii="Arial" w:hAnsi="Arial" w:cs="Arial"/>
          <w:sz w:val="22"/>
          <w:szCs w:val="22"/>
          <w:lang w:eastAsia="ar-SA"/>
        </w:rPr>
        <w:t xml:space="preserve">       </w:t>
      </w:r>
      <w:r w:rsidRPr="00671A66">
        <w:rPr>
          <w:rFonts w:ascii="Arial" w:hAnsi="Arial" w:cs="Arial"/>
          <w:sz w:val="22"/>
          <w:szCs w:val="22"/>
          <w:lang w:eastAsia="ar-SA"/>
        </w:rPr>
        <w:t>…………………………………………</w:t>
      </w:r>
    </w:p>
    <w:p w14:paraId="633856C3" w14:textId="08AF42A0" w:rsidR="00D93131" w:rsidRPr="00671A66" w:rsidRDefault="00655DDA" w:rsidP="00D93131">
      <w:pPr>
        <w:tabs>
          <w:tab w:val="left" w:pos="568"/>
          <w:tab w:val="center" w:pos="4821"/>
        </w:tabs>
        <w:suppressAutoHyphens/>
        <w:ind w:left="284" w:hanging="284"/>
        <w:rPr>
          <w:rFonts w:ascii="Arial" w:hAnsi="Arial" w:cs="Arial"/>
          <w:sz w:val="22"/>
          <w:szCs w:val="22"/>
          <w:lang w:eastAsia="ar-SA"/>
        </w:rPr>
      </w:pPr>
      <w:r>
        <w:rPr>
          <w:rFonts w:ascii="Arial" w:hAnsi="Arial" w:cs="Arial"/>
          <w:b/>
          <w:sz w:val="22"/>
          <w:szCs w:val="22"/>
          <w:lang w:eastAsia="ar-SA"/>
        </w:rPr>
        <w:tab/>
      </w:r>
      <w:r>
        <w:rPr>
          <w:rFonts w:ascii="Arial" w:hAnsi="Arial" w:cs="Arial"/>
          <w:b/>
          <w:sz w:val="22"/>
          <w:szCs w:val="22"/>
          <w:lang w:eastAsia="ar-SA"/>
        </w:rPr>
        <w:tab/>
      </w:r>
      <w:r w:rsidR="00D93131" w:rsidRPr="00671A66">
        <w:rPr>
          <w:rFonts w:ascii="Arial" w:hAnsi="Arial" w:cs="Arial"/>
          <w:b/>
          <w:sz w:val="22"/>
          <w:szCs w:val="22"/>
          <w:lang w:eastAsia="ar-SA"/>
        </w:rPr>
        <w:t xml:space="preserve">Zamawiający </w:t>
      </w:r>
      <w:r w:rsidR="00D93131" w:rsidRPr="00671A66">
        <w:rPr>
          <w:rFonts w:ascii="Arial" w:hAnsi="Arial" w:cs="Arial"/>
          <w:b/>
          <w:sz w:val="22"/>
          <w:szCs w:val="22"/>
          <w:lang w:eastAsia="ar-SA"/>
        </w:rPr>
        <w:tab/>
      </w:r>
      <w:r>
        <w:rPr>
          <w:rFonts w:ascii="Arial" w:hAnsi="Arial" w:cs="Arial"/>
          <w:b/>
          <w:sz w:val="22"/>
          <w:szCs w:val="22"/>
          <w:lang w:eastAsia="ar-SA"/>
        </w:rPr>
        <w:tab/>
      </w:r>
      <w:r>
        <w:rPr>
          <w:rFonts w:ascii="Arial" w:hAnsi="Arial" w:cs="Arial"/>
          <w:b/>
          <w:sz w:val="22"/>
          <w:szCs w:val="22"/>
          <w:lang w:eastAsia="ar-SA"/>
        </w:rPr>
        <w:tab/>
      </w:r>
      <w:r w:rsidR="00D93131" w:rsidRPr="00671A66">
        <w:rPr>
          <w:rFonts w:ascii="Arial" w:hAnsi="Arial" w:cs="Arial"/>
          <w:b/>
          <w:sz w:val="22"/>
          <w:szCs w:val="22"/>
          <w:lang w:eastAsia="ar-SA"/>
        </w:rPr>
        <w:t>Wykonawca</w:t>
      </w:r>
    </w:p>
    <w:p w14:paraId="03654F8F" w14:textId="77777777" w:rsidR="00D93131" w:rsidRDefault="00D93131" w:rsidP="00D93131">
      <w:pPr>
        <w:tabs>
          <w:tab w:val="left" w:pos="5812"/>
        </w:tabs>
        <w:jc w:val="right"/>
        <w:rPr>
          <w:rFonts w:ascii="Arial" w:hAnsi="Arial" w:cs="Arial"/>
          <w:b/>
          <w:sz w:val="22"/>
          <w:szCs w:val="22"/>
        </w:rPr>
      </w:pPr>
    </w:p>
    <w:p w14:paraId="6F7413C5" w14:textId="1BA86267" w:rsidR="008F130A" w:rsidRDefault="008F130A" w:rsidP="004C0E1E">
      <w:pPr>
        <w:spacing w:before="120" w:line="276" w:lineRule="auto"/>
        <w:jc w:val="right"/>
        <w:rPr>
          <w:rFonts w:ascii="Arial" w:eastAsia="Times New Roman" w:hAnsi="Arial" w:cs="Arial"/>
          <w:b/>
          <w:bCs/>
          <w:sz w:val="22"/>
          <w:szCs w:val="22"/>
        </w:rPr>
      </w:pPr>
    </w:p>
    <w:p w14:paraId="25D3C823" w14:textId="74C5021A" w:rsidR="00754B0D" w:rsidRDefault="00754B0D" w:rsidP="004C0E1E">
      <w:pPr>
        <w:spacing w:before="120" w:line="276" w:lineRule="auto"/>
        <w:jc w:val="right"/>
        <w:rPr>
          <w:rFonts w:ascii="Arial" w:eastAsia="Times New Roman" w:hAnsi="Arial" w:cs="Arial"/>
          <w:b/>
          <w:bCs/>
          <w:sz w:val="22"/>
          <w:szCs w:val="22"/>
        </w:rPr>
      </w:pPr>
    </w:p>
    <w:p w14:paraId="44EE94C8" w14:textId="0FCEA7E2" w:rsidR="00875FB4" w:rsidRDefault="00875FB4" w:rsidP="004C0E1E">
      <w:pPr>
        <w:spacing w:before="120" w:line="276" w:lineRule="auto"/>
        <w:jc w:val="right"/>
        <w:rPr>
          <w:rFonts w:ascii="Arial" w:eastAsia="Times New Roman" w:hAnsi="Arial" w:cs="Arial"/>
          <w:b/>
          <w:bCs/>
          <w:sz w:val="22"/>
          <w:szCs w:val="22"/>
        </w:rPr>
      </w:pPr>
    </w:p>
    <w:p w14:paraId="0AAB561C" w14:textId="53875987"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8F130A">
        <w:rPr>
          <w:rFonts w:ascii="Arial" w:eastAsia="Times New Roman" w:hAnsi="Arial" w:cs="Arial"/>
          <w:b/>
          <w:bCs/>
          <w:sz w:val="22"/>
          <w:szCs w:val="22"/>
        </w:rPr>
        <w:t>7</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7E074B3" w:rsidR="004C0E1E" w:rsidRPr="00B81009" w:rsidRDefault="008F130A" w:rsidP="00B81009">
      <w:pPr>
        <w:spacing w:line="276" w:lineRule="auto"/>
        <w:jc w:val="center"/>
        <w:rPr>
          <w:rFonts w:ascii="Arial" w:hAnsi="Arial" w:cs="Arial"/>
          <w:b/>
          <w:sz w:val="22"/>
          <w:szCs w:val="22"/>
        </w:rPr>
      </w:pPr>
      <w:r>
        <w:rPr>
          <w:rFonts w:ascii="Arial" w:hAnsi="Arial" w:cs="Arial"/>
          <w:b/>
          <w:sz w:val="22"/>
          <w:szCs w:val="22"/>
        </w:rPr>
        <w:t>Zakup i dostawa komputer</w:t>
      </w:r>
      <w:r w:rsidR="00875FB4">
        <w:rPr>
          <w:rFonts w:ascii="Arial" w:hAnsi="Arial" w:cs="Arial"/>
          <w:b/>
          <w:sz w:val="22"/>
          <w:szCs w:val="22"/>
        </w:rPr>
        <w:t xml:space="preserve">ów medycznych – 6 szt. </w:t>
      </w:r>
      <w:r w:rsidR="00655DDA">
        <w:rPr>
          <w:rFonts w:ascii="Arial" w:eastAsia="Times New Roman" w:hAnsi="Arial" w:cs="Arial"/>
          <w:b/>
          <w:sz w:val="22"/>
          <w:szCs w:val="22"/>
        </w:rPr>
        <w:t xml:space="preserve">(postępowanie </w:t>
      </w:r>
      <w:r>
        <w:rPr>
          <w:rFonts w:ascii="Arial" w:eastAsia="Times New Roman" w:hAnsi="Arial" w:cs="Arial"/>
          <w:b/>
          <w:sz w:val="22"/>
          <w:szCs w:val="22"/>
        </w:rPr>
        <w:t>1</w:t>
      </w:r>
      <w:r w:rsidR="00875FB4">
        <w:rPr>
          <w:rFonts w:ascii="Arial" w:eastAsia="Times New Roman" w:hAnsi="Arial" w:cs="Arial"/>
          <w:b/>
          <w:sz w:val="22"/>
          <w:szCs w:val="22"/>
        </w:rPr>
        <w:t>5</w:t>
      </w:r>
      <w:r w:rsidR="006C2760" w:rsidRPr="00277F26">
        <w:rPr>
          <w:rFonts w:ascii="Arial" w:eastAsia="Times New Roman" w:hAnsi="Arial" w:cs="Arial"/>
          <w:b/>
          <w:sz w:val="22"/>
          <w:szCs w:val="22"/>
        </w:rPr>
        <w:t>/202</w:t>
      </w:r>
      <w:r w:rsidR="00655DDA">
        <w:rPr>
          <w:rFonts w:ascii="Arial" w:eastAsia="Times New Roman" w:hAnsi="Arial" w:cs="Arial"/>
          <w:b/>
          <w:sz w:val="22"/>
          <w:szCs w:val="22"/>
        </w:rPr>
        <w:t>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161E0A">
        <w:rPr>
          <w:rFonts w:ascii="Arial" w:eastAsia="Times New Roman" w:hAnsi="Arial" w:cs="Arial"/>
          <w:sz w:val="22"/>
          <w:szCs w:val="22"/>
        </w:rPr>
      </w:r>
      <w:r w:rsidR="00161E0A">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161E0A">
        <w:rPr>
          <w:rFonts w:ascii="Arial" w:eastAsia="Times New Roman" w:hAnsi="Arial" w:cs="Arial"/>
          <w:sz w:val="22"/>
          <w:szCs w:val="22"/>
        </w:rPr>
      </w:r>
      <w:r w:rsidR="00161E0A">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5A58D27D" w:rsidR="0062319E" w:rsidRDefault="0062319E" w:rsidP="004C0E1E">
      <w:pPr>
        <w:jc w:val="right"/>
        <w:rPr>
          <w:rFonts w:ascii="Arial" w:hAnsi="Arial" w:cs="Arial"/>
          <w:b/>
          <w:bCs/>
          <w:sz w:val="22"/>
          <w:szCs w:val="22"/>
        </w:rPr>
      </w:pPr>
    </w:p>
    <w:p w14:paraId="1C8FDA02" w14:textId="55AB34F9" w:rsidR="00754B0D" w:rsidRDefault="00754B0D" w:rsidP="004C0E1E">
      <w:pPr>
        <w:jc w:val="right"/>
        <w:rPr>
          <w:rFonts w:ascii="Arial" w:hAnsi="Arial" w:cs="Arial"/>
          <w:b/>
          <w:bCs/>
          <w:sz w:val="22"/>
          <w:szCs w:val="22"/>
        </w:rPr>
      </w:pPr>
    </w:p>
    <w:p w14:paraId="241C21C8" w14:textId="6648A9A8" w:rsidR="00754B0D" w:rsidRDefault="00754B0D" w:rsidP="004C0E1E">
      <w:pPr>
        <w:jc w:val="right"/>
        <w:rPr>
          <w:rFonts w:ascii="Arial" w:hAnsi="Arial" w:cs="Arial"/>
          <w:b/>
          <w:bCs/>
          <w:sz w:val="22"/>
          <w:szCs w:val="22"/>
        </w:rPr>
      </w:pPr>
    </w:p>
    <w:p w14:paraId="0CA16E1F" w14:textId="280A57CE" w:rsidR="00754B0D" w:rsidRDefault="00754B0D" w:rsidP="004C0E1E">
      <w:pPr>
        <w:jc w:val="right"/>
        <w:rPr>
          <w:rFonts w:ascii="Arial" w:hAnsi="Arial" w:cs="Arial"/>
          <w:b/>
          <w:bCs/>
          <w:sz w:val="22"/>
          <w:szCs w:val="22"/>
        </w:rPr>
      </w:pPr>
    </w:p>
    <w:p w14:paraId="2FD74AAF" w14:textId="77777777" w:rsidR="00754B0D" w:rsidRPr="00277F26" w:rsidRDefault="00754B0D"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47C5F90A"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8F130A">
        <w:rPr>
          <w:rFonts w:ascii="Arial" w:hAnsi="Arial" w:cs="Arial"/>
          <w:b/>
          <w:bCs/>
          <w:sz w:val="22"/>
          <w:szCs w:val="22"/>
        </w:rPr>
        <w:t>8</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20B0BEC3"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754B0D">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439683CD"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754B0D">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2F6DF90C" w14:textId="2F18375B" w:rsidR="00655DDA" w:rsidRDefault="00875FB4" w:rsidP="004C0E1E">
      <w:pPr>
        <w:rPr>
          <w:rFonts w:ascii="Arial" w:hAnsi="Arial" w:cs="Arial"/>
          <w:bCs/>
          <w:sz w:val="22"/>
          <w:szCs w:val="22"/>
        </w:rPr>
      </w:pPr>
      <w:r>
        <w:rPr>
          <w:rFonts w:ascii="Arial" w:hAnsi="Arial" w:cs="Arial"/>
          <w:b/>
          <w:sz w:val="22"/>
          <w:szCs w:val="22"/>
        </w:rPr>
        <w:t xml:space="preserve">Zakup i dostawa komputerów medycznych – 6 szt. </w:t>
      </w:r>
      <w:r>
        <w:rPr>
          <w:rFonts w:ascii="Arial" w:eastAsia="Times New Roman" w:hAnsi="Arial" w:cs="Arial"/>
          <w:b/>
          <w:sz w:val="22"/>
          <w:szCs w:val="22"/>
        </w:rPr>
        <w:t>(postępowanie 15</w:t>
      </w:r>
      <w:r w:rsidRPr="00277F26">
        <w:rPr>
          <w:rFonts w:ascii="Arial" w:eastAsia="Times New Roman" w:hAnsi="Arial" w:cs="Arial"/>
          <w:b/>
          <w:sz w:val="22"/>
          <w:szCs w:val="22"/>
        </w:rPr>
        <w:t>/202</w:t>
      </w:r>
      <w:r>
        <w:rPr>
          <w:rFonts w:ascii="Arial" w:eastAsia="Times New Roman" w:hAnsi="Arial" w:cs="Arial"/>
          <w:b/>
          <w:sz w:val="22"/>
          <w:szCs w:val="22"/>
        </w:rPr>
        <w:t>4)</w:t>
      </w:r>
    </w:p>
    <w:p w14:paraId="42B43D7A" w14:textId="77777777" w:rsidR="00875FB4" w:rsidRDefault="00875FB4" w:rsidP="004C0E1E">
      <w:pPr>
        <w:rPr>
          <w:rFonts w:ascii="Arial" w:hAnsi="Arial" w:cs="Arial"/>
          <w:bCs/>
          <w:sz w:val="22"/>
          <w:szCs w:val="22"/>
        </w:rPr>
      </w:pPr>
    </w:p>
    <w:p w14:paraId="4678F88C" w14:textId="34FC00B7"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2FEAEB08" w:rsidR="00E002FA" w:rsidRDefault="00E002FA" w:rsidP="004C0E1E">
      <w:pPr>
        <w:rPr>
          <w:rFonts w:ascii="Arial" w:hAnsi="Arial" w:cs="Arial"/>
          <w:bCs/>
          <w:sz w:val="22"/>
          <w:szCs w:val="22"/>
        </w:rPr>
      </w:pPr>
    </w:p>
    <w:p w14:paraId="62475351" w14:textId="65543A38" w:rsidR="008F130A" w:rsidRDefault="008F130A" w:rsidP="004C0E1E">
      <w:pPr>
        <w:rPr>
          <w:rFonts w:ascii="Arial" w:hAnsi="Arial" w:cs="Arial"/>
          <w:bCs/>
          <w:sz w:val="22"/>
          <w:szCs w:val="22"/>
        </w:rPr>
      </w:pPr>
    </w:p>
    <w:p w14:paraId="6B4A507B" w14:textId="1CFE6C3B" w:rsidR="008F130A" w:rsidRDefault="008F130A" w:rsidP="004C0E1E">
      <w:pPr>
        <w:rPr>
          <w:rFonts w:ascii="Arial" w:hAnsi="Arial" w:cs="Arial"/>
          <w:bCs/>
          <w:sz w:val="22"/>
          <w:szCs w:val="22"/>
        </w:rPr>
      </w:pPr>
    </w:p>
    <w:p w14:paraId="7F158426" w14:textId="77777777" w:rsidR="0062319E" w:rsidRPr="00277F26" w:rsidRDefault="0062319E"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004B2160" w:rsidR="0062319E" w:rsidRDefault="0062319E" w:rsidP="000E67B6">
      <w:pPr>
        <w:tabs>
          <w:tab w:val="left" w:pos="5812"/>
        </w:tabs>
        <w:jc w:val="right"/>
        <w:rPr>
          <w:rFonts w:ascii="Arial" w:hAnsi="Arial" w:cs="Arial"/>
          <w:b/>
          <w:sz w:val="22"/>
          <w:szCs w:val="22"/>
        </w:rPr>
      </w:pPr>
    </w:p>
    <w:p w14:paraId="5D4C0171" w14:textId="47E03447" w:rsidR="00754B0D" w:rsidRDefault="00754B0D" w:rsidP="000E67B6">
      <w:pPr>
        <w:tabs>
          <w:tab w:val="left" w:pos="5812"/>
        </w:tabs>
        <w:jc w:val="right"/>
        <w:rPr>
          <w:rFonts w:ascii="Arial" w:hAnsi="Arial" w:cs="Arial"/>
          <w:b/>
          <w:sz w:val="22"/>
          <w:szCs w:val="22"/>
        </w:rPr>
      </w:pPr>
    </w:p>
    <w:p w14:paraId="2CB4F002" w14:textId="1AB2DF54"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8F130A">
        <w:rPr>
          <w:rFonts w:ascii="Arial" w:hAnsi="Arial" w:cs="Arial"/>
          <w:b/>
          <w:sz w:val="22"/>
          <w:szCs w:val="22"/>
        </w:rPr>
        <w:t>9</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55680"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E612ED" w:rsidRDefault="00E612ED"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E612ED" w:rsidRDefault="00E612ED"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3EFACC10"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161E0A">
              <w:rPr>
                <w:rFonts w:ascii="Arial" w:hAnsi="Arial" w:cs="Arial"/>
                <w:noProof/>
                <w:sz w:val="22"/>
                <w:szCs w:val="22"/>
              </w:rPr>
              <w:t>35</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161E0A">
              <w:rPr>
                <w:rFonts w:ascii="Arial" w:hAnsi="Arial" w:cs="Arial"/>
                <w:noProof/>
                <w:sz w:val="22"/>
                <w:szCs w:val="22"/>
              </w:rPr>
              <w:t>51</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2FAE4802"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5D70A1C8" w:rsidR="00D7118E" w:rsidRPr="00277F26" w:rsidRDefault="00D7118E" w:rsidP="00D7118E">
      <w:pPr>
        <w:ind w:left="-567" w:right="142"/>
        <w:jc w:val="both"/>
        <w:rPr>
          <w:rFonts w:ascii="Arial" w:hAnsi="Arial" w:cs="Arial"/>
          <w:sz w:val="22"/>
          <w:szCs w:val="22"/>
        </w:rPr>
      </w:pPr>
      <w:bookmarkStart w:id="11" w:name="_Toc22202054"/>
      <w:r w:rsidRPr="00277F26">
        <w:rPr>
          <w:rFonts w:ascii="Arial" w:hAnsi="Arial" w:cs="Arial"/>
          <w:sz w:val="22"/>
          <w:szCs w:val="22"/>
        </w:rPr>
        <w:t xml:space="preserve">Na podstawie art. 13 Rozporządzenie Parlamentu Europejskiego i Rady (UE) 2016/679 z dnia </w:t>
      </w:r>
      <w:r w:rsidR="00754B0D">
        <w:rPr>
          <w:rFonts w:ascii="Arial" w:hAnsi="Arial" w:cs="Arial"/>
          <w:sz w:val="22"/>
          <w:szCs w:val="22"/>
        </w:rPr>
        <w:t xml:space="preserve">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1391741"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w:t>
      </w:r>
      <w:r w:rsidR="00754B0D">
        <w:rPr>
          <w:rFonts w:ascii="Arial" w:hAnsi="Arial" w:cs="Arial"/>
          <w:sz w:val="22"/>
          <w:szCs w:val="22"/>
          <w:lang w:eastAsia="zh-CN"/>
        </w:rPr>
        <w:t xml:space="preserve">          </w:t>
      </w:r>
      <w:r w:rsidRPr="00277F26">
        <w:rPr>
          <w:rFonts w:ascii="Arial" w:hAnsi="Arial" w:cs="Arial"/>
          <w:sz w:val="22"/>
          <w:szCs w:val="22"/>
          <w:lang w:eastAsia="zh-CN"/>
        </w:rPr>
        <w:t xml:space="preserve">o udzielenie zamówienia publicznego </w:t>
      </w:r>
      <w:r w:rsidRPr="00277F26">
        <w:rPr>
          <w:rFonts w:ascii="Arial" w:hAnsi="Arial" w:cs="Arial"/>
          <w:sz w:val="22"/>
          <w:szCs w:val="22"/>
        </w:rPr>
        <w:t xml:space="preserve">Wielkopolskie Centrum Onkologii im. Marii Skłodowskiej-Curie </w:t>
      </w:r>
      <w:r w:rsidR="00754B0D">
        <w:rPr>
          <w:rFonts w:ascii="Arial" w:hAnsi="Arial" w:cs="Arial"/>
          <w:sz w:val="22"/>
          <w:szCs w:val="22"/>
        </w:rPr>
        <w:t xml:space="preserve">          </w:t>
      </w:r>
      <w:r w:rsidRPr="00277F26">
        <w:rPr>
          <w:rFonts w:ascii="Arial" w:hAnsi="Arial" w:cs="Arial"/>
          <w:sz w:val="22"/>
          <w:szCs w:val="22"/>
        </w:rPr>
        <w:t xml:space="preserve">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35136CF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2"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 xml:space="preserve">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454950B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5393DDF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5C3A42A"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5906B29D"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lastRenderedPageBreak/>
        <w:t xml:space="preserve">Jeżeli chce Pan/Pani skorzystać z ww. uprawnień – proszę wysłać wiadomość pocztową na adres </w:t>
      </w:r>
      <w:hyperlink r:id="rId53"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159BE5F8"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24ECC43A"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11"/>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2A30AD74" w:rsidR="00813289" w:rsidRDefault="00813289" w:rsidP="0030745C">
      <w:pPr>
        <w:tabs>
          <w:tab w:val="left" w:pos="5812"/>
        </w:tabs>
        <w:jc w:val="right"/>
        <w:rPr>
          <w:rFonts w:ascii="Arial" w:hAnsi="Arial" w:cs="Arial"/>
          <w:b/>
          <w:sz w:val="22"/>
          <w:szCs w:val="22"/>
        </w:rPr>
      </w:pPr>
    </w:p>
    <w:p w14:paraId="287B0073" w14:textId="11CD164B" w:rsidR="00754B0D" w:rsidRDefault="00754B0D" w:rsidP="0030745C">
      <w:pPr>
        <w:tabs>
          <w:tab w:val="left" w:pos="5812"/>
        </w:tabs>
        <w:jc w:val="right"/>
        <w:rPr>
          <w:rFonts w:ascii="Arial" w:hAnsi="Arial" w:cs="Arial"/>
          <w:b/>
          <w:sz w:val="22"/>
          <w:szCs w:val="22"/>
        </w:rPr>
      </w:pPr>
    </w:p>
    <w:p w14:paraId="03DCFEE9" w14:textId="502BE4F2" w:rsidR="00754B0D" w:rsidRDefault="00754B0D" w:rsidP="0030745C">
      <w:pPr>
        <w:tabs>
          <w:tab w:val="left" w:pos="5812"/>
        </w:tabs>
        <w:jc w:val="right"/>
        <w:rPr>
          <w:rFonts w:ascii="Arial" w:hAnsi="Arial" w:cs="Arial"/>
          <w:b/>
          <w:sz w:val="22"/>
          <w:szCs w:val="22"/>
        </w:rPr>
      </w:pPr>
    </w:p>
    <w:p w14:paraId="3EFAE983" w14:textId="3ADD1903" w:rsidR="00754B0D" w:rsidRDefault="00754B0D" w:rsidP="0030745C">
      <w:pPr>
        <w:tabs>
          <w:tab w:val="left" w:pos="5812"/>
        </w:tabs>
        <w:jc w:val="right"/>
        <w:rPr>
          <w:rFonts w:ascii="Arial" w:hAnsi="Arial" w:cs="Arial"/>
          <w:b/>
          <w:sz w:val="22"/>
          <w:szCs w:val="22"/>
        </w:rPr>
      </w:pPr>
    </w:p>
    <w:p w14:paraId="4F155A6F" w14:textId="77777777" w:rsidR="00754B0D" w:rsidRDefault="00754B0D"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1527BC4"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8F130A">
        <w:rPr>
          <w:rFonts w:ascii="Arial" w:hAnsi="Arial" w:cs="Arial"/>
          <w:b/>
          <w:sz w:val="22"/>
          <w:szCs w:val="22"/>
        </w:rPr>
        <w:t>10</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57728"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E612ED" w:rsidRDefault="00E612E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E612ED" w:rsidRDefault="00E612E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1445892F"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161E0A">
              <w:rPr>
                <w:rFonts w:ascii="Arial" w:hAnsi="Arial" w:cs="Arial"/>
                <w:noProof/>
                <w:sz w:val="22"/>
                <w:szCs w:val="22"/>
              </w:rPr>
              <w:t>37</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161E0A">
              <w:rPr>
                <w:rFonts w:ascii="Arial" w:hAnsi="Arial" w:cs="Arial"/>
                <w:noProof/>
                <w:sz w:val="22"/>
                <w:szCs w:val="22"/>
              </w:rPr>
              <w:t>51</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0A2AB335"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4"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AE9D772"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53AF71A8" w14:textId="56BC24BC"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 xml:space="preserve">tj. Pani/Pana numer telefonu i/lub adres </w:t>
      </w:r>
      <w:r w:rsidR="00754B0D">
        <w:rPr>
          <w:rFonts w:ascii="Arial" w:hAnsi="Arial" w:cs="Arial"/>
          <w:sz w:val="22"/>
          <w:szCs w:val="22"/>
        </w:rPr>
        <w:t xml:space="preserve">         </w:t>
      </w:r>
      <w:r w:rsidRPr="00277F26">
        <w:rPr>
          <w:rFonts w:ascii="Arial" w:hAnsi="Arial" w:cs="Arial"/>
          <w:sz w:val="22"/>
          <w:szCs w:val="22"/>
        </w:rPr>
        <w:t>e-mail.</w:t>
      </w:r>
    </w:p>
    <w:p w14:paraId="0CA81BAB"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Jeżeli Wielkopolskie Centrum Onkologii zbiera od Pani/Pana dane osobowe bezpośrednio od Pani/Pana, informuję, że podanie przez Panią/Pana danych jest dobrowolne, jednakże jest ono </w:t>
      </w:r>
      <w:r w:rsidRPr="00277F26">
        <w:rPr>
          <w:rFonts w:ascii="Arial" w:hAnsi="Arial" w:cs="Arial"/>
          <w:sz w:val="22"/>
          <w:szCs w:val="22"/>
        </w:rPr>
        <w:lastRenderedPageBreak/>
        <w:t>warunkiem koniecznym do zawarcia umowy/porozumienia/zlecenia, o którym mowa w pkt. 3 niniejszej klauzuli.</w:t>
      </w:r>
    </w:p>
    <w:p w14:paraId="5773CE97" w14:textId="78C5F956"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Jeżeli Wielkopolskie Centrum Onkologii nie pozyskało Pani/Pana danych osobowych bezpośrednio od Pani/Pana podczas podpisywania umowy/porozumienia/zlecenia, o którym mowa </w:t>
      </w:r>
      <w:r w:rsidR="00754B0D">
        <w:rPr>
          <w:rFonts w:ascii="Arial" w:hAnsi="Arial" w:cs="Arial"/>
          <w:sz w:val="22"/>
          <w:szCs w:val="22"/>
        </w:rPr>
        <w:t xml:space="preserve">           </w:t>
      </w:r>
      <w:r w:rsidRPr="00277F26">
        <w:rPr>
          <w:rFonts w:ascii="Arial" w:hAnsi="Arial" w:cs="Arial"/>
          <w:sz w:val="22"/>
          <w:szCs w:val="22"/>
        </w:rPr>
        <w:t>w pkt. 3 niniejszej klauzuli, Wielkopolskie Centrum Onkologii informuje, że Pani/Pana dane osobowe zostały pozyskane od Pani/Pana Pracodawcy.</w:t>
      </w:r>
    </w:p>
    <w:p w14:paraId="10C96C0C" w14:textId="6E1B1BB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5"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754B0D">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E71860E"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754B0D">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4307F2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754B0D">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28B4C889" w:rsidR="00182685" w:rsidRDefault="00182685" w:rsidP="00E22708">
      <w:pPr>
        <w:tabs>
          <w:tab w:val="left" w:pos="5812"/>
        </w:tabs>
        <w:rPr>
          <w:rFonts w:ascii="Arial" w:eastAsia="Arial Unicode MS" w:hAnsi="Arial" w:cs="Arial"/>
          <w:b/>
          <w:sz w:val="22"/>
          <w:szCs w:val="22"/>
        </w:rPr>
      </w:pPr>
    </w:p>
    <w:p w14:paraId="3A7DEEEF" w14:textId="0C442563" w:rsidR="00484A10" w:rsidRDefault="00484A10" w:rsidP="00E22708">
      <w:pPr>
        <w:tabs>
          <w:tab w:val="left" w:pos="5812"/>
        </w:tabs>
        <w:rPr>
          <w:rFonts w:ascii="Arial" w:eastAsia="Arial Unicode MS" w:hAnsi="Arial" w:cs="Arial"/>
          <w:b/>
          <w:sz w:val="22"/>
          <w:szCs w:val="22"/>
        </w:rPr>
      </w:pPr>
    </w:p>
    <w:p w14:paraId="2D5B0349" w14:textId="1799C377" w:rsidR="00484A10" w:rsidRDefault="00484A10" w:rsidP="00E22708">
      <w:pPr>
        <w:tabs>
          <w:tab w:val="left" w:pos="5812"/>
        </w:tabs>
        <w:rPr>
          <w:rFonts w:ascii="Arial" w:eastAsia="Arial Unicode MS" w:hAnsi="Arial" w:cs="Arial"/>
          <w:b/>
          <w:sz w:val="22"/>
          <w:szCs w:val="22"/>
        </w:rPr>
      </w:pPr>
    </w:p>
    <w:p w14:paraId="00EC6BB3" w14:textId="08EC5FBD" w:rsidR="00484A10" w:rsidRDefault="00484A10" w:rsidP="00E22708">
      <w:pPr>
        <w:tabs>
          <w:tab w:val="left" w:pos="5812"/>
        </w:tabs>
        <w:rPr>
          <w:rFonts w:ascii="Arial" w:eastAsia="Arial Unicode MS" w:hAnsi="Arial" w:cs="Arial"/>
          <w:b/>
          <w:sz w:val="22"/>
          <w:szCs w:val="22"/>
        </w:rPr>
      </w:pPr>
    </w:p>
    <w:p w14:paraId="6F21817E" w14:textId="7371AE14" w:rsidR="00484A10" w:rsidRDefault="00484A10" w:rsidP="00E22708">
      <w:pPr>
        <w:tabs>
          <w:tab w:val="left" w:pos="5812"/>
        </w:tabs>
        <w:rPr>
          <w:rFonts w:ascii="Arial" w:eastAsia="Arial Unicode MS" w:hAnsi="Arial" w:cs="Arial"/>
          <w:b/>
          <w:sz w:val="22"/>
          <w:szCs w:val="22"/>
        </w:rPr>
      </w:pPr>
    </w:p>
    <w:p w14:paraId="6B301BB1" w14:textId="2FA33AD4" w:rsidR="00484A10" w:rsidRDefault="00484A10" w:rsidP="00E22708">
      <w:pPr>
        <w:tabs>
          <w:tab w:val="left" w:pos="5812"/>
        </w:tabs>
        <w:rPr>
          <w:rFonts w:ascii="Arial" w:eastAsia="Arial Unicode MS" w:hAnsi="Arial" w:cs="Arial"/>
          <w:b/>
          <w:sz w:val="22"/>
          <w:szCs w:val="22"/>
        </w:rPr>
      </w:pPr>
    </w:p>
    <w:p w14:paraId="2414B5A7" w14:textId="49898AF4" w:rsidR="00484A10" w:rsidRDefault="00484A10" w:rsidP="00E22708">
      <w:pPr>
        <w:tabs>
          <w:tab w:val="left" w:pos="5812"/>
        </w:tabs>
        <w:rPr>
          <w:rFonts w:ascii="Arial" w:eastAsia="Arial Unicode MS" w:hAnsi="Arial" w:cs="Arial"/>
          <w:b/>
          <w:sz w:val="22"/>
          <w:szCs w:val="22"/>
        </w:rPr>
      </w:pPr>
    </w:p>
    <w:p w14:paraId="3CA490D3" w14:textId="1054D4DC" w:rsidR="00484A10" w:rsidRDefault="00484A10" w:rsidP="00E22708">
      <w:pPr>
        <w:tabs>
          <w:tab w:val="left" w:pos="5812"/>
        </w:tabs>
        <w:rPr>
          <w:rFonts w:ascii="Arial" w:eastAsia="Arial Unicode MS" w:hAnsi="Arial" w:cs="Arial"/>
          <w:b/>
          <w:sz w:val="22"/>
          <w:szCs w:val="22"/>
        </w:rPr>
      </w:pPr>
    </w:p>
    <w:p w14:paraId="05E9A45D" w14:textId="2A98F86F" w:rsidR="002E3555" w:rsidRDefault="002E3555" w:rsidP="00484A10">
      <w:pPr>
        <w:jc w:val="center"/>
        <w:rPr>
          <w:rFonts w:ascii="Arial" w:eastAsia="Times New Roman" w:hAnsi="Arial" w:cs="Arial"/>
          <w:b/>
        </w:rPr>
      </w:pPr>
      <w:bookmarkStart w:id="12" w:name="_Toc271037278"/>
      <w:bookmarkStart w:id="13" w:name="_Toc446402497"/>
      <w:r>
        <w:rPr>
          <w:rFonts w:ascii="Arial" w:eastAsia="Times New Roman" w:hAnsi="Arial" w:cs="Arial"/>
          <w:b/>
        </w:rPr>
        <w:lastRenderedPageBreak/>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Załącznik nr 11 do SWZ</w:t>
      </w:r>
    </w:p>
    <w:p w14:paraId="678A0ADA" w14:textId="77777777" w:rsidR="002E3555" w:rsidRDefault="002E3555" w:rsidP="00484A10">
      <w:pPr>
        <w:jc w:val="center"/>
        <w:rPr>
          <w:rFonts w:ascii="Arial" w:eastAsia="Times New Roman" w:hAnsi="Arial" w:cs="Arial"/>
          <w:b/>
        </w:rPr>
      </w:pPr>
    </w:p>
    <w:p w14:paraId="76A17F72" w14:textId="6049AFC9" w:rsidR="00484A10" w:rsidRPr="00D104BA" w:rsidRDefault="00484A10" w:rsidP="00484A10">
      <w:pPr>
        <w:jc w:val="center"/>
        <w:rPr>
          <w:rFonts w:ascii="Arial" w:eastAsia="Times New Roman" w:hAnsi="Arial" w:cs="Arial"/>
          <w:b/>
        </w:rPr>
      </w:pPr>
      <w:r w:rsidRPr="00D104BA">
        <w:rPr>
          <w:rFonts w:ascii="Arial" w:eastAsia="Times New Roman" w:hAnsi="Arial" w:cs="Arial"/>
          <w:b/>
        </w:rPr>
        <w:t>Umowa przetwarzania danych osobowych w imieniu administratora</w:t>
      </w:r>
    </w:p>
    <w:p w14:paraId="2CA33938"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(Powierzenia przetwarzania danych osobowych)</w:t>
      </w:r>
    </w:p>
    <w:p w14:paraId="7159B6FF" w14:textId="77777777" w:rsidR="00484A10" w:rsidRDefault="00484A10" w:rsidP="00484A10">
      <w:pPr>
        <w:tabs>
          <w:tab w:val="left" w:leader="dot" w:pos="3686"/>
        </w:tabs>
        <w:jc w:val="both"/>
        <w:rPr>
          <w:rFonts w:ascii="Arial" w:eastAsia="Times New Roman" w:hAnsi="Arial" w:cs="Arial"/>
        </w:rPr>
      </w:pPr>
    </w:p>
    <w:p w14:paraId="0CD6D61D" w14:textId="5F55959E" w:rsidR="00484A10" w:rsidRPr="00D104BA" w:rsidRDefault="00484A10" w:rsidP="00484A10">
      <w:pPr>
        <w:tabs>
          <w:tab w:val="left" w:leader="dot" w:pos="3686"/>
        </w:tabs>
        <w:jc w:val="both"/>
        <w:rPr>
          <w:rFonts w:ascii="Arial" w:eastAsia="Times New Roman" w:hAnsi="Arial" w:cs="Arial"/>
        </w:rPr>
      </w:pPr>
      <w:r w:rsidRPr="00D104BA">
        <w:rPr>
          <w:rFonts w:ascii="Arial" w:eastAsia="Times New Roman" w:hAnsi="Arial" w:cs="Arial"/>
        </w:rPr>
        <w:t xml:space="preserve">zawarta dnia </w:t>
      </w:r>
      <w:r>
        <w:rPr>
          <w:rFonts w:ascii="Arial" w:eastAsia="Times New Roman" w:hAnsi="Arial" w:cs="Arial"/>
        </w:rPr>
        <w:t>…………..2024 r.</w:t>
      </w:r>
      <w:r w:rsidRPr="00D104BA">
        <w:rPr>
          <w:rFonts w:ascii="Arial" w:eastAsia="Times New Roman" w:hAnsi="Arial" w:cs="Arial"/>
        </w:rPr>
        <w:t xml:space="preserve"> (zwana dalej Umową) pomiędzy</w:t>
      </w:r>
    </w:p>
    <w:p w14:paraId="28E0D5ED" w14:textId="7827A11C" w:rsidR="00484A10" w:rsidRPr="00D104BA" w:rsidRDefault="00484A10" w:rsidP="00484A10">
      <w:pPr>
        <w:tabs>
          <w:tab w:val="left" w:leader="dot" w:pos="9070"/>
        </w:tabs>
        <w:jc w:val="both"/>
        <w:rPr>
          <w:rFonts w:ascii="Arial" w:eastAsia="Times New Roman" w:hAnsi="Arial" w:cs="Arial"/>
        </w:rPr>
      </w:pPr>
      <w:r w:rsidRPr="00D104BA">
        <w:rPr>
          <w:rFonts w:ascii="Arial" w:eastAsia="Times New Roman" w:hAnsi="Arial" w:cs="Arial"/>
        </w:rPr>
        <w:t>……………………………………………………………………………………………………………………………………………………………………………………………………………………</w:t>
      </w:r>
    </w:p>
    <w:p w14:paraId="547BB233" w14:textId="77777777" w:rsidR="00484A10" w:rsidRPr="00D104BA" w:rsidRDefault="00484A10" w:rsidP="00484A10">
      <w:pPr>
        <w:tabs>
          <w:tab w:val="left" w:leader="dot" w:pos="9070"/>
        </w:tabs>
        <w:jc w:val="both"/>
        <w:rPr>
          <w:rFonts w:ascii="Arial" w:eastAsia="Times New Roman" w:hAnsi="Arial" w:cs="Arial"/>
          <w:i/>
          <w:vertAlign w:val="superscript"/>
        </w:rPr>
      </w:pPr>
      <w:r w:rsidRPr="00D104BA">
        <w:rPr>
          <w:rFonts w:ascii="Arial" w:eastAsia="Times New Roman" w:hAnsi="Arial" w:cs="Arial"/>
          <w:i/>
          <w:vertAlign w:val="superscript"/>
        </w:rPr>
        <w:t>(dane podmiotu, który Umowę zawiera)</w:t>
      </w:r>
    </w:p>
    <w:p w14:paraId="287024D9" w14:textId="77777777" w:rsidR="00484A10" w:rsidRPr="00D104BA" w:rsidRDefault="00484A10" w:rsidP="00484A10">
      <w:pPr>
        <w:tabs>
          <w:tab w:val="left" w:leader="dot" w:pos="8505"/>
        </w:tabs>
        <w:jc w:val="both"/>
        <w:rPr>
          <w:rFonts w:ascii="Arial" w:eastAsia="Times New Roman" w:hAnsi="Arial" w:cs="Arial"/>
        </w:rPr>
      </w:pPr>
      <w:r w:rsidRPr="00D104BA">
        <w:rPr>
          <w:rFonts w:ascii="Arial" w:eastAsia="Times New Roman" w:hAnsi="Arial" w:cs="Arial"/>
        </w:rPr>
        <w:t>zwany w dalszej części Umowy Podmiotem przetwarzającym, reprezentowana przez:</w:t>
      </w:r>
    </w:p>
    <w:p w14:paraId="18E633D2" w14:textId="77777777" w:rsidR="00484A10" w:rsidRPr="00D104BA" w:rsidRDefault="00484A10" w:rsidP="00484A10">
      <w:pPr>
        <w:tabs>
          <w:tab w:val="left" w:leader="dot" w:pos="8505"/>
        </w:tabs>
        <w:jc w:val="both"/>
        <w:rPr>
          <w:rFonts w:ascii="Arial" w:eastAsia="Times New Roman" w:hAnsi="Arial" w:cs="Arial"/>
        </w:rPr>
      </w:pPr>
      <w:r w:rsidRPr="00D104BA">
        <w:rPr>
          <w:rFonts w:ascii="Arial" w:eastAsia="Times New Roman" w:hAnsi="Arial" w:cs="Arial"/>
        </w:rPr>
        <w:t>…………………………………………………</w:t>
      </w:r>
    </w:p>
    <w:p w14:paraId="525EBC0E" w14:textId="77777777" w:rsidR="00484A10" w:rsidRPr="00D104BA" w:rsidRDefault="00484A10" w:rsidP="00484A10">
      <w:pPr>
        <w:tabs>
          <w:tab w:val="left" w:leader="dot" w:pos="8505"/>
        </w:tabs>
        <w:jc w:val="both"/>
        <w:rPr>
          <w:rFonts w:ascii="Arial" w:eastAsia="Times New Roman" w:hAnsi="Arial" w:cs="Arial"/>
          <w:i/>
          <w:vertAlign w:val="superscript"/>
        </w:rPr>
      </w:pPr>
      <w:r w:rsidRPr="00D104BA">
        <w:rPr>
          <w:rFonts w:ascii="Arial" w:eastAsia="Times New Roman" w:hAnsi="Arial" w:cs="Arial"/>
        </w:rPr>
        <w:t>…………………………………………………</w:t>
      </w:r>
      <w:r w:rsidRPr="00D104BA">
        <w:rPr>
          <w:rFonts w:ascii="Arial" w:eastAsia="Times New Roman" w:hAnsi="Arial" w:cs="Arial"/>
        </w:rPr>
        <w:br/>
      </w:r>
      <w:r w:rsidRPr="00D104BA">
        <w:rPr>
          <w:rFonts w:ascii="Arial" w:eastAsia="Times New Roman" w:hAnsi="Arial" w:cs="Arial"/>
          <w:i/>
          <w:vertAlign w:val="superscript"/>
        </w:rPr>
        <w:t>(dane osoby reprezentanta Podmiotu przetwarzającego)</w:t>
      </w:r>
    </w:p>
    <w:p w14:paraId="17614AD7" w14:textId="77777777" w:rsidR="00484A10" w:rsidRPr="00D104BA" w:rsidRDefault="00484A10" w:rsidP="00484A10">
      <w:pPr>
        <w:tabs>
          <w:tab w:val="left" w:leader="dot" w:pos="8505"/>
        </w:tabs>
        <w:jc w:val="both"/>
        <w:rPr>
          <w:rFonts w:ascii="Arial" w:eastAsia="Times New Roman" w:hAnsi="Arial" w:cs="Arial"/>
        </w:rPr>
      </w:pPr>
    </w:p>
    <w:p w14:paraId="0A80E736" w14:textId="77777777" w:rsidR="00484A10" w:rsidRPr="00D104BA" w:rsidRDefault="00484A10" w:rsidP="00484A10">
      <w:pPr>
        <w:tabs>
          <w:tab w:val="left" w:leader="dot" w:pos="8505"/>
        </w:tabs>
        <w:jc w:val="both"/>
        <w:rPr>
          <w:rFonts w:ascii="Arial" w:eastAsia="Times New Roman" w:hAnsi="Arial" w:cs="Arial"/>
        </w:rPr>
      </w:pPr>
      <w:r w:rsidRPr="00D104BA">
        <w:rPr>
          <w:rFonts w:ascii="Arial" w:eastAsia="Times New Roman" w:hAnsi="Arial" w:cs="Arial"/>
        </w:rPr>
        <w:t>a</w:t>
      </w:r>
    </w:p>
    <w:p w14:paraId="0E32B293" w14:textId="77777777" w:rsidR="00484A10" w:rsidRPr="00D104BA" w:rsidRDefault="00484A10" w:rsidP="00484A10">
      <w:pPr>
        <w:tabs>
          <w:tab w:val="left" w:leader="dot" w:pos="8505"/>
        </w:tabs>
        <w:jc w:val="both"/>
        <w:rPr>
          <w:rFonts w:ascii="Arial" w:eastAsia="Times New Roman" w:hAnsi="Arial" w:cs="Arial"/>
        </w:rPr>
      </w:pPr>
    </w:p>
    <w:p w14:paraId="49F96E78" w14:textId="77777777" w:rsidR="00484A10" w:rsidRPr="00D104BA" w:rsidRDefault="00484A10" w:rsidP="00484A10">
      <w:pPr>
        <w:tabs>
          <w:tab w:val="left" w:leader="dot" w:pos="9638"/>
        </w:tabs>
        <w:jc w:val="both"/>
        <w:rPr>
          <w:rFonts w:ascii="Arial" w:eastAsia="Times New Roman" w:hAnsi="Arial" w:cs="Arial"/>
        </w:rPr>
      </w:pPr>
      <w:r w:rsidRPr="00D104BA">
        <w:rPr>
          <w:rFonts w:ascii="Arial" w:eastAsia="Times New Roman" w:hAnsi="Arial" w:cs="Arial"/>
          <w:b/>
        </w:rPr>
        <w:t xml:space="preserve">Wielkopolskim Centrum Onkologii im. Marii Skłodowskiej-Curie z siedzibą                             w Poznaniu ul. </w:t>
      </w:r>
      <w:proofErr w:type="spellStart"/>
      <w:r w:rsidRPr="00D104BA">
        <w:rPr>
          <w:rFonts w:ascii="Arial" w:eastAsia="Times New Roman" w:hAnsi="Arial" w:cs="Arial"/>
          <w:b/>
        </w:rPr>
        <w:t>Garbary</w:t>
      </w:r>
      <w:proofErr w:type="spellEnd"/>
      <w:r w:rsidRPr="00D104BA">
        <w:rPr>
          <w:rFonts w:ascii="Arial" w:eastAsia="Times New Roman" w:hAnsi="Arial" w:cs="Arial"/>
          <w:b/>
        </w:rPr>
        <w:t xml:space="preserve"> 15, 61-866 Poznań, </w:t>
      </w:r>
      <w:r w:rsidRPr="00D104BA">
        <w:rPr>
          <w:rFonts w:ascii="Arial" w:eastAsia="Times New Roman" w:hAnsi="Arial" w:cs="Arial"/>
        </w:rPr>
        <w:t>wpisanym do rejestru stowarzyszeń, innych organizacji społecznych i zawodowych, fundacji oraz publicznych zakładów opieki zdrowotnej Krajowego Rejestru Sądowego pod numerem KRS 8784, posiadającym numer NIP 778-13-42-057 oraz numer REGON: 000291204;</w:t>
      </w:r>
    </w:p>
    <w:p w14:paraId="010FCCDC" w14:textId="77777777" w:rsidR="00484A10" w:rsidRPr="00D104BA" w:rsidRDefault="00484A10" w:rsidP="00484A10">
      <w:pPr>
        <w:tabs>
          <w:tab w:val="right" w:leader="dot" w:pos="6237"/>
        </w:tabs>
        <w:jc w:val="both"/>
        <w:rPr>
          <w:rFonts w:ascii="Arial" w:eastAsia="Times New Roman" w:hAnsi="Arial" w:cs="Arial"/>
        </w:rPr>
      </w:pPr>
      <w:r w:rsidRPr="00D104BA">
        <w:rPr>
          <w:rFonts w:ascii="Arial" w:eastAsia="Times New Roman" w:hAnsi="Arial" w:cs="Arial"/>
        </w:rPr>
        <w:t>zwany w dalszej części Umowy Administratorem, reprezentowana przez:</w:t>
      </w:r>
    </w:p>
    <w:p w14:paraId="5632D08A" w14:textId="77777777" w:rsidR="00484A10" w:rsidRPr="00D104BA" w:rsidRDefault="00484A10" w:rsidP="00484A10">
      <w:pPr>
        <w:tabs>
          <w:tab w:val="right" w:leader="dot" w:pos="6237"/>
        </w:tabs>
        <w:jc w:val="both"/>
        <w:rPr>
          <w:rFonts w:ascii="Arial" w:eastAsia="Times New Roman" w:hAnsi="Arial" w:cs="Arial"/>
        </w:rPr>
      </w:pPr>
      <w:r w:rsidRPr="00D104BA">
        <w:rPr>
          <w:rFonts w:ascii="Arial" w:eastAsia="Times New Roman" w:hAnsi="Arial" w:cs="Arial"/>
        </w:rPr>
        <w:t>mgr inż. Magdalenę Kraszewską - Z-</w:t>
      </w:r>
      <w:proofErr w:type="spellStart"/>
      <w:r w:rsidRPr="00D104BA">
        <w:rPr>
          <w:rFonts w:ascii="Arial" w:eastAsia="Times New Roman" w:hAnsi="Arial" w:cs="Arial"/>
        </w:rPr>
        <w:t>cę</w:t>
      </w:r>
      <w:proofErr w:type="spellEnd"/>
      <w:r w:rsidRPr="00D104BA">
        <w:rPr>
          <w:rFonts w:ascii="Arial" w:eastAsia="Times New Roman" w:hAnsi="Arial" w:cs="Arial"/>
        </w:rPr>
        <w:t xml:space="preserve"> Dyrektora ds. ekonomicznych,</w:t>
      </w:r>
    </w:p>
    <w:p w14:paraId="767715F2" w14:textId="77777777" w:rsidR="00484A10" w:rsidRPr="00D104BA" w:rsidRDefault="00484A10" w:rsidP="00484A10">
      <w:pPr>
        <w:tabs>
          <w:tab w:val="right" w:leader="dot" w:pos="6237"/>
        </w:tabs>
        <w:jc w:val="both"/>
        <w:rPr>
          <w:rFonts w:ascii="Arial" w:eastAsia="Times New Roman" w:hAnsi="Arial" w:cs="Arial"/>
          <w:i/>
        </w:rPr>
      </w:pPr>
      <w:r w:rsidRPr="00D104BA">
        <w:rPr>
          <w:rFonts w:ascii="Arial" w:eastAsia="Times New Roman" w:hAnsi="Arial" w:cs="Arial"/>
        </w:rPr>
        <w:t>dr Mirellę Śmigielską - Głównego Księgowego,</w:t>
      </w:r>
      <w:r w:rsidRPr="00D104BA">
        <w:rPr>
          <w:rFonts w:ascii="Arial" w:eastAsia="Times New Roman" w:hAnsi="Arial" w:cs="Arial"/>
          <w:i/>
        </w:rPr>
        <w:t xml:space="preserve"> </w:t>
      </w:r>
    </w:p>
    <w:p w14:paraId="5191EC15" w14:textId="77777777" w:rsidR="00484A10" w:rsidRPr="00D104BA" w:rsidRDefault="00484A10" w:rsidP="00484A10">
      <w:pPr>
        <w:autoSpaceDE w:val="0"/>
        <w:autoSpaceDN w:val="0"/>
        <w:jc w:val="center"/>
        <w:rPr>
          <w:rFonts w:ascii="Arial" w:eastAsia="Times New Roman" w:hAnsi="Arial" w:cs="Arial"/>
          <w:b/>
        </w:rPr>
      </w:pPr>
    </w:p>
    <w:p w14:paraId="661AD58A" w14:textId="77777777" w:rsidR="00484A10" w:rsidRPr="00D104BA" w:rsidRDefault="00484A10" w:rsidP="00484A10">
      <w:pPr>
        <w:autoSpaceDE w:val="0"/>
        <w:autoSpaceDN w:val="0"/>
        <w:jc w:val="center"/>
        <w:rPr>
          <w:rFonts w:ascii="Arial" w:eastAsia="Times New Roman" w:hAnsi="Arial" w:cs="Arial"/>
          <w:b/>
        </w:rPr>
      </w:pPr>
      <w:r w:rsidRPr="00D104BA">
        <w:rPr>
          <w:rFonts w:ascii="Arial" w:eastAsia="Times New Roman" w:hAnsi="Arial" w:cs="Arial"/>
          <w:b/>
        </w:rPr>
        <w:t xml:space="preserve">§ 1 </w:t>
      </w:r>
    </w:p>
    <w:p w14:paraId="2E7F0F43" w14:textId="77777777" w:rsidR="00484A10" w:rsidRPr="00D104BA" w:rsidRDefault="00484A10" w:rsidP="00484A10">
      <w:pPr>
        <w:autoSpaceDE w:val="0"/>
        <w:autoSpaceDN w:val="0"/>
        <w:jc w:val="center"/>
        <w:rPr>
          <w:rFonts w:ascii="Arial" w:eastAsia="Times New Roman" w:hAnsi="Arial" w:cs="Arial"/>
          <w:b/>
        </w:rPr>
      </w:pPr>
      <w:r w:rsidRPr="00D104BA">
        <w:rPr>
          <w:rFonts w:ascii="Arial" w:eastAsia="Times New Roman" w:hAnsi="Arial" w:cs="Arial"/>
          <w:b/>
        </w:rPr>
        <w:t>Powierzenie przetwarzania danych osobowych</w:t>
      </w:r>
    </w:p>
    <w:p w14:paraId="5B79480B" w14:textId="10C72A7E" w:rsidR="00484A10" w:rsidRPr="00D104BA" w:rsidRDefault="00484A10" w:rsidP="00484A10">
      <w:pPr>
        <w:spacing w:line="276" w:lineRule="auto"/>
        <w:ind w:left="360"/>
        <w:jc w:val="both"/>
        <w:rPr>
          <w:rFonts w:ascii="Arial" w:eastAsia="Times New Roman" w:hAnsi="Arial" w:cs="Arial"/>
          <w:b/>
          <w:u w:val="single"/>
        </w:rPr>
      </w:pPr>
      <w:r w:rsidRPr="00D104BA">
        <w:rPr>
          <w:rFonts w:ascii="Arial" w:eastAsia="Times New Roman" w:hAnsi="Arial" w:cs="Arial"/>
        </w:rPr>
        <w:t xml:space="preserve">W związku z zawarciem i realizacją </w:t>
      </w:r>
      <w:r w:rsidRPr="00D104BA">
        <w:rPr>
          <w:rFonts w:ascii="Arial" w:eastAsia="Times New Roman" w:hAnsi="Arial" w:cs="Arial"/>
          <w:b/>
        </w:rPr>
        <w:t xml:space="preserve">Umowy nr </w:t>
      </w:r>
      <w:r>
        <w:rPr>
          <w:rFonts w:ascii="Arial" w:eastAsia="Times New Roman" w:hAnsi="Arial" w:cs="Arial"/>
          <w:b/>
        </w:rPr>
        <w:t>1</w:t>
      </w:r>
      <w:r w:rsidR="00875FB4">
        <w:rPr>
          <w:rFonts w:ascii="Arial" w:eastAsia="Times New Roman" w:hAnsi="Arial" w:cs="Arial"/>
          <w:b/>
        </w:rPr>
        <w:t>5</w:t>
      </w:r>
      <w:r w:rsidRPr="00D104BA">
        <w:rPr>
          <w:rFonts w:ascii="Arial" w:eastAsia="Times New Roman" w:hAnsi="Arial" w:cs="Arial"/>
          <w:b/>
        </w:rPr>
        <w:t>/202</w:t>
      </w:r>
      <w:r>
        <w:rPr>
          <w:rFonts w:ascii="Arial" w:eastAsia="Times New Roman" w:hAnsi="Arial" w:cs="Arial"/>
          <w:b/>
        </w:rPr>
        <w:t>4</w:t>
      </w:r>
      <w:r w:rsidRPr="00D104BA">
        <w:rPr>
          <w:rFonts w:ascii="Arial" w:eastAsia="Times New Roman" w:hAnsi="Arial" w:cs="Arial"/>
          <w:b/>
        </w:rPr>
        <w:t xml:space="preserve"> </w:t>
      </w:r>
      <w:r w:rsidRPr="00D104BA">
        <w:rPr>
          <w:rFonts w:ascii="Arial" w:eastAsia="Times New Roman" w:hAnsi="Arial" w:cs="Arial"/>
        </w:rPr>
        <w:t xml:space="preserve">z dnia </w:t>
      </w:r>
      <w:r>
        <w:rPr>
          <w:rFonts w:ascii="Arial" w:eastAsia="Times New Roman" w:hAnsi="Arial" w:cs="Arial"/>
        </w:rPr>
        <w:t>……….2024 r.</w:t>
      </w:r>
      <w:r w:rsidRPr="00D104BA">
        <w:rPr>
          <w:rFonts w:ascii="Arial" w:eastAsia="Times New Roman" w:hAnsi="Arial" w:cs="Arial"/>
        </w:rPr>
        <w:t xml:space="preserve"> dotyczącej </w:t>
      </w:r>
      <w:r>
        <w:rPr>
          <w:rFonts w:ascii="Arial" w:eastAsia="Times New Roman" w:hAnsi="Arial" w:cs="Arial"/>
          <w:b/>
          <w:u w:val="single"/>
        </w:rPr>
        <w:t>Zakup i dostawa komputer</w:t>
      </w:r>
      <w:r w:rsidR="00875FB4">
        <w:rPr>
          <w:rFonts w:ascii="Arial" w:eastAsia="Times New Roman" w:hAnsi="Arial" w:cs="Arial"/>
          <w:b/>
          <w:u w:val="single"/>
        </w:rPr>
        <w:t>ów medycznych</w:t>
      </w:r>
      <w:r>
        <w:rPr>
          <w:rFonts w:ascii="Arial" w:eastAsia="Times New Roman" w:hAnsi="Arial" w:cs="Arial"/>
          <w:b/>
          <w:u w:val="single"/>
        </w:rPr>
        <w:t xml:space="preserve"> – </w:t>
      </w:r>
      <w:r w:rsidR="00875FB4">
        <w:rPr>
          <w:rFonts w:ascii="Arial" w:eastAsia="Times New Roman" w:hAnsi="Arial" w:cs="Arial"/>
          <w:b/>
          <w:u w:val="single"/>
        </w:rPr>
        <w:t>6 szt.</w:t>
      </w:r>
      <w:r w:rsidRPr="00D104BA">
        <w:rPr>
          <w:rFonts w:ascii="Arial" w:eastAsia="Times New Roman" w:hAnsi="Arial" w:cs="Arial"/>
          <w:b/>
        </w:rPr>
        <w:t xml:space="preserve"> &lt;należy podać nr, datę, przedmiot umowy głównej&gt;</w:t>
      </w:r>
      <w:r w:rsidRPr="00D104BA">
        <w:rPr>
          <w:rFonts w:ascii="Arial" w:eastAsia="Times New Roman" w:hAnsi="Arial" w:cs="Arial"/>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104BA">
        <w:rPr>
          <w:rFonts w:ascii="Arial" w:eastAsia="Times New Roman" w:hAnsi="Arial" w:cs="Arial"/>
        </w:rPr>
        <w:t>Dz.Urz.UE</w:t>
      </w:r>
      <w:proofErr w:type="spellEnd"/>
      <w:r w:rsidRPr="00D104BA">
        <w:rPr>
          <w:rFonts w:ascii="Arial" w:eastAsia="Times New Roman" w:hAnsi="Arial" w:cs="Arial"/>
        </w:rPr>
        <w:t xml:space="preserve"> z 4 maja 2016 r. seria L 119) - zwanego dalej RODO przekazuje ………………………………………….. </w:t>
      </w:r>
      <w:r w:rsidRPr="00D104BA">
        <w:rPr>
          <w:rFonts w:ascii="Arial" w:eastAsia="Times New Roman" w:hAnsi="Arial" w:cs="Arial"/>
          <w:b/>
        </w:rPr>
        <w:t>&lt;nazwa Podmiotu przetwarzającego&gt;</w:t>
      </w:r>
      <w:r w:rsidRPr="00D104BA">
        <w:rPr>
          <w:rFonts w:ascii="Arial" w:eastAsia="Times New Roman" w:hAnsi="Arial" w:cs="Arial"/>
          <w:color w:val="00B0F0"/>
        </w:rPr>
        <w:t xml:space="preserve"> </w:t>
      </w:r>
      <w:r w:rsidRPr="00D104BA">
        <w:rPr>
          <w:rFonts w:ascii="Arial" w:eastAsia="Times New Roman" w:hAnsi="Arial" w:cs="Arial"/>
        </w:rPr>
        <w:t>jako Podmiotowi przetwarzającemu w trybie art. 28 RODO z uwzględnieniem właściwych przepisów ustawy z dnia 6 listopada 2008 r. o prawach pacjenta i Rzeczniku Praw Pacjenta (</w:t>
      </w:r>
      <w:proofErr w:type="spellStart"/>
      <w:r w:rsidRPr="00D104BA">
        <w:rPr>
          <w:rFonts w:ascii="Arial" w:eastAsia="Times New Roman" w:hAnsi="Arial" w:cs="Arial"/>
        </w:rPr>
        <w:t>t.j</w:t>
      </w:r>
      <w:proofErr w:type="spellEnd"/>
      <w:r w:rsidRPr="00D104BA">
        <w:rPr>
          <w:rFonts w:ascii="Arial" w:eastAsia="Times New Roman" w:hAnsi="Arial" w:cs="Arial"/>
        </w:rPr>
        <w:t xml:space="preserve">. Dz.U. z 2020 r. poz. 849 z </w:t>
      </w:r>
      <w:proofErr w:type="spellStart"/>
      <w:r w:rsidRPr="00D104BA">
        <w:rPr>
          <w:rFonts w:ascii="Arial" w:eastAsia="Times New Roman" w:hAnsi="Arial" w:cs="Arial"/>
        </w:rPr>
        <w:t>późń</w:t>
      </w:r>
      <w:proofErr w:type="spellEnd"/>
      <w:r w:rsidRPr="00D104BA">
        <w:rPr>
          <w:rFonts w:ascii="Arial" w:eastAsia="Times New Roman" w:hAnsi="Arial" w:cs="Arial"/>
        </w:rPr>
        <w:t>. zm.) na zasadach i w celu określonym w niniejszej Umowie.</w:t>
      </w:r>
      <w:r w:rsidRPr="00D104BA">
        <w:rPr>
          <w:rFonts w:ascii="Arial" w:eastAsia="Times New Roman" w:hAnsi="Arial" w:cs="Arial"/>
          <w:iCs/>
        </w:rPr>
        <w:t xml:space="preserve"> </w:t>
      </w:r>
    </w:p>
    <w:p w14:paraId="56CDAB81" w14:textId="77777777" w:rsidR="00484A10" w:rsidRPr="00D104BA" w:rsidRDefault="00484A10" w:rsidP="00A52A9D">
      <w:pPr>
        <w:numPr>
          <w:ilvl w:val="0"/>
          <w:numId w:val="52"/>
        </w:numPr>
        <w:ind w:left="357" w:hanging="357"/>
        <w:jc w:val="both"/>
        <w:rPr>
          <w:rFonts w:ascii="Arial" w:eastAsia="Times New Roman" w:hAnsi="Arial" w:cs="Arial"/>
        </w:rPr>
      </w:pPr>
      <w:r w:rsidRPr="00D104BA">
        <w:rPr>
          <w:rFonts w:ascii="Arial" w:eastAsia="Times New Roman" w:hAnsi="Arial" w:cs="Arial"/>
          <w:iCs/>
        </w:rPr>
        <w:t>Rozpoczęcie przetwarzania danych osobowych nastąpi z dniem …………………..</w:t>
      </w:r>
      <w:r w:rsidRPr="00D104BA">
        <w:rPr>
          <w:rFonts w:ascii="Arial" w:eastAsia="Times New Roman" w:hAnsi="Arial" w:cs="Arial"/>
          <w:b/>
        </w:rPr>
        <w:t>&lt;należy podać datę&gt;</w:t>
      </w:r>
      <w:r w:rsidRPr="00D104BA">
        <w:rPr>
          <w:rFonts w:ascii="Arial" w:eastAsia="Times New Roman" w:hAnsi="Arial" w:cs="Arial"/>
        </w:rPr>
        <w:t xml:space="preserve"> </w:t>
      </w:r>
      <w:r w:rsidRPr="00D104BA">
        <w:rPr>
          <w:rFonts w:ascii="Arial" w:eastAsia="Times New Roman" w:hAnsi="Arial" w:cs="Arial"/>
          <w:iCs/>
        </w:rPr>
        <w:t xml:space="preserve"> i będzie realizowane przez okres obowiązywania Umowy, chyba że Administrator zażąda uzupełnienia środków technicznych lub organizacyjnych stosowanych przez Podmiot przetwarzający zgodnie z postanowieniami niniejszego paragrafu</w:t>
      </w:r>
      <w:r w:rsidRPr="00D104BA">
        <w:rPr>
          <w:rFonts w:ascii="Arial" w:eastAsia="Times New Roman" w:hAnsi="Arial" w:cs="Arial"/>
        </w:rPr>
        <w:t>.</w:t>
      </w:r>
    </w:p>
    <w:p w14:paraId="2B396814" w14:textId="77777777" w:rsidR="00484A10" w:rsidRPr="00D104BA" w:rsidRDefault="00484A10" w:rsidP="00A52A9D">
      <w:pPr>
        <w:numPr>
          <w:ilvl w:val="0"/>
          <w:numId w:val="52"/>
        </w:numPr>
        <w:autoSpaceDE w:val="0"/>
        <w:autoSpaceDN w:val="0"/>
        <w:adjustRightInd w:val="0"/>
        <w:ind w:left="357" w:hanging="357"/>
        <w:contextualSpacing/>
        <w:jc w:val="both"/>
        <w:rPr>
          <w:rFonts w:ascii="Arial" w:eastAsia="Times New Roman" w:hAnsi="Arial" w:cs="Arial"/>
        </w:rPr>
      </w:pPr>
      <w:r w:rsidRPr="00D104BA">
        <w:rPr>
          <w:rFonts w:ascii="Arial" w:eastAsia="Times New Roman" w:hAnsi="Arial" w:cs="Arial"/>
        </w:rPr>
        <w:t>Podmiot przetwarzający zobowiązuje się do przetwarzania powierzonych danych osobowych zgodnie z niniejszą Umową, RODO oraz innym przepisami prawa powszechnie obowiązującego, które chronią prawa osób, których dane dotyczą.</w:t>
      </w:r>
    </w:p>
    <w:p w14:paraId="545A968A" w14:textId="77777777" w:rsidR="00484A10" w:rsidRPr="00D104BA" w:rsidRDefault="00484A10" w:rsidP="00A52A9D">
      <w:pPr>
        <w:numPr>
          <w:ilvl w:val="0"/>
          <w:numId w:val="52"/>
        </w:numPr>
        <w:autoSpaceDE w:val="0"/>
        <w:autoSpaceDN w:val="0"/>
        <w:adjustRightInd w:val="0"/>
        <w:ind w:left="357" w:hanging="357"/>
        <w:contextualSpacing/>
        <w:jc w:val="both"/>
        <w:rPr>
          <w:rFonts w:ascii="Arial" w:eastAsia="Times New Roman" w:hAnsi="Arial" w:cs="Arial"/>
        </w:rPr>
      </w:pPr>
      <w:r w:rsidRPr="00D104BA">
        <w:rPr>
          <w:rFonts w:ascii="Arial" w:eastAsia="Times New Roman" w:hAnsi="Arial" w:cs="Arial"/>
        </w:rPr>
        <w:t>Podmiot przetwarzający oświadcza, że stosuje środki bezpieczeństwa spełniające wymogi RODO.</w:t>
      </w:r>
    </w:p>
    <w:p w14:paraId="06084C8B"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lastRenderedPageBreak/>
        <w:t>§ 2</w:t>
      </w:r>
    </w:p>
    <w:p w14:paraId="076D13CB" w14:textId="77777777" w:rsidR="00484A10" w:rsidRPr="00D104BA" w:rsidRDefault="00484A10" w:rsidP="00484A10">
      <w:pPr>
        <w:autoSpaceDE w:val="0"/>
        <w:autoSpaceDN w:val="0"/>
        <w:adjustRightInd w:val="0"/>
        <w:jc w:val="center"/>
        <w:rPr>
          <w:rFonts w:ascii="Arial" w:eastAsia="Times New Roman" w:hAnsi="Arial" w:cs="Arial"/>
          <w:b/>
        </w:rPr>
      </w:pPr>
      <w:r w:rsidRPr="00D104BA">
        <w:rPr>
          <w:rFonts w:ascii="Arial" w:eastAsia="Times New Roman" w:hAnsi="Arial" w:cs="Arial"/>
          <w:b/>
        </w:rPr>
        <w:t>Zakres i cel przetwarzania danych</w:t>
      </w:r>
    </w:p>
    <w:p w14:paraId="7E9CF50F" w14:textId="77777777" w:rsidR="00484A10" w:rsidRPr="00D104BA" w:rsidRDefault="00484A10" w:rsidP="00484A10">
      <w:pPr>
        <w:autoSpaceDE w:val="0"/>
        <w:autoSpaceDN w:val="0"/>
        <w:adjustRightInd w:val="0"/>
        <w:rPr>
          <w:rFonts w:ascii="Arial" w:eastAsia="Times New Roman" w:hAnsi="Arial" w:cs="Arial"/>
          <w:smallCaps/>
        </w:rPr>
      </w:pPr>
    </w:p>
    <w:p w14:paraId="667247FE" w14:textId="77777777" w:rsidR="00484A10" w:rsidRPr="00D104BA" w:rsidRDefault="00484A10" w:rsidP="00A52A9D">
      <w:pPr>
        <w:numPr>
          <w:ilvl w:val="0"/>
          <w:numId w:val="43"/>
        </w:numPr>
        <w:autoSpaceDE w:val="0"/>
        <w:autoSpaceDN w:val="0"/>
        <w:adjustRightInd w:val="0"/>
        <w:contextualSpacing/>
        <w:rPr>
          <w:rFonts w:ascii="Arial" w:eastAsia="Times New Roman" w:hAnsi="Arial" w:cs="Arial"/>
          <w:smallCaps/>
        </w:rPr>
      </w:pPr>
      <w:r w:rsidRPr="00D104BA">
        <w:rPr>
          <w:rFonts w:ascii="Arial" w:eastAsia="Times New Roman" w:hAnsi="Arial" w:cs="Arial"/>
        </w:rPr>
        <w:t>Podmiot przetwarzający będzie przetwarzał powierzone na podstawie Umowy dane w celu ………………………………………………………………</w:t>
      </w:r>
      <w:r w:rsidRPr="00D104BA">
        <w:rPr>
          <w:rFonts w:ascii="Arial" w:eastAsia="Times New Roman" w:hAnsi="Arial" w:cs="Arial"/>
          <w:b/>
        </w:rPr>
        <w:t>&lt;określić cel przetwarzania danych osobowych&gt;</w:t>
      </w:r>
      <w:r w:rsidRPr="00D104BA">
        <w:rPr>
          <w:rFonts w:ascii="Arial" w:eastAsia="Times New Roman" w:hAnsi="Arial" w:cs="Arial"/>
        </w:rPr>
        <w:t>.</w:t>
      </w:r>
    </w:p>
    <w:p w14:paraId="4940CBBE" w14:textId="77777777" w:rsidR="00484A10" w:rsidRPr="00D104BA" w:rsidRDefault="00484A10" w:rsidP="00A52A9D">
      <w:pPr>
        <w:numPr>
          <w:ilvl w:val="0"/>
          <w:numId w:val="43"/>
        </w:numPr>
        <w:tabs>
          <w:tab w:val="left" w:pos="425"/>
        </w:tabs>
        <w:ind w:hanging="425"/>
        <w:jc w:val="both"/>
        <w:rPr>
          <w:rFonts w:ascii="Arial" w:eastAsia="Times New Roman" w:hAnsi="Arial" w:cs="Arial"/>
        </w:rPr>
      </w:pPr>
      <w:r w:rsidRPr="00D104BA">
        <w:rPr>
          <w:rFonts w:ascii="Arial" w:eastAsia="Times New Roman" w:hAnsi="Arial" w:cs="Arial"/>
        </w:rPr>
        <w:t>Powierzone przez Administratora dane osobowe przetwarzane będą przez Podmiot przetwarzający wyłącznie na polecenie Administratora oraz wyłącznie w celu zawartej i realizowanej Umowy.</w:t>
      </w:r>
    </w:p>
    <w:p w14:paraId="55D50426" w14:textId="77777777" w:rsidR="00484A10" w:rsidRPr="00D104BA" w:rsidRDefault="00484A10" w:rsidP="00A52A9D">
      <w:pPr>
        <w:numPr>
          <w:ilvl w:val="0"/>
          <w:numId w:val="43"/>
        </w:numPr>
        <w:tabs>
          <w:tab w:val="left" w:pos="425"/>
        </w:tabs>
        <w:autoSpaceDE w:val="0"/>
        <w:autoSpaceDN w:val="0"/>
        <w:adjustRightInd w:val="0"/>
        <w:ind w:hanging="425"/>
        <w:contextualSpacing/>
        <w:jc w:val="both"/>
        <w:rPr>
          <w:rFonts w:ascii="Arial" w:eastAsia="Times New Roman" w:hAnsi="Arial" w:cs="Arial"/>
          <w:smallCaps/>
        </w:rPr>
      </w:pPr>
      <w:r w:rsidRPr="00D104BA">
        <w:rPr>
          <w:rFonts w:ascii="Arial" w:eastAsia="Times New Roman" w:hAnsi="Arial" w:cs="Arial"/>
        </w:rPr>
        <w:t>Podmiot przetwarzający będzie przetwarzał powierzone na podstawie niniejszej Umowy:</w:t>
      </w:r>
    </w:p>
    <w:p w14:paraId="680D149F" w14:textId="77777777" w:rsidR="00484A10" w:rsidRPr="00D104BA" w:rsidRDefault="00484A10" w:rsidP="00484A10">
      <w:pPr>
        <w:rPr>
          <w:rFonts w:ascii="Arial" w:eastAsia="Times New Roman" w:hAnsi="Arial" w:cs="Arial"/>
          <w:b/>
        </w:rPr>
      </w:pPr>
      <w:r w:rsidRPr="00D104BA">
        <w:rPr>
          <w:rFonts w:ascii="Arial" w:eastAsia="Times New Roman" w:hAnsi="Arial" w:cs="Arial"/>
        </w:rPr>
        <w:tab/>
      </w:r>
      <w:r w:rsidRPr="00D104BA">
        <w:rPr>
          <w:rFonts w:ascii="Arial" w:eastAsia="Times New Roman" w:hAnsi="Arial" w:cs="Arial"/>
          <w:b/>
        </w:rPr>
        <w:t xml:space="preserve">x dane osobowe </w:t>
      </w:r>
      <w:r w:rsidRPr="00D104BA">
        <w:rPr>
          <w:rFonts w:ascii="Arial" w:eastAsia="Times New Roman" w:hAnsi="Arial" w:cs="Arial"/>
          <w:b/>
          <w:u w:val="single"/>
        </w:rPr>
        <w:t>pacjentów</w:t>
      </w:r>
      <w:r w:rsidRPr="00D104BA">
        <w:rPr>
          <w:rFonts w:ascii="Arial" w:eastAsia="Times New Roman" w:hAnsi="Arial" w:cs="Arial"/>
          <w:b/>
        </w:rPr>
        <w:t xml:space="preserve"> w zakresie takich danych jak:</w:t>
      </w:r>
    </w:p>
    <w:p w14:paraId="58DD0A67" w14:textId="77777777" w:rsidR="00484A10" w:rsidRPr="00D104BA" w:rsidRDefault="00484A10" w:rsidP="00484A10">
      <w:pPr>
        <w:ind w:left="709"/>
        <w:jc w:val="both"/>
        <w:rPr>
          <w:rFonts w:ascii="Arial" w:eastAsia="Times New Roman" w:hAnsi="Arial" w:cs="Arial"/>
          <w:b/>
        </w:rPr>
      </w:pPr>
      <w:r w:rsidRPr="00D104BA">
        <w:rPr>
          <w:rFonts w:ascii="Arial" w:eastAsia="Times New Roman" w:hAnsi="Arial" w:cs="Arial"/>
          <w:b/>
        </w:rPr>
        <w:t>x dane osobowe zwykłe -</w:t>
      </w:r>
      <w:r w:rsidRPr="00D104BA">
        <w:rPr>
          <w:rFonts w:ascii="Arial" w:eastAsia="Times New Roman" w:hAnsi="Arial" w:cs="Arial"/>
        </w:rPr>
        <w:t xml:space="preserve"> należy wymienić wszystkie dane osobowe, które zostaną powierzone Podmiotowi przetwarzającemu</w:t>
      </w:r>
      <w:r w:rsidRPr="00D104BA">
        <w:rPr>
          <w:rFonts w:ascii="Arial" w:eastAsia="Times New Roman" w:hAnsi="Arial" w:cs="Arial"/>
          <w:b/>
        </w:rPr>
        <w:t>:</w:t>
      </w:r>
    </w:p>
    <w:p w14:paraId="32E4E7D0" w14:textId="77777777" w:rsidR="00484A10" w:rsidRPr="00D104BA" w:rsidRDefault="00484A10" w:rsidP="00A52A9D">
      <w:pPr>
        <w:numPr>
          <w:ilvl w:val="0"/>
          <w:numId w:val="45"/>
        </w:numPr>
        <w:ind w:left="1800"/>
        <w:jc w:val="both"/>
        <w:rPr>
          <w:rFonts w:ascii="Arial" w:eastAsia="Times New Roman" w:hAnsi="Arial" w:cs="Arial"/>
          <w:u w:val="single"/>
        </w:rPr>
      </w:pPr>
      <w:r w:rsidRPr="00D104BA">
        <w:rPr>
          <w:rFonts w:ascii="Arial" w:eastAsia="Times New Roman" w:hAnsi="Arial" w:cs="Arial"/>
          <w:u w:val="single"/>
        </w:rPr>
        <w:t>nazwisko i imię (imiona),</w:t>
      </w:r>
    </w:p>
    <w:p w14:paraId="129DDA9A"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imiona rodziców,</w:t>
      </w:r>
    </w:p>
    <w:p w14:paraId="4CD7F6B9" w14:textId="77777777" w:rsidR="00484A10" w:rsidRPr="00D104BA" w:rsidRDefault="00484A10" w:rsidP="00A52A9D">
      <w:pPr>
        <w:numPr>
          <w:ilvl w:val="0"/>
          <w:numId w:val="45"/>
        </w:numPr>
        <w:ind w:left="1800"/>
        <w:jc w:val="both"/>
        <w:rPr>
          <w:rFonts w:ascii="Arial" w:eastAsia="Times New Roman" w:hAnsi="Arial" w:cs="Arial"/>
          <w:u w:val="single"/>
        </w:rPr>
      </w:pPr>
      <w:r w:rsidRPr="00D104BA">
        <w:rPr>
          <w:rFonts w:ascii="Arial" w:eastAsia="Times New Roman" w:hAnsi="Arial" w:cs="Arial"/>
          <w:u w:val="single"/>
        </w:rPr>
        <w:t>numer PESEL,</w:t>
      </w:r>
    </w:p>
    <w:p w14:paraId="1420FA91" w14:textId="77777777" w:rsidR="00484A10" w:rsidRPr="00D104BA" w:rsidRDefault="00484A10" w:rsidP="00A52A9D">
      <w:pPr>
        <w:numPr>
          <w:ilvl w:val="0"/>
          <w:numId w:val="45"/>
        </w:numPr>
        <w:ind w:left="1800"/>
        <w:jc w:val="both"/>
        <w:rPr>
          <w:rFonts w:ascii="Arial" w:eastAsia="Times New Roman" w:hAnsi="Arial" w:cs="Arial"/>
          <w:u w:val="single"/>
        </w:rPr>
      </w:pPr>
      <w:r w:rsidRPr="00D104BA">
        <w:rPr>
          <w:rFonts w:ascii="Arial" w:eastAsia="Times New Roman" w:hAnsi="Arial" w:cs="Arial"/>
          <w:u w:val="single"/>
        </w:rPr>
        <w:t xml:space="preserve">data urodzenia, </w:t>
      </w:r>
    </w:p>
    <w:p w14:paraId="50393A9B" w14:textId="77777777" w:rsidR="00484A10" w:rsidRPr="00D104BA" w:rsidRDefault="00484A10" w:rsidP="00A52A9D">
      <w:pPr>
        <w:numPr>
          <w:ilvl w:val="0"/>
          <w:numId w:val="45"/>
        </w:numPr>
        <w:ind w:left="1800"/>
        <w:jc w:val="both"/>
        <w:rPr>
          <w:rFonts w:ascii="Arial" w:eastAsia="Times New Roman" w:hAnsi="Arial" w:cs="Arial"/>
          <w:u w:val="single"/>
        </w:rPr>
      </w:pPr>
      <w:r w:rsidRPr="00D104BA">
        <w:rPr>
          <w:rFonts w:ascii="Arial" w:eastAsia="Times New Roman" w:hAnsi="Arial" w:cs="Arial"/>
          <w:u w:val="single"/>
        </w:rPr>
        <w:t>adres zamieszkania</w:t>
      </w:r>
    </w:p>
    <w:p w14:paraId="3E8A3369" w14:textId="77777777" w:rsidR="00484A10" w:rsidRPr="00D104BA" w:rsidRDefault="00484A10" w:rsidP="00A52A9D">
      <w:pPr>
        <w:numPr>
          <w:ilvl w:val="0"/>
          <w:numId w:val="45"/>
        </w:numPr>
        <w:ind w:left="1800"/>
        <w:jc w:val="both"/>
        <w:rPr>
          <w:rFonts w:ascii="Arial" w:eastAsia="Times New Roman" w:hAnsi="Arial" w:cs="Arial"/>
          <w:u w:val="single"/>
        </w:rPr>
      </w:pPr>
      <w:r w:rsidRPr="00D104BA">
        <w:rPr>
          <w:rFonts w:ascii="Arial" w:eastAsia="Times New Roman" w:hAnsi="Arial" w:cs="Arial"/>
          <w:u w:val="single"/>
        </w:rPr>
        <w:t>numer telefonu,</w:t>
      </w:r>
    </w:p>
    <w:p w14:paraId="56E31A96"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w:t>
      </w:r>
    </w:p>
    <w:p w14:paraId="617FC55B" w14:textId="77777777" w:rsidR="00484A10" w:rsidRPr="00D104BA" w:rsidRDefault="00484A10" w:rsidP="00484A10">
      <w:pPr>
        <w:ind w:left="709"/>
        <w:jc w:val="both"/>
        <w:rPr>
          <w:rFonts w:ascii="Arial" w:eastAsia="Times New Roman" w:hAnsi="Arial" w:cs="Arial"/>
          <w:b/>
        </w:rPr>
      </w:pPr>
      <w:r w:rsidRPr="00D104BA">
        <w:rPr>
          <w:rFonts w:ascii="Arial" w:eastAsia="Times New Roman" w:hAnsi="Arial" w:cs="Arial"/>
          <w:b/>
        </w:rPr>
        <w:sym w:font="Wingdings" w:char="F06F"/>
      </w:r>
      <w:r w:rsidRPr="00D104BA">
        <w:rPr>
          <w:rFonts w:ascii="Arial" w:eastAsia="Times New Roman" w:hAnsi="Arial" w:cs="Arial"/>
          <w:b/>
        </w:rPr>
        <w:t xml:space="preserve"> dane osobowe szczególnie chronione wskazane w art. 9 RODO -</w:t>
      </w:r>
      <w:r w:rsidRPr="00D104BA">
        <w:rPr>
          <w:rFonts w:ascii="Arial" w:eastAsia="Times New Roman" w:hAnsi="Arial" w:cs="Arial"/>
        </w:rPr>
        <w:t xml:space="preserve"> należy wymienić wszystkie dane osobowe, które zostaną powierzone Podmiotowi przetwarzającemu</w:t>
      </w:r>
      <w:r w:rsidRPr="00D104BA">
        <w:rPr>
          <w:rFonts w:ascii="Arial" w:eastAsia="Times New Roman" w:hAnsi="Arial" w:cs="Arial"/>
          <w:b/>
        </w:rPr>
        <w:t>:</w:t>
      </w:r>
    </w:p>
    <w:p w14:paraId="7DC31E3B"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dane o stanie zdrowia,</w:t>
      </w:r>
    </w:p>
    <w:p w14:paraId="416BA609"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dane genetyczne,</w:t>
      </w:r>
    </w:p>
    <w:p w14:paraId="59CD70A0"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w:t>
      </w:r>
    </w:p>
    <w:p w14:paraId="39667D4C"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w:t>
      </w:r>
    </w:p>
    <w:p w14:paraId="2BE197EA" w14:textId="77777777" w:rsidR="00484A10" w:rsidRPr="00D104BA" w:rsidRDefault="00484A10" w:rsidP="00484A10">
      <w:pPr>
        <w:ind w:left="360"/>
        <w:jc w:val="both"/>
        <w:rPr>
          <w:rFonts w:ascii="Arial" w:eastAsia="Times New Roman" w:hAnsi="Arial" w:cs="Arial"/>
          <w:color w:val="70AD47"/>
        </w:rPr>
      </w:pPr>
      <w:r w:rsidRPr="00D104BA">
        <w:rPr>
          <w:rFonts w:ascii="Arial" w:eastAsia="Times New Roman" w:hAnsi="Arial" w:cs="Arial"/>
          <w:b/>
        </w:rPr>
        <w:t>celem wykonania na danych operacji niezbędnych do wykonana celu Umowy</w:t>
      </w:r>
      <w:r w:rsidRPr="00D104BA">
        <w:rPr>
          <w:rFonts w:ascii="Arial" w:eastAsia="Times New Roman" w:hAnsi="Arial" w:cs="Arial"/>
        </w:rPr>
        <w:t>:</w:t>
      </w:r>
    </w:p>
    <w:p w14:paraId="088DB48B"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3F53E561"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10938C83" w14:textId="77777777" w:rsidR="00484A10" w:rsidRPr="00D104BA" w:rsidRDefault="00484A10" w:rsidP="00484A10">
      <w:pPr>
        <w:ind w:left="360"/>
        <w:jc w:val="both"/>
        <w:rPr>
          <w:rFonts w:ascii="Arial" w:eastAsia="Times New Roman" w:hAnsi="Arial" w:cs="Arial"/>
        </w:rPr>
      </w:pPr>
    </w:p>
    <w:p w14:paraId="07824201" w14:textId="77777777" w:rsidR="00484A10" w:rsidRPr="00D104BA" w:rsidRDefault="00484A10" w:rsidP="00484A10">
      <w:pPr>
        <w:ind w:left="360"/>
        <w:jc w:val="both"/>
        <w:rPr>
          <w:rFonts w:ascii="Arial" w:eastAsia="Times New Roman" w:hAnsi="Arial" w:cs="Arial"/>
          <w:b/>
        </w:rPr>
      </w:pPr>
      <w:r w:rsidRPr="00D104BA">
        <w:rPr>
          <w:rFonts w:ascii="Arial" w:eastAsia="Times New Roman" w:hAnsi="Arial" w:cs="Arial"/>
        </w:rPr>
        <w:t xml:space="preserve">&lt;należy wymienić wszystkie operacje: </w:t>
      </w:r>
      <w:r w:rsidRPr="00D104BA">
        <w:rPr>
          <w:rFonts w:ascii="Arial" w:eastAsia="Times New Roman" w:hAnsi="Arial" w:cs="Arial"/>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D104BA">
        <w:rPr>
          <w:rFonts w:ascii="Arial" w:eastAsia="Times New Roman" w:hAnsi="Arial" w:cs="Arial"/>
        </w:rPr>
        <w:t>&gt;.</w:t>
      </w:r>
    </w:p>
    <w:p w14:paraId="2B2ACD9F" w14:textId="77777777" w:rsidR="00484A10" w:rsidRPr="00D104BA" w:rsidRDefault="00484A10" w:rsidP="00484A10">
      <w:pPr>
        <w:ind w:left="360"/>
        <w:jc w:val="both"/>
        <w:rPr>
          <w:rFonts w:ascii="Arial" w:eastAsia="Times New Roman" w:hAnsi="Arial" w:cs="Arial"/>
          <w:b/>
        </w:rPr>
      </w:pPr>
      <w:r w:rsidRPr="00D104BA">
        <w:rPr>
          <w:rFonts w:ascii="Arial" w:eastAsia="Times New Roman" w:hAnsi="Arial" w:cs="Arial"/>
          <w:b/>
        </w:rPr>
        <w:t xml:space="preserve">x dane osobowe </w:t>
      </w:r>
      <w:r w:rsidRPr="00D104BA">
        <w:rPr>
          <w:rFonts w:ascii="Arial" w:eastAsia="Times New Roman" w:hAnsi="Arial" w:cs="Arial"/>
          <w:b/>
          <w:u w:val="single"/>
        </w:rPr>
        <w:t>pracowników/personelu</w:t>
      </w:r>
      <w:r w:rsidRPr="00D104BA">
        <w:rPr>
          <w:rFonts w:ascii="Arial" w:eastAsia="Times New Roman" w:hAnsi="Arial" w:cs="Arial"/>
          <w:b/>
        </w:rPr>
        <w:t>/stażystów/studentów/kontrahentów/……..  w zakresie takich danych jak:</w:t>
      </w:r>
    </w:p>
    <w:p w14:paraId="241F1B83" w14:textId="77777777" w:rsidR="00484A10" w:rsidRPr="00D104BA" w:rsidRDefault="00484A10" w:rsidP="00484A10">
      <w:pPr>
        <w:ind w:left="709"/>
        <w:jc w:val="both"/>
        <w:rPr>
          <w:rFonts w:ascii="Arial" w:eastAsia="Times New Roman" w:hAnsi="Arial" w:cs="Arial"/>
          <w:b/>
        </w:rPr>
      </w:pPr>
      <w:r w:rsidRPr="00D104BA">
        <w:rPr>
          <w:rFonts w:ascii="Arial" w:eastAsia="Times New Roman" w:hAnsi="Arial" w:cs="Arial"/>
          <w:b/>
        </w:rPr>
        <w:t xml:space="preserve">X  dane osobowe zwykłe - </w:t>
      </w:r>
      <w:r w:rsidRPr="00D104BA">
        <w:rPr>
          <w:rFonts w:ascii="Arial" w:eastAsia="Times New Roman" w:hAnsi="Arial" w:cs="Arial"/>
        </w:rPr>
        <w:t xml:space="preserve">należy wymienić wszystkie dane osobowe, które zostaną powierzone Podmiotowi przetwarzającemu: </w:t>
      </w:r>
    </w:p>
    <w:p w14:paraId="586F46C2"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u w:val="single"/>
        </w:rPr>
        <w:t>nazwisko i imię (imiona</w:t>
      </w:r>
      <w:r w:rsidRPr="00D104BA">
        <w:rPr>
          <w:rFonts w:ascii="Arial" w:eastAsia="Times New Roman" w:hAnsi="Arial" w:cs="Arial"/>
        </w:rPr>
        <w:t>),</w:t>
      </w:r>
    </w:p>
    <w:p w14:paraId="3FFA55F8"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imiona rodziców,</w:t>
      </w:r>
    </w:p>
    <w:p w14:paraId="01C0EE9A"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 xml:space="preserve">PESEL, </w:t>
      </w:r>
    </w:p>
    <w:p w14:paraId="618E45D0"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data urodzenia,</w:t>
      </w:r>
    </w:p>
    <w:p w14:paraId="2A191B6D"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 xml:space="preserve">adres zamieszkania, </w:t>
      </w:r>
    </w:p>
    <w:p w14:paraId="203DED6E"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nr prawa wykonywania zawodu,</w:t>
      </w:r>
    </w:p>
    <w:p w14:paraId="02CA5DB8"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w:t>
      </w:r>
    </w:p>
    <w:p w14:paraId="287A1DA2" w14:textId="77777777" w:rsidR="00484A10" w:rsidRPr="00D104BA" w:rsidRDefault="00484A10" w:rsidP="00484A10">
      <w:pPr>
        <w:ind w:left="567"/>
        <w:jc w:val="both"/>
        <w:rPr>
          <w:rFonts w:ascii="Arial" w:eastAsia="Times New Roman" w:hAnsi="Arial" w:cs="Arial"/>
        </w:rPr>
      </w:pPr>
      <w:r w:rsidRPr="00D104BA">
        <w:rPr>
          <w:rFonts w:ascii="Arial" w:eastAsia="Times New Roman" w:hAnsi="Arial" w:cs="Arial"/>
        </w:rPr>
        <w:lastRenderedPageBreak/>
        <w:sym w:font="Wingdings" w:char="F06F"/>
      </w:r>
      <w:r w:rsidRPr="00D104BA">
        <w:rPr>
          <w:rFonts w:ascii="Arial" w:eastAsia="Times New Roman" w:hAnsi="Arial" w:cs="Arial"/>
        </w:rPr>
        <w:t xml:space="preserve"> </w:t>
      </w:r>
      <w:r w:rsidRPr="00D104BA">
        <w:rPr>
          <w:rFonts w:ascii="Arial" w:eastAsia="Times New Roman" w:hAnsi="Arial" w:cs="Arial"/>
          <w:b/>
        </w:rPr>
        <w:t>dane osobowe szczególnie chronione wskazane w art. 9 RODO</w:t>
      </w:r>
      <w:r w:rsidRPr="00D104BA">
        <w:rPr>
          <w:rFonts w:ascii="Arial" w:eastAsia="Times New Roman" w:hAnsi="Arial" w:cs="Arial"/>
        </w:rPr>
        <w:t>: należy wymienić wszystkie dane osobowe, które zostaną powierzone Podmiotowi przetwarzającemu</w:t>
      </w:r>
    </w:p>
    <w:p w14:paraId="6FCF95C2"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dane o stanie zdrowia,</w:t>
      </w:r>
    </w:p>
    <w:p w14:paraId="09B13661"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dane genetyczne,</w:t>
      </w:r>
    </w:p>
    <w:p w14:paraId="6E7FE74D"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dane biometryczne,</w:t>
      </w:r>
    </w:p>
    <w:p w14:paraId="3BD95A6D" w14:textId="77777777" w:rsidR="00484A10" w:rsidRPr="00D104BA" w:rsidRDefault="00484A10" w:rsidP="00A52A9D">
      <w:pPr>
        <w:numPr>
          <w:ilvl w:val="0"/>
          <w:numId w:val="45"/>
        </w:numPr>
        <w:ind w:left="1800"/>
        <w:jc w:val="both"/>
        <w:rPr>
          <w:rFonts w:ascii="Arial" w:eastAsia="Times New Roman" w:hAnsi="Arial" w:cs="Arial"/>
        </w:rPr>
      </w:pPr>
      <w:r w:rsidRPr="00D104BA">
        <w:rPr>
          <w:rFonts w:ascii="Arial" w:eastAsia="Times New Roman" w:hAnsi="Arial" w:cs="Arial"/>
        </w:rPr>
        <w:t>…</w:t>
      </w:r>
    </w:p>
    <w:p w14:paraId="1C6EDF57"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b/>
        </w:rPr>
        <w:t>celem wykonania na danych operacji niezbędnych do wykonana celu Umowy:</w:t>
      </w:r>
    </w:p>
    <w:p w14:paraId="647ADAFB"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582FA8DF"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w:t>
      </w:r>
    </w:p>
    <w:p w14:paraId="376E5D1C" w14:textId="77777777" w:rsidR="00484A10" w:rsidRPr="00D104BA" w:rsidRDefault="00484A10" w:rsidP="00484A10">
      <w:pPr>
        <w:ind w:left="360"/>
        <w:jc w:val="both"/>
        <w:rPr>
          <w:rFonts w:ascii="Arial" w:eastAsia="Times New Roman" w:hAnsi="Arial" w:cs="Arial"/>
        </w:rPr>
      </w:pPr>
      <w:r w:rsidRPr="00D104BA">
        <w:rPr>
          <w:rFonts w:ascii="Arial" w:eastAsia="Times New Roman" w:hAnsi="Arial" w:cs="Arial"/>
        </w:rPr>
        <w:t xml:space="preserve">&lt;należy wymienić wszystkie operacje: </w:t>
      </w:r>
      <w:r w:rsidRPr="00D104BA">
        <w:rPr>
          <w:rFonts w:ascii="Arial" w:eastAsia="Times New Roman" w:hAnsi="Arial" w:cs="Arial"/>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D104BA">
        <w:rPr>
          <w:rFonts w:ascii="Arial" w:eastAsia="Times New Roman" w:hAnsi="Arial" w:cs="Arial"/>
        </w:rPr>
        <w:t>&gt;.</w:t>
      </w:r>
    </w:p>
    <w:p w14:paraId="1FF6DCCE" w14:textId="77777777" w:rsidR="00484A10" w:rsidRPr="00D104BA" w:rsidRDefault="00484A10" w:rsidP="00484A10">
      <w:pPr>
        <w:ind w:left="360"/>
        <w:jc w:val="both"/>
        <w:rPr>
          <w:rFonts w:ascii="Arial" w:eastAsia="Times New Roman" w:hAnsi="Arial" w:cs="Arial"/>
        </w:rPr>
      </w:pPr>
    </w:p>
    <w:p w14:paraId="5C81984F" w14:textId="77777777" w:rsidR="00484A10" w:rsidRPr="00D104BA" w:rsidRDefault="00484A10" w:rsidP="00A52A9D">
      <w:pPr>
        <w:numPr>
          <w:ilvl w:val="0"/>
          <w:numId w:val="43"/>
        </w:numPr>
        <w:jc w:val="both"/>
        <w:rPr>
          <w:rFonts w:ascii="Arial" w:eastAsia="Times New Roman" w:hAnsi="Arial" w:cs="Arial"/>
        </w:rPr>
      </w:pPr>
      <w:r w:rsidRPr="00D104BA">
        <w:rPr>
          <w:rFonts w:ascii="Arial" w:eastAsia="Times New Roman" w:hAnsi="Arial" w:cs="Arial"/>
        </w:rPr>
        <w:t>Powierzone Podmiotowi przetwarzającemu do przetwarzania dane osobowe:</w:t>
      </w:r>
    </w:p>
    <w:p w14:paraId="72BD07DB" w14:textId="77777777" w:rsidR="00484A10" w:rsidRPr="00D104BA" w:rsidRDefault="00484A10" w:rsidP="00484A10">
      <w:pPr>
        <w:ind w:left="708"/>
        <w:jc w:val="both"/>
        <w:rPr>
          <w:rFonts w:ascii="Arial" w:eastAsia="Times New Roman" w:hAnsi="Arial" w:cs="Arial"/>
        </w:rPr>
      </w:pPr>
      <w:r w:rsidRPr="00D104BA">
        <w:rPr>
          <w:rFonts w:ascii="Arial" w:eastAsia="Times New Roman" w:hAnsi="Arial" w:cs="Arial"/>
        </w:rPr>
        <w:sym w:font="Wingdings" w:char="F06F"/>
      </w:r>
      <w:r w:rsidRPr="00D104BA">
        <w:rPr>
          <w:rFonts w:ascii="Arial" w:eastAsia="Times New Roman" w:hAnsi="Arial" w:cs="Arial"/>
        </w:rPr>
        <w:t xml:space="preserve"> obejmują dane osobowe dzieci,</w:t>
      </w:r>
    </w:p>
    <w:p w14:paraId="58E351BF" w14:textId="77777777" w:rsidR="00484A10" w:rsidRPr="00D104BA" w:rsidRDefault="00484A10" w:rsidP="00484A10">
      <w:pPr>
        <w:ind w:left="708"/>
        <w:jc w:val="both"/>
        <w:rPr>
          <w:rFonts w:ascii="Arial" w:eastAsia="Times New Roman" w:hAnsi="Arial" w:cs="Arial"/>
        </w:rPr>
      </w:pPr>
      <w:r w:rsidRPr="00D104BA">
        <w:rPr>
          <w:rFonts w:ascii="Arial" w:eastAsia="Times New Roman" w:hAnsi="Arial" w:cs="Arial"/>
        </w:rPr>
        <w:sym w:font="Wingdings" w:char="F06F"/>
      </w:r>
      <w:r w:rsidRPr="00D104BA">
        <w:rPr>
          <w:rFonts w:ascii="Arial" w:eastAsia="Times New Roman" w:hAnsi="Arial" w:cs="Arial"/>
        </w:rPr>
        <w:t xml:space="preserve"> nie obejmują danych osobowych dzieci.</w:t>
      </w:r>
    </w:p>
    <w:p w14:paraId="23C3E986" w14:textId="77777777" w:rsidR="00484A10" w:rsidRPr="00D104BA" w:rsidRDefault="00484A10" w:rsidP="00A52A9D">
      <w:pPr>
        <w:numPr>
          <w:ilvl w:val="0"/>
          <w:numId w:val="43"/>
        </w:numPr>
        <w:jc w:val="both"/>
        <w:rPr>
          <w:rFonts w:ascii="Arial" w:eastAsia="Times New Roman" w:hAnsi="Arial" w:cs="Arial"/>
        </w:rPr>
      </w:pPr>
      <w:r w:rsidRPr="00D104BA">
        <w:rPr>
          <w:rFonts w:ascii="Arial" w:eastAsia="Times New Roman" w:hAnsi="Arial" w:cs="Arial"/>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373396DD" w14:textId="77777777" w:rsidR="00484A10" w:rsidRDefault="00484A10" w:rsidP="00484A10">
      <w:pPr>
        <w:jc w:val="center"/>
        <w:rPr>
          <w:rFonts w:ascii="Arial" w:eastAsia="Times New Roman" w:hAnsi="Arial" w:cs="Arial"/>
          <w:b/>
        </w:rPr>
      </w:pPr>
    </w:p>
    <w:p w14:paraId="2DE28B0E" w14:textId="235CB90B" w:rsidR="00484A10" w:rsidRPr="00D104BA" w:rsidRDefault="00484A10" w:rsidP="00484A10">
      <w:pPr>
        <w:jc w:val="center"/>
        <w:rPr>
          <w:rFonts w:ascii="Arial" w:eastAsia="Times New Roman" w:hAnsi="Arial" w:cs="Arial"/>
          <w:b/>
        </w:rPr>
      </w:pPr>
      <w:r w:rsidRPr="00D104BA">
        <w:rPr>
          <w:rFonts w:ascii="Arial" w:eastAsia="Times New Roman" w:hAnsi="Arial" w:cs="Arial"/>
          <w:b/>
        </w:rPr>
        <w:t>§ 3</w:t>
      </w:r>
    </w:p>
    <w:p w14:paraId="66FD559A"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Obowiązki podmiotu przetwarzającego</w:t>
      </w:r>
    </w:p>
    <w:p w14:paraId="1FC9D3A8"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zobowiązuje się dołożyć należytej staranności przy przetwarzaniu powierzonych mu danych osobowych.</w:t>
      </w:r>
    </w:p>
    <w:p w14:paraId="1CC99E4A"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7DCA3094" w14:textId="546CE933"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 xml:space="preserve">Warunkiem rozpoczęcia realizacji usług przez Podmiot przetwarzający w tym rozpoczęcia przetwarzania powierzonych Podmiotowi przetwarzającemu danych osobowych jest przekazanie Administratorowi jednoznacznego oświadczenia </w:t>
      </w:r>
      <w:r>
        <w:rPr>
          <w:rFonts w:ascii="Arial" w:eastAsia="Times New Roman" w:hAnsi="Arial" w:cs="Arial"/>
        </w:rPr>
        <w:t xml:space="preserve">                  </w:t>
      </w:r>
      <w:r w:rsidRPr="00D104BA">
        <w:rPr>
          <w:rFonts w:ascii="Arial" w:eastAsia="Times New Roman" w:hAnsi="Arial" w:cs="Arial"/>
        </w:rPr>
        <w:t>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50B6AAB4" w14:textId="77777777" w:rsidR="00484A10" w:rsidRPr="00D104BA" w:rsidRDefault="00484A10" w:rsidP="00A52A9D">
      <w:pPr>
        <w:numPr>
          <w:ilvl w:val="0"/>
          <w:numId w:val="51"/>
        </w:numPr>
        <w:ind w:left="709" w:hanging="284"/>
        <w:contextualSpacing/>
        <w:jc w:val="both"/>
        <w:rPr>
          <w:rFonts w:ascii="Arial" w:eastAsia="Times New Roman" w:hAnsi="Arial" w:cs="Arial"/>
        </w:rPr>
      </w:pPr>
      <w:proofErr w:type="spellStart"/>
      <w:r w:rsidRPr="00D104BA">
        <w:rPr>
          <w:rFonts w:ascii="Arial" w:eastAsia="Times New Roman" w:hAnsi="Arial" w:cs="Arial"/>
        </w:rPr>
        <w:t>pseudonimizacji</w:t>
      </w:r>
      <w:proofErr w:type="spellEnd"/>
      <w:r w:rsidRPr="00D104BA">
        <w:rPr>
          <w:rFonts w:ascii="Arial" w:eastAsia="Times New Roman" w:hAnsi="Arial" w:cs="Arial"/>
        </w:rPr>
        <w:t xml:space="preserve"> i szyfrowania danych osobowych;</w:t>
      </w:r>
    </w:p>
    <w:p w14:paraId="0ABFAEDC" w14:textId="67EBCE5B" w:rsidR="00484A10" w:rsidRPr="00D104BA" w:rsidRDefault="00484A10" w:rsidP="00A52A9D">
      <w:pPr>
        <w:numPr>
          <w:ilvl w:val="0"/>
          <w:numId w:val="51"/>
        </w:numPr>
        <w:ind w:left="709" w:hanging="284"/>
        <w:contextualSpacing/>
        <w:jc w:val="both"/>
        <w:rPr>
          <w:rFonts w:ascii="Arial" w:eastAsia="Times New Roman" w:hAnsi="Arial" w:cs="Arial"/>
        </w:rPr>
      </w:pPr>
      <w:r w:rsidRPr="00D104BA">
        <w:rPr>
          <w:rFonts w:ascii="Arial" w:eastAsia="Times New Roman" w:hAnsi="Arial" w:cs="Arial"/>
        </w:rPr>
        <w:t xml:space="preserve">zdolności do ciągłego zapewnienia poufności, integralności, dostępności </w:t>
      </w:r>
      <w:r>
        <w:rPr>
          <w:rFonts w:ascii="Arial" w:eastAsia="Times New Roman" w:hAnsi="Arial" w:cs="Arial"/>
        </w:rPr>
        <w:t xml:space="preserve">                 </w:t>
      </w:r>
      <w:r w:rsidRPr="00D104BA">
        <w:rPr>
          <w:rFonts w:ascii="Arial" w:eastAsia="Times New Roman" w:hAnsi="Arial" w:cs="Arial"/>
        </w:rPr>
        <w:t>i odporności systemów i usług przetwarzania;</w:t>
      </w:r>
    </w:p>
    <w:p w14:paraId="76A3DDDF" w14:textId="77777777" w:rsidR="00484A10" w:rsidRPr="00D104BA" w:rsidRDefault="00484A10" w:rsidP="00A52A9D">
      <w:pPr>
        <w:numPr>
          <w:ilvl w:val="0"/>
          <w:numId w:val="51"/>
        </w:numPr>
        <w:ind w:left="709" w:hanging="284"/>
        <w:contextualSpacing/>
        <w:jc w:val="both"/>
        <w:rPr>
          <w:rFonts w:ascii="Arial" w:eastAsia="Times New Roman" w:hAnsi="Arial" w:cs="Arial"/>
        </w:rPr>
      </w:pPr>
      <w:r w:rsidRPr="00D104BA">
        <w:rPr>
          <w:rFonts w:ascii="Arial" w:eastAsia="Times New Roman" w:hAnsi="Arial" w:cs="Arial"/>
        </w:rPr>
        <w:t>zdolności do szybkiego przywrócenia dostępności danych osobowych i dostępu do nich    w razie incydentu fizycznego lub technicznego;</w:t>
      </w:r>
    </w:p>
    <w:p w14:paraId="0783BDCF" w14:textId="77777777" w:rsidR="00484A10" w:rsidRPr="00D104BA" w:rsidRDefault="00484A10" w:rsidP="00A52A9D">
      <w:pPr>
        <w:numPr>
          <w:ilvl w:val="0"/>
          <w:numId w:val="51"/>
        </w:numPr>
        <w:ind w:left="709" w:hanging="284"/>
        <w:contextualSpacing/>
        <w:jc w:val="both"/>
        <w:rPr>
          <w:rFonts w:ascii="Arial" w:eastAsia="Times New Roman" w:hAnsi="Arial" w:cs="Arial"/>
        </w:rPr>
      </w:pPr>
      <w:r w:rsidRPr="00D104BA">
        <w:rPr>
          <w:rFonts w:ascii="Arial" w:eastAsia="Times New Roman" w:hAnsi="Arial" w:cs="Arial"/>
        </w:rPr>
        <w:t>prowadzeniu regularnego testowania, mierzenia i oceniania skuteczności środków technicznych i organizacyjnych mających zapewnić bezpieczeństwo przetwarzania.</w:t>
      </w:r>
    </w:p>
    <w:p w14:paraId="6415632C"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Wymogi i oświadczenie wynikające z punktu poprzedzającego mogą być uznane za zrealizowane przez Podmiot przetwarzający, jeżeli Administrator zaakceptuje przedłożony przez Administratora Danych:</w:t>
      </w:r>
    </w:p>
    <w:p w14:paraId="238A78EF" w14:textId="77777777" w:rsidR="00484A10" w:rsidRPr="00D104BA" w:rsidRDefault="00484A10" w:rsidP="00A52A9D">
      <w:pPr>
        <w:numPr>
          <w:ilvl w:val="0"/>
          <w:numId w:val="57"/>
        </w:numPr>
        <w:ind w:left="709" w:hanging="284"/>
        <w:contextualSpacing/>
        <w:jc w:val="both"/>
        <w:rPr>
          <w:rFonts w:ascii="Arial" w:eastAsia="Times New Roman" w:hAnsi="Arial" w:cs="Arial"/>
        </w:rPr>
      </w:pPr>
      <w:r w:rsidRPr="00D104BA">
        <w:rPr>
          <w:rFonts w:ascii="Arial" w:eastAsia="Times New Roman" w:hAnsi="Arial" w:cs="Arial"/>
        </w:rPr>
        <w:lastRenderedPageBreak/>
        <w:t>zatwierdzony kodeks dobrych praktyk w rozumieniu art. 40 RODO oraz oświadczenie     o spełnianiu wymogów wynikających z tego kodeksu,</w:t>
      </w:r>
    </w:p>
    <w:p w14:paraId="124E3C86" w14:textId="77777777" w:rsidR="00484A10" w:rsidRPr="00D104BA" w:rsidRDefault="00484A10" w:rsidP="00A52A9D">
      <w:pPr>
        <w:numPr>
          <w:ilvl w:val="0"/>
          <w:numId w:val="57"/>
        </w:numPr>
        <w:ind w:left="709" w:hanging="284"/>
        <w:contextualSpacing/>
        <w:jc w:val="both"/>
        <w:rPr>
          <w:rFonts w:ascii="Arial" w:eastAsia="Times New Roman" w:hAnsi="Arial" w:cs="Arial"/>
        </w:rPr>
      </w:pPr>
      <w:r w:rsidRPr="00D104BA">
        <w:rPr>
          <w:rFonts w:ascii="Arial" w:eastAsia="Times New Roman" w:hAnsi="Arial" w:cs="Arial"/>
        </w:rPr>
        <w:t>certyfikat w rozumieniu art. 42 RODO wydany przez podmiot certyfikujący, kryteria certyfikacji oraz oświadczenie Podmiotu przetwarzającego o dalszej realizacji kryteriów certyfikacji,</w:t>
      </w:r>
    </w:p>
    <w:p w14:paraId="5E749008" w14:textId="77777777" w:rsidR="00484A10" w:rsidRPr="00D104BA" w:rsidRDefault="00484A10" w:rsidP="00A52A9D">
      <w:pPr>
        <w:numPr>
          <w:ilvl w:val="0"/>
          <w:numId w:val="57"/>
        </w:numPr>
        <w:ind w:left="709" w:hanging="284"/>
        <w:contextualSpacing/>
        <w:jc w:val="both"/>
        <w:rPr>
          <w:rFonts w:ascii="Arial" w:eastAsia="Times New Roman" w:hAnsi="Arial" w:cs="Arial"/>
        </w:rPr>
      </w:pPr>
      <w:r w:rsidRPr="00D104BA">
        <w:rPr>
          <w:rFonts w:ascii="Arial" w:eastAsia="Times New Roman" w:hAnsi="Arial" w:cs="Arial"/>
        </w:rPr>
        <w:t>dokument dobrych praktyk wydany przez organ nadzorczy, Europejską Radę Ochrony Danych Osobowych lub inny organ nadzorczy w rozumieniu art. 51 RODO oraz oświadczenie o spełnieniu wymogów wynikających z dobrych praktyk.</w:t>
      </w:r>
    </w:p>
    <w:p w14:paraId="38C67B51" w14:textId="77777777" w:rsidR="00484A10" w:rsidRPr="00D104BA" w:rsidRDefault="00484A10" w:rsidP="00484A10">
      <w:pPr>
        <w:ind w:left="357"/>
        <w:jc w:val="both"/>
        <w:rPr>
          <w:rFonts w:ascii="Arial" w:eastAsia="Times New Roman" w:hAnsi="Arial" w:cs="Arial"/>
        </w:rPr>
      </w:pPr>
      <w:r w:rsidRPr="00D104BA">
        <w:rPr>
          <w:rFonts w:ascii="Arial" w:eastAsia="Times New Roman" w:hAnsi="Aria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175A84B" w14:textId="5C3B4FC0"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 xml:space="preserve">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t>
      </w:r>
      <w:r>
        <w:rPr>
          <w:rFonts w:ascii="Arial" w:eastAsia="Times New Roman" w:hAnsi="Arial" w:cs="Arial"/>
        </w:rPr>
        <w:t xml:space="preserve">              </w:t>
      </w:r>
      <w:r w:rsidRPr="00D104BA">
        <w:rPr>
          <w:rFonts w:ascii="Arial" w:eastAsia="Times New Roman" w:hAnsi="Arial" w:cs="Arial"/>
        </w:rPr>
        <w:t xml:space="preserve">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w:t>
      </w:r>
      <w:r>
        <w:rPr>
          <w:rFonts w:ascii="Arial" w:eastAsia="Times New Roman" w:hAnsi="Arial" w:cs="Arial"/>
        </w:rPr>
        <w:t xml:space="preserve">          </w:t>
      </w:r>
      <w:r w:rsidRPr="00D104BA">
        <w:rPr>
          <w:rFonts w:ascii="Arial" w:eastAsia="Times New Roman" w:hAnsi="Arial" w:cs="Arial"/>
        </w:rPr>
        <w:t xml:space="preserve">  i w konsekwencji rozpoczęcia realizacji usług, o których mowa w Umowie do momentu realizacji zgłoszonego żądania.</w:t>
      </w:r>
    </w:p>
    <w:p w14:paraId="09C6253C"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118F1610" w14:textId="77777777" w:rsidR="00484A10" w:rsidRPr="00D104BA" w:rsidRDefault="00484A10" w:rsidP="00A52A9D">
      <w:pPr>
        <w:numPr>
          <w:ilvl w:val="0"/>
          <w:numId w:val="58"/>
        </w:numPr>
        <w:ind w:left="709" w:hanging="284"/>
        <w:contextualSpacing/>
        <w:jc w:val="both"/>
        <w:rPr>
          <w:rFonts w:ascii="Arial" w:eastAsia="Times New Roman" w:hAnsi="Arial" w:cs="Arial"/>
        </w:rPr>
      </w:pPr>
      <w:r w:rsidRPr="00D104BA">
        <w:rPr>
          <w:rFonts w:ascii="Arial" w:eastAsia="Times New Roman"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394E1E2F" w14:textId="77777777" w:rsidR="00484A10" w:rsidRPr="00D104BA" w:rsidRDefault="00484A10" w:rsidP="00A52A9D">
      <w:pPr>
        <w:numPr>
          <w:ilvl w:val="0"/>
          <w:numId w:val="58"/>
        </w:numPr>
        <w:ind w:left="709" w:hanging="284"/>
        <w:contextualSpacing/>
        <w:jc w:val="both"/>
        <w:rPr>
          <w:rFonts w:ascii="Arial" w:eastAsia="Times New Roman" w:hAnsi="Arial" w:cs="Arial"/>
        </w:rPr>
      </w:pPr>
      <w:r w:rsidRPr="00D104BA">
        <w:rPr>
          <w:rFonts w:ascii="Arial" w:eastAsia="Times New Roman" w:hAnsi="Arial" w:cs="Arial"/>
        </w:rPr>
        <w:t>Podmiot przetwarzający zobowiązany jest do zachowania w tajemnicy informacji związanych z pacjentami WCO uzyskanych w związku z realizacją Umowy. Zobowiązanie to trwa nadal także po śmierci pacjenta.</w:t>
      </w:r>
    </w:p>
    <w:p w14:paraId="04E8B7A9"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iCs/>
        </w:rPr>
        <w:t>Przed dopuszczeniem do przetwarzania powierzonych danych osobowych, nie później jednak niż w terminie 7 dni od podpisania Umowy, Podmiot przetwarzający jest uprawniony    i jednocześnie zobowiązany do</w:t>
      </w:r>
      <w:r w:rsidRPr="00D104BA">
        <w:rPr>
          <w:rFonts w:ascii="Arial" w:eastAsia="Times New Roman" w:hAnsi="Arial" w:cs="Arial"/>
        </w:rPr>
        <w:t>:</w:t>
      </w:r>
    </w:p>
    <w:p w14:paraId="6EDA85EA" w14:textId="77777777" w:rsidR="00484A10" w:rsidRPr="00D104BA" w:rsidRDefault="00484A10" w:rsidP="00A52A9D">
      <w:pPr>
        <w:numPr>
          <w:ilvl w:val="4"/>
          <w:numId w:val="53"/>
        </w:numPr>
        <w:tabs>
          <w:tab w:val="left" w:pos="425"/>
        </w:tabs>
        <w:autoSpaceDE w:val="0"/>
        <w:autoSpaceDN w:val="0"/>
        <w:adjustRightInd w:val="0"/>
        <w:ind w:left="709" w:hanging="284"/>
        <w:contextualSpacing/>
        <w:jc w:val="both"/>
        <w:rPr>
          <w:rFonts w:ascii="Arial" w:eastAsia="Times New Roman" w:hAnsi="Arial" w:cs="Arial"/>
        </w:rPr>
      </w:pPr>
      <w:r w:rsidRPr="00D104BA">
        <w:rPr>
          <w:rFonts w:ascii="Arial" w:eastAsia="Times New Roman"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D104BA">
        <w:rPr>
          <w:rFonts w:ascii="Arial" w:eastAsia="Times New Roman" w:hAnsi="Arial" w:cs="Arial"/>
        </w:rPr>
        <w:t>,</w:t>
      </w:r>
    </w:p>
    <w:p w14:paraId="505052B3" w14:textId="77777777" w:rsidR="00484A10" w:rsidRPr="00D104BA" w:rsidRDefault="00484A10" w:rsidP="00A52A9D">
      <w:pPr>
        <w:numPr>
          <w:ilvl w:val="4"/>
          <w:numId w:val="53"/>
        </w:numPr>
        <w:tabs>
          <w:tab w:val="left" w:pos="425"/>
        </w:tabs>
        <w:autoSpaceDE w:val="0"/>
        <w:autoSpaceDN w:val="0"/>
        <w:adjustRightInd w:val="0"/>
        <w:ind w:left="709" w:hanging="284"/>
        <w:contextualSpacing/>
        <w:jc w:val="both"/>
        <w:rPr>
          <w:rFonts w:ascii="Arial" w:eastAsia="Times New Roman" w:hAnsi="Arial" w:cs="Arial"/>
        </w:rPr>
      </w:pPr>
      <w:r w:rsidRPr="00D104BA">
        <w:rPr>
          <w:rFonts w:ascii="Arial" w:eastAsia="Times New Roman"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4817E0F" w14:textId="77777777" w:rsidR="00484A10" w:rsidRPr="00D104BA" w:rsidRDefault="00484A10" w:rsidP="00A52A9D">
      <w:pPr>
        <w:numPr>
          <w:ilvl w:val="4"/>
          <w:numId w:val="53"/>
        </w:numPr>
        <w:tabs>
          <w:tab w:val="left" w:pos="425"/>
        </w:tabs>
        <w:autoSpaceDE w:val="0"/>
        <w:autoSpaceDN w:val="0"/>
        <w:adjustRightInd w:val="0"/>
        <w:ind w:left="709" w:hanging="284"/>
        <w:contextualSpacing/>
        <w:jc w:val="both"/>
        <w:rPr>
          <w:rFonts w:ascii="Arial" w:eastAsia="Times New Roman" w:hAnsi="Arial" w:cs="Arial"/>
        </w:rPr>
      </w:pPr>
      <w:r w:rsidRPr="00D104BA">
        <w:rPr>
          <w:rFonts w:ascii="Arial" w:eastAsia="Times New Roman"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66CDE7E7"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lastRenderedPageBreak/>
        <w:t>Fakt wydania upoważnienia przetwarzania danych osobowych Podmiot przetwarzający odnotowuje w prowadzonej przez siebie ewidencji osób upoważnionych do przetwarzania danych osobowych, do której w zakresie Umowy dostęp na żądanie posiada Administrator.</w:t>
      </w:r>
    </w:p>
    <w:p w14:paraId="04467CB0"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F2A1167"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zobowiązuje się do pomocy Administratorowi w niezbędnym zakresie wywiązywać się z obowiązku odpowiadania na żądania osoby, której dane dotyczą, w zakresie wykonywania jej praw określonych w rozdziale III RODO.</w:t>
      </w:r>
    </w:p>
    <w:p w14:paraId="2BEA6F5D"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uwzględniając charakter przetwarzania oraz dostępne mu informacje pomaga Administratorowi Danych wywiązywać się z obowiązków określonych w art. 32-36 RODO.</w:t>
      </w:r>
    </w:p>
    <w:p w14:paraId="5BBF1F8C"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4E2A12C1"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zobowiązuje się prowadzić rejestr kategorii czynności przetwarzania dokonywanych w imieniu Administratora dla powierzonych danych, który udostępnia Administratorowi na każde jego żądanie.</w:t>
      </w:r>
    </w:p>
    <w:p w14:paraId="3F1E483C" w14:textId="5480F054"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w:t>
      </w:r>
      <w:r w:rsidRPr="00D104BA">
        <w:rPr>
          <w:rFonts w:ascii="Arial" w:eastAsia="Times New Roman" w:hAnsi="Arial" w:cs="Arial"/>
          <w:i/>
        </w:rPr>
        <w:t xml:space="preserve"> </w:t>
      </w:r>
      <w:r w:rsidRPr="00D104BA">
        <w:rPr>
          <w:rFonts w:ascii="Arial" w:eastAsia="Times New Roman" w:hAnsi="Arial" w:cs="Arial"/>
        </w:rPr>
        <w:t xml:space="preserve">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w:t>
      </w:r>
      <w:r>
        <w:rPr>
          <w:rFonts w:ascii="Arial" w:eastAsia="Times New Roman" w:hAnsi="Arial" w:cs="Arial"/>
        </w:rPr>
        <w:t xml:space="preserve">                    </w:t>
      </w:r>
      <w:r w:rsidRPr="00D104BA">
        <w:rPr>
          <w:rFonts w:ascii="Arial" w:eastAsia="Times New Roman" w:hAnsi="Arial" w:cs="Arial"/>
        </w:rPr>
        <w:t>z obowiązującymi przepisami prawa.</w:t>
      </w:r>
    </w:p>
    <w:p w14:paraId="07C602A3"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525FDCB6"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2A3267B" w14:textId="77777777" w:rsidR="00484A10" w:rsidRPr="00D104BA" w:rsidRDefault="00484A10" w:rsidP="00A52A9D">
      <w:pPr>
        <w:numPr>
          <w:ilvl w:val="0"/>
          <w:numId w:val="56"/>
        </w:numPr>
        <w:jc w:val="both"/>
        <w:rPr>
          <w:rFonts w:ascii="Arial" w:eastAsia="Times New Roman" w:hAnsi="Arial" w:cs="Arial"/>
        </w:rPr>
      </w:pPr>
      <w:r w:rsidRPr="00D104BA">
        <w:rPr>
          <w:rFonts w:ascii="Arial" w:eastAsia="Times New Roman" w:hAnsi="Arial" w:cs="Arial"/>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080819E6" w14:textId="7190BA34" w:rsidR="00484A10" w:rsidRDefault="00484A10" w:rsidP="00484A10">
      <w:pPr>
        <w:jc w:val="both"/>
        <w:rPr>
          <w:rFonts w:ascii="Arial" w:eastAsia="Times New Roman" w:hAnsi="Arial" w:cs="Arial"/>
        </w:rPr>
      </w:pPr>
    </w:p>
    <w:p w14:paraId="5844481D" w14:textId="77777777" w:rsidR="00484A10" w:rsidRPr="00D104BA" w:rsidRDefault="00484A10" w:rsidP="00484A10">
      <w:pPr>
        <w:jc w:val="both"/>
        <w:rPr>
          <w:rFonts w:ascii="Arial" w:eastAsia="Times New Roman" w:hAnsi="Arial" w:cs="Arial"/>
        </w:rPr>
      </w:pPr>
    </w:p>
    <w:p w14:paraId="39D63E88"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lastRenderedPageBreak/>
        <w:t>§ 4</w:t>
      </w:r>
    </w:p>
    <w:p w14:paraId="6B29C72A"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Inspektor Ochrony Danych</w:t>
      </w:r>
    </w:p>
    <w:p w14:paraId="3CCA7558" w14:textId="77777777" w:rsidR="00484A10" w:rsidRPr="00D104BA" w:rsidRDefault="00484A10" w:rsidP="00484A10">
      <w:pPr>
        <w:jc w:val="both"/>
        <w:rPr>
          <w:rFonts w:ascii="Arial" w:eastAsia="Times New Roman" w:hAnsi="Arial" w:cs="Arial"/>
        </w:rPr>
      </w:pPr>
      <w:r w:rsidRPr="00D104BA">
        <w:rPr>
          <w:rFonts w:ascii="Arial" w:eastAsia="Times New Roman" w:hAnsi="Arial" w:cs="Arial"/>
        </w:rPr>
        <w:t xml:space="preserve">Podmiot przetwarzający oświadcza, iż ma / nie ma* powołanego Inspektora Ochrony Danych: </w:t>
      </w:r>
    </w:p>
    <w:p w14:paraId="3E0477C7" w14:textId="4E8F57AD" w:rsidR="00484A10" w:rsidRPr="00D104BA" w:rsidRDefault="00484A10" w:rsidP="00484A10">
      <w:pPr>
        <w:jc w:val="both"/>
        <w:rPr>
          <w:rFonts w:ascii="Arial" w:eastAsia="Times New Roman" w:hAnsi="Arial" w:cs="Arial"/>
        </w:rPr>
      </w:pPr>
      <w:r w:rsidRPr="00D104BA">
        <w:rPr>
          <w:rFonts w:ascii="Arial" w:eastAsia="Times New Roman" w:hAnsi="Arial" w:cs="Arial"/>
        </w:rPr>
        <w:t>.………………………………………………………………………………………………………</w:t>
      </w:r>
    </w:p>
    <w:p w14:paraId="4C73D9B8" w14:textId="77777777" w:rsidR="00484A10" w:rsidRPr="00D104BA" w:rsidRDefault="00484A10" w:rsidP="00484A10">
      <w:pPr>
        <w:rPr>
          <w:rFonts w:ascii="Arial" w:eastAsia="Times New Roman" w:hAnsi="Arial" w:cs="Arial"/>
          <w:b/>
          <w:smallCaps/>
        </w:rPr>
      </w:pPr>
      <w:r w:rsidRPr="00D104BA">
        <w:rPr>
          <w:rFonts w:ascii="Arial" w:eastAsia="Times New Roman" w:hAnsi="Arial" w:cs="Arial"/>
          <w:b/>
        </w:rPr>
        <w:t>&lt;wpisać imię, nazwisko, adres poczty elektronicznej lub numer telefonu kontaktowego&gt;</w:t>
      </w:r>
    </w:p>
    <w:p w14:paraId="13744C2D" w14:textId="77777777" w:rsidR="00484A10" w:rsidRPr="00D104BA" w:rsidRDefault="00484A10" w:rsidP="00484A10">
      <w:pPr>
        <w:jc w:val="center"/>
        <w:rPr>
          <w:rFonts w:ascii="Arial" w:eastAsia="Times New Roman" w:hAnsi="Arial" w:cs="Arial"/>
          <w:b/>
        </w:rPr>
      </w:pPr>
    </w:p>
    <w:p w14:paraId="6F9B1623"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5</w:t>
      </w:r>
    </w:p>
    <w:p w14:paraId="2BAD3AF8" w14:textId="77777777" w:rsidR="00484A10" w:rsidRPr="00D104BA" w:rsidRDefault="00484A10" w:rsidP="00484A10">
      <w:pPr>
        <w:jc w:val="center"/>
        <w:rPr>
          <w:rFonts w:ascii="Arial" w:eastAsia="Times New Roman" w:hAnsi="Arial" w:cs="Arial"/>
        </w:rPr>
      </w:pPr>
      <w:r w:rsidRPr="00D104BA">
        <w:rPr>
          <w:rFonts w:ascii="Arial" w:eastAsia="Times New Roman" w:hAnsi="Arial" w:cs="Arial"/>
          <w:b/>
        </w:rPr>
        <w:t>Prawo do kontroli</w:t>
      </w:r>
    </w:p>
    <w:p w14:paraId="2FBC187B" w14:textId="77777777" w:rsidR="00484A10" w:rsidRPr="00D104BA" w:rsidRDefault="00484A10" w:rsidP="00A52A9D">
      <w:pPr>
        <w:numPr>
          <w:ilvl w:val="6"/>
          <w:numId w:val="46"/>
        </w:numPr>
        <w:tabs>
          <w:tab w:val="num" w:pos="426"/>
        </w:tabs>
        <w:ind w:left="425" w:hanging="425"/>
        <w:contextualSpacing/>
        <w:jc w:val="both"/>
        <w:rPr>
          <w:rFonts w:ascii="Arial" w:eastAsia="Times New Roman" w:hAnsi="Arial" w:cs="Arial"/>
        </w:rPr>
      </w:pPr>
      <w:r w:rsidRPr="00D104BA">
        <w:rPr>
          <w:rFonts w:ascii="Arial" w:eastAsia="Times New Roman"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5E03FF19" w14:textId="77777777" w:rsidR="00484A10" w:rsidRPr="00D104BA" w:rsidRDefault="00484A10" w:rsidP="00A52A9D">
      <w:pPr>
        <w:numPr>
          <w:ilvl w:val="0"/>
          <w:numId w:val="44"/>
        </w:numPr>
        <w:ind w:left="851" w:hanging="425"/>
        <w:contextualSpacing/>
        <w:jc w:val="both"/>
        <w:rPr>
          <w:rFonts w:ascii="Arial" w:eastAsia="Times New Roman" w:hAnsi="Arial" w:cs="Arial"/>
        </w:rPr>
      </w:pPr>
      <w:r w:rsidRPr="00D104BA">
        <w:rPr>
          <w:rFonts w:ascii="Arial" w:eastAsia="Times New Roman" w:hAnsi="Arial" w:cs="Arial"/>
        </w:rPr>
        <w:t xml:space="preserve">żądanie złożenia pisemnych (również w ramach korespondencji e-mail) i ustnych wyjaśnień: </w:t>
      </w:r>
    </w:p>
    <w:p w14:paraId="5A5E48CF" w14:textId="60F4F631" w:rsidR="00484A10" w:rsidRPr="00D104BA" w:rsidRDefault="00484A10" w:rsidP="00A52A9D">
      <w:pPr>
        <w:numPr>
          <w:ilvl w:val="0"/>
          <w:numId w:val="42"/>
        </w:numPr>
        <w:contextualSpacing/>
        <w:jc w:val="both"/>
        <w:rPr>
          <w:rFonts w:ascii="Arial" w:eastAsia="Times New Roman" w:hAnsi="Arial" w:cs="Arial"/>
        </w:rPr>
      </w:pPr>
      <w:r w:rsidRPr="00D104BA">
        <w:rPr>
          <w:rFonts w:ascii="Arial" w:eastAsia="Times New Roman" w:hAnsi="Arial" w:cs="Arial"/>
        </w:rPr>
        <w:t xml:space="preserve">w przypadku żądania pisemnych wyjaśnień Podmiot przetwarzający zobowiązany jest udzielić odpowiedzi Administratorowi nie później niż w terminie 48 godzin od dostarczenia złożenia żądań (dopuszczalna jest korespondencja </w:t>
      </w:r>
      <w:r w:rsidR="006E5F81">
        <w:rPr>
          <w:rFonts w:ascii="Arial" w:eastAsia="Times New Roman" w:hAnsi="Arial" w:cs="Arial"/>
        </w:rPr>
        <w:t xml:space="preserve"> </w:t>
      </w:r>
      <w:r w:rsidRPr="00D104BA">
        <w:rPr>
          <w:rFonts w:ascii="Arial" w:eastAsia="Times New Roman" w:hAnsi="Arial" w:cs="Arial"/>
        </w:rPr>
        <w:t>e-mail),</w:t>
      </w:r>
    </w:p>
    <w:p w14:paraId="6E1C0829" w14:textId="77777777" w:rsidR="00484A10" w:rsidRPr="00D104BA" w:rsidRDefault="00484A10" w:rsidP="00A52A9D">
      <w:pPr>
        <w:numPr>
          <w:ilvl w:val="0"/>
          <w:numId w:val="42"/>
        </w:numPr>
        <w:contextualSpacing/>
        <w:jc w:val="both"/>
        <w:rPr>
          <w:rFonts w:ascii="Arial" w:eastAsia="Times New Roman" w:hAnsi="Arial" w:cs="Arial"/>
        </w:rPr>
      </w:pPr>
      <w:r w:rsidRPr="00D104BA">
        <w:rPr>
          <w:rFonts w:ascii="Arial" w:eastAsia="Times New Roman"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4471FA5D" w14:textId="31433661" w:rsidR="00484A10" w:rsidRPr="00D104BA" w:rsidRDefault="00484A10" w:rsidP="00A52A9D">
      <w:pPr>
        <w:numPr>
          <w:ilvl w:val="0"/>
          <w:numId w:val="44"/>
        </w:numPr>
        <w:ind w:left="709" w:hanging="284"/>
        <w:contextualSpacing/>
        <w:jc w:val="both"/>
        <w:rPr>
          <w:rFonts w:ascii="Arial" w:eastAsia="Times New Roman" w:hAnsi="Arial" w:cs="Arial"/>
        </w:rPr>
      </w:pPr>
      <w:r w:rsidRPr="00D104BA">
        <w:rPr>
          <w:rFonts w:ascii="Arial" w:eastAsia="Times New Roman" w:hAnsi="Arial" w:cs="Arial"/>
        </w:rPr>
        <w:t xml:space="preserve">żądania dostarczenia poświadczonej kopii lub skanu dokumentacji dotyczącej przetwarzania danych osobowych przez Podmiot przetwarzający, w szczególności upoważnień do przetwarzania danych osobowych zobowiązania do zachowania    </w:t>
      </w:r>
      <w:r>
        <w:rPr>
          <w:rFonts w:ascii="Arial" w:eastAsia="Times New Roman" w:hAnsi="Arial" w:cs="Arial"/>
        </w:rPr>
        <w:t xml:space="preserve"> </w:t>
      </w:r>
      <w:r w:rsidRPr="00D104BA">
        <w:rPr>
          <w:rFonts w:ascii="Arial" w:eastAsia="Times New Roman" w:hAnsi="Arial" w:cs="Arial"/>
        </w:rPr>
        <w:t xml:space="preserve">w tajemnicy danych osobowych i sposobów zabezpieczeń lub obowiązujących   </w:t>
      </w:r>
      <w:r>
        <w:rPr>
          <w:rFonts w:ascii="Arial" w:eastAsia="Times New Roman" w:hAnsi="Arial" w:cs="Arial"/>
        </w:rPr>
        <w:t xml:space="preserve">         </w:t>
      </w:r>
      <w:r w:rsidRPr="00D104BA">
        <w:rPr>
          <w:rFonts w:ascii="Arial" w:eastAsia="Times New Roman" w:hAnsi="Arial" w:cs="Arial"/>
        </w:rPr>
        <w:t>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639EAA29" w14:textId="77777777" w:rsidR="00484A10" w:rsidRPr="00D104BA" w:rsidRDefault="00484A10" w:rsidP="00A52A9D">
      <w:pPr>
        <w:numPr>
          <w:ilvl w:val="0"/>
          <w:numId w:val="44"/>
        </w:numPr>
        <w:ind w:left="709" w:hanging="284"/>
        <w:contextualSpacing/>
        <w:jc w:val="both"/>
        <w:rPr>
          <w:rFonts w:ascii="Arial" w:eastAsia="Times New Roman" w:hAnsi="Arial" w:cs="Arial"/>
        </w:rPr>
      </w:pPr>
      <w:r w:rsidRPr="00D104BA">
        <w:rPr>
          <w:rFonts w:ascii="Arial" w:eastAsia="Times New Roman"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58F2C1B5" w14:textId="77777777" w:rsidR="00484A10" w:rsidRPr="00D104BA" w:rsidRDefault="00484A10" w:rsidP="00A52A9D">
      <w:pPr>
        <w:numPr>
          <w:ilvl w:val="0"/>
          <w:numId w:val="47"/>
        </w:numPr>
        <w:contextualSpacing/>
        <w:jc w:val="both"/>
        <w:rPr>
          <w:rFonts w:ascii="Arial" w:eastAsia="Times New Roman" w:hAnsi="Arial" w:cs="Arial"/>
        </w:rPr>
      </w:pPr>
      <w:r w:rsidRPr="00D104BA">
        <w:rPr>
          <w:rFonts w:ascii="Arial" w:eastAsia="Times New Roman" w:hAnsi="Arial" w:cs="Arial"/>
        </w:rPr>
        <w:t>inspekcja może nastąpić za uprzednim co najmniej 7 dniowym pisemnym powiadomieniem (dopuszczalna jest korespondencja e-mail) Podmiotu przetwarzającego o planowanym przeprowadzeniu inspekcji,</w:t>
      </w:r>
    </w:p>
    <w:p w14:paraId="73FE1C49" w14:textId="77777777" w:rsidR="00484A10" w:rsidRPr="00D104BA" w:rsidRDefault="00484A10" w:rsidP="00A52A9D">
      <w:pPr>
        <w:numPr>
          <w:ilvl w:val="0"/>
          <w:numId w:val="47"/>
        </w:numPr>
        <w:contextualSpacing/>
        <w:jc w:val="both"/>
        <w:rPr>
          <w:rFonts w:ascii="Arial" w:eastAsia="Times New Roman" w:hAnsi="Arial" w:cs="Arial"/>
        </w:rPr>
      </w:pPr>
      <w:r w:rsidRPr="00D104BA">
        <w:rPr>
          <w:rFonts w:ascii="Arial" w:eastAsia="Times New Roman" w:hAnsi="Arial" w:cs="Arial"/>
        </w:rPr>
        <w:t>powiadomienie winno wskazywać osobę lub osoby ze strony Administratora uprawnione do przeprowadzenia inspekcji, dzień roboczy przeprowadzenia inspekcji oraz godzinę rozpoczęcia inspekcji,</w:t>
      </w:r>
    </w:p>
    <w:p w14:paraId="76900D0F" w14:textId="77777777" w:rsidR="00484A10" w:rsidRPr="00D104BA" w:rsidRDefault="00484A10" w:rsidP="00A52A9D">
      <w:pPr>
        <w:numPr>
          <w:ilvl w:val="0"/>
          <w:numId w:val="47"/>
        </w:numPr>
        <w:contextualSpacing/>
        <w:jc w:val="both"/>
        <w:rPr>
          <w:rFonts w:ascii="Arial" w:eastAsia="Times New Roman" w:hAnsi="Arial" w:cs="Arial"/>
        </w:rPr>
      </w:pPr>
      <w:r w:rsidRPr="00D104BA">
        <w:rPr>
          <w:rFonts w:ascii="Arial" w:eastAsia="Times New Roman" w:hAnsi="Arial" w:cs="Arial"/>
        </w:rPr>
        <w:t>Podmiot przetwarzający obowiązany jest umożliwić Administratorowi przeprowadzenie inspekcji we wskazanym przez Administratora terminie,</w:t>
      </w:r>
    </w:p>
    <w:p w14:paraId="0F51F210" w14:textId="77777777" w:rsidR="00484A10" w:rsidRPr="00D104BA" w:rsidRDefault="00484A10" w:rsidP="00A52A9D">
      <w:pPr>
        <w:numPr>
          <w:ilvl w:val="0"/>
          <w:numId w:val="47"/>
        </w:numPr>
        <w:contextualSpacing/>
        <w:jc w:val="both"/>
        <w:rPr>
          <w:rFonts w:ascii="Arial" w:eastAsia="Times New Roman" w:hAnsi="Arial" w:cs="Arial"/>
        </w:rPr>
      </w:pPr>
      <w:r w:rsidRPr="00D104BA">
        <w:rPr>
          <w:rFonts w:ascii="Arial" w:eastAsia="Times New Roman" w:hAnsi="Arial" w:cs="Arial"/>
        </w:rPr>
        <w:t>Strony dopuszczają przeprowadzenie nie więcej niż jednej inspekcji w okresie    6 miesięcy, chyba że ostatnia inspekcja wykazała naruszenie postanowień zawartej Umowy lub postanowień obowiązujących przepisów prawa.</w:t>
      </w:r>
    </w:p>
    <w:p w14:paraId="55BFFBCB" w14:textId="77777777" w:rsidR="00484A10" w:rsidRPr="00D104BA" w:rsidRDefault="00484A10" w:rsidP="00A52A9D">
      <w:pPr>
        <w:numPr>
          <w:ilvl w:val="0"/>
          <w:numId w:val="46"/>
        </w:numPr>
        <w:jc w:val="both"/>
        <w:rPr>
          <w:rFonts w:ascii="Arial" w:eastAsia="Times New Roman" w:hAnsi="Arial" w:cs="Arial"/>
        </w:rPr>
      </w:pPr>
      <w:r w:rsidRPr="00D104BA">
        <w:rPr>
          <w:rFonts w:ascii="Arial" w:eastAsia="Times New Roman" w:hAnsi="Arial" w:cs="Arial"/>
        </w:rPr>
        <w:t xml:space="preserve">Podmiot przetwarzający ma obowiązek zastosować się do wskazań Administratora mających na celu usunięcie stwierdzonych uchybień lub poprawę stanu </w:t>
      </w:r>
      <w:r w:rsidRPr="00D104BA">
        <w:rPr>
          <w:rFonts w:ascii="Arial" w:eastAsia="Times New Roman" w:hAnsi="Arial" w:cs="Arial"/>
        </w:rPr>
        <w:lastRenderedPageBreak/>
        <w:t>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12B8C7D" w14:textId="77777777" w:rsidR="00484A10" w:rsidRPr="00D104BA" w:rsidRDefault="00484A10" w:rsidP="00484A10">
      <w:pPr>
        <w:ind w:left="360"/>
        <w:jc w:val="center"/>
        <w:rPr>
          <w:rFonts w:ascii="Arial" w:eastAsia="Times New Roman" w:hAnsi="Arial" w:cs="Arial"/>
          <w:b/>
        </w:rPr>
      </w:pPr>
    </w:p>
    <w:p w14:paraId="3EB966E9"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 6</w:t>
      </w:r>
    </w:p>
    <w:p w14:paraId="69ADC7C4"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Współdziałanie przy kontroli organu nadzorczego</w:t>
      </w:r>
    </w:p>
    <w:p w14:paraId="4AD5A336" w14:textId="77777777" w:rsidR="00484A10" w:rsidRPr="00D104BA" w:rsidRDefault="00484A10" w:rsidP="00484A10">
      <w:pPr>
        <w:ind w:left="360"/>
        <w:jc w:val="both"/>
        <w:rPr>
          <w:rFonts w:ascii="Arial" w:eastAsia="Times New Roman" w:hAnsi="Arial" w:cs="Arial"/>
        </w:rPr>
      </w:pPr>
    </w:p>
    <w:p w14:paraId="00E335DF" w14:textId="16609294" w:rsidR="00484A10" w:rsidRPr="00D104BA" w:rsidRDefault="00484A10" w:rsidP="00A52A9D">
      <w:pPr>
        <w:numPr>
          <w:ilvl w:val="3"/>
          <w:numId w:val="46"/>
        </w:numPr>
        <w:tabs>
          <w:tab w:val="left" w:pos="357"/>
        </w:tabs>
        <w:ind w:left="357" w:hanging="357"/>
        <w:jc w:val="both"/>
        <w:rPr>
          <w:rFonts w:ascii="Arial" w:eastAsia="Times New Roman" w:hAnsi="Arial" w:cs="Arial"/>
        </w:rPr>
      </w:pPr>
      <w:r w:rsidRPr="00D104BA">
        <w:rPr>
          <w:rFonts w:ascii="Arial" w:eastAsia="Times New Roman" w:hAnsi="Arial" w:cs="Arial"/>
        </w:rPr>
        <w:t xml:space="preserve">Podmiot przetwarzający zobowiązuje się współdziałać z Administratorem w przypadku wszczęcia przez organ nadzorczy postępowania kontrolnego u Administratora, o ile  </w:t>
      </w:r>
      <w:r>
        <w:rPr>
          <w:rFonts w:ascii="Arial" w:eastAsia="Times New Roman" w:hAnsi="Arial" w:cs="Arial"/>
        </w:rPr>
        <w:t xml:space="preserve">       </w:t>
      </w:r>
      <w:r w:rsidRPr="00D104BA">
        <w:rPr>
          <w:rFonts w:ascii="Arial" w:eastAsia="Times New Roman" w:hAnsi="Arial" w:cs="Arial"/>
        </w:rPr>
        <w:t>w zakresie kontroli będą również powierzone dane.</w:t>
      </w:r>
    </w:p>
    <w:p w14:paraId="27966B07" w14:textId="77777777" w:rsidR="00484A10" w:rsidRPr="00D104BA" w:rsidRDefault="00484A10" w:rsidP="00A52A9D">
      <w:pPr>
        <w:numPr>
          <w:ilvl w:val="3"/>
          <w:numId w:val="46"/>
        </w:numPr>
        <w:tabs>
          <w:tab w:val="left" w:pos="357"/>
        </w:tabs>
        <w:ind w:left="357" w:hanging="357"/>
        <w:jc w:val="both"/>
        <w:rPr>
          <w:rFonts w:ascii="Arial" w:eastAsia="Times New Roman" w:hAnsi="Arial" w:cs="Arial"/>
        </w:rPr>
      </w:pPr>
      <w:r w:rsidRPr="00D104BA">
        <w:rPr>
          <w:rFonts w:ascii="Arial" w:eastAsia="Times New Roman" w:hAnsi="Arial" w:cs="Arial"/>
        </w:rPr>
        <w:t>Na żądanie Administratora Podmiot przetwarzający stawi się w wyznaczonym na przeprowadzenie kontroli miejscu i czasie.</w:t>
      </w:r>
    </w:p>
    <w:p w14:paraId="5094BC2B" w14:textId="7321D581" w:rsidR="00484A10" w:rsidRPr="00D104BA" w:rsidRDefault="00484A10" w:rsidP="00A52A9D">
      <w:pPr>
        <w:numPr>
          <w:ilvl w:val="3"/>
          <w:numId w:val="46"/>
        </w:numPr>
        <w:tabs>
          <w:tab w:val="left" w:pos="357"/>
        </w:tabs>
        <w:ind w:left="357" w:hanging="357"/>
        <w:jc w:val="both"/>
        <w:rPr>
          <w:rFonts w:ascii="Arial" w:eastAsia="Times New Roman" w:hAnsi="Arial" w:cs="Arial"/>
        </w:rPr>
      </w:pPr>
      <w:r w:rsidRPr="00D104BA">
        <w:rPr>
          <w:rFonts w:ascii="Arial" w:eastAsia="Times New Roman" w:hAnsi="Arial" w:cs="Arial"/>
        </w:rPr>
        <w:t xml:space="preserve">Podmiot przetwarzający deleguje do realizacji § 6 ust. 2 upoważnionego pracownika Podmiotu przetwarzającego mającego uprawnienia do współdziałania </w:t>
      </w:r>
      <w:r>
        <w:rPr>
          <w:rFonts w:ascii="Arial" w:eastAsia="Times New Roman" w:hAnsi="Arial" w:cs="Arial"/>
        </w:rPr>
        <w:t xml:space="preserve">                            </w:t>
      </w:r>
      <w:r w:rsidRPr="00D104BA">
        <w:rPr>
          <w:rFonts w:ascii="Arial" w:eastAsia="Times New Roman" w:hAnsi="Arial" w:cs="Arial"/>
        </w:rPr>
        <w:t>z Administratorem przy kontroli organu nadzorczego.</w:t>
      </w:r>
    </w:p>
    <w:p w14:paraId="75038DAE" w14:textId="77777777" w:rsidR="00484A10" w:rsidRPr="00D104BA" w:rsidRDefault="00484A10" w:rsidP="00484A10">
      <w:pPr>
        <w:ind w:left="360"/>
        <w:jc w:val="both"/>
        <w:rPr>
          <w:rFonts w:ascii="Arial" w:eastAsia="Times New Roman" w:hAnsi="Arial" w:cs="Arial"/>
        </w:rPr>
      </w:pPr>
    </w:p>
    <w:p w14:paraId="245F3C75" w14:textId="77777777" w:rsidR="00484A10" w:rsidRPr="00D104BA" w:rsidRDefault="00484A10" w:rsidP="00484A10">
      <w:pPr>
        <w:ind w:left="360"/>
        <w:jc w:val="center"/>
        <w:rPr>
          <w:rFonts w:ascii="Arial" w:eastAsia="Times New Roman" w:hAnsi="Arial" w:cs="Arial"/>
          <w:b/>
          <w:smallCaps/>
        </w:rPr>
      </w:pPr>
      <w:r w:rsidRPr="00D104BA">
        <w:rPr>
          <w:rFonts w:ascii="Arial" w:eastAsia="Times New Roman" w:hAnsi="Arial" w:cs="Arial"/>
          <w:b/>
        </w:rPr>
        <w:t>§ 7</w:t>
      </w:r>
      <w:r w:rsidRPr="00D104BA">
        <w:rPr>
          <w:rFonts w:ascii="Arial" w:eastAsia="Times New Roman" w:hAnsi="Arial" w:cs="Arial"/>
          <w:b/>
        </w:rPr>
        <w:br/>
        <w:t>Dalsze powierzenie przetwarzania danych osobowych i przekazanie danych do państwa trzeciego</w:t>
      </w:r>
    </w:p>
    <w:p w14:paraId="749F0BDF" w14:textId="1CB061E3" w:rsidR="00484A10" w:rsidRPr="00D104BA" w:rsidRDefault="00484A10" w:rsidP="00A52A9D">
      <w:pPr>
        <w:numPr>
          <w:ilvl w:val="0"/>
          <w:numId w:val="48"/>
        </w:numPr>
        <w:jc w:val="both"/>
        <w:rPr>
          <w:rFonts w:ascii="Arial" w:eastAsia="Times New Roman" w:hAnsi="Arial" w:cs="Arial"/>
        </w:rPr>
      </w:pPr>
      <w:r w:rsidRPr="00D104BA">
        <w:rPr>
          <w:rFonts w:ascii="Arial" w:eastAsia="Times New Roman" w:hAnsi="Arial" w:cs="Arial"/>
        </w:rPr>
        <w:t xml:space="preserve">Podmiot przetwarzający może powierzyć dane osobowe objęte niniejszą Umową do dalszego przetwarzania podwykonawcom  jedynie w celu wykonania Umowy </w:t>
      </w:r>
      <w:r w:rsidR="002E3555">
        <w:rPr>
          <w:rFonts w:ascii="Arial" w:eastAsia="Times New Roman" w:hAnsi="Arial" w:cs="Arial"/>
        </w:rPr>
        <w:t xml:space="preserve">                </w:t>
      </w:r>
      <w:r w:rsidRPr="00D104BA">
        <w:rPr>
          <w:rFonts w:ascii="Arial" w:eastAsia="Times New Roman" w:hAnsi="Arial" w:cs="Arial"/>
        </w:rPr>
        <w:t>i wyłącznie po uzyskaniu przez Podmiot przetwarzający każdorazowej zgody Administratora udzielonej w formie pisemnej pod rygorem nieważności. Podmiot przetwarzający przekazuje Administratorowi dane podmiotów, którym dane mają zostać powierzone.</w:t>
      </w:r>
    </w:p>
    <w:p w14:paraId="14977322" w14:textId="77777777" w:rsidR="00484A10" w:rsidRPr="00D104BA" w:rsidRDefault="00484A10" w:rsidP="00A52A9D">
      <w:pPr>
        <w:numPr>
          <w:ilvl w:val="0"/>
          <w:numId w:val="48"/>
        </w:numPr>
        <w:ind w:left="357" w:hanging="357"/>
        <w:jc w:val="both"/>
        <w:rPr>
          <w:rFonts w:ascii="Arial" w:eastAsia="Times New Roman" w:hAnsi="Arial" w:cs="Arial"/>
        </w:rPr>
      </w:pPr>
      <w:r w:rsidRPr="00D104BA">
        <w:rPr>
          <w:rFonts w:ascii="Arial" w:eastAsia="Times New Roman" w:hAnsi="Arial" w:cs="Arial"/>
        </w:rPr>
        <w:t xml:space="preserve">Podmiot przetwarzający zobowiązany jest przekazać informacje o dodaniu lub zastąpieniu podmiotów przetwarzających i jednocześnie przedstawić projekt Umowy </w:t>
      </w:r>
      <w:proofErr w:type="spellStart"/>
      <w:r w:rsidRPr="00D104BA">
        <w:rPr>
          <w:rFonts w:ascii="Arial" w:eastAsia="Times New Roman" w:hAnsi="Arial" w:cs="Arial"/>
        </w:rPr>
        <w:t>podpowierzenia</w:t>
      </w:r>
      <w:proofErr w:type="spellEnd"/>
      <w:r w:rsidRPr="00D104BA">
        <w:rPr>
          <w:rFonts w:ascii="Arial" w:eastAsia="Times New Roman" w:hAnsi="Arial" w:cs="Arial"/>
        </w:rPr>
        <w:t xml:space="preserve"> przetwarzania danych osobowych Administratorowi przed uzyskaniem jego zgody oraz zapewnić, że treść Umowy </w:t>
      </w:r>
      <w:proofErr w:type="spellStart"/>
      <w:r w:rsidRPr="00D104BA">
        <w:rPr>
          <w:rFonts w:ascii="Arial" w:eastAsia="Times New Roman" w:hAnsi="Arial" w:cs="Arial"/>
        </w:rPr>
        <w:t>podpowierzenia</w:t>
      </w:r>
      <w:proofErr w:type="spellEnd"/>
      <w:r w:rsidRPr="00D104BA">
        <w:rPr>
          <w:rFonts w:ascii="Arial" w:eastAsia="Times New Roman" w:hAnsi="Arial" w:cs="Arial"/>
        </w:rPr>
        <w:t xml:space="preserve"> przetwarzania danych będzie zabezpieczać interes Administratora co najmniej na takim poziomie, jak niniejsza Umowa. W szczególności Umowa </w:t>
      </w:r>
      <w:proofErr w:type="spellStart"/>
      <w:r w:rsidRPr="00D104BA">
        <w:rPr>
          <w:rFonts w:ascii="Arial" w:eastAsia="Times New Roman" w:hAnsi="Arial" w:cs="Arial"/>
        </w:rPr>
        <w:t>podpowierzenia</w:t>
      </w:r>
      <w:proofErr w:type="spellEnd"/>
      <w:r w:rsidRPr="00D104BA">
        <w:rPr>
          <w:rFonts w:ascii="Arial" w:eastAsia="Times New Roman" w:hAnsi="Arial" w:cs="Arial"/>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1128A26A" w14:textId="77777777" w:rsidR="00484A10" w:rsidRPr="00D104BA" w:rsidRDefault="00484A10" w:rsidP="00A52A9D">
      <w:pPr>
        <w:numPr>
          <w:ilvl w:val="0"/>
          <w:numId w:val="48"/>
        </w:numPr>
        <w:ind w:left="357" w:hanging="357"/>
        <w:jc w:val="both"/>
        <w:rPr>
          <w:rFonts w:ascii="Arial" w:eastAsia="Times New Roman" w:hAnsi="Arial" w:cs="Arial"/>
        </w:rPr>
      </w:pPr>
      <w:r w:rsidRPr="00D104BA">
        <w:rPr>
          <w:rFonts w:ascii="Arial" w:eastAsia="Times New Roman" w:hAnsi="Arial" w:cs="Arial"/>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EEB85C9" w14:textId="77777777" w:rsidR="00484A10" w:rsidRPr="00D104BA" w:rsidRDefault="00484A10" w:rsidP="00A52A9D">
      <w:pPr>
        <w:numPr>
          <w:ilvl w:val="0"/>
          <w:numId w:val="48"/>
        </w:numPr>
        <w:jc w:val="both"/>
        <w:rPr>
          <w:rFonts w:ascii="Arial" w:eastAsia="Times New Roman" w:hAnsi="Arial" w:cs="Arial"/>
        </w:rPr>
      </w:pPr>
      <w:r w:rsidRPr="00D104BA">
        <w:rPr>
          <w:rFonts w:ascii="Arial" w:eastAsia="Times New Roman"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C786297" w14:textId="77777777" w:rsidR="00484A10" w:rsidRPr="00D104BA" w:rsidRDefault="00484A10" w:rsidP="00484A10">
      <w:pPr>
        <w:jc w:val="both"/>
        <w:rPr>
          <w:rFonts w:ascii="Arial" w:eastAsia="Times New Roman" w:hAnsi="Arial" w:cs="Arial"/>
        </w:rPr>
      </w:pPr>
    </w:p>
    <w:p w14:paraId="016AE3EC"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8</w:t>
      </w:r>
    </w:p>
    <w:p w14:paraId="7CB67686"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Odpowiedzialność</w:t>
      </w:r>
    </w:p>
    <w:p w14:paraId="7EEDEFCF" w14:textId="77777777" w:rsidR="00484A10" w:rsidRPr="00D104BA" w:rsidRDefault="00484A10" w:rsidP="00A52A9D">
      <w:pPr>
        <w:numPr>
          <w:ilvl w:val="3"/>
          <w:numId w:val="48"/>
        </w:numPr>
        <w:tabs>
          <w:tab w:val="left" w:pos="357"/>
        </w:tabs>
        <w:ind w:left="357" w:hanging="357"/>
        <w:jc w:val="both"/>
        <w:rPr>
          <w:rFonts w:ascii="Arial" w:eastAsia="Times New Roman" w:hAnsi="Arial" w:cs="Arial"/>
        </w:rPr>
      </w:pPr>
      <w:r w:rsidRPr="00D104BA">
        <w:rPr>
          <w:rFonts w:ascii="Arial" w:eastAsia="Times New Roman" w:hAnsi="Arial" w:cs="Arial"/>
        </w:rPr>
        <w:t>Podmiot przetwarzający jest odpowiedzialny za udostępnienie lub wykorzystanie danych osobowych niezgodnie z treścią niniejszej Umowy, a w szczególności za udostępnienie powierzonych do przetwarzania danych osobowych osobom nieupoważnionym.</w:t>
      </w:r>
    </w:p>
    <w:p w14:paraId="0915CA9E" w14:textId="77777777" w:rsidR="00484A10" w:rsidRPr="00D104BA" w:rsidRDefault="00484A10" w:rsidP="00A52A9D">
      <w:pPr>
        <w:numPr>
          <w:ilvl w:val="3"/>
          <w:numId w:val="48"/>
        </w:numPr>
        <w:tabs>
          <w:tab w:val="left" w:pos="357"/>
        </w:tabs>
        <w:ind w:left="357" w:hanging="357"/>
        <w:jc w:val="both"/>
        <w:rPr>
          <w:rFonts w:ascii="Arial" w:eastAsia="Times New Roman" w:hAnsi="Arial" w:cs="Arial"/>
        </w:rPr>
      </w:pPr>
      <w:r w:rsidRPr="00D104BA">
        <w:rPr>
          <w:rFonts w:ascii="Arial" w:eastAsia="Times New Roman" w:hAnsi="Arial" w:cs="Arial"/>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240AD0F6" w14:textId="77777777" w:rsidR="00484A10" w:rsidRPr="00D104BA" w:rsidRDefault="00484A10" w:rsidP="00A52A9D">
      <w:pPr>
        <w:numPr>
          <w:ilvl w:val="3"/>
          <w:numId w:val="48"/>
        </w:numPr>
        <w:tabs>
          <w:tab w:val="left" w:pos="357"/>
        </w:tabs>
        <w:ind w:left="357" w:hanging="357"/>
        <w:jc w:val="both"/>
        <w:rPr>
          <w:rFonts w:ascii="Arial" w:eastAsia="Times New Roman" w:hAnsi="Arial" w:cs="Arial"/>
        </w:rPr>
      </w:pPr>
      <w:r w:rsidRPr="00D104BA">
        <w:rPr>
          <w:rFonts w:ascii="Arial" w:eastAsia="Times New Roman" w:hAnsi="Arial" w:cs="Arial"/>
        </w:rPr>
        <w:t>Administrator i Podmiot przetwarzający odpowiadają w stosunku do osób zainteresowanych oraz w stosunku do siebie nawzajem w sposób opisany w art. 82 RODO.</w:t>
      </w:r>
    </w:p>
    <w:p w14:paraId="4DFF44BC" w14:textId="77777777" w:rsidR="00484A10" w:rsidRPr="00D104BA" w:rsidRDefault="00484A10" w:rsidP="00A52A9D">
      <w:pPr>
        <w:numPr>
          <w:ilvl w:val="3"/>
          <w:numId w:val="48"/>
        </w:numPr>
        <w:tabs>
          <w:tab w:val="left" w:pos="357"/>
        </w:tabs>
        <w:ind w:left="357" w:hanging="357"/>
        <w:jc w:val="both"/>
        <w:rPr>
          <w:rFonts w:ascii="Arial" w:eastAsia="Times New Roman" w:hAnsi="Arial" w:cs="Arial"/>
        </w:rPr>
      </w:pPr>
      <w:r w:rsidRPr="00D104BA">
        <w:rPr>
          <w:rFonts w:ascii="Arial" w:eastAsia="Times New Roman" w:hAnsi="Arial" w:cs="Arial"/>
        </w:rPr>
        <w:t>W przypadku podniesienia jakichkolwiek roszczeń art. 82 RODO wobec Administratora przez osobę zainteresowaną Podmiot przetwarzający zobowiązuje się do wspierania Administratora przy obronie przed tymi roszczeniami, na ile będzie to możliwe.</w:t>
      </w:r>
    </w:p>
    <w:p w14:paraId="54FCB231" w14:textId="414FC4BA" w:rsidR="00484A10" w:rsidRPr="00D104BA" w:rsidRDefault="00484A10" w:rsidP="00A52A9D">
      <w:pPr>
        <w:numPr>
          <w:ilvl w:val="3"/>
          <w:numId w:val="48"/>
        </w:numPr>
        <w:tabs>
          <w:tab w:val="left" w:pos="357"/>
        </w:tabs>
        <w:ind w:left="357" w:hanging="357"/>
        <w:jc w:val="both"/>
        <w:rPr>
          <w:rFonts w:ascii="Arial" w:eastAsia="Times New Roman" w:hAnsi="Arial" w:cs="Arial"/>
        </w:rPr>
      </w:pPr>
      <w:r w:rsidRPr="00D104BA">
        <w:rPr>
          <w:rFonts w:ascii="Arial" w:eastAsia="Times New Roman" w:hAnsi="Arial" w:cs="Arial"/>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w:t>
      </w:r>
      <w:r w:rsidR="002E3555">
        <w:rPr>
          <w:rFonts w:ascii="Arial" w:eastAsia="Times New Roman" w:hAnsi="Arial" w:cs="Arial"/>
        </w:rPr>
        <w:t xml:space="preserve">                        </w:t>
      </w:r>
      <w:r w:rsidRPr="00D104BA">
        <w:rPr>
          <w:rFonts w:ascii="Arial" w:eastAsia="Times New Roman" w:hAnsi="Arial" w:cs="Arial"/>
        </w:rPr>
        <w:t>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7D4CF018" w14:textId="77777777" w:rsidR="00484A10" w:rsidRPr="00D104BA" w:rsidRDefault="00484A10" w:rsidP="00484A10">
      <w:pPr>
        <w:ind w:left="360"/>
        <w:jc w:val="center"/>
        <w:rPr>
          <w:rFonts w:ascii="Arial" w:eastAsia="Times New Roman" w:hAnsi="Arial" w:cs="Arial"/>
        </w:rPr>
      </w:pPr>
    </w:p>
    <w:p w14:paraId="0BA3B0F3"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 9</w:t>
      </w:r>
    </w:p>
    <w:p w14:paraId="21C800DE" w14:textId="77777777" w:rsidR="00484A10" w:rsidRPr="00D104BA" w:rsidRDefault="00484A10" w:rsidP="00484A10">
      <w:pPr>
        <w:ind w:left="360"/>
        <w:jc w:val="center"/>
        <w:rPr>
          <w:rFonts w:ascii="Arial" w:eastAsia="Times New Roman" w:hAnsi="Arial" w:cs="Arial"/>
          <w:b/>
        </w:rPr>
      </w:pPr>
      <w:r w:rsidRPr="00D104BA">
        <w:rPr>
          <w:rFonts w:ascii="Arial" w:eastAsia="Times New Roman" w:hAnsi="Arial" w:cs="Arial"/>
          <w:b/>
        </w:rPr>
        <w:t>Zasady zachowania poufności</w:t>
      </w:r>
    </w:p>
    <w:p w14:paraId="10D60D08" w14:textId="77777777" w:rsidR="00484A10" w:rsidRPr="00D104BA" w:rsidRDefault="00484A10" w:rsidP="00A52A9D">
      <w:pPr>
        <w:numPr>
          <w:ilvl w:val="0"/>
          <w:numId w:val="49"/>
        </w:numPr>
        <w:contextualSpacing/>
        <w:jc w:val="both"/>
        <w:rPr>
          <w:rFonts w:ascii="Arial" w:eastAsia="Times New Roman" w:hAnsi="Arial" w:cs="Arial"/>
        </w:rPr>
      </w:pPr>
      <w:r w:rsidRPr="00D104BA">
        <w:rPr>
          <w:rFonts w:ascii="Arial" w:eastAsia="Times New Roman"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7EBEB136" w14:textId="0B92623E" w:rsidR="00484A10" w:rsidRPr="00D104BA" w:rsidRDefault="00484A10" w:rsidP="00A52A9D">
      <w:pPr>
        <w:numPr>
          <w:ilvl w:val="0"/>
          <w:numId w:val="49"/>
        </w:numPr>
        <w:contextualSpacing/>
        <w:jc w:val="both"/>
        <w:rPr>
          <w:rFonts w:ascii="Arial" w:eastAsia="Times New Roman" w:hAnsi="Arial" w:cs="Arial"/>
        </w:rPr>
      </w:pPr>
      <w:r w:rsidRPr="00D104BA">
        <w:rPr>
          <w:rFonts w:ascii="Arial" w:eastAsia="Times New Roman" w:hAnsi="Arial" w:cs="Arial"/>
        </w:rPr>
        <w:t xml:space="preserve">Podmiot przetwarzający oświadcza, że w związku ze zobowiązaniem do zachowania  </w:t>
      </w:r>
      <w:r>
        <w:rPr>
          <w:rFonts w:ascii="Arial" w:eastAsia="Times New Roman" w:hAnsi="Arial" w:cs="Arial"/>
        </w:rPr>
        <w:t xml:space="preserve">        </w:t>
      </w:r>
      <w:r w:rsidRPr="00D104BA">
        <w:rPr>
          <w:rFonts w:ascii="Arial" w:eastAsia="Times New Roman" w:hAnsi="Arial" w:cs="Arial"/>
        </w:rPr>
        <w:t xml:space="preserve">   w tajemnicy danych poufnych nie będą one wykorzystywane, ujawniane ani udostępniane bez pisemnej zgody Administratora w innym celu niż wykonanie postanowień niniejszej Umowy, chyba że konieczność ujawnienia posiadanych informacji wynika</w:t>
      </w:r>
      <w:r>
        <w:rPr>
          <w:rFonts w:ascii="Arial" w:eastAsia="Times New Roman" w:hAnsi="Arial" w:cs="Arial"/>
        </w:rPr>
        <w:t xml:space="preserve"> </w:t>
      </w:r>
      <w:r w:rsidRPr="00D104BA">
        <w:rPr>
          <w:rFonts w:ascii="Arial" w:eastAsia="Times New Roman" w:hAnsi="Arial" w:cs="Arial"/>
        </w:rPr>
        <w:t>z obowiązujących przepisów prawa lub niniejszej Umowy.</w:t>
      </w:r>
    </w:p>
    <w:p w14:paraId="74A1657E" w14:textId="77777777" w:rsidR="00484A10" w:rsidRPr="00D104BA" w:rsidRDefault="00484A10" w:rsidP="00A52A9D">
      <w:pPr>
        <w:numPr>
          <w:ilvl w:val="0"/>
          <w:numId w:val="49"/>
        </w:numPr>
        <w:contextualSpacing/>
        <w:jc w:val="both"/>
        <w:rPr>
          <w:rFonts w:ascii="Arial" w:eastAsia="Times New Roman" w:hAnsi="Arial" w:cs="Arial"/>
        </w:rPr>
      </w:pPr>
      <w:r w:rsidRPr="00D104BA">
        <w:rPr>
          <w:rFonts w:ascii="Arial" w:eastAsia="Times New Roman"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EBF7CCB" w14:textId="77777777" w:rsidR="00484A10" w:rsidRPr="00D104BA" w:rsidRDefault="00484A10" w:rsidP="00484A10">
      <w:pPr>
        <w:jc w:val="center"/>
        <w:rPr>
          <w:rFonts w:ascii="Arial" w:eastAsia="Times New Roman" w:hAnsi="Arial" w:cs="Arial"/>
          <w:b/>
        </w:rPr>
      </w:pPr>
    </w:p>
    <w:p w14:paraId="432378D9"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lastRenderedPageBreak/>
        <w:t>§ 10</w:t>
      </w:r>
    </w:p>
    <w:p w14:paraId="42DFF579"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Rozwiązania umowy</w:t>
      </w:r>
    </w:p>
    <w:p w14:paraId="24D8F83A" w14:textId="77777777" w:rsidR="00484A10" w:rsidRPr="00D104BA" w:rsidRDefault="00484A10" w:rsidP="00A52A9D">
      <w:pPr>
        <w:numPr>
          <w:ilvl w:val="0"/>
          <w:numId w:val="54"/>
        </w:numPr>
        <w:rPr>
          <w:rFonts w:ascii="Arial" w:eastAsia="Times New Roman" w:hAnsi="Arial" w:cs="Arial"/>
        </w:rPr>
      </w:pPr>
      <w:r w:rsidRPr="00D104BA">
        <w:rPr>
          <w:rFonts w:ascii="Arial" w:eastAsia="Times New Roman" w:hAnsi="Arial" w:cs="Arial"/>
        </w:rPr>
        <w:t>Administrator może rozwiązać niniejszą Umowę ze skutkiem natychmiastowym, gdy Podmiot przetwarzający:</w:t>
      </w:r>
    </w:p>
    <w:p w14:paraId="32B797AC" w14:textId="77777777" w:rsidR="00484A10" w:rsidRPr="00D104BA" w:rsidRDefault="00484A10" w:rsidP="00A52A9D">
      <w:pPr>
        <w:numPr>
          <w:ilvl w:val="0"/>
          <w:numId w:val="55"/>
        </w:numPr>
        <w:rPr>
          <w:rFonts w:ascii="Arial" w:eastAsia="Times New Roman" w:hAnsi="Arial" w:cs="Arial"/>
        </w:rPr>
      </w:pPr>
      <w:r w:rsidRPr="00D104BA">
        <w:rPr>
          <w:rFonts w:ascii="Arial" w:eastAsia="Times New Roman" w:hAnsi="Arial" w:cs="Arial"/>
        </w:rPr>
        <w:t>pomimo zobowiązania go do usunięcia uchybień stwierdzonych podczas kontroli nie usunie ich w wyznaczonym terminie,</w:t>
      </w:r>
    </w:p>
    <w:p w14:paraId="484269B7" w14:textId="77777777" w:rsidR="00484A10" w:rsidRPr="00D104BA" w:rsidRDefault="00484A10" w:rsidP="00A52A9D">
      <w:pPr>
        <w:numPr>
          <w:ilvl w:val="0"/>
          <w:numId w:val="55"/>
        </w:numPr>
        <w:rPr>
          <w:rFonts w:ascii="Arial" w:eastAsia="Times New Roman" w:hAnsi="Arial" w:cs="Arial"/>
        </w:rPr>
      </w:pPr>
      <w:r w:rsidRPr="00D104BA">
        <w:rPr>
          <w:rFonts w:ascii="Arial" w:eastAsia="Times New Roman" w:hAnsi="Arial" w:cs="Arial"/>
        </w:rPr>
        <w:t>przetwarza powierzone dane osobowe niezgodnie z niniejszą Umową,</w:t>
      </w:r>
    </w:p>
    <w:p w14:paraId="36DE6F37" w14:textId="77777777" w:rsidR="00484A10" w:rsidRPr="00D104BA" w:rsidRDefault="00484A10" w:rsidP="00A52A9D">
      <w:pPr>
        <w:numPr>
          <w:ilvl w:val="0"/>
          <w:numId w:val="55"/>
        </w:numPr>
        <w:rPr>
          <w:rFonts w:ascii="Arial" w:eastAsia="Times New Roman" w:hAnsi="Arial" w:cs="Arial"/>
        </w:rPr>
      </w:pPr>
      <w:r w:rsidRPr="00D104BA">
        <w:rPr>
          <w:rFonts w:ascii="Arial" w:eastAsia="Times New Roman" w:hAnsi="Arial" w:cs="Arial"/>
        </w:rPr>
        <w:t>powierzył przetwarzanie danych osobowych innemu podmiotowi mimo sprzeciwu Administratora.</w:t>
      </w:r>
    </w:p>
    <w:p w14:paraId="0E5D73BD" w14:textId="77777777" w:rsidR="00484A10" w:rsidRPr="00D104BA" w:rsidRDefault="00484A10" w:rsidP="00484A10">
      <w:pPr>
        <w:rPr>
          <w:rFonts w:ascii="Arial" w:eastAsia="Times New Roman" w:hAnsi="Arial" w:cs="Arial"/>
          <w:b/>
        </w:rPr>
      </w:pPr>
    </w:p>
    <w:p w14:paraId="322DDC93"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 11</w:t>
      </w:r>
    </w:p>
    <w:p w14:paraId="2473AEBF" w14:textId="77777777" w:rsidR="00484A10" w:rsidRPr="00D104BA" w:rsidRDefault="00484A10" w:rsidP="00484A10">
      <w:pPr>
        <w:jc w:val="center"/>
        <w:rPr>
          <w:rFonts w:ascii="Arial" w:eastAsia="Times New Roman" w:hAnsi="Arial" w:cs="Arial"/>
          <w:b/>
        </w:rPr>
      </w:pPr>
      <w:r w:rsidRPr="00D104BA">
        <w:rPr>
          <w:rFonts w:ascii="Arial" w:eastAsia="Times New Roman" w:hAnsi="Arial" w:cs="Arial"/>
          <w:b/>
        </w:rPr>
        <w:t>Postanowienia końcowe</w:t>
      </w:r>
    </w:p>
    <w:p w14:paraId="0503A9D6" w14:textId="77777777" w:rsidR="00484A10" w:rsidRPr="00D104BA" w:rsidRDefault="00484A10" w:rsidP="00A52A9D">
      <w:pPr>
        <w:numPr>
          <w:ilvl w:val="0"/>
          <w:numId w:val="50"/>
        </w:numPr>
        <w:contextualSpacing/>
        <w:jc w:val="both"/>
        <w:rPr>
          <w:rFonts w:ascii="Arial" w:eastAsia="Times New Roman" w:hAnsi="Arial" w:cs="Arial"/>
        </w:rPr>
      </w:pPr>
      <w:r w:rsidRPr="00D104BA">
        <w:rPr>
          <w:rFonts w:ascii="Arial" w:eastAsia="Times New Roman" w:hAnsi="Arial" w:cs="Arial"/>
        </w:rPr>
        <w:t>Dni robocze na potrzeby niniejszej Umowy oznaczają dni tygodnia od poniedziałku do piątku  z wyłączeniem dni ustawowo wolnych od pracy.</w:t>
      </w:r>
    </w:p>
    <w:p w14:paraId="78971F0D" w14:textId="77777777" w:rsidR="00484A10" w:rsidRPr="00D104BA" w:rsidRDefault="00484A10" w:rsidP="00A52A9D">
      <w:pPr>
        <w:numPr>
          <w:ilvl w:val="0"/>
          <w:numId w:val="50"/>
        </w:numPr>
        <w:contextualSpacing/>
        <w:jc w:val="both"/>
        <w:rPr>
          <w:rFonts w:ascii="Arial" w:eastAsia="Times New Roman" w:hAnsi="Arial" w:cs="Arial"/>
        </w:rPr>
      </w:pPr>
      <w:r w:rsidRPr="00D104BA">
        <w:rPr>
          <w:rFonts w:ascii="Arial" w:eastAsia="Times New Roman" w:hAnsi="Arial" w:cs="Arial"/>
        </w:rPr>
        <w:t>Wszelkie zmiany niniejszej Umowy wymagają zachowania formy pisemnej pod rygorem nieważności.</w:t>
      </w:r>
    </w:p>
    <w:p w14:paraId="588F2B49" w14:textId="77777777" w:rsidR="00484A10" w:rsidRPr="00D104BA" w:rsidRDefault="00484A10" w:rsidP="00A52A9D">
      <w:pPr>
        <w:numPr>
          <w:ilvl w:val="0"/>
          <w:numId w:val="50"/>
        </w:numPr>
        <w:contextualSpacing/>
        <w:jc w:val="both"/>
        <w:rPr>
          <w:rFonts w:ascii="Arial" w:eastAsia="Times New Roman" w:hAnsi="Arial" w:cs="Arial"/>
        </w:rPr>
      </w:pPr>
      <w:r w:rsidRPr="00D104BA">
        <w:rPr>
          <w:rFonts w:ascii="Arial" w:eastAsia="Times New Roman" w:hAnsi="Arial" w:cs="Arial"/>
        </w:rPr>
        <w:t>W sprawach nieuregulowanych zastosowanie będą miały przepisy Kodeksu Cywilnego oraz RODO oraz właściwe przepisy prawa powszechnie obowiązującego, które chronią prawa osób, których dane dotyczą.</w:t>
      </w:r>
    </w:p>
    <w:p w14:paraId="077C6936" w14:textId="77777777" w:rsidR="00484A10" w:rsidRPr="00D104BA" w:rsidRDefault="00484A10" w:rsidP="00A52A9D">
      <w:pPr>
        <w:numPr>
          <w:ilvl w:val="0"/>
          <w:numId w:val="50"/>
        </w:numPr>
        <w:contextualSpacing/>
        <w:jc w:val="both"/>
        <w:rPr>
          <w:rFonts w:ascii="Arial" w:eastAsia="Times New Roman" w:hAnsi="Arial" w:cs="Arial"/>
        </w:rPr>
      </w:pPr>
      <w:r w:rsidRPr="00D104BA">
        <w:rPr>
          <w:rFonts w:ascii="Arial" w:eastAsia="Times New Roman" w:hAnsi="Arial" w:cs="Arial"/>
        </w:rPr>
        <w:t>Sądem właściwym dla rozpatrzenia sporów wynikłych z niniejszej Umowy będzie sąd właściwy dla siedziby powoda.</w:t>
      </w:r>
    </w:p>
    <w:p w14:paraId="4ADD005A" w14:textId="77777777" w:rsidR="00484A10" w:rsidRPr="00D104BA" w:rsidRDefault="00484A10" w:rsidP="00A52A9D">
      <w:pPr>
        <w:numPr>
          <w:ilvl w:val="0"/>
          <w:numId w:val="50"/>
        </w:numPr>
        <w:contextualSpacing/>
        <w:jc w:val="both"/>
        <w:rPr>
          <w:rFonts w:ascii="Arial" w:eastAsia="Times New Roman" w:hAnsi="Arial" w:cs="Arial"/>
        </w:rPr>
      </w:pPr>
      <w:r w:rsidRPr="00D104BA">
        <w:rPr>
          <w:rFonts w:ascii="Arial" w:eastAsia="Times New Roman" w:hAnsi="Arial" w:cs="Arial"/>
        </w:rPr>
        <w:t>Umowa została sporządzona w dwóch jednobrzmiących egzemplarzach dla każdej ze stron.</w:t>
      </w:r>
    </w:p>
    <w:p w14:paraId="1B635E54" w14:textId="77777777" w:rsidR="00484A10" w:rsidRPr="00D104BA" w:rsidRDefault="00484A10" w:rsidP="00484A10">
      <w:pPr>
        <w:tabs>
          <w:tab w:val="left" w:leader="underscore" w:pos="2835"/>
          <w:tab w:val="left" w:pos="6237"/>
          <w:tab w:val="left" w:leader="underscore" w:pos="9072"/>
        </w:tabs>
        <w:rPr>
          <w:rFonts w:ascii="Arial" w:eastAsia="Times New Roman" w:hAnsi="Arial" w:cs="Arial"/>
        </w:rPr>
      </w:pPr>
    </w:p>
    <w:p w14:paraId="4E2689FE" w14:textId="77777777" w:rsidR="00484A10" w:rsidRPr="00D104BA" w:rsidRDefault="00484A10" w:rsidP="00484A10">
      <w:pPr>
        <w:tabs>
          <w:tab w:val="left" w:leader="underscore" w:pos="2835"/>
          <w:tab w:val="left" w:pos="6237"/>
          <w:tab w:val="left" w:leader="underscore" w:pos="9072"/>
        </w:tabs>
        <w:rPr>
          <w:rFonts w:ascii="Arial" w:eastAsia="Times New Roman" w:hAnsi="Arial" w:cs="Arial"/>
        </w:rPr>
      </w:pPr>
      <w:r w:rsidRPr="00D104BA">
        <w:rPr>
          <w:rFonts w:ascii="Arial" w:eastAsia="Times New Roman" w:hAnsi="Arial" w:cs="Arial"/>
        </w:rPr>
        <w:tab/>
        <w:t xml:space="preserve">     </w:t>
      </w:r>
      <w:r>
        <w:rPr>
          <w:rFonts w:ascii="Arial" w:eastAsia="Times New Roman" w:hAnsi="Arial" w:cs="Arial"/>
        </w:rPr>
        <w:t xml:space="preserve">                                                    </w:t>
      </w:r>
      <w:r w:rsidRPr="00D104BA">
        <w:rPr>
          <w:rFonts w:ascii="Arial" w:eastAsia="Times New Roman" w:hAnsi="Arial" w:cs="Arial"/>
        </w:rPr>
        <w:t>_____________________</w:t>
      </w:r>
    </w:p>
    <w:p w14:paraId="3788A812" w14:textId="77777777" w:rsidR="00484A10" w:rsidRPr="00D104BA" w:rsidRDefault="00484A10" w:rsidP="00484A10">
      <w:pPr>
        <w:rPr>
          <w:rFonts w:ascii="Arial" w:eastAsia="Times New Roman" w:hAnsi="Arial" w:cs="Arial"/>
        </w:rPr>
      </w:pPr>
      <w:r w:rsidRPr="00D104BA">
        <w:rPr>
          <w:rFonts w:ascii="Arial" w:eastAsia="Times New Roman" w:hAnsi="Arial" w:cs="Arial"/>
        </w:rPr>
        <w:t>Administrator</w:t>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Pr>
          <w:rFonts w:ascii="Arial" w:eastAsia="Times New Roman" w:hAnsi="Arial" w:cs="Arial"/>
        </w:rPr>
        <w:t xml:space="preserve"> </w:t>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t>Podmiot przetwarzający</w:t>
      </w:r>
    </w:p>
    <w:p w14:paraId="10A4895E" w14:textId="77777777" w:rsidR="00484A10" w:rsidRPr="00D104BA" w:rsidRDefault="00484A10" w:rsidP="00484A10">
      <w:pPr>
        <w:rPr>
          <w:rFonts w:ascii="Arial" w:eastAsia="Times New Roman" w:hAnsi="Arial" w:cs="Arial"/>
        </w:rPr>
      </w:pPr>
      <w:r w:rsidRPr="00D104BA">
        <w:rPr>
          <w:rFonts w:ascii="Arial" w:eastAsia="Times New Roman" w:hAnsi="Arial" w:cs="Arial"/>
        </w:rPr>
        <w:t>(podpis i pieczęć)</w:t>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r>
      <w:r w:rsidRPr="00D104BA">
        <w:rPr>
          <w:rFonts w:ascii="Arial" w:eastAsia="Times New Roman" w:hAnsi="Arial" w:cs="Arial"/>
        </w:rPr>
        <w:tab/>
        <w:t>(podpis i pieczęć)</w:t>
      </w:r>
    </w:p>
    <w:p w14:paraId="133691ED" w14:textId="77777777" w:rsidR="00484A10" w:rsidRPr="00D104BA" w:rsidRDefault="00484A10" w:rsidP="00484A10">
      <w:pPr>
        <w:rPr>
          <w:rFonts w:ascii="Arial" w:eastAsia="Times New Roman" w:hAnsi="Arial" w:cs="Arial"/>
        </w:rPr>
      </w:pPr>
    </w:p>
    <w:p w14:paraId="2F88DC1C" w14:textId="77777777" w:rsidR="00484A10" w:rsidRPr="00D104BA" w:rsidRDefault="00484A10" w:rsidP="00484A10">
      <w:pPr>
        <w:rPr>
          <w:rFonts w:ascii="Arial" w:eastAsia="Times New Roman" w:hAnsi="Arial" w:cs="Arial"/>
        </w:rPr>
      </w:pPr>
      <w:r w:rsidRPr="00D104BA">
        <w:rPr>
          <w:rFonts w:ascii="Arial" w:eastAsia="Times New Roman" w:hAnsi="Arial" w:cs="Arial"/>
        </w:rPr>
        <w:t>* niepotrzebne skreślić</w:t>
      </w:r>
      <w:bookmarkEnd w:id="12"/>
      <w:bookmarkEnd w:id="13"/>
      <w:r w:rsidRPr="00D104BA">
        <w:rPr>
          <w:rFonts w:ascii="Arial" w:eastAsia="Times New Roman" w:hAnsi="Arial" w:cs="Arial"/>
        </w:rPr>
        <w:t xml:space="preserve"> </w:t>
      </w:r>
    </w:p>
    <w:p w14:paraId="3070DBB0" w14:textId="77777777" w:rsidR="00484A10" w:rsidRDefault="00484A10" w:rsidP="00484A10">
      <w:pPr>
        <w:rPr>
          <w:rFonts w:ascii="Arial" w:eastAsia="Times New Roman" w:hAnsi="Arial" w:cs="Arial"/>
        </w:rPr>
      </w:pPr>
    </w:p>
    <w:p w14:paraId="74A8CDA5" w14:textId="77777777" w:rsidR="00484A10" w:rsidRDefault="00484A10" w:rsidP="00484A10">
      <w:pPr>
        <w:rPr>
          <w:rFonts w:ascii="Arial" w:eastAsia="Times New Roman" w:hAnsi="Arial" w:cs="Arial"/>
        </w:rPr>
      </w:pPr>
    </w:p>
    <w:p w14:paraId="0AE62390" w14:textId="77777777" w:rsidR="00484A10" w:rsidRDefault="00484A10" w:rsidP="00484A10">
      <w:pPr>
        <w:rPr>
          <w:rFonts w:ascii="Arial" w:eastAsia="Times New Roman" w:hAnsi="Arial" w:cs="Arial"/>
        </w:rPr>
      </w:pPr>
    </w:p>
    <w:p w14:paraId="39EEFF17" w14:textId="77777777" w:rsidR="00484A10" w:rsidRDefault="00484A10" w:rsidP="00484A10">
      <w:pPr>
        <w:rPr>
          <w:rFonts w:ascii="Arial" w:eastAsia="Times New Roman" w:hAnsi="Arial" w:cs="Arial"/>
        </w:rPr>
      </w:pPr>
    </w:p>
    <w:p w14:paraId="20BCDC8A" w14:textId="77777777" w:rsidR="00484A10" w:rsidRDefault="00484A10" w:rsidP="00484A10">
      <w:pPr>
        <w:rPr>
          <w:rFonts w:ascii="Arial" w:eastAsia="Times New Roman" w:hAnsi="Arial" w:cs="Arial"/>
        </w:rPr>
      </w:pPr>
    </w:p>
    <w:p w14:paraId="0865630B" w14:textId="77777777" w:rsidR="00484A10" w:rsidRDefault="00484A10" w:rsidP="00484A10">
      <w:pPr>
        <w:rPr>
          <w:rFonts w:ascii="Arial" w:eastAsia="Times New Roman" w:hAnsi="Arial" w:cs="Arial"/>
        </w:rPr>
      </w:pPr>
    </w:p>
    <w:p w14:paraId="3495465C" w14:textId="77777777" w:rsidR="00484A10" w:rsidRDefault="00484A10" w:rsidP="00484A10">
      <w:pPr>
        <w:rPr>
          <w:rFonts w:ascii="Arial" w:eastAsia="Times New Roman" w:hAnsi="Arial" w:cs="Arial"/>
        </w:rPr>
      </w:pPr>
    </w:p>
    <w:p w14:paraId="5DB8F516" w14:textId="77777777" w:rsidR="00484A10" w:rsidRDefault="00484A10" w:rsidP="00484A10">
      <w:pPr>
        <w:rPr>
          <w:rFonts w:ascii="Arial" w:eastAsia="Times New Roman" w:hAnsi="Arial" w:cs="Arial"/>
        </w:rPr>
      </w:pPr>
    </w:p>
    <w:p w14:paraId="1B9F39A4" w14:textId="77777777" w:rsidR="00484A10" w:rsidRPr="00D104BA" w:rsidRDefault="00484A10" w:rsidP="00484A10">
      <w:pPr>
        <w:rPr>
          <w:rFonts w:ascii="Arial" w:eastAsia="Times New Roman" w:hAnsi="Arial" w:cs="Arial"/>
        </w:rPr>
      </w:pPr>
    </w:p>
    <w:p w14:paraId="46730A97" w14:textId="77777777" w:rsidR="00484A10" w:rsidRDefault="00484A10" w:rsidP="00484A10">
      <w:pPr>
        <w:spacing w:after="200" w:line="276" w:lineRule="auto"/>
        <w:jc w:val="center"/>
        <w:rPr>
          <w:rFonts w:ascii="Arial" w:eastAsia="Times New Roman" w:hAnsi="Arial" w:cs="Arial"/>
        </w:rPr>
      </w:pPr>
    </w:p>
    <w:p w14:paraId="466A1DAB" w14:textId="77777777" w:rsidR="00484A10" w:rsidRDefault="00484A10" w:rsidP="00484A10">
      <w:pPr>
        <w:spacing w:after="200" w:line="276" w:lineRule="auto"/>
        <w:jc w:val="center"/>
        <w:rPr>
          <w:rFonts w:ascii="Arial" w:eastAsia="Times New Roman" w:hAnsi="Arial" w:cs="Arial"/>
        </w:rPr>
      </w:pPr>
    </w:p>
    <w:p w14:paraId="700108A7" w14:textId="77777777" w:rsidR="00484A10" w:rsidRPr="00D104BA" w:rsidRDefault="00484A10" w:rsidP="00484A10">
      <w:pPr>
        <w:spacing w:after="200" w:line="276" w:lineRule="auto"/>
        <w:jc w:val="center"/>
        <w:rPr>
          <w:rFonts w:ascii="Arial" w:eastAsia="Times New Roman" w:hAnsi="Arial" w:cs="Arial"/>
        </w:rPr>
      </w:pPr>
    </w:p>
    <w:p w14:paraId="72B5DF35" w14:textId="77777777" w:rsidR="00484A10" w:rsidRPr="00D104BA" w:rsidRDefault="00484A10" w:rsidP="00484A10">
      <w:pPr>
        <w:spacing w:after="200" w:line="276" w:lineRule="auto"/>
        <w:jc w:val="center"/>
        <w:rPr>
          <w:rFonts w:ascii="Arial" w:eastAsia="Times New Roman" w:hAnsi="Arial" w:cs="Arial"/>
        </w:rPr>
      </w:pPr>
    </w:p>
    <w:p w14:paraId="4640EDDD" w14:textId="77777777" w:rsidR="00484A10" w:rsidRDefault="00484A10" w:rsidP="00484A10">
      <w:pPr>
        <w:spacing w:after="200" w:line="276" w:lineRule="auto"/>
        <w:jc w:val="right"/>
        <w:rPr>
          <w:rFonts w:ascii="Arial" w:eastAsia="Times New Roman" w:hAnsi="Arial" w:cs="Arial"/>
          <w:b/>
        </w:rPr>
      </w:pPr>
    </w:p>
    <w:p w14:paraId="43F209A2" w14:textId="77777777" w:rsidR="00484A10" w:rsidRDefault="00484A10" w:rsidP="00484A10">
      <w:pPr>
        <w:spacing w:after="200" w:line="276" w:lineRule="auto"/>
        <w:jc w:val="right"/>
        <w:rPr>
          <w:rFonts w:ascii="Arial" w:eastAsia="Times New Roman" w:hAnsi="Arial" w:cs="Arial"/>
          <w:b/>
        </w:rPr>
      </w:pPr>
    </w:p>
    <w:p w14:paraId="3768573B" w14:textId="77777777" w:rsidR="00484A10" w:rsidRDefault="00484A10" w:rsidP="00484A10">
      <w:pPr>
        <w:spacing w:after="200" w:line="276" w:lineRule="auto"/>
        <w:jc w:val="right"/>
        <w:rPr>
          <w:rFonts w:ascii="Arial" w:eastAsia="Times New Roman" w:hAnsi="Arial" w:cs="Arial"/>
          <w:b/>
        </w:rPr>
      </w:pPr>
    </w:p>
    <w:p w14:paraId="38E741EF" w14:textId="77777777" w:rsidR="00484A10" w:rsidRDefault="00484A10" w:rsidP="00484A10">
      <w:pPr>
        <w:spacing w:after="200" w:line="276" w:lineRule="auto"/>
        <w:jc w:val="right"/>
        <w:rPr>
          <w:rFonts w:ascii="Arial" w:eastAsia="Times New Roman" w:hAnsi="Arial" w:cs="Arial"/>
          <w:b/>
        </w:rPr>
      </w:pPr>
    </w:p>
    <w:p w14:paraId="04D72CFD" w14:textId="520EB642" w:rsidR="00484A10" w:rsidRPr="00D104BA" w:rsidRDefault="00484A10" w:rsidP="00484A10">
      <w:pPr>
        <w:spacing w:after="200" w:line="276" w:lineRule="auto"/>
        <w:jc w:val="right"/>
        <w:rPr>
          <w:rFonts w:ascii="Arial" w:eastAsia="Times New Roman" w:hAnsi="Arial" w:cs="Arial"/>
          <w:b/>
        </w:rPr>
      </w:pPr>
      <w:r w:rsidRPr="00D104BA">
        <w:rPr>
          <w:rFonts w:ascii="Arial" w:eastAsia="Times New Roman" w:hAnsi="Arial" w:cs="Arial"/>
          <w:b/>
        </w:rPr>
        <w:lastRenderedPageBreak/>
        <w:t xml:space="preserve">Załącznik nr </w:t>
      </w:r>
      <w:r w:rsidR="002E3555">
        <w:rPr>
          <w:rFonts w:ascii="Arial" w:eastAsia="Times New Roman" w:hAnsi="Arial" w:cs="Arial"/>
          <w:b/>
        </w:rPr>
        <w:t>12</w:t>
      </w:r>
      <w:r w:rsidRPr="00D104BA">
        <w:rPr>
          <w:rFonts w:ascii="Arial" w:eastAsia="Times New Roman" w:hAnsi="Arial" w:cs="Arial"/>
          <w:b/>
        </w:rPr>
        <w:t xml:space="preserve"> do zaproszenia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484A10" w:rsidRPr="00D104BA" w14:paraId="76165AE6" w14:textId="77777777" w:rsidTr="006B609B">
        <w:trPr>
          <w:cantSplit/>
          <w:trHeight w:val="1266"/>
        </w:trPr>
        <w:tc>
          <w:tcPr>
            <w:tcW w:w="1937" w:type="dxa"/>
            <w:vMerge w:val="restart"/>
            <w:shd w:val="clear" w:color="auto" w:fill="FFFFFF"/>
            <w:vAlign w:val="center"/>
          </w:tcPr>
          <w:p w14:paraId="4DE5A4ED" w14:textId="77777777" w:rsidR="00484A10" w:rsidRPr="00D104BA" w:rsidRDefault="00484A10" w:rsidP="006B609B">
            <w:pPr>
              <w:jc w:val="center"/>
              <w:rPr>
                <w:rFonts w:ascii="Arial" w:eastAsia="Times New Roman" w:hAnsi="Arial" w:cs="Arial"/>
              </w:rPr>
            </w:pPr>
            <w:r w:rsidRPr="00D104BA">
              <w:rPr>
                <w:rFonts w:ascii="Arial" w:eastAsia="Times New Roman" w:hAnsi="Arial" w:cs="Arial"/>
                <w:noProof/>
              </w:rPr>
              <w:drawing>
                <wp:inline distT="0" distB="0" distL="0" distR="0" wp14:anchorId="460C136B" wp14:editId="5851C164">
                  <wp:extent cx="1075055" cy="387985"/>
                  <wp:effectExtent l="0" t="0" r="0" b="0"/>
                  <wp:docPr id="16" name="Obraz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sidRPr="00D104BA">
              <w:rPr>
                <w:rFonts w:ascii="Arial" w:eastAsia="Times New Roman" w:hAnsi="Arial" w:cs="Arial"/>
                <w:noProof/>
              </w:rPr>
              <mc:AlternateContent>
                <mc:Choice Requires="wps">
                  <w:drawing>
                    <wp:anchor distT="0" distB="0" distL="114300" distR="114300" simplePos="0" relativeHeight="251659776" behindDoc="1" locked="0" layoutInCell="0" allowOverlap="1" wp14:anchorId="53750B25" wp14:editId="4C3960E9">
                      <wp:simplePos x="0" y="0"/>
                      <wp:positionH relativeFrom="margin">
                        <wp:align>center</wp:align>
                      </wp:positionH>
                      <wp:positionV relativeFrom="margin">
                        <wp:align>center</wp:align>
                      </wp:positionV>
                      <wp:extent cx="7908290" cy="718820"/>
                      <wp:effectExtent l="0" t="2524125" r="0" b="25006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FCF3DC3" w14:textId="77777777" w:rsidR="00E612ED" w:rsidRDefault="00E612ED" w:rsidP="00484A10">
                                  <w:pPr>
                                    <w:pStyle w:val="NormalnyWeb"/>
                                    <w:spacing w:after="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750B25" id="Pole tekstowe 8" o:spid="_x0000_s1028" type="#_x0000_t202" style="position:absolute;left:0;text-align:left;margin-left:0;margin-top:0;width:622.7pt;height:56.6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A10nup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5FCF3DC3" w14:textId="77777777" w:rsidR="00E612ED" w:rsidRDefault="00E612ED" w:rsidP="00484A10">
                            <w:pPr>
                              <w:pStyle w:val="NormalnyWeb"/>
                              <w:spacing w:after="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7DF4E8B8" w14:textId="77777777" w:rsidR="00484A10" w:rsidRPr="00D104BA" w:rsidRDefault="00484A10" w:rsidP="006B609B">
            <w:pPr>
              <w:jc w:val="center"/>
              <w:rPr>
                <w:rFonts w:ascii="Arial" w:eastAsia="Times New Roman" w:hAnsi="Arial" w:cs="Arial"/>
                <w:b/>
              </w:rPr>
            </w:pPr>
            <w:r w:rsidRPr="00D104BA">
              <w:rPr>
                <w:rFonts w:ascii="Arial" w:eastAsia="Times New Roman" w:hAnsi="Arial" w:cs="Arial"/>
                <w:b/>
                <w:smallCaps/>
              </w:rPr>
              <w:t>Wielkopolskie Centrum Onkologii</w:t>
            </w:r>
            <w:r w:rsidRPr="00D104BA">
              <w:rPr>
                <w:rFonts w:ascii="Arial" w:eastAsia="Times New Roman" w:hAnsi="Arial" w:cs="Arial"/>
                <w:b/>
                <w:smallCaps/>
              </w:rPr>
              <w:br/>
            </w:r>
            <w:r w:rsidRPr="00D104BA">
              <w:rPr>
                <w:rFonts w:ascii="Arial" w:eastAsia="Times New Roman" w:hAnsi="Arial" w:cs="Arial"/>
                <w:bCs/>
                <w:smallCaps/>
              </w:rPr>
              <w:t>Ankieta dla podmiotu przetwarzającego przy zawarciu umowy z Wielkopolskim Centrum Onkologii.</w:t>
            </w:r>
          </w:p>
          <w:p w14:paraId="3790C5C4" w14:textId="77777777" w:rsidR="00484A10" w:rsidRPr="00D104BA" w:rsidRDefault="00484A10" w:rsidP="006B609B">
            <w:pPr>
              <w:jc w:val="center"/>
              <w:rPr>
                <w:rFonts w:ascii="Arial" w:eastAsia="Times New Roman" w:hAnsi="Arial" w:cs="Arial"/>
                <w:smallCaps/>
              </w:rPr>
            </w:pPr>
            <w:r w:rsidRPr="00D104BA">
              <w:rPr>
                <w:rFonts w:ascii="Arial" w:eastAsia="Times New Roman" w:hAnsi="Arial" w:cs="Arial"/>
                <w:bCs/>
                <w:smallCaps/>
              </w:rPr>
              <w:t>Identyfikator: WCO.PBI.PBDO.E035</w:t>
            </w:r>
          </w:p>
        </w:tc>
        <w:tc>
          <w:tcPr>
            <w:tcW w:w="1900" w:type="dxa"/>
            <w:vMerge w:val="restart"/>
            <w:shd w:val="clear" w:color="auto" w:fill="FFFFFF"/>
            <w:vAlign w:val="center"/>
          </w:tcPr>
          <w:p w14:paraId="47FFD1D6" w14:textId="77777777" w:rsidR="00484A10" w:rsidRPr="00D104BA" w:rsidRDefault="00484A10" w:rsidP="006B609B">
            <w:pPr>
              <w:rPr>
                <w:rFonts w:ascii="Arial" w:eastAsia="Times New Roman" w:hAnsi="Arial" w:cs="Arial"/>
              </w:rPr>
            </w:pPr>
            <w:r w:rsidRPr="00D104BA">
              <w:rPr>
                <w:rFonts w:ascii="Arial" w:eastAsia="Times New Roman" w:hAnsi="Arial" w:cs="Arial"/>
              </w:rPr>
              <w:t>Wersja: 01.02</w:t>
            </w:r>
            <w:r w:rsidRPr="00D104BA">
              <w:rPr>
                <w:rFonts w:ascii="Arial" w:eastAsia="Times New Roman" w:hAnsi="Arial" w:cs="Arial"/>
              </w:rPr>
              <w:br/>
              <w:t>Data: 2021-07-05</w:t>
            </w:r>
          </w:p>
          <w:p w14:paraId="3C21CC38" w14:textId="10D8942E" w:rsidR="00484A10" w:rsidRPr="00D104BA" w:rsidRDefault="00484A10" w:rsidP="006B609B">
            <w:pPr>
              <w:rPr>
                <w:rFonts w:ascii="Arial" w:eastAsia="Times New Roman" w:hAnsi="Arial" w:cs="Arial"/>
              </w:rPr>
            </w:pPr>
            <w:r w:rsidRPr="00D104BA">
              <w:rPr>
                <w:rFonts w:ascii="Arial" w:eastAsia="Times New Roman" w:hAnsi="Arial" w:cs="Arial"/>
              </w:rPr>
              <w:t xml:space="preserve">Strona: </w:t>
            </w:r>
            <w:r w:rsidRPr="00D104BA">
              <w:rPr>
                <w:rFonts w:ascii="Arial" w:eastAsia="Times New Roman" w:hAnsi="Arial" w:cs="Arial"/>
              </w:rPr>
              <w:fldChar w:fldCharType="begin"/>
            </w:r>
            <w:r w:rsidRPr="00D104BA">
              <w:rPr>
                <w:rFonts w:ascii="Arial" w:eastAsia="Times New Roman" w:hAnsi="Arial" w:cs="Arial"/>
              </w:rPr>
              <w:instrText xml:space="preserve"> PAGE </w:instrText>
            </w:r>
            <w:r w:rsidRPr="00D104BA">
              <w:rPr>
                <w:rFonts w:ascii="Arial" w:eastAsia="Times New Roman" w:hAnsi="Arial" w:cs="Arial"/>
              </w:rPr>
              <w:fldChar w:fldCharType="separate"/>
            </w:r>
            <w:r w:rsidR="00161E0A">
              <w:rPr>
                <w:rFonts w:ascii="Arial" w:eastAsia="Times New Roman" w:hAnsi="Arial" w:cs="Arial"/>
                <w:noProof/>
              </w:rPr>
              <w:t>48</w:t>
            </w:r>
            <w:r w:rsidRPr="00D104BA">
              <w:rPr>
                <w:rFonts w:ascii="Arial" w:eastAsia="Times New Roman" w:hAnsi="Arial" w:cs="Arial"/>
              </w:rPr>
              <w:fldChar w:fldCharType="end"/>
            </w:r>
            <w:r w:rsidRPr="00D104BA">
              <w:rPr>
                <w:rFonts w:ascii="Arial" w:eastAsia="Times New Roman" w:hAnsi="Arial" w:cs="Arial"/>
              </w:rPr>
              <w:t>/</w:t>
            </w:r>
            <w:r w:rsidRPr="00D104BA">
              <w:rPr>
                <w:rFonts w:ascii="Arial" w:eastAsia="Times New Roman" w:hAnsi="Arial" w:cs="Arial"/>
              </w:rPr>
              <w:fldChar w:fldCharType="begin"/>
            </w:r>
            <w:r w:rsidRPr="00D104BA">
              <w:rPr>
                <w:rFonts w:ascii="Arial" w:eastAsia="Times New Roman" w:hAnsi="Arial" w:cs="Arial"/>
              </w:rPr>
              <w:instrText xml:space="preserve"> NUMPAGES  </w:instrText>
            </w:r>
            <w:r w:rsidRPr="00D104BA">
              <w:rPr>
                <w:rFonts w:ascii="Arial" w:eastAsia="Times New Roman" w:hAnsi="Arial" w:cs="Arial"/>
              </w:rPr>
              <w:fldChar w:fldCharType="separate"/>
            </w:r>
            <w:r w:rsidR="00161E0A">
              <w:rPr>
                <w:rFonts w:ascii="Arial" w:eastAsia="Times New Roman" w:hAnsi="Arial" w:cs="Arial"/>
                <w:noProof/>
              </w:rPr>
              <w:t>51</w:t>
            </w:r>
            <w:r w:rsidRPr="00D104BA">
              <w:rPr>
                <w:rFonts w:ascii="Arial" w:eastAsia="Times New Roman" w:hAnsi="Arial" w:cs="Arial"/>
              </w:rPr>
              <w:fldChar w:fldCharType="end"/>
            </w:r>
          </w:p>
          <w:p w14:paraId="77A45323" w14:textId="77777777" w:rsidR="00484A10" w:rsidRPr="00D104BA" w:rsidRDefault="00484A10" w:rsidP="006B609B">
            <w:pPr>
              <w:rPr>
                <w:rFonts w:ascii="Arial" w:eastAsia="Times New Roman" w:hAnsi="Arial" w:cs="Arial"/>
              </w:rPr>
            </w:pPr>
            <w:r w:rsidRPr="00D104BA">
              <w:rPr>
                <w:rFonts w:ascii="Arial" w:eastAsia="Times New Roman" w:hAnsi="Arial" w:cs="Arial"/>
              </w:rPr>
              <w:t>Załącznik nr E035 do PBDO</w:t>
            </w:r>
          </w:p>
        </w:tc>
      </w:tr>
      <w:tr w:rsidR="00484A10" w:rsidRPr="00D104BA" w14:paraId="6669CF33" w14:textId="77777777" w:rsidTr="006B609B">
        <w:trPr>
          <w:cantSplit/>
          <w:trHeight w:hRule="exact" w:val="296"/>
        </w:trPr>
        <w:tc>
          <w:tcPr>
            <w:tcW w:w="1937" w:type="dxa"/>
            <w:vMerge/>
            <w:shd w:val="clear" w:color="auto" w:fill="FFFFFF"/>
            <w:vAlign w:val="center"/>
          </w:tcPr>
          <w:p w14:paraId="52AA2D0E" w14:textId="77777777" w:rsidR="00484A10" w:rsidRPr="00D104BA" w:rsidRDefault="00484A10" w:rsidP="006B609B">
            <w:pPr>
              <w:jc w:val="center"/>
              <w:rPr>
                <w:rFonts w:ascii="Arial" w:eastAsia="Times New Roman" w:hAnsi="Arial" w:cs="Arial"/>
                <w:noProof/>
              </w:rPr>
            </w:pPr>
          </w:p>
        </w:tc>
        <w:tc>
          <w:tcPr>
            <w:tcW w:w="6086" w:type="dxa"/>
            <w:shd w:val="clear" w:color="auto" w:fill="auto"/>
            <w:vAlign w:val="center"/>
          </w:tcPr>
          <w:p w14:paraId="658F4388" w14:textId="77777777" w:rsidR="00484A10" w:rsidRPr="00D104BA" w:rsidRDefault="00484A10" w:rsidP="006B609B">
            <w:pPr>
              <w:jc w:val="center"/>
              <w:rPr>
                <w:rFonts w:ascii="Arial" w:eastAsia="Times New Roman" w:hAnsi="Arial" w:cs="Arial"/>
                <w:b/>
                <w:smallCaps/>
              </w:rPr>
            </w:pPr>
            <w:r w:rsidRPr="00D104BA">
              <w:rPr>
                <w:rFonts w:ascii="Arial" w:eastAsia="Times New Roman" w:hAnsi="Arial" w:cs="Arial"/>
                <w:bCs/>
                <w:smallCaps/>
              </w:rPr>
              <w:t>Inspektor Ochrony Danych (IOD)</w:t>
            </w:r>
          </w:p>
        </w:tc>
        <w:tc>
          <w:tcPr>
            <w:tcW w:w="1900" w:type="dxa"/>
            <w:vMerge/>
            <w:shd w:val="clear" w:color="auto" w:fill="FFFFFF"/>
            <w:vAlign w:val="center"/>
          </w:tcPr>
          <w:p w14:paraId="441EA341" w14:textId="77777777" w:rsidR="00484A10" w:rsidRPr="00D104BA" w:rsidRDefault="00484A10" w:rsidP="006B609B">
            <w:pPr>
              <w:rPr>
                <w:rFonts w:ascii="Arial" w:eastAsia="Times New Roman" w:hAnsi="Arial" w:cs="Arial"/>
              </w:rPr>
            </w:pPr>
          </w:p>
        </w:tc>
      </w:tr>
    </w:tbl>
    <w:p w14:paraId="043EC886" w14:textId="77777777" w:rsidR="00484A10" w:rsidRPr="00D104BA" w:rsidRDefault="00484A10" w:rsidP="00484A10">
      <w:pPr>
        <w:jc w:val="center"/>
        <w:rPr>
          <w:rFonts w:ascii="Arial" w:eastAsia="Times New Roman" w:hAnsi="Arial" w:cs="Arial"/>
          <w:b/>
          <w:smallCaps/>
        </w:rPr>
      </w:pPr>
      <w:r w:rsidRPr="00D104BA">
        <w:rPr>
          <w:rFonts w:ascii="Arial" w:eastAsia="Times New Roman" w:hAnsi="Arial" w:cs="Arial"/>
          <w:b/>
          <w:smallCaps/>
        </w:rPr>
        <w:t>Ankieta dla podmiotu przetwarzającego przy zawarciu umowy z Wielkopolskim Centrum Onkologii.</w:t>
      </w:r>
    </w:p>
    <w:p w14:paraId="779F6CDB" w14:textId="77777777" w:rsidR="00484A10" w:rsidRDefault="00484A10" w:rsidP="00484A10">
      <w:pPr>
        <w:rPr>
          <w:rFonts w:ascii="Arial" w:eastAsia="Times New Roman" w:hAnsi="Arial" w:cs="Arial"/>
          <w:b/>
          <w:smallCaps/>
        </w:rPr>
      </w:pPr>
    </w:p>
    <w:p w14:paraId="3A2005E5" w14:textId="77777777" w:rsidR="00484A10" w:rsidRPr="00D104BA" w:rsidRDefault="00484A10" w:rsidP="00484A10">
      <w:pPr>
        <w:rPr>
          <w:rFonts w:ascii="Arial" w:eastAsia="Times New Roman" w:hAnsi="Arial" w:cs="Arial"/>
          <w:b/>
          <w:smallCaps/>
        </w:rPr>
      </w:pPr>
    </w:p>
    <w:p w14:paraId="798EF13D" w14:textId="77777777" w:rsidR="00484A10" w:rsidRPr="00D104BA" w:rsidRDefault="00484A10" w:rsidP="00484A10">
      <w:pPr>
        <w:jc w:val="both"/>
        <w:rPr>
          <w:rFonts w:ascii="Arial" w:eastAsia="Times New Roman" w:hAnsi="Arial" w:cs="Arial"/>
          <w:b/>
        </w:rPr>
      </w:pPr>
      <w:r w:rsidRPr="00D104BA">
        <w:rPr>
          <w:rFonts w:ascii="Arial" w:eastAsia="Times New Roman" w:hAnsi="Arial" w:cs="Aria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484A10" w:rsidRPr="00D104BA" w14:paraId="2A8F0A60" w14:textId="77777777" w:rsidTr="006B609B">
        <w:trPr>
          <w:trHeight w:val="577"/>
        </w:trPr>
        <w:tc>
          <w:tcPr>
            <w:tcW w:w="4077" w:type="dxa"/>
            <w:shd w:val="clear" w:color="auto" w:fill="auto"/>
            <w:vAlign w:val="center"/>
          </w:tcPr>
          <w:p w14:paraId="7BC9A333" w14:textId="77777777" w:rsidR="00484A10" w:rsidRPr="00D104BA" w:rsidRDefault="00484A10" w:rsidP="006B609B">
            <w:pPr>
              <w:rPr>
                <w:rFonts w:ascii="Arial" w:eastAsia="Times New Roman" w:hAnsi="Arial" w:cs="Arial"/>
                <w:b/>
              </w:rPr>
            </w:pPr>
            <w:r w:rsidRPr="00D104BA">
              <w:rPr>
                <w:rFonts w:ascii="Arial" w:eastAsia="Times New Roman" w:hAnsi="Arial" w:cs="Arial"/>
                <w:b/>
              </w:rPr>
              <w:t>Nazwa firmy/organizacji/podmiotu</w:t>
            </w:r>
          </w:p>
        </w:tc>
        <w:tc>
          <w:tcPr>
            <w:tcW w:w="5936" w:type="dxa"/>
            <w:vAlign w:val="center"/>
          </w:tcPr>
          <w:p w14:paraId="0186C70E" w14:textId="77777777" w:rsidR="00484A10" w:rsidRPr="00D104BA" w:rsidRDefault="00484A10" w:rsidP="006B609B">
            <w:pPr>
              <w:jc w:val="both"/>
              <w:rPr>
                <w:rFonts w:ascii="Arial" w:eastAsia="Times New Roman" w:hAnsi="Arial" w:cs="Arial"/>
              </w:rPr>
            </w:pPr>
          </w:p>
        </w:tc>
      </w:tr>
      <w:tr w:rsidR="00484A10" w:rsidRPr="00D104BA" w14:paraId="5E5349E9" w14:textId="77777777" w:rsidTr="006B609B">
        <w:trPr>
          <w:trHeight w:val="579"/>
        </w:trPr>
        <w:tc>
          <w:tcPr>
            <w:tcW w:w="4077" w:type="dxa"/>
            <w:shd w:val="clear" w:color="auto" w:fill="auto"/>
            <w:vAlign w:val="center"/>
          </w:tcPr>
          <w:p w14:paraId="4C8DD7BF" w14:textId="77777777" w:rsidR="00484A10" w:rsidRPr="00D104BA" w:rsidRDefault="00484A10" w:rsidP="006B609B">
            <w:pPr>
              <w:rPr>
                <w:rFonts w:ascii="Arial" w:eastAsia="Times New Roman" w:hAnsi="Arial" w:cs="Arial"/>
                <w:b/>
              </w:rPr>
            </w:pPr>
            <w:r w:rsidRPr="00D104BA">
              <w:rPr>
                <w:rFonts w:ascii="Arial" w:eastAsia="Times New Roman" w:hAnsi="Arial" w:cs="Arial"/>
                <w:b/>
              </w:rPr>
              <w:t>Adres siedziby</w:t>
            </w:r>
          </w:p>
        </w:tc>
        <w:tc>
          <w:tcPr>
            <w:tcW w:w="5936" w:type="dxa"/>
            <w:vAlign w:val="center"/>
          </w:tcPr>
          <w:p w14:paraId="789A9BAE" w14:textId="77777777" w:rsidR="00484A10" w:rsidRPr="00D104BA" w:rsidRDefault="00484A10" w:rsidP="006B609B">
            <w:pPr>
              <w:jc w:val="both"/>
              <w:rPr>
                <w:rFonts w:ascii="Arial" w:eastAsia="Times New Roman" w:hAnsi="Arial" w:cs="Arial"/>
              </w:rPr>
            </w:pPr>
          </w:p>
        </w:tc>
      </w:tr>
      <w:tr w:rsidR="00484A10" w:rsidRPr="00D104BA" w14:paraId="3194855E" w14:textId="77777777" w:rsidTr="006B609B">
        <w:trPr>
          <w:trHeight w:val="1034"/>
        </w:trPr>
        <w:tc>
          <w:tcPr>
            <w:tcW w:w="4077" w:type="dxa"/>
            <w:shd w:val="clear" w:color="auto" w:fill="auto"/>
            <w:vAlign w:val="center"/>
          </w:tcPr>
          <w:p w14:paraId="3C475878" w14:textId="77777777" w:rsidR="00484A10" w:rsidRPr="00D104BA" w:rsidRDefault="00484A10" w:rsidP="006B609B">
            <w:pPr>
              <w:rPr>
                <w:rFonts w:ascii="Arial" w:eastAsia="Times New Roman" w:hAnsi="Arial" w:cs="Arial"/>
                <w:b/>
              </w:rPr>
            </w:pPr>
            <w:r w:rsidRPr="00D104BA">
              <w:rPr>
                <w:rFonts w:ascii="Arial" w:eastAsia="Times New Roman" w:hAnsi="Arial" w:cs="Arial"/>
                <w:b/>
              </w:rPr>
              <w:t>Dane kontaktowe Inspektora Ochrony Danych</w:t>
            </w:r>
          </w:p>
        </w:tc>
        <w:tc>
          <w:tcPr>
            <w:tcW w:w="5936" w:type="dxa"/>
            <w:vAlign w:val="center"/>
          </w:tcPr>
          <w:p w14:paraId="1819D1DB" w14:textId="77777777" w:rsidR="00484A10" w:rsidRPr="00D104BA" w:rsidRDefault="00484A10" w:rsidP="006B609B">
            <w:pPr>
              <w:jc w:val="both"/>
              <w:rPr>
                <w:rFonts w:ascii="Arial" w:eastAsia="Times New Roman" w:hAnsi="Arial" w:cs="Arial"/>
              </w:rPr>
            </w:pPr>
          </w:p>
        </w:tc>
      </w:tr>
    </w:tbl>
    <w:p w14:paraId="29CD3394" w14:textId="77777777" w:rsidR="00484A10" w:rsidRPr="00D104BA" w:rsidRDefault="00484A10" w:rsidP="00484A10">
      <w:pPr>
        <w:rPr>
          <w:rFonts w:ascii="Arial" w:eastAsia="Times New Roman"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484A10" w:rsidRPr="00D104BA" w14:paraId="159022FA" w14:textId="77777777" w:rsidTr="006B609B">
        <w:tc>
          <w:tcPr>
            <w:tcW w:w="3652" w:type="dxa"/>
            <w:shd w:val="clear" w:color="auto" w:fill="auto"/>
          </w:tcPr>
          <w:p w14:paraId="404072BB" w14:textId="77777777" w:rsidR="00484A10" w:rsidRPr="00D104BA" w:rsidRDefault="00484A10" w:rsidP="006B609B">
            <w:pPr>
              <w:jc w:val="center"/>
              <w:outlineLvl w:val="0"/>
              <w:rPr>
                <w:rFonts w:ascii="Arial" w:eastAsia="Times New Roman" w:hAnsi="Arial" w:cs="Arial"/>
                <w:b/>
              </w:rPr>
            </w:pPr>
            <w:bookmarkStart w:id="14" w:name="_Toc65073062"/>
            <w:r w:rsidRPr="00D104BA">
              <w:rPr>
                <w:rFonts w:ascii="Arial" w:eastAsia="Times New Roman" w:hAnsi="Arial" w:cs="Arial"/>
                <w:b/>
              </w:rPr>
              <w:t>Opis wymogu/kryterium</w:t>
            </w:r>
            <w:bookmarkEnd w:id="14"/>
          </w:p>
        </w:tc>
        <w:tc>
          <w:tcPr>
            <w:tcW w:w="2977" w:type="dxa"/>
            <w:shd w:val="clear" w:color="auto" w:fill="auto"/>
          </w:tcPr>
          <w:p w14:paraId="037E5218" w14:textId="77777777" w:rsidR="00484A10" w:rsidRPr="00D104BA" w:rsidRDefault="00484A10" w:rsidP="006B609B">
            <w:pPr>
              <w:jc w:val="center"/>
              <w:outlineLvl w:val="0"/>
              <w:rPr>
                <w:rFonts w:ascii="Arial" w:eastAsia="Times New Roman" w:hAnsi="Arial" w:cs="Arial"/>
                <w:b/>
              </w:rPr>
            </w:pPr>
            <w:bookmarkStart w:id="15" w:name="_Toc65073063"/>
            <w:r w:rsidRPr="00D104BA">
              <w:rPr>
                <w:rFonts w:ascii="Arial" w:eastAsia="Times New Roman" w:hAnsi="Arial" w:cs="Arial"/>
                <w:b/>
              </w:rPr>
              <w:t xml:space="preserve">Odpowiedź </w:t>
            </w:r>
            <w:r w:rsidRPr="00D104BA">
              <w:rPr>
                <w:rFonts w:ascii="Arial" w:eastAsia="Times New Roman" w:hAnsi="Arial" w:cs="Arial"/>
                <w:b/>
              </w:rPr>
              <w:br/>
              <w:t>(wypełnia Procesor/Podmiot przetwarzający)</w:t>
            </w:r>
            <w:bookmarkEnd w:id="15"/>
          </w:p>
        </w:tc>
        <w:tc>
          <w:tcPr>
            <w:tcW w:w="1701" w:type="dxa"/>
            <w:shd w:val="clear" w:color="auto" w:fill="auto"/>
          </w:tcPr>
          <w:p w14:paraId="20201440" w14:textId="77777777" w:rsidR="00484A10" w:rsidRPr="00D104BA" w:rsidRDefault="00484A10" w:rsidP="006B609B">
            <w:pPr>
              <w:jc w:val="center"/>
              <w:outlineLvl w:val="0"/>
              <w:rPr>
                <w:rFonts w:ascii="Arial" w:eastAsia="Times New Roman" w:hAnsi="Arial" w:cs="Arial"/>
                <w:b/>
              </w:rPr>
            </w:pPr>
            <w:bookmarkStart w:id="16" w:name="_Toc65073064"/>
            <w:r w:rsidRPr="00D104BA">
              <w:rPr>
                <w:rFonts w:ascii="Arial" w:eastAsia="Times New Roman" w:hAnsi="Arial" w:cs="Arial"/>
                <w:b/>
              </w:rPr>
              <w:t>Stopień zgodności (wypełnia Administrator)</w:t>
            </w:r>
            <w:bookmarkEnd w:id="16"/>
          </w:p>
        </w:tc>
        <w:tc>
          <w:tcPr>
            <w:tcW w:w="1701" w:type="dxa"/>
            <w:shd w:val="clear" w:color="auto" w:fill="auto"/>
          </w:tcPr>
          <w:p w14:paraId="09B59134" w14:textId="77777777" w:rsidR="00484A10" w:rsidRPr="00D104BA" w:rsidRDefault="00484A10" w:rsidP="006B609B">
            <w:pPr>
              <w:jc w:val="center"/>
              <w:outlineLvl w:val="0"/>
              <w:rPr>
                <w:rFonts w:ascii="Arial" w:eastAsia="Times New Roman" w:hAnsi="Arial" w:cs="Arial"/>
                <w:b/>
              </w:rPr>
            </w:pPr>
            <w:bookmarkStart w:id="17" w:name="_Toc65073065"/>
            <w:r w:rsidRPr="00D104BA">
              <w:rPr>
                <w:rFonts w:ascii="Arial" w:eastAsia="Times New Roman" w:hAnsi="Arial" w:cs="Arial"/>
                <w:b/>
              </w:rPr>
              <w:t>Rekomendacje (wypełnia Administrator)</w:t>
            </w:r>
            <w:bookmarkEnd w:id="17"/>
          </w:p>
        </w:tc>
      </w:tr>
      <w:tr w:rsidR="00484A10" w:rsidRPr="00D104BA" w14:paraId="5ED3DD81" w14:textId="77777777" w:rsidTr="006B609B">
        <w:tc>
          <w:tcPr>
            <w:tcW w:w="3652" w:type="dxa"/>
            <w:shd w:val="clear" w:color="auto" w:fill="auto"/>
          </w:tcPr>
          <w:p w14:paraId="559A954E"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265EABED" w14:textId="77777777" w:rsidR="00484A10" w:rsidRPr="00D104BA" w:rsidRDefault="00484A10" w:rsidP="006B609B">
            <w:pPr>
              <w:rPr>
                <w:rFonts w:ascii="Arial" w:eastAsia="Times New Roman" w:hAnsi="Arial" w:cs="Arial"/>
              </w:rPr>
            </w:pPr>
          </w:p>
        </w:tc>
        <w:tc>
          <w:tcPr>
            <w:tcW w:w="1701" w:type="dxa"/>
            <w:shd w:val="clear" w:color="auto" w:fill="auto"/>
          </w:tcPr>
          <w:p w14:paraId="18F66DBB" w14:textId="77777777" w:rsidR="00484A10" w:rsidRPr="00D104BA" w:rsidRDefault="00484A10" w:rsidP="006B609B">
            <w:pPr>
              <w:rPr>
                <w:rFonts w:ascii="Arial" w:eastAsia="Times New Roman" w:hAnsi="Arial" w:cs="Arial"/>
              </w:rPr>
            </w:pPr>
          </w:p>
        </w:tc>
        <w:tc>
          <w:tcPr>
            <w:tcW w:w="1701" w:type="dxa"/>
            <w:shd w:val="clear" w:color="auto" w:fill="auto"/>
          </w:tcPr>
          <w:p w14:paraId="40DC4F1D" w14:textId="77777777" w:rsidR="00484A10" w:rsidRPr="00D104BA" w:rsidRDefault="00484A10" w:rsidP="006B609B">
            <w:pPr>
              <w:rPr>
                <w:rFonts w:ascii="Arial" w:eastAsia="Times New Roman" w:hAnsi="Arial" w:cs="Arial"/>
              </w:rPr>
            </w:pPr>
          </w:p>
        </w:tc>
      </w:tr>
      <w:tr w:rsidR="00484A10" w:rsidRPr="00D104BA" w14:paraId="5B0182F6" w14:textId="77777777" w:rsidTr="006B609B">
        <w:tc>
          <w:tcPr>
            <w:tcW w:w="3652" w:type="dxa"/>
            <w:shd w:val="clear" w:color="auto" w:fill="auto"/>
          </w:tcPr>
          <w:p w14:paraId="00E59321"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realizuje obowiązek nadawania upoważnień do przetwarzania danych osobowych zgodnie z art. 29 RODO?</w:t>
            </w:r>
          </w:p>
        </w:tc>
        <w:tc>
          <w:tcPr>
            <w:tcW w:w="2977" w:type="dxa"/>
            <w:shd w:val="clear" w:color="auto" w:fill="auto"/>
          </w:tcPr>
          <w:p w14:paraId="024A16BC" w14:textId="77777777" w:rsidR="00484A10" w:rsidRPr="00D104BA" w:rsidRDefault="00484A10" w:rsidP="006B609B">
            <w:pPr>
              <w:rPr>
                <w:rFonts w:ascii="Arial" w:eastAsia="Times New Roman" w:hAnsi="Arial" w:cs="Arial"/>
              </w:rPr>
            </w:pPr>
          </w:p>
        </w:tc>
        <w:tc>
          <w:tcPr>
            <w:tcW w:w="1701" w:type="dxa"/>
            <w:shd w:val="clear" w:color="auto" w:fill="auto"/>
          </w:tcPr>
          <w:p w14:paraId="6F56D12F" w14:textId="77777777" w:rsidR="00484A10" w:rsidRPr="00D104BA" w:rsidRDefault="00484A10" w:rsidP="006B609B">
            <w:pPr>
              <w:rPr>
                <w:rFonts w:ascii="Arial" w:eastAsia="Times New Roman" w:hAnsi="Arial" w:cs="Arial"/>
              </w:rPr>
            </w:pPr>
          </w:p>
        </w:tc>
        <w:tc>
          <w:tcPr>
            <w:tcW w:w="1701" w:type="dxa"/>
            <w:shd w:val="clear" w:color="auto" w:fill="auto"/>
          </w:tcPr>
          <w:p w14:paraId="70A3E7D3" w14:textId="77777777" w:rsidR="00484A10" w:rsidRPr="00D104BA" w:rsidRDefault="00484A10" w:rsidP="006B609B">
            <w:pPr>
              <w:rPr>
                <w:rFonts w:ascii="Arial" w:eastAsia="Times New Roman" w:hAnsi="Arial" w:cs="Arial"/>
              </w:rPr>
            </w:pPr>
          </w:p>
        </w:tc>
      </w:tr>
      <w:tr w:rsidR="00484A10" w:rsidRPr="00D104BA" w14:paraId="0EC314AD" w14:textId="77777777" w:rsidTr="006B609B">
        <w:tc>
          <w:tcPr>
            <w:tcW w:w="3652" w:type="dxa"/>
            <w:shd w:val="clear" w:color="auto" w:fill="auto"/>
          </w:tcPr>
          <w:p w14:paraId="6409F434"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zapewnia pracownikom, odpowiednie szkolenia w zakresie ochrony danych osobowych?</w:t>
            </w:r>
          </w:p>
        </w:tc>
        <w:tc>
          <w:tcPr>
            <w:tcW w:w="2977" w:type="dxa"/>
            <w:shd w:val="clear" w:color="auto" w:fill="auto"/>
          </w:tcPr>
          <w:p w14:paraId="6CEA4AC0" w14:textId="77777777" w:rsidR="00484A10" w:rsidRPr="00D104BA" w:rsidRDefault="00484A10" w:rsidP="006B609B">
            <w:pPr>
              <w:rPr>
                <w:rFonts w:ascii="Arial" w:eastAsia="Times New Roman" w:hAnsi="Arial" w:cs="Arial"/>
              </w:rPr>
            </w:pPr>
          </w:p>
        </w:tc>
        <w:tc>
          <w:tcPr>
            <w:tcW w:w="1701" w:type="dxa"/>
            <w:shd w:val="clear" w:color="auto" w:fill="auto"/>
          </w:tcPr>
          <w:p w14:paraId="73429C1C" w14:textId="77777777" w:rsidR="00484A10" w:rsidRPr="00D104BA" w:rsidRDefault="00484A10" w:rsidP="006B609B">
            <w:pPr>
              <w:rPr>
                <w:rFonts w:ascii="Arial" w:eastAsia="Times New Roman" w:hAnsi="Arial" w:cs="Arial"/>
              </w:rPr>
            </w:pPr>
          </w:p>
        </w:tc>
        <w:tc>
          <w:tcPr>
            <w:tcW w:w="1701" w:type="dxa"/>
            <w:shd w:val="clear" w:color="auto" w:fill="auto"/>
          </w:tcPr>
          <w:p w14:paraId="5D6BE1D2" w14:textId="77777777" w:rsidR="00484A10" w:rsidRPr="00D104BA" w:rsidRDefault="00484A10" w:rsidP="006B609B">
            <w:pPr>
              <w:rPr>
                <w:rFonts w:ascii="Arial" w:eastAsia="Times New Roman" w:hAnsi="Arial" w:cs="Arial"/>
              </w:rPr>
            </w:pPr>
          </w:p>
        </w:tc>
      </w:tr>
      <w:tr w:rsidR="00484A10" w:rsidRPr="00D104BA" w14:paraId="30D14193" w14:textId="77777777" w:rsidTr="006B609B">
        <w:tc>
          <w:tcPr>
            <w:tcW w:w="3652" w:type="dxa"/>
            <w:shd w:val="clear" w:color="auto" w:fill="auto"/>
          </w:tcPr>
          <w:p w14:paraId="6CFCED16" w14:textId="77777777" w:rsidR="00484A10" w:rsidRPr="00D104BA" w:rsidRDefault="00484A10" w:rsidP="006B609B">
            <w:pPr>
              <w:rPr>
                <w:rFonts w:ascii="Arial" w:eastAsia="Times New Roman" w:hAnsi="Arial" w:cs="Arial"/>
              </w:rPr>
            </w:pPr>
            <w:r w:rsidRPr="00D104BA">
              <w:rPr>
                <w:rFonts w:ascii="Arial" w:eastAsia="Times New Roman" w:hAnsi="Arial" w:cs="Arial"/>
              </w:rPr>
              <w:t xml:space="preserve">Czy pracownicy podmiotu przetwarzającego, którzy uczestniczą w operacjach przetwarzania danych osobowych zostali pisemnie </w:t>
            </w:r>
            <w:r w:rsidRPr="00D104BA">
              <w:rPr>
                <w:rFonts w:ascii="Arial" w:eastAsia="Times New Roman" w:hAnsi="Arial" w:cs="Arial"/>
              </w:rPr>
              <w:lastRenderedPageBreak/>
              <w:t>(lub w inny weryfikowalny sposób) zobowiązani do zachowania tajemnicy?</w:t>
            </w:r>
          </w:p>
          <w:p w14:paraId="3E2066B2" w14:textId="77777777" w:rsidR="00484A10" w:rsidRPr="00D104BA" w:rsidRDefault="00484A10" w:rsidP="006B609B">
            <w:pPr>
              <w:rPr>
                <w:rFonts w:ascii="Arial" w:eastAsia="Times New Roman" w:hAnsi="Arial" w:cs="Arial"/>
              </w:rPr>
            </w:pPr>
          </w:p>
          <w:p w14:paraId="7C107E52" w14:textId="77777777" w:rsidR="00484A10" w:rsidRPr="00D104BA" w:rsidRDefault="00484A10" w:rsidP="006B609B">
            <w:pPr>
              <w:rPr>
                <w:rFonts w:ascii="Arial" w:eastAsia="Times New Roman" w:hAnsi="Arial" w:cs="Arial"/>
              </w:rPr>
            </w:pPr>
          </w:p>
        </w:tc>
        <w:tc>
          <w:tcPr>
            <w:tcW w:w="2977" w:type="dxa"/>
            <w:shd w:val="clear" w:color="auto" w:fill="auto"/>
          </w:tcPr>
          <w:p w14:paraId="1FCB10D1" w14:textId="77777777" w:rsidR="00484A10" w:rsidRPr="00D104BA" w:rsidRDefault="00484A10" w:rsidP="006B609B">
            <w:pPr>
              <w:rPr>
                <w:rFonts w:ascii="Arial" w:eastAsia="Times New Roman" w:hAnsi="Arial" w:cs="Arial"/>
              </w:rPr>
            </w:pPr>
          </w:p>
        </w:tc>
        <w:tc>
          <w:tcPr>
            <w:tcW w:w="1701" w:type="dxa"/>
            <w:shd w:val="clear" w:color="auto" w:fill="auto"/>
          </w:tcPr>
          <w:p w14:paraId="4C50F3AC" w14:textId="77777777" w:rsidR="00484A10" w:rsidRPr="00D104BA" w:rsidRDefault="00484A10" w:rsidP="006B609B">
            <w:pPr>
              <w:rPr>
                <w:rFonts w:ascii="Arial" w:eastAsia="Times New Roman" w:hAnsi="Arial" w:cs="Arial"/>
              </w:rPr>
            </w:pPr>
          </w:p>
        </w:tc>
        <w:tc>
          <w:tcPr>
            <w:tcW w:w="1701" w:type="dxa"/>
            <w:shd w:val="clear" w:color="auto" w:fill="auto"/>
          </w:tcPr>
          <w:p w14:paraId="58A0EDD7" w14:textId="77777777" w:rsidR="00484A10" w:rsidRPr="00D104BA" w:rsidRDefault="00484A10" w:rsidP="006B609B">
            <w:pPr>
              <w:rPr>
                <w:rFonts w:ascii="Arial" w:eastAsia="Times New Roman" w:hAnsi="Arial" w:cs="Arial"/>
              </w:rPr>
            </w:pPr>
          </w:p>
        </w:tc>
      </w:tr>
      <w:tr w:rsidR="00484A10" w:rsidRPr="00D104BA" w14:paraId="35AF1C88" w14:textId="77777777" w:rsidTr="006B609B">
        <w:tc>
          <w:tcPr>
            <w:tcW w:w="3652" w:type="dxa"/>
            <w:shd w:val="clear" w:color="auto" w:fill="auto"/>
          </w:tcPr>
          <w:p w14:paraId="66CD7087"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realizuje prawa osób, których dane dotyczą zgodnie z przepisami od art. 15 do art. 22 RODO?</w:t>
            </w:r>
          </w:p>
        </w:tc>
        <w:tc>
          <w:tcPr>
            <w:tcW w:w="2977" w:type="dxa"/>
            <w:shd w:val="clear" w:color="auto" w:fill="auto"/>
          </w:tcPr>
          <w:p w14:paraId="7262D9DC" w14:textId="77777777" w:rsidR="00484A10" w:rsidRPr="00D104BA" w:rsidRDefault="00484A10" w:rsidP="006B609B">
            <w:pPr>
              <w:rPr>
                <w:rFonts w:ascii="Arial" w:eastAsia="Times New Roman" w:hAnsi="Arial" w:cs="Arial"/>
              </w:rPr>
            </w:pPr>
          </w:p>
        </w:tc>
        <w:tc>
          <w:tcPr>
            <w:tcW w:w="1701" w:type="dxa"/>
            <w:shd w:val="clear" w:color="auto" w:fill="auto"/>
          </w:tcPr>
          <w:p w14:paraId="554CBF90" w14:textId="77777777" w:rsidR="00484A10" w:rsidRPr="00D104BA" w:rsidRDefault="00484A10" w:rsidP="006B609B">
            <w:pPr>
              <w:rPr>
                <w:rFonts w:ascii="Arial" w:eastAsia="Times New Roman" w:hAnsi="Arial" w:cs="Arial"/>
              </w:rPr>
            </w:pPr>
          </w:p>
        </w:tc>
        <w:tc>
          <w:tcPr>
            <w:tcW w:w="1701" w:type="dxa"/>
            <w:shd w:val="clear" w:color="auto" w:fill="auto"/>
          </w:tcPr>
          <w:p w14:paraId="7C5DCDDA" w14:textId="77777777" w:rsidR="00484A10" w:rsidRPr="00D104BA" w:rsidRDefault="00484A10" w:rsidP="006B609B">
            <w:pPr>
              <w:rPr>
                <w:rFonts w:ascii="Arial" w:eastAsia="Times New Roman" w:hAnsi="Arial" w:cs="Arial"/>
              </w:rPr>
            </w:pPr>
          </w:p>
        </w:tc>
      </w:tr>
      <w:tr w:rsidR="00484A10" w:rsidRPr="00D104BA" w14:paraId="2DDFCD00" w14:textId="77777777" w:rsidTr="006B609B">
        <w:tc>
          <w:tcPr>
            <w:tcW w:w="3652" w:type="dxa"/>
            <w:shd w:val="clear" w:color="auto" w:fill="auto"/>
          </w:tcPr>
          <w:p w14:paraId="19E65C75" w14:textId="77777777" w:rsidR="00484A10" w:rsidRPr="00D104BA" w:rsidRDefault="00484A10" w:rsidP="006B609B">
            <w:pPr>
              <w:rPr>
                <w:rFonts w:ascii="Arial" w:eastAsia="Times New Roman" w:hAnsi="Arial" w:cs="Arial"/>
              </w:rPr>
            </w:pPr>
            <w:r w:rsidRPr="00D104BA">
              <w:rPr>
                <w:rFonts w:ascii="Arial" w:eastAsia="Times New Roman" w:hAnsi="Arial" w:cs="Aria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3575C02F" w14:textId="77777777" w:rsidR="00484A10" w:rsidRPr="00D104BA" w:rsidRDefault="00484A10" w:rsidP="006B609B">
            <w:pPr>
              <w:rPr>
                <w:rFonts w:ascii="Arial" w:eastAsia="Times New Roman" w:hAnsi="Arial" w:cs="Arial"/>
              </w:rPr>
            </w:pPr>
          </w:p>
        </w:tc>
        <w:tc>
          <w:tcPr>
            <w:tcW w:w="1701" w:type="dxa"/>
            <w:shd w:val="clear" w:color="auto" w:fill="auto"/>
          </w:tcPr>
          <w:p w14:paraId="015A9016" w14:textId="77777777" w:rsidR="00484A10" w:rsidRPr="00D104BA" w:rsidRDefault="00484A10" w:rsidP="006B609B">
            <w:pPr>
              <w:rPr>
                <w:rFonts w:ascii="Arial" w:eastAsia="Times New Roman" w:hAnsi="Arial" w:cs="Arial"/>
              </w:rPr>
            </w:pPr>
          </w:p>
        </w:tc>
        <w:tc>
          <w:tcPr>
            <w:tcW w:w="1701" w:type="dxa"/>
            <w:shd w:val="clear" w:color="auto" w:fill="auto"/>
          </w:tcPr>
          <w:p w14:paraId="0A565AA3" w14:textId="77777777" w:rsidR="00484A10" w:rsidRPr="00D104BA" w:rsidRDefault="00484A10" w:rsidP="006B609B">
            <w:pPr>
              <w:rPr>
                <w:rFonts w:ascii="Arial" w:eastAsia="Times New Roman" w:hAnsi="Arial" w:cs="Arial"/>
              </w:rPr>
            </w:pPr>
          </w:p>
        </w:tc>
      </w:tr>
      <w:tr w:rsidR="00484A10" w:rsidRPr="00D104BA" w14:paraId="7A18E3F4" w14:textId="77777777" w:rsidTr="006B609B">
        <w:tc>
          <w:tcPr>
            <w:tcW w:w="3652" w:type="dxa"/>
            <w:shd w:val="clear" w:color="auto" w:fill="auto"/>
          </w:tcPr>
          <w:p w14:paraId="7DC8374D"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04FE734F" w14:textId="77777777" w:rsidR="00484A10" w:rsidRPr="00D104BA" w:rsidRDefault="00484A10" w:rsidP="006B609B">
            <w:pPr>
              <w:rPr>
                <w:rFonts w:ascii="Arial" w:eastAsia="Times New Roman" w:hAnsi="Arial" w:cs="Arial"/>
              </w:rPr>
            </w:pPr>
          </w:p>
        </w:tc>
        <w:tc>
          <w:tcPr>
            <w:tcW w:w="1701" w:type="dxa"/>
            <w:shd w:val="clear" w:color="auto" w:fill="auto"/>
          </w:tcPr>
          <w:p w14:paraId="309A4FFA" w14:textId="77777777" w:rsidR="00484A10" w:rsidRPr="00D104BA" w:rsidRDefault="00484A10" w:rsidP="006B609B">
            <w:pPr>
              <w:rPr>
                <w:rFonts w:ascii="Arial" w:eastAsia="Times New Roman" w:hAnsi="Arial" w:cs="Arial"/>
              </w:rPr>
            </w:pPr>
          </w:p>
        </w:tc>
        <w:tc>
          <w:tcPr>
            <w:tcW w:w="1701" w:type="dxa"/>
            <w:shd w:val="clear" w:color="auto" w:fill="auto"/>
          </w:tcPr>
          <w:p w14:paraId="2AFAFF17" w14:textId="77777777" w:rsidR="00484A10" w:rsidRPr="00D104BA" w:rsidRDefault="00484A10" w:rsidP="006B609B">
            <w:pPr>
              <w:rPr>
                <w:rFonts w:ascii="Arial" w:eastAsia="Times New Roman" w:hAnsi="Arial" w:cs="Arial"/>
              </w:rPr>
            </w:pPr>
          </w:p>
        </w:tc>
      </w:tr>
      <w:tr w:rsidR="00484A10" w:rsidRPr="00D104BA" w14:paraId="76F98697" w14:textId="77777777" w:rsidTr="006B609B">
        <w:tc>
          <w:tcPr>
            <w:tcW w:w="3652" w:type="dxa"/>
            <w:shd w:val="clear" w:color="auto" w:fill="auto"/>
          </w:tcPr>
          <w:p w14:paraId="27EDF63D"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stosuje środki bezpieczeństwa przewidziane w art. 32 RODO dotyczące:</w:t>
            </w:r>
          </w:p>
          <w:p w14:paraId="6F0C3988" w14:textId="77777777" w:rsidR="00484A10" w:rsidRPr="00D104BA" w:rsidRDefault="00484A10" w:rsidP="00A52A9D">
            <w:pPr>
              <w:numPr>
                <w:ilvl w:val="0"/>
                <w:numId w:val="59"/>
              </w:numPr>
              <w:spacing w:line="276" w:lineRule="auto"/>
              <w:rPr>
                <w:rFonts w:ascii="Arial" w:eastAsia="Times New Roman" w:hAnsi="Arial" w:cs="Arial"/>
              </w:rPr>
            </w:pPr>
            <w:proofErr w:type="spellStart"/>
            <w:r w:rsidRPr="00D104BA">
              <w:rPr>
                <w:rFonts w:ascii="Arial" w:eastAsia="Times New Roman" w:hAnsi="Arial" w:cs="Arial"/>
              </w:rPr>
              <w:t>pseudonimizacji</w:t>
            </w:r>
            <w:proofErr w:type="spellEnd"/>
            <w:r w:rsidRPr="00D104BA">
              <w:rPr>
                <w:rFonts w:ascii="Arial" w:eastAsia="Times New Roman" w:hAnsi="Arial" w:cs="Arial"/>
              </w:rPr>
              <w:t xml:space="preserve"> i szyfrowania powierzonych danych,</w:t>
            </w:r>
          </w:p>
          <w:p w14:paraId="4307F929" w14:textId="77777777" w:rsidR="00484A10" w:rsidRPr="00D104BA" w:rsidRDefault="00484A10" w:rsidP="00A52A9D">
            <w:pPr>
              <w:numPr>
                <w:ilvl w:val="0"/>
                <w:numId w:val="59"/>
              </w:numPr>
              <w:spacing w:line="276" w:lineRule="auto"/>
              <w:rPr>
                <w:rFonts w:ascii="Arial" w:eastAsia="Times New Roman" w:hAnsi="Arial" w:cs="Arial"/>
              </w:rPr>
            </w:pPr>
            <w:r w:rsidRPr="00D104BA">
              <w:rPr>
                <w:rFonts w:ascii="Arial" w:eastAsia="Times New Roman" w:hAnsi="Arial" w:cs="Arial"/>
              </w:rPr>
              <w:t>zdolności do ciągłego zapewnienia poufności, integralności, dostępności i odporności systemów i usług przetwarzania powierzonych danych,</w:t>
            </w:r>
          </w:p>
          <w:p w14:paraId="23EE8352" w14:textId="77777777" w:rsidR="00484A10" w:rsidRPr="00D104BA" w:rsidRDefault="00484A10" w:rsidP="00A52A9D">
            <w:pPr>
              <w:numPr>
                <w:ilvl w:val="0"/>
                <w:numId w:val="59"/>
              </w:numPr>
              <w:spacing w:line="276" w:lineRule="auto"/>
              <w:rPr>
                <w:rFonts w:ascii="Arial" w:eastAsia="Times New Roman" w:hAnsi="Arial" w:cs="Arial"/>
              </w:rPr>
            </w:pPr>
            <w:r w:rsidRPr="00D104BA">
              <w:rPr>
                <w:rFonts w:ascii="Arial" w:eastAsia="Times New Roman" w:hAnsi="Arial" w:cs="Arial"/>
              </w:rPr>
              <w:t>zdolności do szybkiego przywrócenia dostępności danych,</w:t>
            </w:r>
          </w:p>
          <w:p w14:paraId="1030AA12" w14:textId="77777777" w:rsidR="00484A10" w:rsidRPr="00D104BA" w:rsidRDefault="00484A10" w:rsidP="00A52A9D">
            <w:pPr>
              <w:numPr>
                <w:ilvl w:val="0"/>
                <w:numId w:val="59"/>
              </w:numPr>
              <w:spacing w:line="276" w:lineRule="auto"/>
              <w:rPr>
                <w:rFonts w:ascii="Arial" w:eastAsia="Times New Roman" w:hAnsi="Arial" w:cs="Arial"/>
              </w:rPr>
            </w:pPr>
            <w:r w:rsidRPr="00D104BA">
              <w:rPr>
                <w:rFonts w:ascii="Arial" w:eastAsia="Times New Roman" w:hAnsi="Arial" w:cs="Arial"/>
              </w:rPr>
              <w:t xml:space="preserve">prowadzenia regularnego testowania, mieszenia i oceniania skuteczności zastosowanych zabezpieczeń? </w:t>
            </w:r>
          </w:p>
        </w:tc>
        <w:tc>
          <w:tcPr>
            <w:tcW w:w="2977" w:type="dxa"/>
            <w:shd w:val="clear" w:color="auto" w:fill="auto"/>
          </w:tcPr>
          <w:p w14:paraId="35F940BE" w14:textId="77777777" w:rsidR="00484A10" w:rsidRPr="00D104BA" w:rsidRDefault="00484A10" w:rsidP="006B609B">
            <w:pPr>
              <w:rPr>
                <w:rFonts w:ascii="Arial" w:eastAsia="Times New Roman" w:hAnsi="Arial" w:cs="Arial"/>
              </w:rPr>
            </w:pPr>
          </w:p>
        </w:tc>
        <w:tc>
          <w:tcPr>
            <w:tcW w:w="1701" w:type="dxa"/>
            <w:shd w:val="clear" w:color="auto" w:fill="auto"/>
          </w:tcPr>
          <w:p w14:paraId="36358873" w14:textId="77777777" w:rsidR="00484A10" w:rsidRPr="00D104BA" w:rsidRDefault="00484A10" w:rsidP="006B609B">
            <w:pPr>
              <w:rPr>
                <w:rFonts w:ascii="Arial" w:eastAsia="Times New Roman" w:hAnsi="Arial" w:cs="Arial"/>
              </w:rPr>
            </w:pPr>
          </w:p>
        </w:tc>
        <w:tc>
          <w:tcPr>
            <w:tcW w:w="1701" w:type="dxa"/>
            <w:shd w:val="clear" w:color="auto" w:fill="auto"/>
          </w:tcPr>
          <w:p w14:paraId="3EC06BEF" w14:textId="77777777" w:rsidR="00484A10" w:rsidRPr="00D104BA" w:rsidRDefault="00484A10" w:rsidP="006B609B">
            <w:pPr>
              <w:rPr>
                <w:rFonts w:ascii="Arial" w:eastAsia="Times New Roman" w:hAnsi="Arial" w:cs="Arial"/>
              </w:rPr>
            </w:pPr>
          </w:p>
        </w:tc>
      </w:tr>
      <w:tr w:rsidR="00484A10" w:rsidRPr="00D104BA" w14:paraId="69F0D86D" w14:textId="77777777" w:rsidTr="006B609B">
        <w:tc>
          <w:tcPr>
            <w:tcW w:w="3652" w:type="dxa"/>
            <w:shd w:val="clear" w:color="auto" w:fill="auto"/>
          </w:tcPr>
          <w:p w14:paraId="5DAD35BB" w14:textId="77777777" w:rsidR="00484A10" w:rsidRPr="00D104BA" w:rsidRDefault="00484A10" w:rsidP="006B609B">
            <w:pPr>
              <w:rPr>
                <w:rFonts w:ascii="Arial" w:eastAsia="Times New Roman" w:hAnsi="Arial" w:cs="Arial"/>
              </w:rPr>
            </w:pPr>
            <w:r w:rsidRPr="00D104BA">
              <w:rPr>
                <w:rFonts w:ascii="Arial" w:eastAsia="Times New Roman" w:hAnsi="Arial" w:cs="Arial"/>
              </w:rPr>
              <w:lastRenderedPageBreak/>
              <w:t>Czy podmiot przetwarzający posiada procedurę/instrukcję/mechanizm przekazania informacji do Administratora w sprawie naruszenia ochrony danych osobowych?</w:t>
            </w:r>
          </w:p>
        </w:tc>
        <w:tc>
          <w:tcPr>
            <w:tcW w:w="2977" w:type="dxa"/>
            <w:shd w:val="clear" w:color="auto" w:fill="auto"/>
          </w:tcPr>
          <w:p w14:paraId="58F32FE8" w14:textId="77777777" w:rsidR="00484A10" w:rsidRPr="00D104BA" w:rsidRDefault="00484A10" w:rsidP="006B609B">
            <w:pPr>
              <w:rPr>
                <w:rFonts w:ascii="Arial" w:eastAsia="Times New Roman" w:hAnsi="Arial" w:cs="Arial"/>
              </w:rPr>
            </w:pPr>
          </w:p>
        </w:tc>
        <w:tc>
          <w:tcPr>
            <w:tcW w:w="1701" w:type="dxa"/>
            <w:shd w:val="clear" w:color="auto" w:fill="auto"/>
          </w:tcPr>
          <w:p w14:paraId="0481C37B" w14:textId="77777777" w:rsidR="00484A10" w:rsidRPr="00D104BA" w:rsidRDefault="00484A10" w:rsidP="006B609B">
            <w:pPr>
              <w:rPr>
                <w:rFonts w:ascii="Arial" w:eastAsia="Times New Roman" w:hAnsi="Arial" w:cs="Arial"/>
              </w:rPr>
            </w:pPr>
          </w:p>
        </w:tc>
        <w:tc>
          <w:tcPr>
            <w:tcW w:w="1701" w:type="dxa"/>
            <w:shd w:val="clear" w:color="auto" w:fill="auto"/>
          </w:tcPr>
          <w:p w14:paraId="01350441" w14:textId="77777777" w:rsidR="00484A10" w:rsidRPr="00D104BA" w:rsidRDefault="00484A10" w:rsidP="006B609B">
            <w:pPr>
              <w:rPr>
                <w:rFonts w:ascii="Arial" w:eastAsia="Times New Roman" w:hAnsi="Arial" w:cs="Arial"/>
              </w:rPr>
            </w:pPr>
          </w:p>
        </w:tc>
      </w:tr>
      <w:tr w:rsidR="00484A10" w:rsidRPr="00D104BA" w14:paraId="1358B323" w14:textId="77777777" w:rsidTr="006B609B">
        <w:tc>
          <w:tcPr>
            <w:tcW w:w="3652" w:type="dxa"/>
            <w:shd w:val="clear" w:color="auto" w:fill="auto"/>
          </w:tcPr>
          <w:p w14:paraId="57ABAAE2"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posiada procedurę/instrukcję/mechanizm zwrotu powierzonych danych Administratorowi zgodnie z art. 28 RODO?</w:t>
            </w:r>
          </w:p>
        </w:tc>
        <w:tc>
          <w:tcPr>
            <w:tcW w:w="2977" w:type="dxa"/>
            <w:shd w:val="clear" w:color="auto" w:fill="auto"/>
          </w:tcPr>
          <w:p w14:paraId="6FC78ADF" w14:textId="77777777" w:rsidR="00484A10" w:rsidRPr="00D104BA" w:rsidRDefault="00484A10" w:rsidP="006B609B">
            <w:pPr>
              <w:rPr>
                <w:rFonts w:ascii="Arial" w:eastAsia="Times New Roman" w:hAnsi="Arial" w:cs="Arial"/>
              </w:rPr>
            </w:pPr>
          </w:p>
        </w:tc>
        <w:tc>
          <w:tcPr>
            <w:tcW w:w="1701" w:type="dxa"/>
            <w:shd w:val="clear" w:color="auto" w:fill="auto"/>
          </w:tcPr>
          <w:p w14:paraId="552786FE" w14:textId="77777777" w:rsidR="00484A10" w:rsidRPr="00D104BA" w:rsidRDefault="00484A10" w:rsidP="006B609B">
            <w:pPr>
              <w:rPr>
                <w:rFonts w:ascii="Arial" w:eastAsia="Times New Roman" w:hAnsi="Arial" w:cs="Arial"/>
              </w:rPr>
            </w:pPr>
          </w:p>
        </w:tc>
        <w:tc>
          <w:tcPr>
            <w:tcW w:w="1701" w:type="dxa"/>
            <w:shd w:val="clear" w:color="auto" w:fill="auto"/>
          </w:tcPr>
          <w:p w14:paraId="6872B362" w14:textId="77777777" w:rsidR="00484A10" w:rsidRPr="00D104BA" w:rsidRDefault="00484A10" w:rsidP="006B609B">
            <w:pPr>
              <w:rPr>
                <w:rFonts w:ascii="Arial" w:eastAsia="Times New Roman" w:hAnsi="Arial" w:cs="Arial"/>
              </w:rPr>
            </w:pPr>
          </w:p>
        </w:tc>
      </w:tr>
      <w:tr w:rsidR="00484A10" w:rsidRPr="00D104BA" w14:paraId="1F2DAB4D" w14:textId="77777777" w:rsidTr="006B609B">
        <w:tc>
          <w:tcPr>
            <w:tcW w:w="3652" w:type="dxa"/>
            <w:shd w:val="clear" w:color="auto" w:fill="auto"/>
          </w:tcPr>
          <w:p w14:paraId="4CDCF4D8" w14:textId="77777777" w:rsidR="00484A10" w:rsidRPr="00D104BA" w:rsidRDefault="00484A10" w:rsidP="006B609B">
            <w:pPr>
              <w:rPr>
                <w:rFonts w:ascii="Arial" w:eastAsia="Times New Roman" w:hAnsi="Arial" w:cs="Arial"/>
              </w:rPr>
            </w:pPr>
            <w:r w:rsidRPr="00D104BA">
              <w:rPr>
                <w:rFonts w:ascii="Arial" w:eastAsia="Times New Roman" w:hAnsi="Arial" w:cs="Arial"/>
              </w:rPr>
              <w:t xml:space="preserve">Czy podmiot przetwarzający planuje </w:t>
            </w:r>
            <w:proofErr w:type="spellStart"/>
            <w:r w:rsidRPr="00D104BA">
              <w:rPr>
                <w:rFonts w:ascii="Arial" w:eastAsia="Times New Roman" w:hAnsi="Arial" w:cs="Arial"/>
              </w:rPr>
              <w:t>podpowierzyć</w:t>
            </w:r>
            <w:proofErr w:type="spellEnd"/>
            <w:r w:rsidRPr="00D104BA">
              <w:rPr>
                <w:rFonts w:ascii="Arial" w:eastAsia="Times New Roman" w:hAnsi="Arial" w:cs="Arial"/>
              </w:rPr>
              <w:t xml:space="preserve"> powierzone mu dane osobowe?</w:t>
            </w:r>
          </w:p>
        </w:tc>
        <w:tc>
          <w:tcPr>
            <w:tcW w:w="2977" w:type="dxa"/>
            <w:shd w:val="clear" w:color="auto" w:fill="auto"/>
          </w:tcPr>
          <w:p w14:paraId="53A9E5F9" w14:textId="77777777" w:rsidR="00484A10" w:rsidRPr="00D104BA" w:rsidRDefault="00484A10" w:rsidP="006B609B">
            <w:pPr>
              <w:rPr>
                <w:rFonts w:ascii="Arial" w:eastAsia="Times New Roman" w:hAnsi="Arial" w:cs="Arial"/>
              </w:rPr>
            </w:pPr>
          </w:p>
        </w:tc>
        <w:tc>
          <w:tcPr>
            <w:tcW w:w="1701" w:type="dxa"/>
            <w:shd w:val="clear" w:color="auto" w:fill="auto"/>
          </w:tcPr>
          <w:p w14:paraId="37E863B0" w14:textId="77777777" w:rsidR="00484A10" w:rsidRPr="00D104BA" w:rsidRDefault="00484A10" w:rsidP="006B609B">
            <w:pPr>
              <w:rPr>
                <w:rFonts w:ascii="Arial" w:eastAsia="Times New Roman" w:hAnsi="Arial" w:cs="Arial"/>
              </w:rPr>
            </w:pPr>
          </w:p>
        </w:tc>
        <w:tc>
          <w:tcPr>
            <w:tcW w:w="1701" w:type="dxa"/>
            <w:shd w:val="clear" w:color="auto" w:fill="auto"/>
          </w:tcPr>
          <w:p w14:paraId="694535CB" w14:textId="77777777" w:rsidR="00484A10" w:rsidRPr="00D104BA" w:rsidRDefault="00484A10" w:rsidP="006B609B">
            <w:pPr>
              <w:rPr>
                <w:rFonts w:ascii="Arial" w:eastAsia="Times New Roman" w:hAnsi="Arial" w:cs="Arial"/>
              </w:rPr>
            </w:pPr>
          </w:p>
        </w:tc>
      </w:tr>
      <w:tr w:rsidR="00484A10" w:rsidRPr="00D104BA" w14:paraId="4D07C607" w14:textId="77777777" w:rsidTr="006B609B">
        <w:tc>
          <w:tcPr>
            <w:tcW w:w="3652" w:type="dxa"/>
            <w:shd w:val="clear" w:color="auto" w:fill="auto"/>
          </w:tcPr>
          <w:p w14:paraId="36117ACC" w14:textId="77777777" w:rsidR="00484A10" w:rsidRPr="00D104BA" w:rsidRDefault="00484A10" w:rsidP="006B609B">
            <w:pPr>
              <w:rPr>
                <w:rFonts w:ascii="Arial" w:eastAsia="Times New Roman" w:hAnsi="Arial" w:cs="Arial"/>
              </w:rPr>
            </w:pPr>
            <w:r w:rsidRPr="00D104BA">
              <w:rPr>
                <w:rFonts w:ascii="Arial" w:eastAsia="Times New Roman" w:hAnsi="Arial" w:cs="Arial"/>
              </w:rPr>
              <w:t xml:space="preserve">Czy podmiot przetwarzający zweryfikował podmiot, któremu </w:t>
            </w:r>
            <w:proofErr w:type="spellStart"/>
            <w:r w:rsidRPr="00D104BA">
              <w:rPr>
                <w:rFonts w:ascii="Arial" w:eastAsia="Times New Roman" w:hAnsi="Arial" w:cs="Arial"/>
              </w:rPr>
              <w:t>podpowierza</w:t>
            </w:r>
            <w:proofErr w:type="spellEnd"/>
            <w:r w:rsidRPr="00D104BA">
              <w:rPr>
                <w:rFonts w:ascii="Arial" w:eastAsia="Times New Roman" w:hAnsi="Arial" w:cs="Arial"/>
              </w:rPr>
              <w:t xml:space="preserve"> dane osobowe pod kątem spełnienia wymagań RODO?</w:t>
            </w:r>
          </w:p>
        </w:tc>
        <w:tc>
          <w:tcPr>
            <w:tcW w:w="2977" w:type="dxa"/>
            <w:shd w:val="clear" w:color="auto" w:fill="auto"/>
          </w:tcPr>
          <w:p w14:paraId="57A0A512" w14:textId="77777777" w:rsidR="00484A10" w:rsidRPr="00D104BA" w:rsidRDefault="00484A10" w:rsidP="006B609B">
            <w:pPr>
              <w:rPr>
                <w:rFonts w:ascii="Arial" w:eastAsia="Times New Roman" w:hAnsi="Arial" w:cs="Arial"/>
              </w:rPr>
            </w:pPr>
          </w:p>
        </w:tc>
        <w:tc>
          <w:tcPr>
            <w:tcW w:w="1701" w:type="dxa"/>
            <w:shd w:val="clear" w:color="auto" w:fill="auto"/>
          </w:tcPr>
          <w:p w14:paraId="48E98FE3" w14:textId="77777777" w:rsidR="00484A10" w:rsidRPr="00D104BA" w:rsidRDefault="00484A10" w:rsidP="006B609B">
            <w:pPr>
              <w:rPr>
                <w:rFonts w:ascii="Arial" w:eastAsia="Times New Roman" w:hAnsi="Arial" w:cs="Arial"/>
              </w:rPr>
            </w:pPr>
          </w:p>
        </w:tc>
        <w:tc>
          <w:tcPr>
            <w:tcW w:w="1701" w:type="dxa"/>
            <w:shd w:val="clear" w:color="auto" w:fill="auto"/>
          </w:tcPr>
          <w:p w14:paraId="4341C3F7" w14:textId="77777777" w:rsidR="00484A10" w:rsidRPr="00D104BA" w:rsidRDefault="00484A10" w:rsidP="006B609B">
            <w:pPr>
              <w:rPr>
                <w:rFonts w:ascii="Arial" w:eastAsia="Times New Roman" w:hAnsi="Arial" w:cs="Arial"/>
              </w:rPr>
            </w:pPr>
          </w:p>
        </w:tc>
      </w:tr>
      <w:tr w:rsidR="00484A10" w:rsidRPr="00D104BA" w14:paraId="086B1D3E" w14:textId="77777777" w:rsidTr="006B609B">
        <w:tc>
          <w:tcPr>
            <w:tcW w:w="3652" w:type="dxa"/>
            <w:shd w:val="clear" w:color="auto" w:fill="auto"/>
          </w:tcPr>
          <w:p w14:paraId="3E44D894" w14:textId="77777777" w:rsidR="00484A10" w:rsidRPr="00D104BA" w:rsidRDefault="00484A10" w:rsidP="006B609B">
            <w:pPr>
              <w:rPr>
                <w:rFonts w:ascii="Arial" w:eastAsia="Times New Roman" w:hAnsi="Arial" w:cs="Arial"/>
              </w:rPr>
            </w:pPr>
            <w:r w:rsidRPr="00D104BA">
              <w:rPr>
                <w:rFonts w:ascii="Arial" w:eastAsia="Times New Roman" w:hAnsi="Arial" w:cs="Arial"/>
              </w:rPr>
              <w:t xml:space="preserve">Czy podmiot przetwarzający przekazuje powierzone mu dane osobowe poza Europejski Obszar Gospodarczy, a jeżeli tak, to na jakiej podstawie (dotyczy to również dalszych podmiotów, którym podmiot przetwarzający </w:t>
            </w:r>
            <w:proofErr w:type="spellStart"/>
            <w:r w:rsidRPr="00D104BA">
              <w:rPr>
                <w:rFonts w:ascii="Arial" w:eastAsia="Times New Roman" w:hAnsi="Arial" w:cs="Arial"/>
              </w:rPr>
              <w:t>podpowierza</w:t>
            </w:r>
            <w:proofErr w:type="spellEnd"/>
            <w:r w:rsidRPr="00D104BA">
              <w:rPr>
                <w:rFonts w:ascii="Arial" w:eastAsia="Times New Roman" w:hAnsi="Arial" w:cs="Arial"/>
              </w:rPr>
              <w:t xml:space="preserve"> dane osobowe).</w:t>
            </w:r>
          </w:p>
        </w:tc>
        <w:tc>
          <w:tcPr>
            <w:tcW w:w="2977" w:type="dxa"/>
            <w:shd w:val="clear" w:color="auto" w:fill="auto"/>
          </w:tcPr>
          <w:p w14:paraId="72357E07" w14:textId="77777777" w:rsidR="00484A10" w:rsidRPr="00D104BA" w:rsidRDefault="00484A10" w:rsidP="006B609B">
            <w:pPr>
              <w:rPr>
                <w:rFonts w:ascii="Arial" w:eastAsia="Times New Roman" w:hAnsi="Arial" w:cs="Arial"/>
              </w:rPr>
            </w:pPr>
          </w:p>
        </w:tc>
        <w:tc>
          <w:tcPr>
            <w:tcW w:w="1701" w:type="dxa"/>
            <w:shd w:val="clear" w:color="auto" w:fill="auto"/>
          </w:tcPr>
          <w:p w14:paraId="0930D1B3" w14:textId="77777777" w:rsidR="00484A10" w:rsidRPr="00D104BA" w:rsidRDefault="00484A10" w:rsidP="006B609B">
            <w:pPr>
              <w:rPr>
                <w:rFonts w:ascii="Arial" w:eastAsia="Times New Roman" w:hAnsi="Arial" w:cs="Arial"/>
              </w:rPr>
            </w:pPr>
          </w:p>
        </w:tc>
        <w:tc>
          <w:tcPr>
            <w:tcW w:w="1701" w:type="dxa"/>
            <w:shd w:val="clear" w:color="auto" w:fill="auto"/>
          </w:tcPr>
          <w:p w14:paraId="30E97CF2" w14:textId="77777777" w:rsidR="00484A10" w:rsidRPr="00D104BA" w:rsidRDefault="00484A10" w:rsidP="006B609B">
            <w:pPr>
              <w:rPr>
                <w:rFonts w:ascii="Arial" w:eastAsia="Times New Roman" w:hAnsi="Arial" w:cs="Arial"/>
              </w:rPr>
            </w:pPr>
          </w:p>
        </w:tc>
      </w:tr>
      <w:tr w:rsidR="00484A10" w:rsidRPr="00D104BA" w14:paraId="0BDBBEAC" w14:textId="77777777" w:rsidTr="006B609B">
        <w:tc>
          <w:tcPr>
            <w:tcW w:w="10031" w:type="dxa"/>
            <w:gridSpan w:val="4"/>
            <w:shd w:val="clear" w:color="auto" w:fill="auto"/>
          </w:tcPr>
          <w:p w14:paraId="104D9863" w14:textId="77777777" w:rsidR="00484A10" w:rsidRPr="00D104BA" w:rsidRDefault="00484A10" w:rsidP="006B609B">
            <w:pPr>
              <w:jc w:val="center"/>
              <w:rPr>
                <w:rFonts w:ascii="Arial" w:eastAsia="Times New Roman" w:hAnsi="Arial" w:cs="Arial"/>
                <w:b/>
              </w:rPr>
            </w:pPr>
            <w:r w:rsidRPr="00D104BA">
              <w:rPr>
                <w:rFonts w:ascii="Arial" w:eastAsia="Times New Roman" w:hAnsi="Arial" w:cs="Arial"/>
                <w:b/>
              </w:rPr>
              <w:t>Poniższą część Ankiety należy wypełnić, jeżeli dojdzie do powierzenia przetwarzania danych osobowych stanowiących Dokumentację medyczną</w:t>
            </w:r>
          </w:p>
        </w:tc>
      </w:tr>
      <w:tr w:rsidR="00484A10" w:rsidRPr="00D104BA" w14:paraId="6EE63AF3" w14:textId="77777777" w:rsidTr="006B609B">
        <w:tc>
          <w:tcPr>
            <w:tcW w:w="3652" w:type="dxa"/>
            <w:shd w:val="clear" w:color="auto" w:fill="auto"/>
          </w:tcPr>
          <w:p w14:paraId="082E8283" w14:textId="77777777" w:rsidR="00484A10" w:rsidRPr="00D104BA" w:rsidRDefault="00484A10" w:rsidP="006B609B">
            <w:pPr>
              <w:rPr>
                <w:rFonts w:ascii="Arial" w:eastAsia="Times New Roman" w:hAnsi="Arial" w:cs="Arial"/>
              </w:rPr>
            </w:pPr>
            <w:r w:rsidRPr="00D104BA">
              <w:rPr>
                <w:rFonts w:ascii="Arial" w:eastAsia="Times New Roman" w:hAnsi="Arial" w:cs="Arial"/>
              </w:rPr>
              <w:t>Czy podmiot przetwarzający systematycznie szacuje ryzyko zagrożeń oraz zarządza tym ryzykiem?</w:t>
            </w:r>
          </w:p>
        </w:tc>
        <w:tc>
          <w:tcPr>
            <w:tcW w:w="2977" w:type="dxa"/>
            <w:shd w:val="clear" w:color="auto" w:fill="auto"/>
          </w:tcPr>
          <w:p w14:paraId="7B518DA3" w14:textId="77777777" w:rsidR="00484A10" w:rsidRPr="00D104BA" w:rsidRDefault="00484A10" w:rsidP="006B609B">
            <w:pPr>
              <w:rPr>
                <w:rFonts w:ascii="Arial" w:eastAsia="Times New Roman" w:hAnsi="Arial" w:cs="Arial"/>
              </w:rPr>
            </w:pPr>
          </w:p>
        </w:tc>
        <w:tc>
          <w:tcPr>
            <w:tcW w:w="1701" w:type="dxa"/>
            <w:shd w:val="clear" w:color="auto" w:fill="auto"/>
          </w:tcPr>
          <w:p w14:paraId="02B3B34F" w14:textId="77777777" w:rsidR="00484A10" w:rsidRPr="00D104BA" w:rsidRDefault="00484A10" w:rsidP="006B609B">
            <w:pPr>
              <w:rPr>
                <w:rFonts w:ascii="Arial" w:eastAsia="Times New Roman" w:hAnsi="Arial" w:cs="Arial"/>
              </w:rPr>
            </w:pPr>
          </w:p>
        </w:tc>
        <w:tc>
          <w:tcPr>
            <w:tcW w:w="1701" w:type="dxa"/>
            <w:shd w:val="clear" w:color="auto" w:fill="auto"/>
          </w:tcPr>
          <w:p w14:paraId="42F29260" w14:textId="77777777" w:rsidR="00484A10" w:rsidRPr="00D104BA" w:rsidRDefault="00484A10" w:rsidP="006B609B">
            <w:pPr>
              <w:rPr>
                <w:rFonts w:ascii="Arial" w:eastAsia="Times New Roman" w:hAnsi="Arial" w:cs="Arial"/>
              </w:rPr>
            </w:pPr>
          </w:p>
        </w:tc>
      </w:tr>
      <w:tr w:rsidR="00484A10" w:rsidRPr="00D104BA" w14:paraId="38070E78" w14:textId="77777777" w:rsidTr="006B609B">
        <w:tc>
          <w:tcPr>
            <w:tcW w:w="3652" w:type="dxa"/>
            <w:shd w:val="clear" w:color="auto" w:fill="auto"/>
          </w:tcPr>
          <w:p w14:paraId="11707776" w14:textId="77777777" w:rsidR="00484A10" w:rsidRPr="00D104BA" w:rsidRDefault="00484A10" w:rsidP="006B609B">
            <w:pPr>
              <w:rPr>
                <w:rFonts w:ascii="Arial" w:eastAsia="Times New Roman" w:hAnsi="Arial" w:cs="Arial"/>
              </w:rPr>
            </w:pPr>
            <w:r w:rsidRPr="00D104BA">
              <w:rPr>
                <w:rFonts w:ascii="Arial" w:eastAsia="Times New Roman" w:hAnsi="Arial" w:cs="Aria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22A3B506" w14:textId="77777777" w:rsidR="00484A10" w:rsidRPr="00D104BA" w:rsidRDefault="00484A10" w:rsidP="006B609B">
            <w:pPr>
              <w:rPr>
                <w:rFonts w:ascii="Arial" w:eastAsia="Times New Roman" w:hAnsi="Arial" w:cs="Arial"/>
              </w:rPr>
            </w:pPr>
          </w:p>
        </w:tc>
        <w:tc>
          <w:tcPr>
            <w:tcW w:w="1701" w:type="dxa"/>
            <w:shd w:val="clear" w:color="auto" w:fill="auto"/>
          </w:tcPr>
          <w:p w14:paraId="7D6461C5" w14:textId="77777777" w:rsidR="00484A10" w:rsidRPr="00D104BA" w:rsidRDefault="00484A10" w:rsidP="006B609B">
            <w:pPr>
              <w:rPr>
                <w:rFonts w:ascii="Arial" w:eastAsia="Times New Roman" w:hAnsi="Arial" w:cs="Arial"/>
              </w:rPr>
            </w:pPr>
          </w:p>
        </w:tc>
        <w:tc>
          <w:tcPr>
            <w:tcW w:w="1701" w:type="dxa"/>
            <w:shd w:val="clear" w:color="auto" w:fill="auto"/>
          </w:tcPr>
          <w:p w14:paraId="0F07C46C" w14:textId="77777777" w:rsidR="00484A10" w:rsidRPr="00D104BA" w:rsidRDefault="00484A10" w:rsidP="006B609B">
            <w:pPr>
              <w:rPr>
                <w:rFonts w:ascii="Arial" w:eastAsia="Times New Roman" w:hAnsi="Arial" w:cs="Arial"/>
              </w:rPr>
            </w:pPr>
          </w:p>
        </w:tc>
      </w:tr>
      <w:tr w:rsidR="00484A10" w:rsidRPr="00D104BA" w14:paraId="7DCF5C15" w14:textId="77777777" w:rsidTr="006B609B">
        <w:tc>
          <w:tcPr>
            <w:tcW w:w="3652" w:type="dxa"/>
            <w:shd w:val="clear" w:color="auto" w:fill="auto"/>
          </w:tcPr>
          <w:p w14:paraId="01C2E405" w14:textId="77777777" w:rsidR="00484A10" w:rsidRPr="00D104BA" w:rsidRDefault="00484A10" w:rsidP="006B609B">
            <w:pPr>
              <w:rPr>
                <w:rFonts w:ascii="Arial" w:eastAsia="Times New Roman" w:hAnsi="Arial" w:cs="Arial"/>
              </w:rPr>
            </w:pPr>
            <w:r w:rsidRPr="00D104BA">
              <w:rPr>
                <w:rFonts w:ascii="Arial" w:eastAsia="Times New Roman" w:hAnsi="Arial" w:cs="Arial"/>
              </w:rPr>
              <w:t xml:space="preserve">Czy podmiot przetwarzający zapewnia bezpieczeństwo dokumentacji medycznej zarówno w formie papierowej jak i w postaci elektronicznej </w:t>
            </w:r>
            <w:r w:rsidRPr="00D104BA">
              <w:rPr>
                <w:rFonts w:ascii="Arial" w:eastAsia="Times New Roman" w:hAnsi="Arial" w:cs="Arial"/>
              </w:rPr>
              <w:lastRenderedPageBreak/>
              <w:t>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2CB23FCD" w14:textId="77777777" w:rsidR="00484A10" w:rsidRPr="00D104BA" w:rsidRDefault="00484A10" w:rsidP="006B609B">
            <w:pPr>
              <w:rPr>
                <w:rFonts w:ascii="Arial" w:eastAsia="Times New Roman" w:hAnsi="Arial" w:cs="Arial"/>
              </w:rPr>
            </w:pPr>
          </w:p>
        </w:tc>
        <w:tc>
          <w:tcPr>
            <w:tcW w:w="1701" w:type="dxa"/>
            <w:shd w:val="clear" w:color="auto" w:fill="auto"/>
          </w:tcPr>
          <w:p w14:paraId="4D4666DA" w14:textId="77777777" w:rsidR="00484A10" w:rsidRPr="00D104BA" w:rsidRDefault="00484A10" w:rsidP="006B609B">
            <w:pPr>
              <w:rPr>
                <w:rFonts w:ascii="Arial" w:eastAsia="Times New Roman" w:hAnsi="Arial" w:cs="Arial"/>
              </w:rPr>
            </w:pPr>
          </w:p>
        </w:tc>
        <w:tc>
          <w:tcPr>
            <w:tcW w:w="1701" w:type="dxa"/>
            <w:shd w:val="clear" w:color="auto" w:fill="auto"/>
          </w:tcPr>
          <w:p w14:paraId="20E49FB3" w14:textId="77777777" w:rsidR="00484A10" w:rsidRPr="00D104BA" w:rsidRDefault="00484A10" w:rsidP="006B609B">
            <w:pPr>
              <w:rPr>
                <w:rFonts w:ascii="Arial" w:eastAsia="Times New Roman" w:hAnsi="Arial" w:cs="Arial"/>
              </w:rPr>
            </w:pPr>
          </w:p>
        </w:tc>
      </w:tr>
      <w:tr w:rsidR="00484A10" w:rsidRPr="00D104BA" w14:paraId="70952EA1" w14:textId="77777777" w:rsidTr="006B609B">
        <w:tc>
          <w:tcPr>
            <w:tcW w:w="3652" w:type="dxa"/>
            <w:shd w:val="clear" w:color="auto" w:fill="auto"/>
          </w:tcPr>
          <w:p w14:paraId="170C8B77" w14:textId="77777777" w:rsidR="00484A10" w:rsidRPr="00D104BA" w:rsidRDefault="00484A10" w:rsidP="006B609B">
            <w:pPr>
              <w:rPr>
                <w:rFonts w:ascii="Arial" w:eastAsia="Times New Roman" w:hAnsi="Arial" w:cs="Arial"/>
              </w:rPr>
            </w:pPr>
            <w:r w:rsidRPr="00D104BA">
              <w:rPr>
                <w:rFonts w:ascii="Arial" w:eastAsia="Times New Roman" w:hAnsi="Arial" w:cs="Aria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74F1531" w14:textId="77777777" w:rsidR="00484A10" w:rsidRPr="00D104BA" w:rsidRDefault="00484A10" w:rsidP="006B609B">
            <w:pPr>
              <w:rPr>
                <w:rFonts w:ascii="Arial" w:eastAsia="Times New Roman" w:hAnsi="Arial" w:cs="Arial"/>
              </w:rPr>
            </w:pPr>
          </w:p>
        </w:tc>
        <w:tc>
          <w:tcPr>
            <w:tcW w:w="1701" w:type="dxa"/>
            <w:shd w:val="clear" w:color="auto" w:fill="auto"/>
          </w:tcPr>
          <w:p w14:paraId="0FECE526" w14:textId="77777777" w:rsidR="00484A10" w:rsidRPr="00D104BA" w:rsidRDefault="00484A10" w:rsidP="006B609B">
            <w:pPr>
              <w:rPr>
                <w:rFonts w:ascii="Arial" w:eastAsia="Times New Roman" w:hAnsi="Arial" w:cs="Arial"/>
              </w:rPr>
            </w:pPr>
          </w:p>
        </w:tc>
        <w:tc>
          <w:tcPr>
            <w:tcW w:w="1701" w:type="dxa"/>
            <w:shd w:val="clear" w:color="auto" w:fill="auto"/>
          </w:tcPr>
          <w:p w14:paraId="0E1FAF4F" w14:textId="77777777" w:rsidR="00484A10" w:rsidRPr="00D104BA" w:rsidRDefault="00484A10" w:rsidP="006B609B">
            <w:pPr>
              <w:rPr>
                <w:rFonts w:ascii="Arial" w:eastAsia="Times New Roman" w:hAnsi="Arial" w:cs="Arial"/>
              </w:rPr>
            </w:pPr>
          </w:p>
        </w:tc>
      </w:tr>
    </w:tbl>
    <w:p w14:paraId="262ADAE3" w14:textId="77777777" w:rsidR="00484A10" w:rsidRDefault="00484A10" w:rsidP="00484A10">
      <w:pPr>
        <w:jc w:val="right"/>
        <w:rPr>
          <w:rFonts w:ascii="Arial" w:eastAsia="Times New Roman" w:hAnsi="Arial" w:cs="Arial"/>
        </w:rPr>
      </w:pPr>
    </w:p>
    <w:p w14:paraId="551C0ECE" w14:textId="77777777" w:rsidR="00484A10" w:rsidRDefault="00484A10" w:rsidP="00484A10">
      <w:pPr>
        <w:jc w:val="right"/>
        <w:rPr>
          <w:rFonts w:ascii="Arial" w:eastAsia="Times New Roman" w:hAnsi="Arial" w:cs="Arial"/>
        </w:rPr>
      </w:pPr>
    </w:p>
    <w:p w14:paraId="3070D498" w14:textId="3690914E" w:rsidR="00484A10" w:rsidRPr="00D104BA" w:rsidRDefault="002E3555" w:rsidP="00484A10">
      <w:pPr>
        <w:jc w:val="right"/>
        <w:rPr>
          <w:rFonts w:ascii="Arial" w:eastAsia="Times New Roman" w:hAnsi="Arial" w:cs="Arial"/>
        </w:rPr>
      </w:pPr>
      <w:r>
        <w:rPr>
          <w:rFonts w:ascii="Arial" w:eastAsia="Times New Roman" w:hAnsi="Arial" w:cs="Arial"/>
        </w:rPr>
        <w:t>…………</w:t>
      </w:r>
      <w:r w:rsidR="00484A10">
        <w:rPr>
          <w:rFonts w:ascii="Arial" w:eastAsia="Times New Roman" w:hAnsi="Arial" w:cs="Arial"/>
        </w:rPr>
        <w:t>.2024 r.</w:t>
      </w:r>
      <w:r w:rsidR="00484A10" w:rsidRPr="00D104BA">
        <w:rPr>
          <w:rFonts w:ascii="Arial" w:eastAsia="Times New Roman" w:hAnsi="Arial" w:cs="Arial"/>
        </w:rPr>
        <w:t>……………………………………</w:t>
      </w:r>
      <w:r w:rsidR="00484A10" w:rsidRPr="00D104BA">
        <w:rPr>
          <w:rFonts w:ascii="Arial" w:eastAsia="Times New Roman" w:hAnsi="Arial" w:cs="Arial"/>
        </w:rPr>
        <w:br/>
        <w:t>(data i podpis ADO/IOD Podmiotu przetwarzającego)</w:t>
      </w:r>
    </w:p>
    <w:p w14:paraId="7398AA4D" w14:textId="77777777" w:rsidR="00484A10" w:rsidRDefault="00484A10" w:rsidP="00484A10">
      <w:pPr>
        <w:jc w:val="right"/>
        <w:rPr>
          <w:rFonts w:ascii="Arial" w:eastAsia="Times New Roman" w:hAnsi="Arial" w:cs="Arial"/>
        </w:rPr>
      </w:pPr>
    </w:p>
    <w:p w14:paraId="42CA3912" w14:textId="77777777" w:rsidR="00484A10" w:rsidRPr="00D104BA" w:rsidRDefault="00484A10" w:rsidP="00484A10">
      <w:pPr>
        <w:jc w:val="right"/>
        <w:rPr>
          <w:rFonts w:ascii="Arial" w:eastAsia="Times New Roman" w:hAnsi="Arial" w:cs="Arial"/>
        </w:rPr>
      </w:pPr>
    </w:p>
    <w:p w14:paraId="62FC2CFF" w14:textId="2B0B019D" w:rsidR="00484A10" w:rsidRPr="00D104BA" w:rsidRDefault="002E3555" w:rsidP="00484A10">
      <w:pPr>
        <w:jc w:val="right"/>
        <w:rPr>
          <w:rFonts w:ascii="Arial" w:eastAsia="Times New Roman" w:hAnsi="Arial" w:cs="Arial"/>
        </w:rPr>
      </w:pPr>
      <w:r>
        <w:rPr>
          <w:rFonts w:ascii="Arial" w:eastAsia="Times New Roman" w:hAnsi="Arial" w:cs="Arial"/>
        </w:rPr>
        <w:t>…………</w:t>
      </w:r>
      <w:r w:rsidR="00484A10">
        <w:rPr>
          <w:rFonts w:ascii="Arial" w:eastAsia="Times New Roman" w:hAnsi="Arial" w:cs="Arial"/>
        </w:rPr>
        <w:t>.2024 r.</w:t>
      </w:r>
      <w:r w:rsidR="00484A10" w:rsidRPr="00D104BA">
        <w:rPr>
          <w:rFonts w:ascii="Arial" w:eastAsia="Times New Roman" w:hAnsi="Arial" w:cs="Arial"/>
        </w:rPr>
        <w:t>……………………………………</w:t>
      </w:r>
      <w:r w:rsidR="00484A10" w:rsidRPr="00D104BA">
        <w:rPr>
          <w:rFonts w:ascii="Arial" w:eastAsia="Times New Roman" w:hAnsi="Arial" w:cs="Arial"/>
        </w:rPr>
        <w:br/>
        <w:t xml:space="preserve">(data i podpis osoby IOD/ABI/ABSI WCO) </w:t>
      </w:r>
    </w:p>
    <w:p w14:paraId="7F571B15" w14:textId="77777777" w:rsidR="00484A10" w:rsidRDefault="00484A10" w:rsidP="00484A10">
      <w:pPr>
        <w:jc w:val="right"/>
        <w:rPr>
          <w:rFonts w:ascii="Arial" w:eastAsia="Times New Roman" w:hAnsi="Arial" w:cs="Arial"/>
          <w:b/>
        </w:rPr>
      </w:pPr>
    </w:p>
    <w:p w14:paraId="4BB6FCC6" w14:textId="77777777" w:rsidR="00484A10" w:rsidRDefault="00484A10" w:rsidP="00484A10">
      <w:pPr>
        <w:jc w:val="right"/>
        <w:rPr>
          <w:rFonts w:ascii="Arial" w:eastAsia="Times New Roman" w:hAnsi="Arial" w:cs="Arial"/>
          <w:b/>
        </w:rPr>
      </w:pPr>
    </w:p>
    <w:p w14:paraId="2176A61C" w14:textId="77777777" w:rsidR="00484A10" w:rsidRDefault="00484A10" w:rsidP="00E22708">
      <w:pPr>
        <w:tabs>
          <w:tab w:val="left" w:pos="5812"/>
        </w:tabs>
        <w:rPr>
          <w:rFonts w:ascii="Arial" w:eastAsia="Arial Unicode MS" w:hAnsi="Arial" w:cs="Arial"/>
          <w:b/>
          <w:sz w:val="22"/>
          <w:szCs w:val="22"/>
        </w:rPr>
      </w:pPr>
    </w:p>
    <w:sectPr w:rsidR="00484A10" w:rsidSect="00ED6CC1">
      <w:pgSz w:w="11906" w:h="16838"/>
      <w:pgMar w:top="992" w:right="851" w:bottom="1276"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E612ED" w:rsidRDefault="00E612ED" w:rsidP="004C0E1E">
      <w:r>
        <w:separator/>
      </w:r>
    </w:p>
  </w:endnote>
  <w:endnote w:type="continuationSeparator" w:id="0">
    <w:p w14:paraId="0E34EB74" w14:textId="77777777" w:rsidR="00E612ED" w:rsidRDefault="00E612ED"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insta">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E612ED" w:rsidRDefault="00E612ED" w:rsidP="0066613D">
    <w:r>
      <w:fldChar w:fldCharType="begin"/>
    </w:r>
    <w:r>
      <w:instrText xml:space="preserve">PAGE  </w:instrText>
    </w:r>
    <w:r>
      <w:fldChar w:fldCharType="end"/>
    </w:r>
  </w:p>
  <w:p w14:paraId="13D07DC3" w14:textId="77777777" w:rsidR="00E612ED" w:rsidRDefault="00E612ED"/>
  <w:p w14:paraId="40754D99" w14:textId="77777777" w:rsidR="00E612ED" w:rsidRDefault="00E612ED"/>
  <w:p w14:paraId="6F2EC36A" w14:textId="77777777" w:rsidR="00E612ED" w:rsidRDefault="00E612ED"/>
  <w:p w14:paraId="700BBBBB" w14:textId="77777777" w:rsidR="00E612ED" w:rsidRDefault="00E612ED"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E612ED" w:rsidRPr="00807343" w:rsidRDefault="00E612ED"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E612ED" w:rsidRDefault="00E612ED">
        <w:pPr>
          <w:pStyle w:val="Stopka"/>
          <w:jc w:val="right"/>
        </w:pPr>
        <w:r>
          <w:fldChar w:fldCharType="begin"/>
        </w:r>
        <w:r>
          <w:instrText>PAGE   \* MERGEFORMAT</w:instrText>
        </w:r>
        <w:r>
          <w:fldChar w:fldCharType="separate"/>
        </w:r>
        <w:r>
          <w:rPr>
            <w:noProof/>
          </w:rPr>
          <w:t>68</w:t>
        </w:r>
        <w:r>
          <w:fldChar w:fldCharType="end"/>
        </w:r>
      </w:p>
    </w:sdtContent>
  </w:sdt>
  <w:p w14:paraId="1B34E78C" w14:textId="77777777" w:rsidR="00E612ED" w:rsidRDefault="00E612ED"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E612ED" w:rsidRDefault="00E612ED">
        <w:pPr>
          <w:pStyle w:val="Stopka"/>
          <w:jc w:val="right"/>
        </w:pPr>
        <w:r>
          <w:fldChar w:fldCharType="begin"/>
        </w:r>
        <w:r>
          <w:instrText>PAGE   \* MERGEFORMAT</w:instrText>
        </w:r>
        <w:r>
          <w:fldChar w:fldCharType="separate"/>
        </w:r>
        <w:r>
          <w:rPr>
            <w:noProof/>
          </w:rPr>
          <w:t>56</w:t>
        </w:r>
        <w:r>
          <w:fldChar w:fldCharType="end"/>
        </w:r>
      </w:p>
    </w:sdtContent>
  </w:sdt>
  <w:p w14:paraId="41B2FD5E" w14:textId="77777777" w:rsidR="00E612ED" w:rsidRDefault="00E612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E612ED" w:rsidRDefault="00E612ED" w:rsidP="004C0E1E">
      <w:r>
        <w:separator/>
      </w:r>
    </w:p>
  </w:footnote>
  <w:footnote w:type="continuationSeparator" w:id="0">
    <w:p w14:paraId="11A25B80" w14:textId="77777777" w:rsidR="00E612ED" w:rsidRDefault="00E612ED"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8375C4"/>
    <w:multiLevelType w:val="hybridMultilevel"/>
    <w:tmpl w:val="08F4F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8B123D9"/>
    <w:multiLevelType w:val="hybridMultilevel"/>
    <w:tmpl w:val="0434B90E"/>
    <w:lvl w:ilvl="0" w:tplc="854663FE">
      <w:start w:val="1"/>
      <w:numFmt w:val="bullet"/>
      <w:lvlText w:val=""/>
      <w:lvlJc w:val="left"/>
      <w:pPr>
        <w:ind w:left="720" w:hanging="360"/>
      </w:pPr>
      <w:rPr>
        <w:rFonts w:ascii="Symbol" w:hAnsi="Symbol" w:hint="default"/>
      </w:rPr>
    </w:lvl>
    <w:lvl w:ilvl="1" w:tplc="854663F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9"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F473E2A"/>
    <w:multiLevelType w:val="hybridMultilevel"/>
    <w:tmpl w:val="0C5684B8"/>
    <w:lvl w:ilvl="0" w:tplc="80DC1EC8">
      <w:start w:val="1"/>
      <w:numFmt w:val="bullet"/>
      <w:lvlText w:val=""/>
      <w:lvlJc w:val="left"/>
      <w:pPr>
        <w:ind w:left="720" w:hanging="360"/>
      </w:pPr>
      <w:rPr>
        <w:rFonts w:ascii="Symbol" w:hAnsi="Symbol" w:hint="default"/>
      </w:rPr>
    </w:lvl>
    <w:lvl w:ilvl="1" w:tplc="80DC1EC8">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2"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9210EF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5"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6"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4D4F7A"/>
    <w:multiLevelType w:val="hybridMultilevel"/>
    <w:tmpl w:val="3138808A"/>
    <w:lvl w:ilvl="0" w:tplc="80DC1EC8">
      <w:start w:val="1"/>
      <w:numFmt w:val="bullet"/>
      <w:lvlText w:val=""/>
      <w:lvlJc w:val="left"/>
      <w:pPr>
        <w:ind w:left="720" w:hanging="360"/>
      </w:pPr>
      <w:rPr>
        <w:rFonts w:ascii="Symbol" w:hAnsi="Symbol" w:hint="default"/>
      </w:rPr>
    </w:lvl>
    <w:lvl w:ilvl="1" w:tplc="80DC1E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1867904"/>
    <w:multiLevelType w:val="hybridMultilevel"/>
    <w:tmpl w:val="922C4AE2"/>
    <w:lvl w:ilvl="0" w:tplc="52ECBD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5"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8" w15:restartNumberingAfterBreak="0">
    <w:nsid w:val="53DE3675"/>
    <w:multiLevelType w:val="hybridMultilevel"/>
    <w:tmpl w:val="0792C37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5E8E4A10"/>
    <w:multiLevelType w:val="multilevel"/>
    <w:tmpl w:val="51E890BA"/>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4"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5"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2"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3" w15:restartNumberingAfterBreak="0">
    <w:nsid w:val="6F8D33D1"/>
    <w:multiLevelType w:val="hybridMultilevel"/>
    <w:tmpl w:val="38E29B76"/>
    <w:lvl w:ilvl="0" w:tplc="65BA2C2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75B2A94"/>
    <w:multiLevelType w:val="hybridMultilevel"/>
    <w:tmpl w:val="D5AEF520"/>
    <w:lvl w:ilvl="0" w:tplc="876476C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0"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0"/>
  </w:num>
  <w:num w:numId="8">
    <w:abstractNumId w:val="38"/>
  </w:num>
  <w:num w:numId="9">
    <w:abstractNumId w:val="56"/>
  </w:num>
  <w:num w:numId="10">
    <w:abstractNumId w:val="24"/>
  </w:num>
  <w:num w:numId="11">
    <w:abstractNumId w:val="32"/>
  </w:num>
  <w:num w:numId="12">
    <w:abstractNumId w:val="33"/>
  </w:num>
  <w:num w:numId="13">
    <w:abstractNumId w:val="71"/>
  </w:num>
  <w:num w:numId="14">
    <w:abstractNumId w:val="68"/>
  </w:num>
  <w:num w:numId="15">
    <w:abstractNumId w:val="57"/>
  </w:num>
  <w:num w:numId="16">
    <w:abstractNumId w:val="27"/>
  </w:num>
  <w:num w:numId="17">
    <w:abstractNumId w:val="35"/>
  </w:num>
  <w:num w:numId="18">
    <w:abstractNumId w:val="61"/>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0"/>
  </w:num>
  <w:num w:numId="20">
    <w:abstractNumId w:val="80"/>
    <w:lvlOverride w:ilvl="1">
      <w:lvl w:ilvl="1">
        <w:numFmt w:val="lowerLetter"/>
        <w:lvlText w:val="%2."/>
        <w:lvlJc w:val="left"/>
      </w:lvl>
    </w:lvlOverride>
  </w:num>
  <w:num w:numId="21">
    <w:abstractNumId w:val="55"/>
    <w:lvlOverride w:ilvl="1">
      <w:lvl w:ilvl="1">
        <w:numFmt w:val="lowerLetter"/>
        <w:lvlText w:val="%2."/>
        <w:lvlJc w:val="left"/>
        <w:rPr>
          <w:b/>
        </w:rPr>
      </w:lvl>
    </w:lvlOverride>
  </w:num>
  <w:num w:numId="22">
    <w:abstractNumId w:val="29"/>
  </w:num>
  <w:num w:numId="23">
    <w:abstractNumId w:val="74"/>
  </w:num>
  <w:num w:numId="24">
    <w:abstractNumId w:val="14"/>
  </w:num>
  <w:num w:numId="25">
    <w:abstractNumId w:val="42"/>
  </w:num>
  <w:num w:numId="26">
    <w:abstractNumId w:val="3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9"/>
  </w:num>
  <w:num w:numId="30">
    <w:abstractNumId w:val="39"/>
  </w:num>
  <w:num w:numId="31">
    <w:abstractNumId w:val="18"/>
  </w:num>
  <w:num w:numId="32">
    <w:abstractNumId w:val="47"/>
  </w:num>
  <w:num w:numId="33">
    <w:abstractNumId w:val="50"/>
  </w:num>
  <w:num w:numId="34">
    <w:abstractNumId w:val="13"/>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num>
  <w:num w:numId="37">
    <w:abstractNumId w:val="63"/>
  </w:num>
  <w:num w:numId="38">
    <w:abstractNumId w:val="72"/>
  </w:num>
  <w:num w:numId="39">
    <w:abstractNumId w:val="66"/>
  </w:num>
  <w:num w:numId="40">
    <w:abstractNumId w:val="15"/>
  </w:num>
  <w:num w:numId="41">
    <w:abstractNumId w:val="34"/>
  </w:num>
  <w:num w:numId="42">
    <w:abstractNumId w:val="16"/>
  </w:num>
  <w:num w:numId="43">
    <w:abstractNumId w:val="43"/>
  </w:num>
  <w:num w:numId="44">
    <w:abstractNumId w:val="36"/>
  </w:num>
  <w:num w:numId="45">
    <w:abstractNumId w:val="19"/>
  </w:num>
  <w:num w:numId="46">
    <w:abstractNumId w:val="25"/>
  </w:num>
  <w:num w:numId="47">
    <w:abstractNumId w:val="45"/>
  </w:num>
  <w:num w:numId="48">
    <w:abstractNumId w:val="41"/>
  </w:num>
  <w:num w:numId="49">
    <w:abstractNumId w:val="81"/>
  </w:num>
  <w:num w:numId="50">
    <w:abstractNumId w:val="62"/>
  </w:num>
  <w:num w:numId="51">
    <w:abstractNumId w:val="28"/>
  </w:num>
  <w:num w:numId="52">
    <w:abstractNumId w:val="76"/>
  </w:num>
  <w:num w:numId="53">
    <w:abstractNumId w:val="79"/>
  </w:num>
  <w:num w:numId="54">
    <w:abstractNumId w:val="52"/>
  </w:num>
  <w:num w:numId="55">
    <w:abstractNumId w:val="67"/>
  </w:num>
  <w:num w:numId="56">
    <w:abstractNumId w:val="22"/>
  </w:num>
  <w:num w:numId="57">
    <w:abstractNumId w:val="60"/>
  </w:num>
  <w:num w:numId="58">
    <w:abstractNumId w:val="23"/>
  </w:num>
  <w:num w:numId="59">
    <w:abstractNumId w:val="49"/>
  </w:num>
  <w:num w:numId="60">
    <w:abstractNumId w:val="51"/>
  </w:num>
  <w:num w:numId="61">
    <w:abstractNumId w:val="78"/>
  </w:num>
  <w:num w:numId="62">
    <w:abstractNumId w:val="20"/>
  </w:num>
  <w:num w:numId="63">
    <w:abstractNumId w:val="17"/>
  </w:num>
  <w:num w:numId="64">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53"/>
  </w:num>
  <w:num w:numId="73">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13F"/>
    <w:rsid w:val="00047348"/>
    <w:rsid w:val="00047C91"/>
    <w:rsid w:val="000504A8"/>
    <w:rsid w:val="00055F29"/>
    <w:rsid w:val="00056148"/>
    <w:rsid w:val="000564B3"/>
    <w:rsid w:val="00056B8A"/>
    <w:rsid w:val="00060DAA"/>
    <w:rsid w:val="00061A7A"/>
    <w:rsid w:val="00063ABA"/>
    <w:rsid w:val="000657F0"/>
    <w:rsid w:val="00080D0C"/>
    <w:rsid w:val="00093AB7"/>
    <w:rsid w:val="0009407D"/>
    <w:rsid w:val="000A0205"/>
    <w:rsid w:val="000A21DE"/>
    <w:rsid w:val="000B069C"/>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1F0"/>
    <w:rsid w:val="000F5F42"/>
    <w:rsid w:val="00102156"/>
    <w:rsid w:val="00103C57"/>
    <w:rsid w:val="00114DC6"/>
    <w:rsid w:val="00115D97"/>
    <w:rsid w:val="00120D1C"/>
    <w:rsid w:val="001245C8"/>
    <w:rsid w:val="0012462F"/>
    <w:rsid w:val="001265D2"/>
    <w:rsid w:val="0013326E"/>
    <w:rsid w:val="00133960"/>
    <w:rsid w:val="00133BD0"/>
    <w:rsid w:val="001347EE"/>
    <w:rsid w:val="00141F7B"/>
    <w:rsid w:val="001441F5"/>
    <w:rsid w:val="0014437C"/>
    <w:rsid w:val="0014565B"/>
    <w:rsid w:val="00152714"/>
    <w:rsid w:val="00153D1A"/>
    <w:rsid w:val="001577E5"/>
    <w:rsid w:val="00161E0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28E"/>
    <w:rsid w:val="001C09A3"/>
    <w:rsid w:val="001C2BC8"/>
    <w:rsid w:val="001C6A1F"/>
    <w:rsid w:val="001D1CE8"/>
    <w:rsid w:val="001D400C"/>
    <w:rsid w:val="001D612B"/>
    <w:rsid w:val="001E5610"/>
    <w:rsid w:val="001E6AA7"/>
    <w:rsid w:val="001F15D3"/>
    <w:rsid w:val="001F288F"/>
    <w:rsid w:val="001F2B02"/>
    <w:rsid w:val="001F3A9B"/>
    <w:rsid w:val="002005AD"/>
    <w:rsid w:val="00200F0E"/>
    <w:rsid w:val="00201A2C"/>
    <w:rsid w:val="00205B9D"/>
    <w:rsid w:val="00214403"/>
    <w:rsid w:val="002176A2"/>
    <w:rsid w:val="00223736"/>
    <w:rsid w:val="00225F91"/>
    <w:rsid w:val="002260B0"/>
    <w:rsid w:val="002315E9"/>
    <w:rsid w:val="0023489B"/>
    <w:rsid w:val="00235527"/>
    <w:rsid w:val="002355DF"/>
    <w:rsid w:val="00240046"/>
    <w:rsid w:val="00244D22"/>
    <w:rsid w:val="00253F1F"/>
    <w:rsid w:val="00255E14"/>
    <w:rsid w:val="002577F5"/>
    <w:rsid w:val="00260893"/>
    <w:rsid w:val="00264577"/>
    <w:rsid w:val="00271BEB"/>
    <w:rsid w:val="00274A41"/>
    <w:rsid w:val="00275CD7"/>
    <w:rsid w:val="00277C4C"/>
    <w:rsid w:val="00277F26"/>
    <w:rsid w:val="0028140E"/>
    <w:rsid w:val="002825AA"/>
    <w:rsid w:val="00286B97"/>
    <w:rsid w:val="002924ED"/>
    <w:rsid w:val="00295A11"/>
    <w:rsid w:val="00297485"/>
    <w:rsid w:val="002A165D"/>
    <w:rsid w:val="002A720B"/>
    <w:rsid w:val="002B05C6"/>
    <w:rsid w:val="002B0617"/>
    <w:rsid w:val="002B176F"/>
    <w:rsid w:val="002B3E0F"/>
    <w:rsid w:val="002B41A9"/>
    <w:rsid w:val="002D016E"/>
    <w:rsid w:val="002D2BC6"/>
    <w:rsid w:val="002D341D"/>
    <w:rsid w:val="002E09AB"/>
    <w:rsid w:val="002E3555"/>
    <w:rsid w:val="002E4282"/>
    <w:rsid w:val="002E557D"/>
    <w:rsid w:val="002F1358"/>
    <w:rsid w:val="002F1A7E"/>
    <w:rsid w:val="002F1DE6"/>
    <w:rsid w:val="002F1EEC"/>
    <w:rsid w:val="002F3373"/>
    <w:rsid w:val="0030745C"/>
    <w:rsid w:val="0031466D"/>
    <w:rsid w:val="00314896"/>
    <w:rsid w:val="00315241"/>
    <w:rsid w:val="00315952"/>
    <w:rsid w:val="00323497"/>
    <w:rsid w:val="003252D4"/>
    <w:rsid w:val="00325FBB"/>
    <w:rsid w:val="003263EA"/>
    <w:rsid w:val="00333CE4"/>
    <w:rsid w:val="00334357"/>
    <w:rsid w:val="00352823"/>
    <w:rsid w:val="0035309A"/>
    <w:rsid w:val="00354BC1"/>
    <w:rsid w:val="00363790"/>
    <w:rsid w:val="00363EBD"/>
    <w:rsid w:val="00364E1A"/>
    <w:rsid w:val="00367C62"/>
    <w:rsid w:val="00370564"/>
    <w:rsid w:val="00370ECA"/>
    <w:rsid w:val="00371883"/>
    <w:rsid w:val="00377392"/>
    <w:rsid w:val="0038151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4189"/>
    <w:rsid w:val="003D6383"/>
    <w:rsid w:val="003D7D62"/>
    <w:rsid w:val="003E3DA7"/>
    <w:rsid w:val="003E3F62"/>
    <w:rsid w:val="003F08B0"/>
    <w:rsid w:val="003F18B8"/>
    <w:rsid w:val="00401E4B"/>
    <w:rsid w:val="0040347A"/>
    <w:rsid w:val="00407013"/>
    <w:rsid w:val="004074B2"/>
    <w:rsid w:val="004127AE"/>
    <w:rsid w:val="00412B05"/>
    <w:rsid w:val="00413277"/>
    <w:rsid w:val="00413C9A"/>
    <w:rsid w:val="004279F4"/>
    <w:rsid w:val="00431CAE"/>
    <w:rsid w:val="00437D68"/>
    <w:rsid w:val="00440294"/>
    <w:rsid w:val="00446088"/>
    <w:rsid w:val="004478BD"/>
    <w:rsid w:val="004520A0"/>
    <w:rsid w:val="004632CE"/>
    <w:rsid w:val="00466670"/>
    <w:rsid w:val="00466885"/>
    <w:rsid w:val="00476FB6"/>
    <w:rsid w:val="00480530"/>
    <w:rsid w:val="00480FC2"/>
    <w:rsid w:val="004828A3"/>
    <w:rsid w:val="00484A10"/>
    <w:rsid w:val="0048554C"/>
    <w:rsid w:val="0049006F"/>
    <w:rsid w:val="00491B2E"/>
    <w:rsid w:val="00494B9D"/>
    <w:rsid w:val="00495F92"/>
    <w:rsid w:val="004A03E9"/>
    <w:rsid w:val="004A23FF"/>
    <w:rsid w:val="004A65E4"/>
    <w:rsid w:val="004B4B3C"/>
    <w:rsid w:val="004C0289"/>
    <w:rsid w:val="004C0E1E"/>
    <w:rsid w:val="004D2BFB"/>
    <w:rsid w:val="004D555E"/>
    <w:rsid w:val="004D614C"/>
    <w:rsid w:val="004D7EE9"/>
    <w:rsid w:val="004E11B2"/>
    <w:rsid w:val="004E2FB9"/>
    <w:rsid w:val="004E34F8"/>
    <w:rsid w:val="004F6E2F"/>
    <w:rsid w:val="00505480"/>
    <w:rsid w:val="00505945"/>
    <w:rsid w:val="00507EFE"/>
    <w:rsid w:val="00513597"/>
    <w:rsid w:val="005237E3"/>
    <w:rsid w:val="005244B7"/>
    <w:rsid w:val="005273F3"/>
    <w:rsid w:val="00531AB6"/>
    <w:rsid w:val="005363F3"/>
    <w:rsid w:val="00542C14"/>
    <w:rsid w:val="005437C2"/>
    <w:rsid w:val="00545727"/>
    <w:rsid w:val="005463DA"/>
    <w:rsid w:val="00552432"/>
    <w:rsid w:val="0055623E"/>
    <w:rsid w:val="00557366"/>
    <w:rsid w:val="00557BDE"/>
    <w:rsid w:val="005636C5"/>
    <w:rsid w:val="005676E5"/>
    <w:rsid w:val="00574879"/>
    <w:rsid w:val="00576831"/>
    <w:rsid w:val="005775C2"/>
    <w:rsid w:val="00581A22"/>
    <w:rsid w:val="005834F5"/>
    <w:rsid w:val="005871F3"/>
    <w:rsid w:val="0058772C"/>
    <w:rsid w:val="00595673"/>
    <w:rsid w:val="00595B4D"/>
    <w:rsid w:val="00596F4E"/>
    <w:rsid w:val="005A0C3B"/>
    <w:rsid w:val="005A5BF2"/>
    <w:rsid w:val="005B134F"/>
    <w:rsid w:val="005B460F"/>
    <w:rsid w:val="005C10BA"/>
    <w:rsid w:val="005C2214"/>
    <w:rsid w:val="005C7818"/>
    <w:rsid w:val="005C78D7"/>
    <w:rsid w:val="005D0D59"/>
    <w:rsid w:val="005D20FB"/>
    <w:rsid w:val="005D613F"/>
    <w:rsid w:val="005E1007"/>
    <w:rsid w:val="005E1F01"/>
    <w:rsid w:val="005F10C6"/>
    <w:rsid w:val="005F3F3D"/>
    <w:rsid w:val="005F4159"/>
    <w:rsid w:val="005F5FE9"/>
    <w:rsid w:val="006047E2"/>
    <w:rsid w:val="00604B0F"/>
    <w:rsid w:val="00612A50"/>
    <w:rsid w:val="00613993"/>
    <w:rsid w:val="006204F7"/>
    <w:rsid w:val="00622823"/>
    <w:rsid w:val="0062319E"/>
    <w:rsid w:val="00623618"/>
    <w:rsid w:val="00623E2F"/>
    <w:rsid w:val="00630186"/>
    <w:rsid w:val="00632885"/>
    <w:rsid w:val="006418FA"/>
    <w:rsid w:val="00643320"/>
    <w:rsid w:val="006479AF"/>
    <w:rsid w:val="0065016E"/>
    <w:rsid w:val="00650DB2"/>
    <w:rsid w:val="00650EF6"/>
    <w:rsid w:val="00655B9C"/>
    <w:rsid w:val="00655BA2"/>
    <w:rsid w:val="00655DDA"/>
    <w:rsid w:val="00661EF6"/>
    <w:rsid w:val="0066320D"/>
    <w:rsid w:val="006649CB"/>
    <w:rsid w:val="0066613D"/>
    <w:rsid w:val="00667792"/>
    <w:rsid w:val="00667F23"/>
    <w:rsid w:val="00671058"/>
    <w:rsid w:val="0067375D"/>
    <w:rsid w:val="006743D4"/>
    <w:rsid w:val="00676FD7"/>
    <w:rsid w:val="00685059"/>
    <w:rsid w:val="006864E2"/>
    <w:rsid w:val="006917DA"/>
    <w:rsid w:val="006937A9"/>
    <w:rsid w:val="006963F9"/>
    <w:rsid w:val="0069756E"/>
    <w:rsid w:val="00697AF4"/>
    <w:rsid w:val="006A184C"/>
    <w:rsid w:val="006A4D83"/>
    <w:rsid w:val="006A74AA"/>
    <w:rsid w:val="006A7CDB"/>
    <w:rsid w:val="006B0CE9"/>
    <w:rsid w:val="006B52DB"/>
    <w:rsid w:val="006B609B"/>
    <w:rsid w:val="006C2760"/>
    <w:rsid w:val="006C3EC3"/>
    <w:rsid w:val="006D1663"/>
    <w:rsid w:val="006D60A5"/>
    <w:rsid w:val="006E5F81"/>
    <w:rsid w:val="006E7DB9"/>
    <w:rsid w:val="006F351D"/>
    <w:rsid w:val="006F6DEC"/>
    <w:rsid w:val="006F6F40"/>
    <w:rsid w:val="00702122"/>
    <w:rsid w:val="0070486A"/>
    <w:rsid w:val="007075CA"/>
    <w:rsid w:val="00707DC7"/>
    <w:rsid w:val="0071061A"/>
    <w:rsid w:val="00712916"/>
    <w:rsid w:val="00715704"/>
    <w:rsid w:val="0072166C"/>
    <w:rsid w:val="0072592B"/>
    <w:rsid w:val="00725E48"/>
    <w:rsid w:val="00731AB1"/>
    <w:rsid w:val="00731ADB"/>
    <w:rsid w:val="007326D9"/>
    <w:rsid w:val="00732B93"/>
    <w:rsid w:val="00735060"/>
    <w:rsid w:val="00736DF5"/>
    <w:rsid w:val="00752185"/>
    <w:rsid w:val="00752D2E"/>
    <w:rsid w:val="00754B0D"/>
    <w:rsid w:val="00755DA1"/>
    <w:rsid w:val="0075728E"/>
    <w:rsid w:val="00757BEA"/>
    <w:rsid w:val="00760B55"/>
    <w:rsid w:val="00760DFF"/>
    <w:rsid w:val="00761355"/>
    <w:rsid w:val="00762E28"/>
    <w:rsid w:val="00763BF8"/>
    <w:rsid w:val="007647D5"/>
    <w:rsid w:val="00771926"/>
    <w:rsid w:val="00773BE3"/>
    <w:rsid w:val="00773EC2"/>
    <w:rsid w:val="00781BB3"/>
    <w:rsid w:val="00787211"/>
    <w:rsid w:val="007912AF"/>
    <w:rsid w:val="00793C8D"/>
    <w:rsid w:val="007947A4"/>
    <w:rsid w:val="007963DF"/>
    <w:rsid w:val="007A48BF"/>
    <w:rsid w:val="007A758C"/>
    <w:rsid w:val="007B079E"/>
    <w:rsid w:val="007B4260"/>
    <w:rsid w:val="007B6ECC"/>
    <w:rsid w:val="007C2536"/>
    <w:rsid w:val="007C52D5"/>
    <w:rsid w:val="007C7FBC"/>
    <w:rsid w:val="007D0FC1"/>
    <w:rsid w:val="007D20E0"/>
    <w:rsid w:val="007D2867"/>
    <w:rsid w:val="007D3548"/>
    <w:rsid w:val="007D3BEA"/>
    <w:rsid w:val="007D415B"/>
    <w:rsid w:val="007D62A3"/>
    <w:rsid w:val="007D6F6C"/>
    <w:rsid w:val="007E1307"/>
    <w:rsid w:val="007E7229"/>
    <w:rsid w:val="007F6516"/>
    <w:rsid w:val="007F6752"/>
    <w:rsid w:val="007F6BDC"/>
    <w:rsid w:val="007F79A5"/>
    <w:rsid w:val="00800AEA"/>
    <w:rsid w:val="008023AE"/>
    <w:rsid w:val="00805E51"/>
    <w:rsid w:val="008063F3"/>
    <w:rsid w:val="0080700D"/>
    <w:rsid w:val="008107AB"/>
    <w:rsid w:val="008113BC"/>
    <w:rsid w:val="00811E09"/>
    <w:rsid w:val="00813289"/>
    <w:rsid w:val="008142F6"/>
    <w:rsid w:val="008161C9"/>
    <w:rsid w:val="00817F93"/>
    <w:rsid w:val="008222CF"/>
    <w:rsid w:val="00825942"/>
    <w:rsid w:val="008271E9"/>
    <w:rsid w:val="008320B6"/>
    <w:rsid w:val="008342E5"/>
    <w:rsid w:val="0083784A"/>
    <w:rsid w:val="00841748"/>
    <w:rsid w:val="008427CC"/>
    <w:rsid w:val="008429FE"/>
    <w:rsid w:val="00843909"/>
    <w:rsid w:val="00845B31"/>
    <w:rsid w:val="00845C68"/>
    <w:rsid w:val="008538A7"/>
    <w:rsid w:val="00854AC0"/>
    <w:rsid w:val="0085647F"/>
    <w:rsid w:val="00864267"/>
    <w:rsid w:val="00864CE9"/>
    <w:rsid w:val="00864FA4"/>
    <w:rsid w:val="00865A55"/>
    <w:rsid w:val="00865B7A"/>
    <w:rsid w:val="00870A6A"/>
    <w:rsid w:val="00874D7F"/>
    <w:rsid w:val="00875FB4"/>
    <w:rsid w:val="008820FA"/>
    <w:rsid w:val="00885130"/>
    <w:rsid w:val="00887D49"/>
    <w:rsid w:val="00890713"/>
    <w:rsid w:val="00892603"/>
    <w:rsid w:val="00893A4D"/>
    <w:rsid w:val="008976E8"/>
    <w:rsid w:val="008A78E6"/>
    <w:rsid w:val="008B48AF"/>
    <w:rsid w:val="008B5348"/>
    <w:rsid w:val="008B7C68"/>
    <w:rsid w:val="008B7DB5"/>
    <w:rsid w:val="008C1AC1"/>
    <w:rsid w:val="008C3D03"/>
    <w:rsid w:val="008C50E2"/>
    <w:rsid w:val="008D0D9D"/>
    <w:rsid w:val="008D1CE2"/>
    <w:rsid w:val="008E03AC"/>
    <w:rsid w:val="008E62F6"/>
    <w:rsid w:val="008F08BE"/>
    <w:rsid w:val="008F130A"/>
    <w:rsid w:val="008F6532"/>
    <w:rsid w:val="00904E68"/>
    <w:rsid w:val="00906E64"/>
    <w:rsid w:val="00907672"/>
    <w:rsid w:val="00912F24"/>
    <w:rsid w:val="0091304F"/>
    <w:rsid w:val="00913D65"/>
    <w:rsid w:val="00920026"/>
    <w:rsid w:val="00921AF4"/>
    <w:rsid w:val="00921CAA"/>
    <w:rsid w:val="00926DEF"/>
    <w:rsid w:val="00926EE2"/>
    <w:rsid w:val="009277B9"/>
    <w:rsid w:val="0093260C"/>
    <w:rsid w:val="00941CB6"/>
    <w:rsid w:val="009436B1"/>
    <w:rsid w:val="0095387C"/>
    <w:rsid w:val="0095744B"/>
    <w:rsid w:val="00960C1E"/>
    <w:rsid w:val="00966E9A"/>
    <w:rsid w:val="0097738A"/>
    <w:rsid w:val="009811D1"/>
    <w:rsid w:val="00981265"/>
    <w:rsid w:val="00990782"/>
    <w:rsid w:val="009A32F7"/>
    <w:rsid w:val="009A41E4"/>
    <w:rsid w:val="009A54FE"/>
    <w:rsid w:val="009A71E5"/>
    <w:rsid w:val="009A79F1"/>
    <w:rsid w:val="009B38E0"/>
    <w:rsid w:val="009B7E22"/>
    <w:rsid w:val="009C125B"/>
    <w:rsid w:val="009C1B0B"/>
    <w:rsid w:val="009C23CE"/>
    <w:rsid w:val="009C2CBB"/>
    <w:rsid w:val="009C48C3"/>
    <w:rsid w:val="009C4AA6"/>
    <w:rsid w:val="009C4C18"/>
    <w:rsid w:val="009C71CB"/>
    <w:rsid w:val="009C7502"/>
    <w:rsid w:val="009D2F0E"/>
    <w:rsid w:val="009D32E1"/>
    <w:rsid w:val="009D517B"/>
    <w:rsid w:val="009D6A68"/>
    <w:rsid w:val="009E0BE6"/>
    <w:rsid w:val="009E2E69"/>
    <w:rsid w:val="009E3288"/>
    <w:rsid w:val="009F096D"/>
    <w:rsid w:val="009F3768"/>
    <w:rsid w:val="009F3852"/>
    <w:rsid w:val="00A00B77"/>
    <w:rsid w:val="00A01BC0"/>
    <w:rsid w:val="00A04994"/>
    <w:rsid w:val="00A06261"/>
    <w:rsid w:val="00A166C5"/>
    <w:rsid w:val="00A17673"/>
    <w:rsid w:val="00A23E74"/>
    <w:rsid w:val="00A24173"/>
    <w:rsid w:val="00A24200"/>
    <w:rsid w:val="00A2554C"/>
    <w:rsid w:val="00A3430D"/>
    <w:rsid w:val="00A3703A"/>
    <w:rsid w:val="00A376AF"/>
    <w:rsid w:val="00A41464"/>
    <w:rsid w:val="00A47D17"/>
    <w:rsid w:val="00A50209"/>
    <w:rsid w:val="00A52A9D"/>
    <w:rsid w:val="00A57AE5"/>
    <w:rsid w:val="00A611C1"/>
    <w:rsid w:val="00A6453A"/>
    <w:rsid w:val="00A65294"/>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027D"/>
    <w:rsid w:val="00AD33BC"/>
    <w:rsid w:val="00AE0CC3"/>
    <w:rsid w:val="00AE1C60"/>
    <w:rsid w:val="00AF5805"/>
    <w:rsid w:val="00AF6C58"/>
    <w:rsid w:val="00B034A7"/>
    <w:rsid w:val="00B03AA7"/>
    <w:rsid w:val="00B045A7"/>
    <w:rsid w:val="00B116FC"/>
    <w:rsid w:val="00B152E7"/>
    <w:rsid w:val="00B16AEA"/>
    <w:rsid w:val="00B16C01"/>
    <w:rsid w:val="00B21D52"/>
    <w:rsid w:val="00B2245F"/>
    <w:rsid w:val="00B23F4A"/>
    <w:rsid w:val="00B26002"/>
    <w:rsid w:val="00B32AB2"/>
    <w:rsid w:val="00B336FA"/>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B4B9B"/>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245F8"/>
    <w:rsid w:val="00C31EFE"/>
    <w:rsid w:val="00C4645E"/>
    <w:rsid w:val="00C56977"/>
    <w:rsid w:val="00C57ABD"/>
    <w:rsid w:val="00C57C2F"/>
    <w:rsid w:val="00C65541"/>
    <w:rsid w:val="00C65F58"/>
    <w:rsid w:val="00C65FEC"/>
    <w:rsid w:val="00C738AB"/>
    <w:rsid w:val="00C76753"/>
    <w:rsid w:val="00C819FC"/>
    <w:rsid w:val="00C84DA7"/>
    <w:rsid w:val="00C876B7"/>
    <w:rsid w:val="00C92192"/>
    <w:rsid w:val="00CA249A"/>
    <w:rsid w:val="00CA34EB"/>
    <w:rsid w:val="00CA35BF"/>
    <w:rsid w:val="00CA4A69"/>
    <w:rsid w:val="00CA78E8"/>
    <w:rsid w:val="00CB5DA6"/>
    <w:rsid w:val="00CC1AEF"/>
    <w:rsid w:val="00CC23F9"/>
    <w:rsid w:val="00CC3E34"/>
    <w:rsid w:val="00CC5F7A"/>
    <w:rsid w:val="00CC756E"/>
    <w:rsid w:val="00CD32EA"/>
    <w:rsid w:val="00CE1197"/>
    <w:rsid w:val="00CE180D"/>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698B"/>
    <w:rsid w:val="00D431A4"/>
    <w:rsid w:val="00D454C0"/>
    <w:rsid w:val="00D4589C"/>
    <w:rsid w:val="00D504A7"/>
    <w:rsid w:val="00D51BA1"/>
    <w:rsid w:val="00D6019B"/>
    <w:rsid w:val="00D60521"/>
    <w:rsid w:val="00D7118E"/>
    <w:rsid w:val="00D74411"/>
    <w:rsid w:val="00D8206D"/>
    <w:rsid w:val="00D83EAC"/>
    <w:rsid w:val="00D8497C"/>
    <w:rsid w:val="00D84FB0"/>
    <w:rsid w:val="00D87929"/>
    <w:rsid w:val="00D93131"/>
    <w:rsid w:val="00D93A72"/>
    <w:rsid w:val="00DA0ECE"/>
    <w:rsid w:val="00DA317D"/>
    <w:rsid w:val="00DA461B"/>
    <w:rsid w:val="00DA7903"/>
    <w:rsid w:val="00DB643C"/>
    <w:rsid w:val="00DC1361"/>
    <w:rsid w:val="00DC2F6A"/>
    <w:rsid w:val="00DC34E6"/>
    <w:rsid w:val="00DC3E0B"/>
    <w:rsid w:val="00DC63C0"/>
    <w:rsid w:val="00DC660C"/>
    <w:rsid w:val="00DD5B83"/>
    <w:rsid w:val="00DE55D5"/>
    <w:rsid w:val="00DE6BCA"/>
    <w:rsid w:val="00DF2F39"/>
    <w:rsid w:val="00DF3634"/>
    <w:rsid w:val="00DF3C51"/>
    <w:rsid w:val="00DF4FAB"/>
    <w:rsid w:val="00DF6B60"/>
    <w:rsid w:val="00E002FA"/>
    <w:rsid w:val="00E02635"/>
    <w:rsid w:val="00E17A47"/>
    <w:rsid w:val="00E216C3"/>
    <w:rsid w:val="00E22708"/>
    <w:rsid w:val="00E27127"/>
    <w:rsid w:val="00E30838"/>
    <w:rsid w:val="00E30A92"/>
    <w:rsid w:val="00E37795"/>
    <w:rsid w:val="00E40255"/>
    <w:rsid w:val="00E43C33"/>
    <w:rsid w:val="00E51B24"/>
    <w:rsid w:val="00E5275D"/>
    <w:rsid w:val="00E56734"/>
    <w:rsid w:val="00E56F52"/>
    <w:rsid w:val="00E600B4"/>
    <w:rsid w:val="00E612ED"/>
    <w:rsid w:val="00E62FC4"/>
    <w:rsid w:val="00E66D18"/>
    <w:rsid w:val="00E67284"/>
    <w:rsid w:val="00E70125"/>
    <w:rsid w:val="00E76E38"/>
    <w:rsid w:val="00E81A89"/>
    <w:rsid w:val="00E83EC3"/>
    <w:rsid w:val="00E9269B"/>
    <w:rsid w:val="00E946C9"/>
    <w:rsid w:val="00E946CC"/>
    <w:rsid w:val="00E9493F"/>
    <w:rsid w:val="00E9530F"/>
    <w:rsid w:val="00E95401"/>
    <w:rsid w:val="00E9675F"/>
    <w:rsid w:val="00E96C21"/>
    <w:rsid w:val="00EA2BF5"/>
    <w:rsid w:val="00EA446A"/>
    <w:rsid w:val="00EA53F4"/>
    <w:rsid w:val="00EA6FDA"/>
    <w:rsid w:val="00EB0952"/>
    <w:rsid w:val="00EB124A"/>
    <w:rsid w:val="00EB18A8"/>
    <w:rsid w:val="00EB1E70"/>
    <w:rsid w:val="00EB595C"/>
    <w:rsid w:val="00EC0673"/>
    <w:rsid w:val="00EC556C"/>
    <w:rsid w:val="00ED2016"/>
    <w:rsid w:val="00ED2531"/>
    <w:rsid w:val="00ED32B4"/>
    <w:rsid w:val="00ED5C04"/>
    <w:rsid w:val="00ED6CC1"/>
    <w:rsid w:val="00EE0381"/>
    <w:rsid w:val="00EE19FE"/>
    <w:rsid w:val="00EE1FC6"/>
    <w:rsid w:val="00EE4CA9"/>
    <w:rsid w:val="00EE5724"/>
    <w:rsid w:val="00EE5922"/>
    <w:rsid w:val="00EF1F35"/>
    <w:rsid w:val="00EF29DA"/>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65D9"/>
    <w:rsid w:val="00F56E56"/>
    <w:rsid w:val="00F606CA"/>
    <w:rsid w:val="00F61256"/>
    <w:rsid w:val="00F6129D"/>
    <w:rsid w:val="00F637F0"/>
    <w:rsid w:val="00F66385"/>
    <w:rsid w:val="00F665B3"/>
    <w:rsid w:val="00F70DB1"/>
    <w:rsid w:val="00F72569"/>
    <w:rsid w:val="00F746AA"/>
    <w:rsid w:val="00F747D3"/>
    <w:rsid w:val="00F81C3D"/>
    <w:rsid w:val="00F81D48"/>
    <w:rsid w:val="00F83B27"/>
    <w:rsid w:val="00F84D08"/>
    <w:rsid w:val="00F854E9"/>
    <w:rsid w:val="00F909EC"/>
    <w:rsid w:val="00F9231B"/>
    <w:rsid w:val="00FA0626"/>
    <w:rsid w:val="00FA6B68"/>
    <w:rsid w:val="00FB0BB3"/>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F23C711"/>
  <w15:docId w15:val="{03001FB3-B528-4936-9D0F-A39B3B5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7"/>
      </w:numPr>
    </w:pPr>
  </w:style>
  <w:style w:type="numbering" w:customStyle="1" w:styleId="WW8Num2">
    <w:name w:val="WW8Num2"/>
    <w:basedOn w:val="Bezlisty"/>
    <w:rsid w:val="00371883"/>
    <w:pPr>
      <w:numPr>
        <w:numId w:val="38"/>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505945"/>
    <w:rPr>
      <w:color w:val="605E5C"/>
      <w:shd w:val="clear" w:color="auto" w:fill="E1DFDD"/>
    </w:rPr>
  </w:style>
  <w:style w:type="character" w:styleId="Nierozpoznanawzmianka">
    <w:name w:val="Unresolved Mention"/>
    <w:basedOn w:val="Domylnaczcionkaakapitu"/>
    <w:uiPriority w:val="99"/>
    <w:semiHidden/>
    <w:unhideWhenUsed/>
    <w:rsid w:val="0082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odatki.gov.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footer" Target="footer3.xml"/><Relationship Id="rId47" Type="http://schemas.openxmlformats.org/officeDocument/2006/relationships/hyperlink" Target="https://brokerpefexpert.efaktura.gov.pl" TargetMode="External"/><Relationship Id="rId50" Type="http://schemas.openxmlformats.org/officeDocument/2006/relationships/hyperlink" Target="mailto:miroslawa.mocydlarz-adamcewicz@wco.pl" TargetMode="External"/><Relationship Id="rId55" Type="http://schemas.openxmlformats.org/officeDocument/2006/relationships/hyperlink" Target="mailto:daneosobowe@wco.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mailto:faktury@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jacek.slupianek@wco.pl" TargetMode="External"/><Relationship Id="rId41" Type="http://schemas.openxmlformats.org/officeDocument/2006/relationships/footer" Target="footer2.xm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hyperlink" Target="mailto:miroslawa.mocydlarz-adamcewicz@wco.pl" TargetMode="External"/><Relationship Id="rId53" Type="http://schemas.openxmlformats.org/officeDocument/2006/relationships/hyperlink" Target="mailto:daneosobowe@wco.p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miroslawa.mocydlarz-adamcewicz@wco.pl" TargetMode="External"/><Relationship Id="rId36" Type="http://schemas.openxmlformats.org/officeDocument/2006/relationships/hyperlink" Target="http://platformazakupowa.pl" TargetMode="External"/><Relationship Id="rId49" Type="http://schemas.openxmlformats.org/officeDocument/2006/relationships/hyperlink" Target="mailto:dariusz.kowalczyk@wco.pl" TargetMode="External"/><Relationship Id="rId57"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dariusz.kowalczyk@wco.pl"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09.04.2024%20r." TargetMode="External"/><Relationship Id="rId43" Type="http://schemas.openxmlformats.org/officeDocument/2006/relationships/hyperlink" Target="mailto:jacek.slupianek@wco.pl" TargetMode="External"/><Relationship Id="rId48" Type="http://schemas.openxmlformats.org/officeDocument/2006/relationships/hyperlink" Target="mailto:jacek.slupianek@wco.pl" TargetMode="External"/><Relationship Id="rId56" Type="http://schemas.openxmlformats.org/officeDocument/2006/relationships/image" Target="media/image3.jpeg"/><Relationship Id="rId8" Type="http://schemas.openxmlformats.org/officeDocument/2006/relationships/image" Target="media/image1.png"/><Relationship Id="rId51" Type="http://schemas.openxmlformats.org/officeDocument/2006/relationships/image" Target="media/image2.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0DF9-5203-4829-9AEB-33733B23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3270</TotalTime>
  <Pages>51</Pages>
  <Words>19030</Words>
  <Characters>114183</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264</cp:revision>
  <cp:lastPrinted>2024-02-27T09:42:00Z</cp:lastPrinted>
  <dcterms:created xsi:type="dcterms:W3CDTF">2022-11-08T10:19:00Z</dcterms:created>
  <dcterms:modified xsi:type="dcterms:W3CDTF">2024-02-27T09:42:00Z</dcterms:modified>
</cp:coreProperties>
</file>