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1F6" w14:textId="404C88F7" w:rsidR="00795624" w:rsidRPr="00C63CAC" w:rsidRDefault="008E3F56" w:rsidP="00795624">
      <w:pPr>
        <w:pStyle w:val="Teksttreci0"/>
        <w:shd w:val="clear" w:color="auto" w:fill="auto"/>
        <w:spacing w:after="1032" w:line="230" w:lineRule="exact"/>
        <w:ind w:right="20" w:firstLine="0"/>
        <w:rPr>
          <w:rFonts w:ascii="Arial" w:hAnsi="Arial" w:cs="Arial"/>
          <w:color w:val="000000" w:themeColor="text1"/>
          <w:sz w:val="24"/>
          <w:szCs w:val="24"/>
        </w:rPr>
      </w:pPr>
      <w:r w:rsidRPr="00C63CAC">
        <w:rPr>
          <w:rFonts w:ascii="Arial" w:hAnsi="Arial" w:cs="Arial"/>
          <w:color w:val="000000" w:themeColor="text1"/>
          <w:sz w:val="24"/>
          <w:szCs w:val="24"/>
        </w:rPr>
        <w:t xml:space="preserve">Wrocław, dnia </w:t>
      </w:r>
      <w:r w:rsidR="00FC4842">
        <w:rPr>
          <w:rFonts w:ascii="Arial" w:hAnsi="Arial" w:cs="Arial"/>
          <w:color w:val="000000" w:themeColor="text1"/>
          <w:sz w:val="24"/>
          <w:szCs w:val="24"/>
        </w:rPr>
        <w:t>18</w:t>
      </w:r>
      <w:r w:rsidR="004B061B" w:rsidRPr="00C63CAC">
        <w:rPr>
          <w:rFonts w:ascii="Arial" w:hAnsi="Arial" w:cs="Arial"/>
          <w:color w:val="000000" w:themeColor="text1"/>
          <w:sz w:val="24"/>
          <w:szCs w:val="24"/>
        </w:rPr>
        <w:t>.0</w:t>
      </w:r>
      <w:r w:rsidR="00147E8C" w:rsidRPr="00C63CAC">
        <w:rPr>
          <w:rFonts w:ascii="Arial" w:hAnsi="Arial" w:cs="Arial"/>
          <w:color w:val="000000" w:themeColor="text1"/>
          <w:sz w:val="24"/>
          <w:szCs w:val="24"/>
        </w:rPr>
        <w:t>2</w:t>
      </w:r>
      <w:r w:rsidR="002D716A" w:rsidRPr="00C63CAC">
        <w:rPr>
          <w:rFonts w:ascii="Arial" w:hAnsi="Arial" w:cs="Arial"/>
          <w:color w:val="000000" w:themeColor="text1"/>
          <w:sz w:val="24"/>
          <w:szCs w:val="24"/>
        </w:rPr>
        <w:t>.202</w:t>
      </w:r>
      <w:r w:rsidR="00147E8C" w:rsidRPr="00C63CAC">
        <w:rPr>
          <w:rFonts w:ascii="Arial" w:hAnsi="Arial" w:cs="Arial"/>
          <w:color w:val="000000" w:themeColor="text1"/>
          <w:sz w:val="24"/>
          <w:szCs w:val="24"/>
        </w:rPr>
        <w:t>2</w:t>
      </w:r>
      <w:r w:rsidR="002D716A" w:rsidRPr="00C63CAC">
        <w:rPr>
          <w:rFonts w:ascii="Arial" w:hAnsi="Arial" w:cs="Arial"/>
          <w:color w:val="000000" w:themeColor="text1"/>
          <w:sz w:val="24"/>
          <w:szCs w:val="24"/>
        </w:rPr>
        <w:t xml:space="preserve"> </w:t>
      </w:r>
      <w:r w:rsidR="00677009" w:rsidRPr="00C63CAC">
        <w:rPr>
          <w:rFonts w:ascii="Arial" w:hAnsi="Arial" w:cs="Arial"/>
          <w:color w:val="000000" w:themeColor="text1"/>
          <w:sz w:val="24"/>
          <w:szCs w:val="24"/>
        </w:rPr>
        <w:t xml:space="preserve">r. </w:t>
      </w:r>
    </w:p>
    <w:p w14:paraId="55FFC879" w14:textId="77777777" w:rsidR="00147E8C" w:rsidRPr="00C63CAC" w:rsidRDefault="00795624" w:rsidP="00147E8C">
      <w:pPr>
        <w:widowControl/>
        <w:spacing w:line="24" w:lineRule="atLeast"/>
        <w:jc w:val="both"/>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ab/>
      </w:r>
      <w:r w:rsidR="00147E8C" w:rsidRPr="00C63CAC">
        <w:rPr>
          <w:rFonts w:ascii="Arial" w:eastAsia="Times New Roman" w:hAnsi="Arial" w:cs="Arial"/>
          <w:color w:val="000000" w:themeColor="text1"/>
          <w:lang w:eastAsia="en-US"/>
        </w:rPr>
        <w:t xml:space="preserve">                „ZATWIERDZAM”</w:t>
      </w:r>
      <w:r w:rsidR="00147E8C" w:rsidRPr="00C63CAC">
        <w:rPr>
          <w:rFonts w:ascii="Arial" w:eastAsia="Times New Roman" w:hAnsi="Arial" w:cs="Arial"/>
          <w:color w:val="000000" w:themeColor="text1"/>
          <w:lang w:eastAsia="en-US"/>
        </w:rPr>
        <w:tab/>
      </w:r>
      <w:r w:rsidR="00147E8C" w:rsidRPr="00C63CAC">
        <w:rPr>
          <w:rFonts w:ascii="Arial" w:eastAsia="Times New Roman" w:hAnsi="Arial" w:cs="Arial"/>
          <w:color w:val="000000" w:themeColor="text1"/>
          <w:lang w:eastAsia="en-US"/>
        </w:rPr>
        <w:tab/>
      </w:r>
      <w:r w:rsidR="00147E8C" w:rsidRPr="00C63CAC">
        <w:rPr>
          <w:rFonts w:ascii="Arial" w:eastAsia="Times New Roman" w:hAnsi="Arial" w:cs="Arial"/>
          <w:color w:val="000000" w:themeColor="text1"/>
          <w:lang w:eastAsia="en-US"/>
        </w:rPr>
        <w:tab/>
      </w:r>
      <w:r w:rsidR="00147E8C" w:rsidRPr="00C63CAC">
        <w:rPr>
          <w:rFonts w:ascii="Arial" w:eastAsia="Times New Roman" w:hAnsi="Arial" w:cs="Arial"/>
          <w:color w:val="000000" w:themeColor="text1"/>
          <w:lang w:eastAsia="en-US"/>
        </w:rPr>
        <w:tab/>
      </w:r>
      <w:r w:rsidR="00147E8C" w:rsidRPr="00C63CAC">
        <w:rPr>
          <w:rFonts w:ascii="Arial" w:eastAsia="Times New Roman" w:hAnsi="Arial" w:cs="Arial"/>
          <w:color w:val="000000" w:themeColor="text1"/>
          <w:lang w:eastAsia="en-US"/>
        </w:rPr>
        <w:tab/>
      </w:r>
    </w:p>
    <w:p w14:paraId="50BA9C14" w14:textId="77777777" w:rsidR="00147E8C" w:rsidRPr="00C63CAC" w:rsidRDefault="00147E8C" w:rsidP="00147E8C">
      <w:pPr>
        <w:widowControl/>
        <w:spacing w:line="24" w:lineRule="atLeast"/>
        <w:jc w:val="both"/>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DYREKTOR WOJSKOWEGO INSTYTUTU </w:t>
      </w:r>
    </w:p>
    <w:p w14:paraId="2202881B" w14:textId="77777777" w:rsidR="00147E8C" w:rsidRPr="00C63CAC" w:rsidRDefault="00147E8C" w:rsidP="00147E8C">
      <w:pPr>
        <w:widowControl/>
        <w:spacing w:line="24" w:lineRule="atLeast"/>
        <w:ind w:firstLine="708"/>
        <w:jc w:val="both"/>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TECHNIKI INŻYNIERYJNEJ</w:t>
      </w:r>
    </w:p>
    <w:p w14:paraId="562C294E" w14:textId="77777777" w:rsidR="00147E8C" w:rsidRPr="00C63CAC" w:rsidRDefault="00147E8C" w:rsidP="00147E8C">
      <w:pPr>
        <w:widowControl/>
        <w:spacing w:line="24" w:lineRule="atLeast"/>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im. profesora Józefa Kosackiego</w:t>
      </w:r>
    </w:p>
    <w:p w14:paraId="773989B2" w14:textId="77777777" w:rsidR="00147E8C" w:rsidRPr="00C63CAC" w:rsidRDefault="00147E8C" w:rsidP="00147E8C">
      <w:pPr>
        <w:widowControl/>
        <w:spacing w:line="24" w:lineRule="atLeast"/>
        <w:jc w:val="both"/>
        <w:rPr>
          <w:rFonts w:ascii="Arial" w:eastAsia="Times New Roman" w:hAnsi="Arial" w:cs="Arial"/>
          <w:color w:val="000000" w:themeColor="text1"/>
          <w:lang w:eastAsia="en-US"/>
        </w:rPr>
      </w:pPr>
    </w:p>
    <w:p w14:paraId="7564753C" w14:textId="5284A758" w:rsidR="00147E8C" w:rsidRPr="00C63CAC" w:rsidRDefault="00147E8C" w:rsidP="00147E8C">
      <w:pPr>
        <w:widowControl/>
        <w:spacing w:line="24" w:lineRule="atLeast"/>
        <w:jc w:val="both"/>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ab/>
        <w:t>…</w:t>
      </w:r>
    </w:p>
    <w:p w14:paraId="05CB3D58" w14:textId="17A7CE58" w:rsidR="00795624" w:rsidRPr="00C63CAC" w:rsidRDefault="00795624" w:rsidP="00147E8C">
      <w:pPr>
        <w:widowControl/>
        <w:spacing w:line="24" w:lineRule="atLeast"/>
        <w:jc w:val="both"/>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w:t>
      </w:r>
      <w:r w:rsidR="00147E8C" w:rsidRPr="00C63CAC">
        <w:rPr>
          <w:rFonts w:ascii="Arial" w:eastAsia="Times New Roman" w:hAnsi="Arial" w:cs="Arial"/>
          <w:color w:val="000000" w:themeColor="text1"/>
          <w:lang w:eastAsia="en-US"/>
        </w:rPr>
        <w:t>dr inż. Marcin SZCZEPANIAK</w:t>
      </w:r>
      <w:r w:rsidR="00633C14" w:rsidRPr="00C63CAC">
        <w:rPr>
          <w:rFonts w:ascii="Arial" w:eastAsia="Times New Roman" w:hAnsi="Arial" w:cs="Arial"/>
          <w:color w:val="000000" w:themeColor="text1"/>
          <w:lang w:eastAsia="en-US"/>
        </w:rPr>
        <w:t xml:space="preserve"> </w:t>
      </w:r>
    </w:p>
    <w:p w14:paraId="60FD1CC7" w14:textId="77777777" w:rsidR="00795624" w:rsidRPr="00C63CAC" w:rsidRDefault="00795624" w:rsidP="00795624">
      <w:pPr>
        <w:widowControl/>
        <w:rPr>
          <w:rFonts w:ascii="Times New Roman" w:eastAsia="Times New Roman" w:hAnsi="Times New Roman" w:cs="Times New Roman"/>
          <w:b/>
          <w:color w:val="000000" w:themeColor="text1"/>
          <w:u w:val="single"/>
          <w:lang w:eastAsia="en-US"/>
        </w:rPr>
      </w:pPr>
    </w:p>
    <w:p w14:paraId="6945E6E4" w14:textId="77777777" w:rsidR="00795624" w:rsidRPr="00C63CAC" w:rsidRDefault="00795624" w:rsidP="00795624">
      <w:pPr>
        <w:widowControl/>
        <w:rPr>
          <w:rFonts w:ascii="Times New Roman" w:eastAsia="Times New Roman" w:hAnsi="Times New Roman" w:cs="Times New Roman"/>
          <w:b/>
          <w:color w:val="000000" w:themeColor="text1"/>
          <w:u w:val="single"/>
          <w:lang w:eastAsia="en-US"/>
        </w:rPr>
      </w:pPr>
    </w:p>
    <w:p w14:paraId="39B7A88C" w14:textId="77777777" w:rsidR="00795624" w:rsidRPr="00C63CAC" w:rsidRDefault="00795624" w:rsidP="00795624">
      <w:pPr>
        <w:widowControl/>
        <w:rPr>
          <w:rFonts w:ascii="Arial" w:eastAsia="Times New Roman" w:hAnsi="Arial" w:cs="Arial"/>
          <w:color w:val="000000" w:themeColor="text1"/>
          <w:lang w:eastAsia="en-US"/>
        </w:rPr>
      </w:pPr>
      <w:r w:rsidRPr="00C63CAC">
        <w:rPr>
          <w:rFonts w:ascii="Arial" w:eastAsia="Times New Roman" w:hAnsi="Arial" w:cs="Arial"/>
          <w:b/>
          <w:color w:val="000000" w:themeColor="text1"/>
          <w:u w:val="single"/>
          <w:lang w:eastAsia="en-US"/>
        </w:rPr>
        <w:t>ZAMAWIAJĄCY:</w:t>
      </w:r>
      <w:r w:rsidRPr="00C63CAC">
        <w:rPr>
          <w:rFonts w:ascii="Arial" w:eastAsia="Times New Roman" w:hAnsi="Arial" w:cs="Arial"/>
          <w:color w:val="000000" w:themeColor="text1"/>
          <w:lang w:eastAsia="en-US"/>
        </w:rPr>
        <w:t xml:space="preserve"> </w:t>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tab/>
      </w:r>
      <w:r w:rsidRPr="00C63CAC">
        <w:rPr>
          <w:rFonts w:ascii="Arial" w:eastAsia="Times New Roman" w:hAnsi="Arial" w:cs="Arial"/>
          <w:color w:val="000000" w:themeColor="text1"/>
          <w:lang w:eastAsia="en-US"/>
        </w:rPr>
        <w:br/>
        <w:t>Wojskowy Instytut Techniki Inżynieryjnej</w:t>
      </w:r>
    </w:p>
    <w:p w14:paraId="55C9D607" w14:textId="77777777" w:rsidR="00795624" w:rsidRPr="00C63CAC" w:rsidRDefault="00795624" w:rsidP="00795624">
      <w:pPr>
        <w:widowControl/>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im. profesora Józefa Kosackiego</w:t>
      </w:r>
    </w:p>
    <w:p w14:paraId="3B24BC36" w14:textId="77777777" w:rsidR="00795624" w:rsidRPr="00C63CAC" w:rsidRDefault="00795624" w:rsidP="00795624">
      <w:pPr>
        <w:widowControl/>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ul. Obornicka 136</w:t>
      </w:r>
    </w:p>
    <w:p w14:paraId="0B552C27" w14:textId="77777777" w:rsidR="00795624" w:rsidRPr="00C63CAC" w:rsidRDefault="00795624" w:rsidP="00795624">
      <w:pPr>
        <w:widowControl/>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50-961 Wrocław 43</w:t>
      </w:r>
    </w:p>
    <w:p w14:paraId="5D8B810C" w14:textId="3B0AFA6F" w:rsidR="00795624" w:rsidRPr="00C63CAC" w:rsidRDefault="00795624" w:rsidP="00795624">
      <w:pPr>
        <w:widowControl/>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tel. (071) 347-44-40 fax. (071) 347-44-04</w:t>
      </w:r>
      <w:r w:rsidR="00633C14" w:rsidRPr="00C63CAC">
        <w:rPr>
          <w:rFonts w:ascii="Arial" w:eastAsia="Times New Roman" w:hAnsi="Arial" w:cs="Arial"/>
          <w:color w:val="000000" w:themeColor="text1"/>
          <w:lang w:eastAsia="en-US"/>
        </w:rPr>
        <w:t xml:space="preserve">        </w:t>
      </w:r>
      <w:r w:rsidR="000F1345" w:rsidRPr="00C63CAC">
        <w:rPr>
          <w:rFonts w:ascii="Arial" w:eastAsia="Times New Roman" w:hAnsi="Arial" w:cs="Arial"/>
          <w:color w:val="000000" w:themeColor="text1"/>
          <w:lang w:eastAsia="en-US"/>
        </w:rPr>
        <w:t xml:space="preserve"> </w:t>
      </w:r>
      <w:r w:rsidRPr="00C63CAC">
        <w:rPr>
          <w:rFonts w:ascii="Arial" w:eastAsia="Times New Roman" w:hAnsi="Arial" w:cs="Arial"/>
          <w:i/>
          <w:color w:val="000000" w:themeColor="text1"/>
          <w:lang w:eastAsia="en-US"/>
        </w:rPr>
        <w:t xml:space="preserve">Numer postępowania: </w:t>
      </w:r>
      <w:r w:rsidR="00AF520F" w:rsidRPr="00C63CAC">
        <w:rPr>
          <w:rFonts w:ascii="Arial" w:eastAsia="Times New Roman" w:hAnsi="Arial" w:cs="Arial"/>
          <w:i/>
          <w:color w:val="000000" w:themeColor="text1"/>
          <w:lang w:eastAsia="en-US"/>
        </w:rPr>
        <w:t>01</w:t>
      </w:r>
      <w:r w:rsidRPr="00C63CAC">
        <w:rPr>
          <w:rFonts w:ascii="Arial" w:eastAsia="Times New Roman" w:hAnsi="Arial" w:cs="Arial"/>
          <w:i/>
          <w:color w:val="000000" w:themeColor="text1"/>
          <w:lang w:eastAsia="en-US"/>
        </w:rPr>
        <w:t>/WITI</w:t>
      </w:r>
      <w:r w:rsidR="00AF520F" w:rsidRPr="00C63CAC">
        <w:rPr>
          <w:rFonts w:ascii="Arial" w:eastAsia="Times New Roman" w:hAnsi="Arial" w:cs="Arial"/>
          <w:i/>
          <w:color w:val="000000" w:themeColor="text1"/>
          <w:lang w:eastAsia="en-US"/>
        </w:rPr>
        <w:t>/</w:t>
      </w:r>
      <w:r w:rsidR="002D716A" w:rsidRPr="00C63CAC">
        <w:rPr>
          <w:rFonts w:ascii="Arial" w:eastAsia="Times New Roman" w:hAnsi="Arial" w:cs="Arial"/>
          <w:i/>
          <w:color w:val="000000" w:themeColor="text1"/>
          <w:lang w:eastAsia="en-US"/>
        </w:rPr>
        <w:t>/2</w:t>
      </w:r>
      <w:r w:rsidR="00147E8C" w:rsidRPr="00C63CAC">
        <w:rPr>
          <w:rFonts w:ascii="Arial" w:eastAsia="Times New Roman" w:hAnsi="Arial" w:cs="Arial"/>
          <w:i/>
          <w:color w:val="000000" w:themeColor="text1"/>
          <w:lang w:eastAsia="en-US"/>
        </w:rPr>
        <w:t>2</w:t>
      </w:r>
    </w:p>
    <w:p w14:paraId="4BE2A1FE" w14:textId="77777777" w:rsidR="00795624" w:rsidRPr="00C63CAC" w:rsidRDefault="00795624" w:rsidP="00795624">
      <w:pPr>
        <w:widowControl/>
        <w:rPr>
          <w:rFonts w:ascii="Arial" w:eastAsia="Times New Roman" w:hAnsi="Arial" w:cs="Arial"/>
          <w:color w:val="000000" w:themeColor="text1"/>
          <w:lang w:val="de-DE" w:eastAsia="en-US"/>
        </w:rPr>
      </w:pPr>
      <w:proofErr w:type="spellStart"/>
      <w:r w:rsidRPr="00C63CAC">
        <w:rPr>
          <w:rFonts w:ascii="Arial" w:eastAsia="Times New Roman" w:hAnsi="Arial" w:cs="Arial"/>
          <w:color w:val="000000" w:themeColor="text1"/>
          <w:lang w:val="de-DE" w:eastAsia="en-US"/>
        </w:rPr>
        <w:t>e-mail</w:t>
      </w:r>
      <w:proofErr w:type="spellEnd"/>
      <w:r w:rsidRPr="00C63CAC">
        <w:rPr>
          <w:rFonts w:ascii="Arial" w:eastAsia="Times New Roman" w:hAnsi="Arial" w:cs="Arial"/>
          <w:color w:val="000000" w:themeColor="text1"/>
          <w:lang w:val="de-DE" w:eastAsia="en-US"/>
        </w:rPr>
        <w:t xml:space="preserve">: witi@witi.wroc.pl </w:t>
      </w:r>
    </w:p>
    <w:p w14:paraId="506D780C" w14:textId="640DBDD3" w:rsidR="00463FFE" w:rsidRDefault="00463FFE">
      <w:pPr>
        <w:pStyle w:val="Teksttreci20"/>
        <w:shd w:val="clear" w:color="auto" w:fill="auto"/>
        <w:spacing w:before="0" w:after="702" w:line="230" w:lineRule="exact"/>
        <w:ind w:right="40"/>
        <w:rPr>
          <w:color w:val="000000" w:themeColor="text1"/>
          <w:lang w:val="en-US"/>
        </w:rPr>
      </w:pPr>
    </w:p>
    <w:p w14:paraId="7E384168" w14:textId="77777777" w:rsidR="005B6802" w:rsidRPr="00134CD5" w:rsidRDefault="005B6802">
      <w:pPr>
        <w:pStyle w:val="Teksttreci20"/>
        <w:shd w:val="clear" w:color="auto" w:fill="auto"/>
        <w:spacing w:before="0" w:after="702" w:line="230" w:lineRule="exact"/>
        <w:ind w:right="40"/>
        <w:rPr>
          <w:color w:val="000000" w:themeColor="text1"/>
          <w:lang w:val="en-US"/>
        </w:rPr>
      </w:pPr>
    </w:p>
    <w:p w14:paraId="12A337FC" w14:textId="60AACB41" w:rsidR="00A239F9" w:rsidRPr="00C63CAC" w:rsidRDefault="00FF55D5" w:rsidP="00B34CDE">
      <w:pPr>
        <w:pStyle w:val="Teksttreci20"/>
        <w:shd w:val="clear" w:color="auto" w:fill="auto"/>
        <w:spacing w:before="0" w:after="702" w:line="230" w:lineRule="exact"/>
        <w:ind w:right="40"/>
        <w:rPr>
          <w:rFonts w:ascii="Arial" w:hAnsi="Arial" w:cs="Arial"/>
          <w:color w:val="000000" w:themeColor="text1"/>
          <w:sz w:val="24"/>
        </w:rPr>
      </w:pPr>
      <w:r w:rsidRPr="00C63CAC">
        <w:rPr>
          <w:rFonts w:ascii="Arial" w:hAnsi="Arial" w:cs="Arial"/>
          <w:color w:val="000000" w:themeColor="text1"/>
          <w:sz w:val="24"/>
          <w:szCs w:val="24"/>
        </w:rPr>
        <w:t>SPECYFIKACJA WARUNKÓW ZAMÓWIENIA (SWZ)</w:t>
      </w:r>
      <w:r w:rsidR="00463FFE" w:rsidRPr="00C63CAC">
        <w:rPr>
          <w:rFonts w:ascii="Arial" w:hAnsi="Arial" w:cs="Arial"/>
          <w:color w:val="000000" w:themeColor="text1"/>
          <w:sz w:val="24"/>
          <w:szCs w:val="24"/>
        </w:rPr>
        <w:br/>
      </w:r>
      <w:r w:rsidR="00463FFE" w:rsidRPr="00C63CAC">
        <w:rPr>
          <w:rFonts w:ascii="Arial" w:hAnsi="Arial" w:cs="Arial"/>
          <w:color w:val="000000" w:themeColor="text1"/>
          <w:sz w:val="24"/>
        </w:rPr>
        <w:t xml:space="preserve">NA </w:t>
      </w:r>
      <w:r w:rsidRPr="00C63CAC">
        <w:rPr>
          <w:rFonts w:ascii="Arial" w:hAnsi="Arial" w:cs="Arial"/>
          <w:color w:val="000000" w:themeColor="text1"/>
          <w:sz w:val="24"/>
        </w:rPr>
        <w:t>Ś</w:t>
      </w:r>
      <w:r w:rsidR="00463FFE" w:rsidRPr="00C63CAC">
        <w:rPr>
          <w:rFonts w:ascii="Arial" w:hAnsi="Arial" w:cs="Arial"/>
          <w:color w:val="000000" w:themeColor="text1"/>
          <w:sz w:val="24"/>
        </w:rPr>
        <w:t xml:space="preserve">WIADCZENIE USŁUGI </w:t>
      </w:r>
      <w:r w:rsidR="00BA57F7" w:rsidRPr="00C63CAC">
        <w:rPr>
          <w:rFonts w:ascii="Arial" w:hAnsi="Arial" w:cs="Arial"/>
          <w:color w:val="000000" w:themeColor="text1"/>
          <w:sz w:val="24"/>
          <w:szCs w:val="24"/>
        </w:rPr>
        <w:t>TRANSPORTU TOWARÓW NIEBEZPIECZNYCH</w:t>
      </w:r>
    </w:p>
    <w:p w14:paraId="33CD3F9A" w14:textId="77777777" w:rsidR="005B6802" w:rsidRDefault="005B6802" w:rsidP="005B6802">
      <w:pPr>
        <w:pStyle w:val="Nagwek10"/>
        <w:keepNext/>
        <w:keepLines/>
        <w:shd w:val="clear" w:color="auto" w:fill="auto"/>
        <w:tabs>
          <w:tab w:val="left" w:pos="746"/>
        </w:tabs>
        <w:spacing w:before="0"/>
        <w:ind w:left="620" w:firstLine="0"/>
        <w:jc w:val="both"/>
        <w:rPr>
          <w:rFonts w:ascii="Arial" w:hAnsi="Arial" w:cs="Arial"/>
          <w:b w:val="0"/>
          <w:color w:val="000000" w:themeColor="text1"/>
          <w:sz w:val="24"/>
          <w:szCs w:val="24"/>
        </w:rPr>
      </w:pPr>
      <w:bookmarkStart w:id="0" w:name="bookmark0"/>
    </w:p>
    <w:p w14:paraId="2324B4FE" w14:textId="29C63433" w:rsidR="000F1345" w:rsidRPr="00C63CAC" w:rsidRDefault="000F1345"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 xml:space="preserve">Wojskowy Instytut Techniki Inżynieryjnej im. profesora Józefa Kosackiego zaprasza do złożenia oferty na: </w:t>
      </w:r>
      <w:r w:rsidR="00C15934" w:rsidRPr="00C63CAC">
        <w:rPr>
          <w:rFonts w:ascii="Arial" w:hAnsi="Arial" w:cs="Arial"/>
          <w:b w:val="0"/>
          <w:bCs w:val="0"/>
          <w:color w:val="000000" w:themeColor="text1"/>
          <w:sz w:val="24"/>
        </w:rPr>
        <w:t xml:space="preserve">Świadczenie usługi </w:t>
      </w:r>
      <w:r w:rsidR="00C15934" w:rsidRPr="00C63CAC">
        <w:rPr>
          <w:rFonts w:ascii="Arial" w:hAnsi="Arial" w:cs="Arial"/>
          <w:b w:val="0"/>
          <w:bCs w:val="0"/>
          <w:color w:val="000000" w:themeColor="text1"/>
          <w:sz w:val="24"/>
          <w:szCs w:val="24"/>
        </w:rPr>
        <w:t>transportu towarów niebezpiecznych.</w:t>
      </w:r>
    </w:p>
    <w:p w14:paraId="524049C4" w14:textId="77777777" w:rsidR="00DE69C3" w:rsidRPr="00C63CAC" w:rsidRDefault="00DE69C3"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r w:rsidRPr="00C63CAC">
        <w:rPr>
          <w:rFonts w:ascii="Arial" w:eastAsia="Times New Roman" w:hAnsi="Arial" w:cs="Arial"/>
          <w:b w:val="0"/>
          <w:color w:val="000000" w:themeColor="text1"/>
          <w:sz w:val="24"/>
          <w:szCs w:val="24"/>
        </w:rPr>
        <w:t>Informacje uzupełniające</w:t>
      </w:r>
    </w:p>
    <w:p w14:paraId="075AC7B6" w14:textId="10AAC1AB" w:rsidR="00DE69C3" w:rsidRPr="00C63CAC" w:rsidRDefault="00DE69C3" w:rsidP="009C0828">
      <w:pPr>
        <w:widowControl/>
        <w:numPr>
          <w:ilvl w:val="0"/>
          <w:numId w:val="2"/>
        </w:numPr>
        <w:spacing w:before="120"/>
        <w:jc w:val="both"/>
        <w:rPr>
          <w:rFonts w:ascii="Arial" w:eastAsia="Times New Roman" w:hAnsi="Arial" w:cs="Arial"/>
          <w:color w:val="000000" w:themeColor="text1"/>
        </w:rPr>
      </w:pPr>
      <w:r w:rsidRPr="00C63CAC">
        <w:rPr>
          <w:rFonts w:ascii="Arial" w:eastAsia="Times New Roman" w:hAnsi="Arial" w:cs="Arial"/>
          <w:color w:val="000000" w:themeColor="text1"/>
        </w:rPr>
        <w:t>Wszelkie informacje przedstawione w nin</w:t>
      </w:r>
      <w:r w:rsidR="009A4855" w:rsidRPr="00C63CAC">
        <w:rPr>
          <w:rFonts w:ascii="Arial" w:eastAsia="Times New Roman" w:hAnsi="Arial" w:cs="Arial"/>
          <w:color w:val="000000" w:themeColor="text1"/>
        </w:rPr>
        <w:t xml:space="preserve">iejszym ogłoszeniu przeznaczone </w:t>
      </w:r>
      <w:r w:rsidRPr="00C63CAC">
        <w:rPr>
          <w:rFonts w:ascii="Arial" w:eastAsia="Times New Roman" w:hAnsi="Arial" w:cs="Arial"/>
          <w:color w:val="000000" w:themeColor="text1"/>
        </w:rPr>
        <w:t xml:space="preserve">są wyłącznie w celu przygotowania oferty i w żadnym wypadku nie powinny być wykorzystywane w inny sposób, ani udostępniane osobom </w:t>
      </w:r>
      <w:r w:rsidR="004D1AA5">
        <w:rPr>
          <w:rFonts w:ascii="Arial" w:eastAsia="Times New Roman" w:hAnsi="Arial" w:cs="Arial"/>
          <w:color w:val="000000" w:themeColor="text1"/>
        </w:rPr>
        <w:t xml:space="preserve">                         </w:t>
      </w:r>
      <w:r w:rsidRPr="00C63CAC">
        <w:rPr>
          <w:rFonts w:ascii="Arial" w:eastAsia="Times New Roman" w:hAnsi="Arial" w:cs="Arial"/>
          <w:color w:val="000000" w:themeColor="text1"/>
        </w:rPr>
        <w:t>nie uczestniczącym w postępowaniu.</w:t>
      </w:r>
    </w:p>
    <w:p w14:paraId="40AC4CFC" w14:textId="77777777" w:rsidR="00DE69C3" w:rsidRPr="00C63CAC" w:rsidRDefault="00DE69C3" w:rsidP="009C0828">
      <w:pPr>
        <w:widowControl/>
        <w:numPr>
          <w:ilvl w:val="0"/>
          <w:numId w:val="2"/>
        </w:numPr>
        <w:spacing w:before="120"/>
        <w:jc w:val="both"/>
        <w:rPr>
          <w:rFonts w:ascii="Arial" w:eastAsia="Times New Roman" w:hAnsi="Arial" w:cs="Arial"/>
          <w:color w:val="000000" w:themeColor="text1"/>
        </w:rPr>
      </w:pPr>
      <w:r w:rsidRPr="00C63CAC">
        <w:rPr>
          <w:rFonts w:ascii="Arial" w:eastAsia="Times New Roman" w:hAnsi="Arial" w:cs="Arial"/>
          <w:color w:val="000000" w:themeColor="text1"/>
        </w:rPr>
        <w:t>Wszelkie koszty związane z przygotowaniem oraz dostarczeniem oferty ponosi oferent.</w:t>
      </w:r>
    </w:p>
    <w:p w14:paraId="2D123E68" w14:textId="77777777" w:rsidR="008C3EFB" w:rsidRPr="00C63CAC" w:rsidRDefault="009A00BC"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bookmarkStart w:id="1" w:name="bookmark1"/>
      <w:bookmarkEnd w:id="0"/>
      <w:r w:rsidRPr="00C63CAC">
        <w:rPr>
          <w:rFonts w:ascii="Arial" w:hAnsi="Arial" w:cs="Arial"/>
          <w:b w:val="0"/>
          <w:color w:val="000000" w:themeColor="text1"/>
          <w:sz w:val="24"/>
          <w:szCs w:val="24"/>
        </w:rPr>
        <w:t>Szacunkowa wartość zamówienia</w:t>
      </w:r>
      <w:r w:rsidR="008C3EFB" w:rsidRPr="00C63CAC">
        <w:rPr>
          <w:rFonts w:ascii="Arial" w:hAnsi="Arial" w:cs="Arial"/>
          <w:b w:val="0"/>
          <w:color w:val="000000" w:themeColor="text1"/>
          <w:sz w:val="24"/>
          <w:szCs w:val="24"/>
        </w:rPr>
        <w:t>.</w:t>
      </w:r>
    </w:p>
    <w:bookmarkEnd w:id="1"/>
    <w:p w14:paraId="2FF0F3F9" w14:textId="67A30FAF" w:rsidR="009C1098" w:rsidRPr="00C63CAC" w:rsidRDefault="00FF55D5" w:rsidP="00FF55D5">
      <w:pPr>
        <w:pStyle w:val="Nagwek10"/>
        <w:keepNext/>
        <w:keepLines/>
        <w:shd w:val="clear" w:color="auto" w:fill="auto"/>
        <w:tabs>
          <w:tab w:val="left" w:pos="808"/>
        </w:tabs>
        <w:spacing w:before="0" w:line="269" w:lineRule="exact"/>
        <w:ind w:left="620" w:right="20" w:firstLine="0"/>
        <w:jc w:val="both"/>
        <w:rPr>
          <w:rFonts w:ascii="Arial" w:hAnsi="Arial" w:cs="Arial"/>
          <w:b w:val="0"/>
          <w:color w:val="000000" w:themeColor="text1"/>
          <w:sz w:val="24"/>
          <w:szCs w:val="24"/>
        </w:rPr>
      </w:pPr>
      <w:r w:rsidRPr="00C63CAC">
        <w:rPr>
          <w:rFonts w:ascii="Arial" w:eastAsia="Courier New" w:hAnsi="Arial" w:cs="Arial"/>
          <w:b w:val="0"/>
          <w:bCs w:val="0"/>
          <w:color w:val="000000" w:themeColor="text1"/>
          <w:sz w:val="24"/>
          <w:szCs w:val="24"/>
        </w:rPr>
        <w:t>Wartość zamówienia nie przekracza progów unijnych, o których mowa w art. 3 ustawy z dnia 11 września 2019 r. – Prawo zamówień publicznych (</w:t>
      </w:r>
      <w:r w:rsidR="00C15934" w:rsidRPr="00C63CAC">
        <w:rPr>
          <w:rFonts w:ascii="Arial" w:eastAsia="Courier New" w:hAnsi="Arial" w:cs="Arial"/>
          <w:b w:val="0"/>
          <w:bCs w:val="0"/>
          <w:color w:val="000000" w:themeColor="text1"/>
          <w:sz w:val="24"/>
          <w:szCs w:val="24"/>
        </w:rPr>
        <w:t xml:space="preserve">t.j. </w:t>
      </w:r>
      <w:r w:rsidRPr="00C63CAC">
        <w:rPr>
          <w:rFonts w:ascii="Arial" w:eastAsia="Courier New" w:hAnsi="Arial" w:cs="Arial"/>
          <w:b w:val="0"/>
          <w:bCs w:val="0"/>
          <w:color w:val="000000" w:themeColor="text1"/>
          <w:sz w:val="24"/>
          <w:szCs w:val="24"/>
        </w:rPr>
        <w:t xml:space="preserve">Dz. U. </w:t>
      </w:r>
      <w:r w:rsidR="00C15934" w:rsidRPr="00C63CAC">
        <w:rPr>
          <w:rFonts w:ascii="Arial" w:eastAsia="Courier New" w:hAnsi="Arial" w:cs="Arial"/>
          <w:b w:val="0"/>
          <w:bCs w:val="0"/>
          <w:color w:val="000000" w:themeColor="text1"/>
          <w:sz w:val="24"/>
          <w:szCs w:val="24"/>
        </w:rPr>
        <w:t>z 2021 r. poz. 1129, 1598, 2054, 2269, z 2022r. poz. 25)</w:t>
      </w:r>
      <w:r w:rsidRPr="00C63CAC">
        <w:rPr>
          <w:rFonts w:ascii="Arial" w:eastAsia="Courier New" w:hAnsi="Arial" w:cs="Arial"/>
          <w:b w:val="0"/>
          <w:bCs w:val="0"/>
          <w:color w:val="000000" w:themeColor="text1"/>
          <w:sz w:val="24"/>
          <w:szCs w:val="24"/>
        </w:rPr>
        <w:t xml:space="preserve"> zwanej dalej „ustawą </w:t>
      </w:r>
      <w:r w:rsidR="004D1AA5">
        <w:rPr>
          <w:rFonts w:ascii="Arial" w:eastAsia="Courier New" w:hAnsi="Arial" w:cs="Arial"/>
          <w:b w:val="0"/>
          <w:bCs w:val="0"/>
          <w:color w:val="000000" w:themeColor="text1"/>
          <w:sz w:val="24"/>
          <w:szCs w:val="24"/>
        </w:rPr>
        <w:t>PZP</w:t>
      </w:r>
      <w:r w:rsidRPr="00C63CAC">
        <w:rPr>
          <w:rFonts w:ascii="Arial" w:eastAsia="Courier New" w:hAnsi="Arial" w:cs="Arial"/>
          <w:b w:val="0"/>
          <w:bCs w:val="0"/>
          <w:color w:val="000000" w:themeColor="text1"/>
          <w:sz w:val="24"/>
          <w:szCs w:val="24"/>
        </w:rPr>
        <w:t>”.</w:t>
      </w:r>
    </w:p>
    <w:p w14:paraId="49CC6947" w14:textId="77777777" w:rsidR="00FB4F41" w:rsidRPr="00C63CAC" w:rsidRDefault="00FB4F41" w:rsidP="009C1098">
      <w:pPr>
        <w:pStyle w:val="Nagwek10"/>
        <w:keepNext/>
        <w:keepLines/>
        <w:numPr>
          <w:ilvl w:val="0"/>
          <w:numId w:val="1"/>
        </w:numPr>
        <w:shd w:val="clear" w:color="auto" w:fill="auto"/>
        <w:tabs>
          <w:tab w:val="left" w:pos="646"/>
        </w:tabs>
        <w:spacing w:before="0" w:after="42" w:line="230" w:lineRule="exact"/>
        <w:ind w:left="620" w:hanging="336"/>
        <w:jc w:val="both"/>
        <w:rPr>
          <w:rFonts w:ascii="Arial" w:hAnsi="Arial" w:cs="Arial"/>
          <w:color w:val="000000" w:themeColor="text1"/>
          <w:sz w:val="24"/>
          <w:szCs w:val="24"/>
        </w:rPr>
      </w:pPr>
      <w:bookmarkStart w:id="2" w:name="bookmark2"/>
      <w:r w:rsidRPr="00C63CAC">
        <w:rPr>
          <w:rFonts w:ascii="Arial" w:eastAsia="Times New Roman" w:hAnsi="Arial" w:cs="Arial"/>
          <w:b w:val="0"/>
          <w:color w:val="000000" w:themeColor="text1"/>
          <w:sz w:val="24"/>
          <w:szCs w:val="24"/>
        </w:rPr>
        <w:t>Tryb postępowania</w:t>
      </w:r>
    </w:p>
    <w:p w14:paraId="23445B3F" w14:textId="0D4E948C" w:rsidR="002D716A" w:rsidRPr="00C63CAC" w:rsidRDefault="00C03E10" w:rsidP="003C6837">
      <w:pPr>
        <w:widowControl/>
        <w:spacing w:before="120"/>
        <w:ind w:left="567"/>
        <w:jc w:val="both"/>
        <w:rPr>
          <w:rFonts w:ascii="Arial" w:eastAsia="Times New Roman" w:hAnsi="Arial" w:cs="Arial"/>
          <w:color w:val="000000" w:themeColor="text1"/>
          <w:lang w:eastAsia="zh-CN"/>
        </w:rPr>
      </w:pPr>
      <w:r w:rsidRPr="00C63CAC">
        <w:rPr>
          <w:rFonts w:ascii="Arial" w:eastAsia="Times New Roman" w:hAnsi="Arial" w:cs="Arial"/>
          <w:color w:val="000000" w:themeColor="text1"/>
        </w:rPr>
        <w:t>1.1</w:t>
      </w:r>
      <w:r w:rsidR="00FB4F41" w:rsidRPr="00C63CAC">
        <w:rPr>
          <w:rFonts w:ascii="Arial" w:eastAsia="Times New Roman" w:hAnsi="Arial" w:cs="Arial"/>
          <w:color w:val="000000" w:themeColor="text1"/>
        </w:rPr>
        <w:t xml:space="preserve">. Podstawa prawna udzielenia zamówienia publicznego: </w:t>
      </w:r>
      <w:r w:rsidR="002D716A" w:rsidRPr="00C63CAC">
        <w:rPr>
          <w:rFonts w:ascii="Arial" w:eastAsia="Times New Roman" w:hAnsi="Arial" w:cs="Arial"/>
          <w:color w:val="000000" w:themeColor="text1"/>
          <w:kern w:val="1"/>
          <w:lang w:eastAsia="zh-CN"/>
        </w:rPr>
        <w:t xml:space="preserve">Postępowanie </w:t>
      </w:r>
      <w:r w:rsidR="00C15934" w:rsidRPr="00C63CAC">
        <w:rPr>
          <w:rFonts w:ascii="Arial" w:eastAsia="Times New Roman" w:hAnsi="Arial" w:cs="Arial"/>
          <w:color w:val="000000" w:themeColor="text1"/>
          <w:kern w:val="1"/>
          <w:lang w:eastAsia="zh-CN"/>
        </w:rPr>
        <w:br/>
      </w:r>
      <w:r w:rsidR="002D716A" w:rsidRPr="00C63CAC">
        <w:rPr>
          <w:rFonts w:ascii="Arial" w:eastAsia="Times New Roman" w:hAnsi="Arial" w:cs="Arial"/>
          <w:color w:val="000000" w:themeColor="text1"/>
          <w:kern w:val="1"/>
          <w:lang w:eastAsia="zh-CN"/>
        </w:rPr>
        <w:t>o udzielenie zamówienia publicznego prowadzone jest w</w:t>
      </w:r>
      <w:r w:rsidR="00691D4B" w:rsidRPr="00C63CAC">
        <w:rPr>
          <w:rFonts w:ascii="Arial" w:hAnsi="Arial" w:cs="Arial"/>
          <w:color w:val="000000" w:themeColor="text1"/>
        </w:rPr>
        <w:t xml:space="preserve"> trybie podstawowym </w:t>
      </w:r>
      <w:r w:rsidR="004D1AA5">
        <w:rPr>
          <w:rFonts w:ascii="Arial" w:hAnsi="Arial" w:cs="Arial"/>
          <w:color w:val="000000" w:themeColor="text1"/>
        </w:rPr>
        <w:t xml:space="preserve">    </w:t>
      </w:r>
      <w:r w:rsidR="00691D4B" w:rsidRPr="00C63CAC">
        <w:rPr>
          <w:rFonts w:ascii="Arial" w:hAnsi="Arial" w:cs="Arial"/>
          <w:color w:val="000000" w:themeColor="text1"/>
          <w:kern w:val="1"/>
          <w:lang w:eastAsia="zh-CN"/>
        </w:rPr>
        <w:t>art. 275</w:t>
      </w:r>
      <w:r w:rsidR="00691D4B" w:rsidRPr="00C63CAC">
        <w:rPr>
          <w:rFonts w:ascii="Arial" w:eastAsia="Times New Roman" w:hAnsi="Arial" w:cs="Arial"/>
          <w:color w:val="000000" w:themeColor="text1"/>
          <w:kern w:val="1"/>
          <w:lang w:eastAsia="zh-CN"/>
        </w:rPr>
        <w:t xml:space="preserve"> </w:t>
      </w:r>
      <w:r w:rsidR="00691D4B" w:rsidRPr="00C63CAC">
        <w:rPr>
          <w:rFonts w:ascii="Arial" w:eastAsia="Times New Roman" w:hAnsi="Arial" w:cs="Arial"/>
          <w:color w:val="000000" w:themeColor="text1"/>
          <w:lang w:eastAsia="zh-CN"/>
        </w:rPr>
        <w:t>ustawy Prawo zamówień publicznych</w:t>
      </w:r>
      <w:r w:rsidR="00691D4B" w:rsidRPr="00C63CAC">
        <w:rPr>
          <w:rFonts w:ascii="Arial" w:hAnsi="Arial" w:cs="Arial"/>
          <w:color w:val="000000" w:themeColor="text1"/>
        </w:rPr>
        <w:t xml:space="preserve"> z dnia 11 września 2019 r. </w:t>
      </w:r>
      <w:r w:rsidR="00C15934" w:rsidRPr="00C63CAC">
        <w:rPr>
          <w:rFonts w:ascii="Arial" w:hAnsi="Arial" w:cs="Arial"/>
          <w:color w:val="000000" w:themeColor="text1"/>
        </w:rPr>
        <w:t xml:space="preserve">(t.j. Dz. </w:t>
      </w:r>
      <w:r w:rsidR="00C15934" w:rsidRPr="00C63CAC">
        <w:rPr>
          <w:rFonts w:ascii="Arial" w:hAnsi="Arial" w:cs="Arial"/>
          <w:color w:val="000000" w:themeColor="text1"/>
        </w:rPr>
        <w:lastRenderedPageBreak/>
        <w:t xml:space="preserve">U. z 2021 r. poz. 1129, 1598, 2054, 2269, z 2022r. poz. 25) </w:t>
      </w:r>
      <w:r w:rsidR="002D716A" w:rsidRPr="00C63CAC">
        <w:rPr>
          <w:rFonts w:ascii="Arial" w:eastAsia="Times New Roman" w:hAnsi="Arial" w:cs="Arial"/>
          <w:color w:val="000000" w:themeColor="text1"/>
          <w:lang w:eastAsia="zh-CN"/>
        </w:rPr>
        <w:t xml:space="preserve">wraz z aktami wykonawczymi do </w:t>
      </w:r>
      <w:r w:rsidR="006934EB" w:rsidRPr="008D0799">
        <w:rPr>
          <w:rFonts w:ascii="Arial" w:hAnsi="Arial" w:cs="Arial"/>
          <w:color w:val="000000" w:themeColor="text1"/>
        </w:rPr>
        <w:t>PZP</w:t>
      </w:r>
      <w:r w:rsidR="002D716A" w:rsidRPr="00C63CAC">
        <w:rPr>
          <w:rFonts w:ascii="Arial" w:eastAsia="Times New Roman" w:hAnsi="Arial" w:cs="Arial"/>
          <w:color w:val="000000" w:themeColor="text1"/>
          <w:lang w:eastAsia="zh-CN"/>
        </w:rPr>
        <w:t>.</w:t>
      </w:r>
    </w:p>
    <w:p w14:paraId="106D4C64" w14:textId="7A8FB3D8" w:rsidR="00FB4F41" w:rsidRPr="00C63CAC" w:rsidRDefault="00FB4F41" w:rsidP="00420FB6">
      <w:pPr>
        <w:widowControl/>
        <w:spacing w:before="120"/>
        <w:ind w:left="567"/>
        <w:jc w:val="both"/>
        <w:rPr>
          <w:rFonts w:ascii="Arial" w:eastAsia="Times New Roman" w:hAnsi="Arial" w:cs="Arial"/>
          <w:color w:val="000000" w:themeColor="text1"/>
        </w:rPr>
      </w:pPr>
      <w:r w:rsidRPr="00C63CAC">
        <w:rPr>
          <w:rFonts w:ascii="Arial" w:eastAsia="Times New Roman" w:hAnsi="Arial" w:cs="Arial"/>
          <w:color w:val="000000" w:themeColor="text1"/>
        </w:rPr>
        <w:t>- Ustawa z dnia 23 kwietnia 1964r. – Kodeks cywilny (</w:t>
      </w:r>
      <w:r w:rsidR="00C76CE5" w:rsidRPr="00C63CAC">
        <w:rPr>
          <w:rFonts w:ascii="Arial" w:eastAsia="Times New Roman" w:hAnsi="Arial" w:cs="Arial"/>
          <w:color w:val="000000" w:themeColor="text1"/>
        </w:rPr>
        <w:t>t.j. Dz. U. 20</w:t>
      </w:r>
      <w:r w:rsidR="003C6837" w:rsidRPr="00C63CAC">
        <w:rPr>
          <w:rFonts w:ascii="Arial" w:eastAsia="Times New Roman" w:hAnsi="Arial" w:cs="Arial"/>
          <w:color w:val="000000" w:themeColor="text1"/>
        </w:rPr>
        <w:t>20 r.</w:t>
      </w:r>
      <w:r w:rsidRPr="00C63CAC">
        <w:rPr>
          <w:rFonts w:ascii="Arial" w:eastAsia="Times New Roman" w:hAnsi="Arial" w:cs="Arial"/>
          <w:color w:val="000000" w:themeColor="text1"/>
        </w:rPr>
        <w:t>, poz.</w:t>
      </w:r>
      <w:r w:rsidR="00C76CE5" w:rsidRPr="00C63CAC">
        <w:rPr>
          <w:rFonts w:ascii="Arial" w:eastAsia="Times New Roman" w:hAnsi="Arial" w:cs="Arial"/>
          <w:color w:val="000000" w:themeColor="text1"/>
        </w:rPr>
        <w:t>1</w:t>
      </w:r>
      <w:r w:rsidR="003C6837" w:rsidRPr="00C63CAC">
        <w:rPr>
          <w:rFonts w:ascii="Arial" w:eastAsia="Times New Roman" w:hAnsi="Arial" w:cs="Arial"/>
          <w:color w:val="000000" w:themeColor="text1"/>
        </w:rPr>
        <w:t>740, 2320, z 2021 r. poz. 1509, 2459)</w:t>
      </w:r>
      <w:r w:rsidR="00C76CE5" w:rsidRPr="00C63CAC">
        <w:rPr>
          <w:rFonts w:ascii="Arial" w:eastAsia="Times New Roman" w:hAnsi="Arial" w:cs="Arial"/>
          <w:color w:val="000000" w:themeColor="text1"/>
        </w:rPr>
        <w:t>.</w:t>
      </w:r>
    </w:p>
    <w:p w14:paraId="4C185D43" w14:textId="77777777" w:rsidR="00CD56E8" w:rsidRPr="00C63CAC" w:rsidRDefault="00CD56E8" w:rsidP="00420FB6">
      <w:pPr>
        <w:widowControl/>
        <w:spacing w:before="120"/>
        <w:ind w:left="567"/>
        <w:jc w:val="both"/>
        <w:rPr>
          <w:rFonts w:ascii="Arial" w:eastAsia="Times New Roman" w:hAnsi="Arial" w:cs="Arial"/>
          <w:color w:val="000000" w:themeColor="text1"/>
        </w:rPr>
      </w:pPr>
      <w:r w:rsidRPr="00C63CAC">
        <w:rPr>
          <w:rFonts w:ascii="Arial" w:eastAsia="Times New Roman" w:hAnsi="Arial" w:cs="Arial"/>
          <w:color w:val="000000" w:themeColor="text1"/>
        </w:rPr>
        <w:t xml:space="preserve"> - warunki określone w ogłoszeniu zamieszczonym BZP</w:t>
      </w:r>
      <w:r w:rsidR="008443A3" w:rsidRPr="00C63CAC">
        <w:rPr>
          <w:rFonts w:ascii="Arial" w:eastAsia="Times New Roman" w:hAnsi="Arial" w:cs="Arial"/>
          <w:color w:val="000000" w:themeColor="text1"/>
        </w:rPr>
        <w:t>.</w:t>
      </w:r>
      <w:r w:rsidR="001A1377" w:rsidRPr="00C63CAC">
        <w:rPr>
          <w:rFonts w:ascii="Arial" w:eastAsia="Times New Roman" w:hAnsi="Arial" w:cs="Arial"/>
          <w:color w:val="000000" w:themeColor="text1"/>
        </w:rPr>
        <w:t xml:space="preserve"> </w:t>
      </w:r>
    </w:p>
    <w:p w14:paraId="5DBEB160" w14:textId="77777777" w:rsidR="00FB4F41" w:rsidRPr="00C63CAC" w:rsidRDefault="00FB4F41" w:rsidP="002D716A">
      <w:pPr>
        <w:widowControl/>
        <w:spacing w:before="120"/>
        <w:ind w:left="567"/>
        <w:jc w:val="both"/>
        <w:rPr>
          <w:rFonts w:ascii="Arial" w:eastAsia="Times New Roman" w:hAnsi="Arial" w:cs="Arial"/>
          <w:color w:val="000000" w:themeColor="text1"/>
        </w:rPr>
      </w:pPr>
      <w:r w:rsidRPr="00C63CAC">
        <w:rPr>
          <w:rFonts w:ascii="Arial" w:eastAsia="Times New Roman" w:hAnsi="Arial" w:cs="Arial"/>
          <w:color w:val="000000" w:themeColor="text1"/>
        </w:rPr>
        <w:t xml:space="preserve">1.3 </w:t>
      </w:r>
      <w:r w:rsidRPr="00C63CAC">
        <w:rPr>
          <w:rFonts w:ascii="Arial" w:eastAsia="Times New Roman" w:hAnsi="Arial" w:cs="Arial"/>
          <w:color w:val="000000" w:themeColor="text1"/>
          <w:szCs w:val="20"/>
        </w:rPr>
        <w:t>Numer postępowania</w:t>
      </w:r>
    </w:p>
    <w:p w14:paraId="77A78823" w14:textId="170E97F5" w:rsidR="00FB4F41" w:rsidRPr="00C63CAC" w:rsidRDefault="002D716A" w:rsidP="002D716A">
      <w:pPr>
        <w:widowControl/>
        <w:spacing w:before="120"/>
        <w:ind w:left="567" w:hanging="28"/>
        <w:jc w:val="both"/>
        <w:rPr>
          <w:rFonts w:ascii="Arial" w:eastAsia="Times New Roman" w:hAnsi="Arial" w:cs="Arial"/>
          <w:color w:val="000000" w:themeColor="text1"/>
          <w:szCs w:val="20"/>
        </w:rPr>
      </w:pPr>
      <w:r w:rsidRPr="00C63CAC">
        <w:rPr>
          <w:rFonts w:ascii="Arial" w:eastAsia="Times New Roman" w:hAnsi="Arial" w:cs="Arial"/>
          <w:color w:val="000000" w:themeColor="text1"/>
          <w:szCs w:val="20"/>
        </w:rPr>
        <w:t xml:space="preserve"> </w:t>
      </w:r>
      <w:r w:rsidR="00FB4F41" w:rsidRPr="00C63CAC">
        <w:rPr>
          <w:rFonts w:ascii="Arial" w:eastAsia="Times New Roman" w:hAnsi="Arial" w:cs="Arial"/>
          <w:color w:val="000000" w:themeColor="text1"/>
          <w:szCs w:val="20"/>
        </w:rPr>
        <w:t>Postępowanie, którego dotyczy niniejszy dokument o</w:t>
      </w:r>
      <w:r w:rsidRPr="00C63CAC">
        <w:rPr>
          <w:rFonts w:ascii="Arial" w:eastAsia="Times New Roman" w:hAnsi="Arial" w:cs="Arial"/>
          <w:color w:val="000000" w:themeColor="text1"/>
          <w:szCs w:val="20"/>
        </w:rPr>
        <w:t>znaczone jest znakiem 01/WITI/2</w:t>
      </w:r>
      <w:r w:rsidR="003C6837" w:rsidRPr="00C63CAC">
        <w:rPr>
          <w:rFonts w:ascii="Arial" w:eastAsia="Times New Roman" w:hAnsi="Arial" w:cs="Arial"/>
          <w:color w:val="000000" w:themeColor="text1"/>
          <w:szCs w:val="20"/>
        </w:rPr>
        <w:t>2</w:t>
      </w:r>
      <w:r w:rsidR="00FB4F41" w:rsidRPr="00C63CAC">
        <w:rPr>
          <w:rFonts w:ascii="Arial" w:eastAsia="Times New Roman" w:hAnsi="Arial" w:cs="Arial"/>
          <w:color w:val="000000" w:themeColor="text1"/>
          <w:szCs w:val="20"/>
        </w:rPr>
        <w:t xml:space="preserve">. </w:t>
      </w:r>
      <w:r w:rsidRPr="00C63CAC">
        <w:rPr>
          <w:rFonts w:ascii="Arial" w:eastAsia="Times New Roman" w:hAnsi="Arial" w:cs="Arial"/>
          <w:color w:val="000000" w:themeColor="text1"/>
          <w:szCs w:val="20"/>
        </w:rPr>
        <w:t xml:space="preserve">  </w:t>
      </w:r>
      <w:r w:rsidR="00FB4F41" w:rsidRPr="00C63CAC">
        <w:rPr>
          <w:rFonts w:ascii="Arial" w:eastAsia="Times New Roman" w:hAnsi="Arial" w:cs="Arial"/>
          <w:color w:val="000000" w:themeColor="text1"/>
          <w:szCs w:val="20"/>
        </w:rPr>
        <w:t>Wykonawcy we wszystkich kontaktach z zamawiającym powinni powoływać się na ten znak.</w:t>
      </w:r>
    </w:p>
    <w:p w14:paraId="711EA5DE" w14:textId="49B3D7D0" w:rsidR="00C03E10" w:rsidRPr="00C63CAC" w:rsidRDefault="00C03E10" w:rsidP="002D716A">
      <w:pPr>
        <w:widowControl/>
        <w:spacing w:before="120"/>
        <w:ind w:left="567" w:hanging="28"/>
        <w:jc w:val="both"/>
        <w:rPr>
          <w:rFonts w:ascii="Arial" w:hAnsi="Arial" w:cs="Arial"/>
          <w:color w:val="000000" w:themeColor="text1"/>
        </w:rPr>
      </w:pPr>
      <w:r w:rsidRPr="00C63CAC">
        <w:rPr>
          <w:rFonts w:ascii="Arial" w:eastAsia="Times New Roman" w:hAnsi="Arial" w:cs="Arial"/>
          <w:color w:val="000000" w:themeColor="text1"/>
          <w:szCs w:val="20"/>
        </w:rPr>
        <w:t xml:space="preserve">1.4 </w:t>
      </w:r>
      <w:r w:rsidRPr="00C63CAC">
        <w:rPr>
          <w:rFonts w:ascii="Arial" w:hAnsi="Arial" w:cs="Arial"/>
          <w:color w:val="000000" w:themeColor="text1"/>
        </w:rPr>
        <w:t xml:space="preserve">Zamawiający przewiduje wybór najkorzystniejszej oferty bez przeprowadzenia negocjacji – </w:t>
      </w:r>
      <w:r w:rsidR="00B841BA" w:rsidRPr="00C63CAC">
        <w:rPr>
          <w:rFonts w:ascii="Arial" w:hAnsi="Arial" w:cs="Arial"/>
          <w:color w:val="000000" w:themeColor="text1"/>
        </w:rPr>
        <w:t xml:space="preserve">na podstawie </w:t>
      </w:r>
      <w:r w:rsidR="00445DD2" w:rsidRPr="00C63CAC">
        <w:rPr>
          <w:rFonts w:ascii="Arial" w:hAnsi="Arial" w:cs="Arial"/>
          <w:color w:val="000000" w:themeColor="text1"/>
        </w:rPr>
        <w:t xml:space="preserve"> art. 275 pkt 1 ustawy </w:t>
      </w:r>
      <w:r w:rsidR="006934EB" w:rsidRPr="008D0799">
        <w:rPr>
          <w:rFonts w:ascii="Arial" w:hAnsi="Arial" w:cs="Arial"/>
          <w:color w:val="000000" w:themeColor="text1"/>
        </w:rPr>
        <w:t>PZP</w:t>
      </w:r>
    </w:p>
    <w:p w14:paraId="3FCE18EE" w14:textId="31ECAA0C" w:rsidR="00445DD2" w:rsidRDefault="00445DD2" w:rsidP="002D716A">
      <w:pPr>
        <w:widowControl/>
        <w:spacing w:before="120"/>
        <w:ind w:left="567" w:hanging="28"/>
        <w:jc w:val="both"/>
        <w:rPr>
          <w:rFonts w:ascii="Arial" w:hAnsi="Arial" w:cs="Arial"/>
          <w:color w:val="000000" w:themeColor="text1"/>
        </w:rPr>
      </w:pPr>
      <w:r w:rsidRPr="00C63CAC">
        <w:rPr>
          <w:rFonts w:ascii="Arial" w:hAnsi="Arial" w:cs="Arial"/>
          <w:color w:val="000000" w:themeColor="text1"/>
        </w:rPr>
        <w:t>1.5 Zamówienie publiczne nie jest podzielone na części.</w:t>
      </w:r>
    </w:p>
    <w:p w14:paraId="609F2FDC" w14:textId="0B764C84" w:rsidR="00FB4F41" w:rsidRDefault="00B84FB6" w:rsidP="00FC4842">
      <w:pPr>
        <w:widowControl/>
        <w:spacing w:before="120"/>
        <w:ind w:left="567" w:hanging="28"/>
        <w:jc w:val="both"/>
        <w:rPr>
          <w:rFonts w:ascii="Arial" w:hAnsi="Arial" w:cs="Arial"/>
          <w:iCs/>
          <w:color w:val="000000" w:themeColor="text1"/>
        </w:rPr>
      </w:pPr>
      <w:r>
        <w:rPr>
          <w:rFonts w:ascii="Arial" w:hAnsi="Arial" w:cs="Arial"/>
          <w:color w:val="000000" w:themeColor="text1"/>
        </w:rPr>
        <w:t xml:space="preserve">1.6 </w:t>
      </w:r>
      <w:r w:rsidRPr="00B84FB6">
        <w:rPr>
          <w:rFonts w:ascii="Arial" w:hAnsi="Arial" w:cs="Arial"/>
          <w:iCs/>
          <w:color w:val="000000" w:themeColor="text1"/>
        </w:rPr>
        <w:t xml:space="preserve">Ogłoszenie o zamówieniu zostało opublikowane w Biuletynie Zamówień Publicznych w dniu </w:t>
      </w:r>
      <w:r w:rsidR="00FC4842">
        <w:rPr>
          <w:rFonts w:ascii="Arial" w:hAnsi="Arial" w:cs="Arial"/>
          <w:iCs/>
          <w:color w:val="000000" w:themeColor="text1"/>
        </w:rPr>
        <w:t>18.02.</w:t>
      </w:r>
      <w:r w:rsidRPr="00B84FB6">
        <w:rPr>
          <w:rFonts w:ascii="Arial" w:hAnsi="Arial" w:cs="Arial"/>
          <w:iCs/>
          <w:color w:val="000000" w:themeColor="text1"/>
        </w:rPr>
        <w:t xml:space="preserve">2022r. pod numerem </w:t>
      </w:r>
      <w:r w:rsidR="00FC4842">
        <w:rPr>
          <w:rFonts w:ascii="Arial" w:hAnsi="Arial" w:cs="Arial"/>
          <w:iCs/>
          <w:color w:val="000000" w:themeColor="text1"/>
        </w:rPr>
        <w:t>00061737/01.</w:t>
      </w:r>
    </w:p>
    <w:p w14:paraId="54622E0E" w14:textId="77777777" w:rsidR="00FC4842" w:rsidRPr="00FC4842" w:rsidRDefault="00FC4842" w:rsidP="00FC4842">
      <w:pPr>
        <w:widowControl/>
        <w:spacing w:before="120"/>
        <w:ind w:left="567" w:hanging="28"/>
        <w:jc w:val="both"/>
        <w:rPr>
          <w:rFonts w:ascii="Arial" w:hAnsi="Arial" w:cs="Arial"/>
          <w:iCs/>
          <w:color w:val="000000" w:themeColor="text1"/>
        </w:rPr>
      </w:pPr>
    </w:p>
    <w:p w14:paraId="7CC0EFB8" w14:textId="6091FB5C" w:rsidR="00743115" w:rsidRDefault="008129AE" w:rsidP="003111A6">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Zamawiający nie przewiduje aukcji elektronicznej.</w:t>
      </w:r>
    </w:p>
    <w:p w14:paraId="5B64D45C" w14:textId="77777777" w:rsidR="003111A6" w:rsidRPr="003111A6" w:rsidRDefault="003111A6" w:rsidP="003111A6">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p>
    <w:p w14:paraId="3F2A147B" w14:textId="7378DAE0" w:rsidR="008129AE"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Zamawiający nie prowadzi postępowania w celu zawarcia umowy ramowej.</w:t>
      </w:r>
    </w:p>
    <w:p w14:paraId="7E71C66C" w14:textId="77777777" w:rsidR="00743115" w:rsidRPr="00C63CAC" w:rsidRDefault="00743115" w:rsidP="003111A6">
      <w:pPr>
        <w:pStyle w:val="Nagwek10"/>
        <w:keepNext/>
        <w:keepLines/>
        <w:shd w:val="clear" w:color="auto" w:fill="auto"/>
        <w:tabs>
          <w:tab w:val="left" w:pos="646"/>
        </w:tabs>
        <w:spacing w:before="0" w:after="42" w:line="276" w:lineRule="auto"/>
        <w:ind w:firstLine="0"/>
        <w:jc w:val="both"/>
        <w:rPr>
          <w:rFonts w:ascii="Arial" w:hAnsi="Arial" w:cs="Arial"/>
          <w:b w:val="0"/>
          <w:color w:val="000000" w:themeColor="text1"/>
          <w:sz w:val="24"/>
          <w:szCs w:val="24"/>
        </w:rPr>
      </w:pPr>
    </w:p>
    <w:p w14:paraId="4C608F72" w14:textId="486DF7DE" w:rsidR="008129AE"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Do postępowania stosuje się przepisy dotyczące zamawiania usług.</w:t>
      </w:r>
    </w:p>
    <w:p w14:paraId="3DCADF08" w14:textId="77777777" w:rsidR="00743115" w:rsidRPr="00C63CAC" w:rsidRDefault="00743115" w:rsidP="00743115">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p>
    <w:p w14:paraId="1723520D" w14:textId="7055E4EA" w:rsidR="00743115" w:rsidRPr="003111A6" w:rsidRDefault="008129AE" w:rsidP="003111A6">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Zamawiający nie przewiduje wyboru najkorzystniejszej oferty z możliwością prowadzenia negocjacji.</w:t>
      </w:r>
    </w:p>
    <w:p w14:paraId="324834EE" w14:textId="77777777" w:rsidR="00743115" w:rsidRPr="00C63CAC" w:rsidRDefault="00743115" w:rsidP="00743115">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p>
    <w:p w14:paraId="5815F1D2" w14:textId="77777777" w:rsidR="00CA171F" w:rsidRPr="00C63CAC" w:rsidRDefault="00D43B7C" w:rsidP="00CA171F">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 xml:space="preserve">Informacje stanowiące tajemnicę przedsiębiorstwa. </w:t>
      </w:r>
    </w:p>
    <w:p w14:paraId="5CEAE220" w14:textId="18B8C06B" w:rsidR="00CA171F" w:rsidRPr="00C63CAC" w:rsidRDefault="00CA171F" w:rsidP="00C304E7">
      <w:pPr>
        <w:widowControl/>
        <w:autoSpaceDE w:val="0"/>
        <w:autoSpaceDN w:val="0"/>
        <w:adjustRightInd w:val="0"/>
        <w:spacing w:after="56" w:line="360" w:lineRule="auto"/>
        <w:jc w:val="both"/>
        <w:rPr>
          <w:rFonts w:ascii="Arial" w:hAnsi="Arial" w:cs="Arial"/>
          <w:color w:val="000000" w:themeColor="text1"/>
        </w:rPr>
      </w:pPr>
      <w:r w:rsidRPr="00C63CAC">
        <w:rPr>
          <w:rFonts w:ascii="Arial" w:hAnsi="Arial" w:cs="Arial"/>
          <w:color w:val="000000" w:themeColor="text1"/>
        </w:rPr>
        <w:t xml:space="preserve">Zamawiający informuje, iż zgodnie z art. 74 ust. 2 pkt 1 ustawy </w:t>
      </w:r>
      <w:r w:rsidR="003111A6">
        <w:rPr>
          <w:rFonts w:ascii="Arial" w:hAnsi="Arial" w:cs="Arial"/>
          <w:color w:val="000000" w:themeColor="text1"/>
        </w:rPr>
        <w:t>PZP</w:t>
      </w:r>
      <w:r w:rsidRPr="00C63CAC">
        <w:rPr>
          <w:rFonts w:ascii="Arial" w:hAnsi="Arial" w:cs="Arial"/>
          <w:color w:val="000000" w:themeColor="text1"/>
        </w:rPr>
        <w:t xml:space="preserve">, oferty składane </w:t>
      </w:r>
      <w:r w:rsidR="003111A6">
        <w:rPr>
          <w:rFonts w:ascii="Arial" w:hAnsi="Arial" w:cs="Arial"/>
          <w:color w:val="000000" w:themeColor="text1"/>
        </w:rPr>
        <w:t xml:space="preserve">      </w:t>
      </w:r>
      <w:r w:rsidRPr="00C63CAC">
        <w:rPr>
          <w:rFonts w:ascii="Arial" w:hAnsi="Arial" w:cs="Arial"/>
          <w:color w:val="000000" w:themeColor="text1"/>
        </w:rPr>
        <w:t xml:space="preserve">w postępowaniu o udzielenie zamówienia są jawne i podlegają udostępnieniu </w:t>
      </w:r>
      <w:r w:rsidR="003111A6">
        <w:rPr>
          <w:rFonts w:ascii="Arial" w:hAnsi="Arial" w:cs="Arial"/>
          <w:color w:val="000000" w:themeColor="text1"/>
        </w:rPr>
        <w:t xml:space="preserve">                 </w:t>
      </w:r>
      <w:r w:rsidRPr="00C63CAC">
        <w:rPr>
          <w:rFonts w:ascii="Arial" w:hAnsi="Arial" w:cs="Arial"/>
          <w:color w:val="000000" w:themeColor="text1"/>
        </w:rPr>
        <w:t>na wniosek, od chwili ich otwarcia. Zgodnie z art. 18 ust. 3 nie ujawnia się informacji stanowiących tajemnicę przedsiębiorstwa w rozumieniu przepisów ustawy z dnia 16 kwietnia 1993 r. o zwalczaniu nieuczciwej konkurencji (Dz. U. z 2020 r. poz. 1913</w:t>
      </w:r>
      <w:r w:rsidR="00273104" w:rsidRPr="00C63CAC">
        <w:rPr>
          <w:rFonts w:ascii="Arial" w:hAnsi="Arial" w:cs="Arial"/>
          <w:color w:val="000000" w:themeColor="text1"/>
        </w:rPr>
        <w:t xml:space="preserve">, </w:t>
      </w:r>
      <w:r w:rsidR="006934EB">
        <w:rPr>
          <w:rFonts w:ascii="Arial" w:hAnsi="Arial" w:cs="Arial"/>
          <w:color w:val="000000" w:themeColor="text1"/>
        </w:rPr>
        <w:t xml:space="preserve">            </w:t>
      </w:r>
      <w:r w:rsidR="00273104" w:rsidRPr="00C63CAC">
        <w:rPr>
          <w:rFonts w:ascii="Arial" w:hAnsi="Arial" w:cs="Arial"/>
          <w:color w:val="000000" w:themeColor="text1"/>
        </w:rPr>
        <w:t>z 2021 r. poz. 1655</w:t>
      </w:r>
      <w:r w:rsidRPr="00C63CAC">
        <w:rPr>
          <w:rFonts w:ascii="Arial" w:hAnsi="Arial" w:cs="Arial"/>
          <w:color w:val="000000" w:themeColor="text1"/>
        </w:rPr>
        <w:t xml:space="preserve">), jeżeli wykonawca, wraz z przekazaniem takich informacji, zastrzegł, że nie mogą być one udostępniane oraz wykazał, załączając stosowne wyjaśnienia, że zastrzeżone informacje stanowią tajemnicę przedsiębiorstwa. </w:t>
      </w:r>
    </w:p>
    <w:p w14:paraId="0A98A66A" w14:textId="4209B808" w:rsidR="00CA171F" w:rsidRPr="00C63CAC" w:rsidRDefault="00CA171F" w:rsidP="003111A6">
      <w:pPr>
        <w:widowControl/>
        <w:autoSpaceDE w:val="0"/>
        <w:autoSpaceDN w:val="0"/>
        <w:adjustRightInd w:val="0"/>
        <w:spacing w:after="56" w:line="360" w:lineRule="auto"/>
        <w:jc w:val="both"/>
        <w:rPr>
          <w:rFonts w:ascii="Arial" w:hAnsi="Arial" w:cs="Arial"/>
          <w:color w:val="000000" w:themeColor="text1"/>
        </w:rPr>
      </w:pPr>
      <w:r w:rsidRPr="00C63CAC">
        <w:rPr>
          <w:rFonts w:ascii="Arial" w:hAnsi="Arial" w:cs="Arial"/>
          <w:color w:val="000000" w:themeColor="text1"/>
        </w:rPr>
        <w:t xml:space="preserve">Wykonawca nie może zastrzec informacji, o których mowa w art. 222 ust. 5 ustawy </w:t>
      </w:r>
      <w:r w:rsidR="003111A6">
        <w:rPr>
          <w:rFonts w:ascii="Arial" w:hAnsi="Arial" w:cs="Arial"/>
          <w:color w:val="000000" w:themeColor="text1"/>
        </w:rPr>
        <w:t>PZP</w:t>
      </w:r>
      <w:r w:rsidRPr="00C63CAC">
        <w:rPr>
          <w:rFonts w:ascii="Arial" w:hAnsi="Arial" w:cs="Arial"/>
          <w:color w:val="000000" w:themeColor="text1"/>
        </w:rPr>
        <w:t xml:space="preserve">. Informacje stanowiące tajemnicę przedsiębiorstwa powinny zostać złożone </w:t>
      </w:r>
      <w:r w:rsidR="003111A6">
        <w:rPr>
          <w:rFonts w:ascii="Arial" w:hAnsi="Arial" w:cs="Arial"/>
          <w:color w:val="000000" w:themeColor="text1"/>
        </w:rPr>
        <w:t xml:space="preserve">           </w:t>
      </w:r>
      <w:r w:rsidRPr="00C63CAC">
        <w:rPr>
          <w:rFonts w:ascii="Arial" w:hAnsi="Arial" w:cs="Arial"/>
          <w:color w:val="000000" w:themeColor="text1"/>
        </w:rPr>
        <w:t xml:space="preserve">w osobnym pliku. Na platformie zakupowej w formularzu składania oferty znajduje się miejsce wyznaczone do dołączenia części oferty stanowiącej tajemnicę przedsiębiorstwa. </w:t>
      </w:r>
      <w:r w:rsidR="00A4766A" w:rsidRPr="00C63CAC">
        <w:rPr>
          <w:rFonts w:ascii="Arial" w:hAnsi="Arial" w:cs="Arial"/>
          <w:color w:val="000000" w:themeColor="text1"/>
        </w:rPr>
        <w:br/>
      </w:r>
      <w:r w:rsidRPr="00C63CAC">
        <w:rPr>
          <w:rFonts w:ascii="Arial" w:hAnsi="Arial" w:cs="Arial"/>
          <w:color w:val="000000" w:themeColor="text1"/>
        </w:rPr>
        <w:t xml:space="preserve">W przypadku nieprawidłowego oznaczenia ww. dokumentu może on zostać potraktowany jako dokument jawny, niezastrzeżony jako tajemnica przedsiębiorstwa. </w:t>
      </w:r>
    </w:p>
    <w:p w14:paraId="1D34E75C" w14:textId="77777777" w:rsidR="008129AE" w:rsidRPr="00C63CAC" w:rsidRDefault="008129AE" w:rsidP="008129AE">
      <w:pPr>
        <w:pStyle w:val="Nagwek10"/>
        <w:keepNext/>
        <w:keepLines/>
        <w:shd w:val="clear" w:color="auto" w:fill="auto"/>
        <w:tabs>
          <w:tab w:val="left" w:pos="646"/>
        </w:tabs>
        <w:spacing w:before="0" w:after="42" w:line="276" w:lineRule="auto"/>
        <w:ind w:firstLine="0"/>
        <w:jc w:val="both"/>
        <w:rPr>
          <w:rFonts w:ascii="Arial" w:hAnsi="Arial" w:cs="Arial"/>
          <w:b w:val="0"/>
          <w:color w:val="000000" w:themeColor="text1"/>
          <w:sz w:val="24"/>
          <w:szCs w:val="24"/>
        </w:rPr>
      </w:pPr>
    </w:p>
    <w:p w14:paraId="119C6667" w14:textId="72C307B4" w:rsidR="00133011" w:rsidRPr="00C63CAC" w:rsidRDefault="00133011" w:rsidP="00133011">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W związku z rodzajem usługi będącej przedmiotem zamówienia publicznego,</w:t>
      </w:r>
    </w:p>
    <w:p w14:paraId="6A01D817" w14:textId="7A136123" w:rsidR="003248B8" w:rsidRPr="00C63CAC" w:rsidRDefault="003248B8" w:rsidP="002D05D1">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 xml:space="preserve">Zamawiający nie określa wymagań związanych z zatrudnieniem osób, o których mowa w art. 95 </w:t>
      </w:r>
      <w:r w:rsidR="00133011" w:rsidRPr="00C63CAC">
        <w:rPr>
          <w:rFonts w:ascii="Arial" w:hAnsi="Arial" w:cs="Arial"/>
          <w:b w:val="0"/>
          <w:color w:val="000000" w:themeColor="text1"/>
          <w:sz w:val="24"/>
          <w:szCs w:val="24"/>
        </w:rPr>
        <w:t xml:space="preserve">ust. 1 i </w:t>
      </w:r>
      <w:r w:rsidRPr="00C63CAC">
        <w:rPr>
          <w:rFonts w:ascii="Arial" w:hAnsi="Arial" w:cs="Arial"/>
          <w:b w:val="0"/>
          <w:color w:val="000000" w:themeColor="text1"/>
          <w:sz w:val="24"/>
          <w:szCs w:val="24"/>
        </w:rPr>
        <w:t>ust.2 PZP.</w:t>
      </w:r>
    </w:p>
    <w:p w14:paraId="0AC6381F" w14:textId="77777777" w:rsidR="003740C8" w:rsidRPr="00C63CAC" w:rsidRDefault="003740C8" w:rsidP="008574EC">
      <w:pPr>
        <w:pStyle w:val="Nagwek10"/>
        <w:keepNext/>
        <w:keepLines/>
        <w:shd w:val="clear" w:color="auto" w:fill="auto"/>
        <w:tabs>
          <w:tab w:val="left" w:pos="646"/>
        </w:tabs>
        <w:spacing w:before="0" w:after="42" w:line="230" w:lineRule="exact"/>
        <w:ind w:firstLine="0"/>
        <w:jc w:val="both"/>
        <w:rPr>
          <w:rFonts w:ascii="Arial" w:hAnsi="Arial" w:cs="Arial"/>
          <w:color w:val="000000" w:themeColor="text1"/>
          <w:sz w:val="24"/>
          <w:szCs w:val="24"/>
        </w:rPr>
      </w:pPr>
    </w:p>
    <w:p w14:paraId="7163A68B" w14:textId="620CD81D" w:rsidR="00164BAE" w:rsidRPr="00C63CAC" w:rsidRDefault="009A00BC">
      <w:pPr>
        <w:pStyle w:val="Nagwek10"/>
        <w:keepNext/>
        <w:keepLines/>
        <w:numPr>
          <w:ilvl w:val="0"/>
          <w:numId w:val="1"/>
        </w:numPr>
        <w:shd w:val="clear" w:color="auto" w:fill="auto"/>
        <w:tabs>
          <w:tab w:val="left" w:pos="646"/>
        </w:tabs>
        <w:spacing w:before="0" w:after="42" w:line="230" w:lineRule="exact"/>
        <w:ind w:left="620"/>
        <w:jc w:val="both"/>
        <w:rPr>
          <w:rFonts w:ascii="Arial" w:hAnsi="Arial" w:cs="Arial"/>
          <w:b w:val="0"/>
          <w:color w:val="000000" w:themeColor="text1"/>
          <w:sz w:val="24"/>
          <w:szCs w:val="24"/>
        </w:rPr>
      </w:pPr>
      <w:r w:rsidRPr="00C63CAC">
        <w:rPr>
          <w:rFonts w:ascii="Arial" w:hAnsi="Arial" w:cs="Arial"/>
          <w:b w:val="0"/>
          <w:color w:val="000000" w:themeColor="text1"/>
          <w:sz w:val="24"/>
          <w:szCs w:val="24"/>
        </w:rPr>
        <w:t>Opis przedmiotu zamówienia.</w:t>
      </w:r>
      <w:bookmarkEnd w:id="2"/>
    </w:p>
    <w:p w14:paraId="328CAAD5" w14:textId="3B6B7888" w:rsidR="00586318" w:rsidRPr="00C63CAC" w:rsidRDefault="00586318" w:rsidP="00586318">
      <w:pPr>
        <w:widowControl/>
        <w:spacing w:line="276" w:lineRule="auto"/>
        <w:ind w:left="360"/>
        <w:jc w:val="both"/>
        <w:rPr>
          <w:rFonts w:ascii="Arial" w:hAnsi="Arial" w:cs="Arial"/>
          <w:color w:val="000000" w:themeColor="text1"/>
        </w:rPr>
      </w:pPr>
      <w:r w:rsidRPr="00C63CAC">
        <w:rPr>
          <w:rFonts w:ascii="Arial" w:hAnsi="Arial" w:cs="Arial"/>
          <w:color w:val="000000" w:themeColor="text1"/>
        </w:rPr>
        <w:t>Przedmiotem zamówienia jest wykonywanie transportu towarów niebezpiecznych</w:t>
      </w:r>
      <w:r w:rsidR="00762ECF" w:rsidRPr="00C63CAC">
        <w:rPr>
          <w:rFonts w:ascii="Arial" w:hAnsi="Arial" w:cs="Arial"/>
          <w:color w:val="000000" w:themeColor="text1"/>
        </w:rPr>
        <w:t xml:space="preserve"> takich jak.: środki minersko zaporowe, materiały wybuchowe, środki zapalające </w:t>
      </w:r>
      <w:r w:rsidR="00762ECF" w:rsidRPr="00C63CAC">
        <w:rPr>
          <w:rFonts w:ascii="Arial" w:hAnsi="Arial" w:cs="Arial"/>
          <w:color w:val="000000" w:themeColor="text1"/>
        </w:rPr>
        <w:br/>
        <w:t>i miny</w:t>
      </w:r>
      <w:r w:rsidRPr="00C63CAC">
        <w:rPr>
          <w:rFonts w:ascii="Arial" w:hAnsi="Arial" w:cs="Arial"/>
          <w:color w:val="000000" w:themeColor="text1"/>
        </w:rPr>
        <w:t xml:space="preserve"> .</w:t>
      </w:r>
    </w:p>
    <w:p w14:paraId="598277C8" w14:textId="6B40CA5C" w:rsidR="00586318" w:rsidRPr="00C63CAC" w:rsidRDefault="00586318" w:rsidP="00586318">
      <w:pPr>
        <w:spacing w:line="276" w:lineRule="auto"/>
        <w:ind w:left="360"/>
        <w:jc w:val="both"/>
        <w:rPr>
          <w:rFonts w:ascii="Arial" w:hAnsi="Arial" w:cs="Arial"/>
          <w:color w:val="000000" w:themeColor="text1"/>
        </w:rPr>
      </w:pPr>
      <w:r w:rsidRPr="00C63CAC">
        <w:rPr>
          <w:rFonts w:ascii="Arial" w:hAnsi="Arial" w:cs="Arial"/>
          <w:color w:val="000000" w:themeColor="text1"/>
        </w:rPr>
        <w:t>Szczegółowy opis przedmiotu zamówienia</w:t>
      </w:r>
      <w:r w:rsidR="00762ECF" w:rsidRPr="00C63CAC">
        <w:rPr>
          <w:rFonts w:ascii="Arial" w:hAnsi="Arial" w:cs="Arial"/>
          <w:color w:val="000000" w:themeColor="text1"/>
        </w:rPr>
        <w:t xml:space="preserve"> na rzecz Zamawiającego zwanego dalej WITI</w:t>
      </w:r>
      <w:r w:rsidRPr="00C63CAC">
        <w:rPr>
          <w:rFonts w:ascii="Arial" w:hAnsi="Arial" w:cs="Arial"/>
          <w:color w:val="000000" w:themeColor="text1"/>
        </w:rPr>
        <w:t>:</w:t>
      </w:r>
    </w:p>
    <w:p w14:paraId="7D3A1BA7" w14:textId="582D3CC4" w:rsidR="00586318" w:rsidRPr="00C63CAC" w:rsidRDefault="00586318" w:rsidP="009C0828">
      <w:pPr>
        <w:widowControl/>
        <w:numPr>
          <w:ilvl w:val="0"/>
          <w:numId w:val="20"/>
        </w:numPr>
        <w:spacing w:before="120"/>
        <w:jc w:val="both"/>
        <w:rPr>
          <w:rFonts w:ascii="Arial" w:hAnsi="Arial" w:cs="Arial"/>
          <w:color w:val="000000" w:themeColor="text1"/>
        </w:rPr>
      </w:pPr>
      <w:r w:rsidRPr="00C63CAC">
        <w:rPr>
          <w:rFonts w:ascii="Arial" w:hAnsi="Arial" w:cs="Arial"/>
          <w:color w:val="000000" w:themeColor="text1"/>
        </w:rPr>
        <w:t xml:space="preserve">transport towarów niebezpiecznych (materiałów wybuchowych, środków zapalających, min) przez </w:t>
      </w:r>
      <w:r w:rsidR="00762ECF" w:rsidRPr="00C63CAC">
        <w:rPr>
          <w:rFonts w:ascii="Arial" w:hAnsi="Arial" w:cs="Arial"/>
          <w:color w:val="000000" w:themeColor="text1"/>
        </w:rPr>
        <w:t xml:space="preserve">Wykonawcę </w:t>
      </w:r>
      <w:r w:rsidRPr="00C63CAC">
        <w:rPr>
          <w:rFonts w:ascii="Arial" w:hAnsi="Arial" w:cs="Arial"/>
          <w:color w:val="000000" w:themeColor="text1"/>
        </w:rPr>
        <w:t>planowany jest na trasach:</w:t>
      </w:r>
    </w:p>
    <w:p w14:paraId="3943DA5E" w14:textId="5D17E7C3" w:rsidR="00586318" w:rsidRPr="00C63CAC" w:rsidRDefault="00586318" w:rsidP="009C0828">
      <w:pPr>
        <w:pStyle w:val="Akapitzlist1"/>
        <w:numPr>
          <w:ilvl w:val="0"/>
          <w:numId w:val="21"/>
        </w:numPr>
        <w:spacing w:after="0" w:line="240" w:lineRule="auto"/>
        <w:ind w:left="993" w:hanging="284"/>
        <w:jc w:val="both"/>
        <w:rPr>
          <w:rFonts w:ascii="Arial" w:hAnsi="Arial" w:cs="Arial"/>
          <w:color w:val="000000" w:themeColor="text1"/>
          <w:sz w:val="24"/>
          <w:szCs w:val="24"/>
        </w:rPr>
      </w:pPr>
      <w:r w:rsidRPr="00C63CAC">
        <w:rPr>
          <w:rFonts w:ascii="Arial" w:hAnsi="Arial" w:cs="Arial"/>
          <w:color w:val="000000" w:themeColor="text1"/>
          <w:sz w:val="24"/>
          <w:szCs w:val="24"/>
        </w:rPr>
        <w:t xml:space="preserve">nr 1: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 xml:space="preserve"> – siedziba WITI </w:t>
      </w:r>
      <w:r w:rsidR="00762ECF" w:rsidRPr="00C63CAC">
        <w:rPr>
          <w:rFonts w:ascii="Arial" w:hAnsi="Arial" w:cs="Arial"/>
          <w:color w:val="000000" w:themeColor="text1"/>
          <w:sz w:val="24"/>
          <w:szCs w:val="24"/>
        </w:rPr>
        <w:t xml:space="preserve">Wrocław </w:t>
      </w:r>
      <w:r w:rsidR="00762ECF" w:rsidRPr="00C63CAC">
        <w:rPr>
          <w:rFonts w:ascii="Arial" w:hAnsi="Arial" w:cs="Arial"/>
          <w:color w:val="000000" w:themeColor="text1"/>
          <w:sz w:val="24"/>
          <w:szCs w:val="24"/>
        </w:rPr>
        <w:br/>
      </w:r>
      <w:r w:rsidRPr="00C63CAC">
        <w:rPr>
          <w:rFonts w:ascii="Arial" w:hAnsi="Arial" w:cs="Arial"/>
          <w:color w:val="000000" w:themeColor="text1"/>
          <w:sz w:val="24"/>
          <w:szCs w:val="24"/>
        </w:rPr>
        <w:t xml:space="preserve">ul. Obornicka i/lub poligon doświadczalny Paniowice i/lub poligon Raków -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w:t>
      </w:r>
    </w:p>
    <w:p w14:paraId="7B1D15FF" w14:textId="124D70DB" w:rsidR="00586318" w:rsidRPr="00C63CAC" w:rsidRDefault="00586318" w:rsidP="009C0828">
      <w:pPr>
        <w:pStyle w:val="Akapitzlist1"/>
        <w:numPr>
          <w:ilvl w:val="0"/>
          <w:numId w:val="21"/>
        </w:numPr>
        <w:spacing w:after="0" w:line="240" w:lineRule="auto"/>
        <w:ind w:left="993" w:hanging="284"/>
        <w:jc w:val="both"/>
        <w:rPr>
          <w:rFonts w:ascii="Arial" w:hAnsi="Arial" w:cs="Arial"/>
          <w:color w:val="000000" w:themeColor="text1"/>
          <w:sz w:val="24"/>
          <w:szCs w:val="24"/>
        </w:rPr>
      </w:pPr>
      <w:r w:rsidRPr="00C63CAC">
        <w:rPr>
          <w:rFonts w:ascii="Arial" w:hAnsi="Arial" w:cs="Arial"/>
          <w:color w:val="000000" w:themeColor="text1"/>
          <w:sz w:val="24"/>
          <w:szCs w:val="24"/>
        </w:rPr>
        <w:t xml:space="preserve">nr 2: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 xml:space="preserve"> – Ośrodek Szkolenia Poligonowego Wojsk Lądowych Żagań/Świętoszów –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w:t>
      </w:r>
    </w:p>
    <w:p w14:paraId="25E1CD47" w14:textId="37120769" w:rsidR="00586318" w:rsidRPr="00C63CAC" w:rsidRDefault="00586318" w:rsidP="009C0828">
      <w:pPr>
        <w:pStyle w:val="Akapitzlist1"/>
        <w:numPr>
          <w:ilvl w:val="0"/>
          <w:numId w:val="21"/>
        </w:numPr>
        <w:spacing w:after="0" w:line="240" w:lineRule="auto"/>
        <w:ind w:left="993" w:hanging="284"/>
        <w:jc w:val="both"/>
        <w:rPr>
          <w:rFonts w:ascii="Arial" w:hAnsi="Arial" w:cs="Arial"/>
          <w:color w:val="000000" w:themeColor="text1"/>
          <w:sz w:val="24"/>
          <w:szCs w:val="24"/>
        </w:rPr>
      </w:pPr>
      <w:r w:rsidRPr="00C63CAC">
        <w:rPr>
          <w:rFonts w:ascii="Arial" w:hAnsi="Arial" w:cs="Arial"/>
          <w:color w:val="000000" w:themeColor="text1"/>
          <w:sz w:val="24"/>
          <w:szCs w:val="24"/>
        </w:rPr>
        <w:t xml:space="preserve">nr 3: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 xml:space="preserve"> – CSWL  Drawsko Pomorskie (rejon Czertyń) –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w:t>
      </w:r>
    </w:p>
    <w:p w14:paraId="628CD729" w14:textId="345A1515" w:rsidR="00586318" w:rsidRPr="00C63CAC" w:rsidRDefault="00586318" w:rsidP="009C0828">
      <w:pPr>
        <w:pStyle w:val="Akapitzlist1"/>
        <w:numPr>
          <w:ilvl w:val="0"/>
          <w:numId w:val="21"/>
        </w:numPr>
        <w:spacing w:after="0" w:line="240" w:lineRule="auto"/>
        <w:ind w:left="993" w:hanging="284"/>
        <w:jc w:val="both"/>
        <w:rPr>
          <w:rFonts w:ascii="Arial" w:hAnsi="Arial" w:cs="Arial"/>
          <w:color w:val="000000" w:themeColor="text1"/>
          <w:sz w:val="24"/>
          <w:szCs w:val="24"/>
        </w:rPr>
      </w:pPr>
      <w:r w:rsidRPr="00C63CAC">
        <w:rPr>
          <w:rFonts w:ascii="Arial" w:hAnsi="Arial" w:cs="Arial"/>
          <w:color w:val="000000" w:themeColor="text1"/>
          <w:sz w:val="24"/>
          <w:szCs w:val="24"/>
        </w:rPr>
        <w:t xml:space="preserve">nr 4: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 xml:space="preserve"> – Poligon Centrum Szkolenia Artylerii i Uzbrojenia Toruń –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w:t>
      </w:r>
    </w:p>
    <w:p w14:paraId="50272CD7" w14:textId="695B35DA" w:rsidR="00586318" w:rsidRPr="00C63CAC" w:rsidRDefault="00586318" w:rsidP="009C0828">
      <w:pPr>
        <w:pStyle w:val="Akapitzlist1"/>
        <w:numPr>
          <w:ilvl w:val="0"/>
          <w:numId w:val="21"/>
        </w:numPr>
        <w:spacing w:after="0" w:line="240" w:lineRule="auto"/>
        <w:ind w:left="993" w:hanging="284"/>
        <w:jc w:val="both"/>
        <w:rPr>
          <w:rFonts w:ascii="Arial" w:hAnsi="Arial" w:cs="Arial"/>
          <w:color w:val="000000" w:themeColor="text1"/>
          <w:sz w:val="24"/>
          <w:szCs w:val="24"/>
        </w:rPr>
      </w:pPr>
      <w:r w:rsidRPr="00C63CAC">
        <w:rPr>
          <w:rFonts w:ascii="Arial" w:hAnsi="Arial" w:cs="Arial"/>
          <w:color w:val="000000" w:themeColor="text1"/>
          <w:sz w:val="24"/>
          <w:szCs w:val="24"/>
        </w:rPr>
        <w:t xml:space="preserve">nr 5:  magazyn WITI </w:t>
      </w:r>
      <w:r w:rsidR="00762ECF" w:rsidRPr="00C63CAC">
        <w:rPr>
          <w:rFonts w:ascii="Arial" w:hAnsi="Arial" w:cs="Arial"/>
          <w:color w:val="000000" w:themeColor="text1"/>
          <w:sz w:val="24"/>
          <w:szCs w:val="24"/>
        </w:rPr>
        <w:t xml:space="preserve">Wrocław </w:t>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 xml:space="preserve"> – Ośrodek Szkolenia Poligonowego Wojsk Lądowych Dęba – magazyn WITI </w:t>
      </w:r>
      <w:r w:rsidR="00762ECF" w:rsidRPr="00C63CAC">
        <w:rPr>
          <w:rFonts w:ascii="Arial" w:hAnsi="Arial" w:cs="Arial"/>
          <w:color w:val="000000" w:themeColor="text1"/>
          <w:sz w:val="24"/>
          <w:szCs w:val="24"/>
        </w:rPr>
        <w:t xml:space="preserve">Wrocław </w:t>
      </w:r>
      <w:r w:rsidR="00762ECF" w:rsidRPr="00C63CAC">
        <w:rPr>
          <w:rFonts w:ascii="Arial" w:hAnsi="Arial" w:cs="Arial"/>
          <w:color w:val="000000" w:themeColor="text1"/>
          <w:sz w:val="24"/>
          <w:szCs w:val="24"/>
        </w:rPr>
        <w:br/>
      </w:r>
      <w:r w:rsidRPr="00C63CAC">
        <w:rPr>
          <w:rFonts w:ascii="Arial" w:hAnsi="Arial" w:cs="Arial"/>
          <w:color w:val="000000" w:themeColor="text1"/>
          <w:sz w:val="24"/>
          <w:szCs w:val="24"/>
        </w:rPr>
        <w:t xml:space="preserve">ul. </w:t>
      </w:r>
      <w:proofErr w:type="spellStart"/>
      <w:r w:rsidRPr="00C63CAC">
        <w:rPr>
          <w:rFonts w:ascii="Arial" w:hAnsi="Arial" w:cs="Arial"/>
          <w:color w:val="000000" w:themeColor="text1"/>
          <w:sz w:val="24"/>
          <w:szCs w:val="24"/>
        </w:rPr>
        <w:t>Meliorancka</w:t>
      </w:r>
      <w:proofErr w:type="spellEnd"/>
      <w:r w:rsidRPr="00C63CAC">
        <w:rPr>
          <w:rFonts w:ascii="Arial" w:hAnsi="Arial" w:cs="Arial"/>
          <w:color w:val="000000" w:themeColor="text1"/>
          <w:sz w:val="24"/>
          <w:szCs w:val="24"/>
        </w:rPr>
        <w:t>;</w:t>
      </w:r>
    </w:p>
    <w:p w14:paraId="09F011FF" w14:textId="210D1CEC" w:rsidR="00586318" w:rsidRPr="00C63CAC" w:rsidRDefault="00762ECF"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Wykonawca</w:t>
      </w:r>
      <w:r w:rsidR="00586318" w:rsidRPr="00C63CAC">
        <w:rPr>
          <w:rFonts w:ascii="Arial" w:hAnsi="Arial" w:cs="Arial"/>
          <w:color w:val="000000" w:themeColor="text1"/>
          <w:sz w:val="24"/>
          <w:szCs w:val="24"/>
        </w:rPr>
        <w:t xml:space="preserve"> zapewni przewóz towarów niebezpiecznych własnym transportem oraz sporządzi dokumenty przewozowe na rzecz </w:t>
      </w:r>
      <w:r w:rsidRPr="00C63CAC">
        <w:rPr>
          <w:rFonts w:ascii="Arial" w:hAnsi="Arial" w:cs="Arial"/>
          <w:color w:val="000000" w:themeColor="text1"/>
          <w:sz w:val="24"/>
          <w:szCs w:val="24"/>
        </w:rPr>
        <w:t>Zamawiającego</w:t>
      </w:r>
      <w:r w:rsidR="00586318" w:rsidRPr="00C63CAC">
        <w:rPr>
          <w:rFonts w:ascii="Arial" w:hAnsi="Arial" w:cs="Arial"/>
          <w:color w:val="000000" w:themeColor="text1"/>
          <w:sz w:val="24"/>
          <w:szCs w:val="24"/>
        </w:rPr>
        <w:t xml:space="preserve"> zgodnie </w:t>
      </w:r>
      <w:r w:rsidR="004D1AA5">
        <w:rPr>
          <w:rFonts w:ascii="Arial" w:hAnsi="Arial" w:cs="Arial"/>
          <w:color w:val="000000" w:themeColor="text1"/>
          <w:sz w:val="24"/>
          <w:szCs w:val="24"/>
        </w:rPr>
        <w:t xml:space="preserve">              </w:t>
      </w:r>
      <w:r w:rsidR="00586318" w:rsidRPr="00C63CAC">
        <w:rPr>
          <w:rFonts w:ascii="Arial" w:hAnsi="Arial" w:cs="Arial"/>
          <w:color w:val="000000" w:themeColor="text1"/>
          <w:sz w:val="24"/>
          <w:szCs w:val="24"/>
        </w:rPr>
        <w:t>z obowiązującymi w tym zakresie przepisami prawa, posiadaną wiedzą</w:t>
      </w:r>
      <w:r w:rsidR="004D1AA5">
        <w:rPr>
          <w:rFonts w:ascii="Arial" w:hAnsi="Arial" w:cs="Arial"/>
          <w:color w:val="000000" w:themeColor="text1"/>
          <w:sz w:val="24"/>
          <w:szCs w:val="24"/>
        </w:rPr>
        <w:t xml:space="preserve">                    </w:t>
      </w:r>
      <w:r w:rsidR="00586318" w:rsidRPr="00C63CAC">
        <w:rPr>
          <w:rFonts w:ascii="Arial" w:hAnsi="Arial" w:cs="Arial"/>
          <w:color w:val="000000" w:themeColor="text1"/>
          <w:sz w:val="24"/>
          <w:szCs w:val="24"/>
        </w:rPr>
        <w:t xml:space="preserve"> i wyszkoleniem fachowym;</w:t>
      </w:r>
    </w:p>
    <w:p w14:paraId="59EF079A" w14:textId="6DD9B298" w:rsidR="00586318" w:rsidRPr="00C63CAC" w:rsidRDefault="00762ECF"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Wykonawca</w:t>
      </w:r>
      <w:r w:rsidR="00586318" w:rsidRPr="00C63CAC">
        <w:rPr>
          <w:rFonts w:ascii="Arial" w:hAnsi="Arial" w:cs="Arial"/>
          <w:color w:val="000000" w:themeColor="text1"/>
          <w:sz w:val="24"/>
          <w:szCs w:val="24"/>
        </w:rPr>
        <w:t xml:space="preserve"> na trasie nr 1 zapewni przewóz towarów niebezpiecznych klasy 1 jednym pojazdem EX/II o dopuszczalnej ładowności co najmniej 1000 kg (w tym maksymalnej masie netto przewożonych materiałów wybuchowych wynoszącej co najmniej 800 kg) z jednoczesną możliwością przewozu przedmiotów grupy zgodności B z materiałami lub przedmiotami grupy zgodności D;</w:t>
      </w:r>
    </w:p>
    <w:p w14:paraId="42037FFA" w14:textId="3CBCAC9F" w:rsidR="00586318" w:rsidRPr="00C63CAC" w:rsidRDefault="00762ECF"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Wykonawca</w:t>
      </w:r>
      <w:r w:rsidR="00586318" w:rsidRPr="00C63CAC">
        <w:rPr>
          <w:rFonts w:ascii="Arial" w:hAnsi="Arial" w:cs="Arial"/>
          <w:color w:val="000000" w:themeColor="text1"/>
          <w:sz w:val="24"/>
          <w:szCs w:val="24"/>
        </w:rPr>
        <w:t xml:space="preserve"> na trasie nr 2, nr 3, nr 4 i nr 5</w:t>
      </w:r>
      <w:r w:rsidR="00586318" w:rsidRPr="00C63CAC">
        <w:rPr>
          <w:rFonts w:ascii="Arial" w:hAnsi="Arial" w:cs="Arial"/>
          <w:color w:val="000000" w:themeColor="text1"/>
        </w:rPr>
        <w:t xml:space="preserve"> </w:t>
      </w:r>
      <w:r w:rsidR="00586318" w:rsidRPr="00C63CAC">
        <w:rPr>
          <w:rFonts w:ascii="Arial" w:hAnsi="Arial" w:cs="Arial"/>
          <w:color w:val="000000" w:themeColor="text1"/>
          <w:sz w:val="24"/>
          <w:szCs w:val="24"/>
        </w:rPr>
        <w:t xml:space="preserve"> zapewni przewóz towarów niebezpiecznych klasy 1 pojazdem EX/III o dopuszczalnej ładowności </w:t>
      </w:r>
      <w:r w:rsidR="004D1AA5">
        <w:rPr>
          <w:rFonts w:ascii="Arial" w:hAnsi="Arial" w:cs="Arial"/>
          <w:color w:val="000000" w:themeColor="text1"/>
          <w:sz w:val="24"/>
          <w:szCs w:val="24"/>
        </w:rPr>
        <w:t xml:space="preserve">                   </w:t>
      </w:r>
      <w:r w:rsidR="00586318" w:rsidRPr="00C63CAC">
        <w:rPr>
          <w:rFonts w:ascii="Arial" w:hAnsi="Arial" w:cs="Arial"/>
          <w:color w:val="000000" w:themeColor="text1"/>
          <w:sz w:val="24"/>
          <w:szCs w:val="24"/>
        </w:rPr>
        <w:t xml:space="preserve">co najmniej 3000 kg (w tym maksymalnej masie netto przewożonych materiałów wybuchowych wynoszącej co najmniej 2500 kg) z jednoczesną możliwością przewozu przedmiotów grupy zgodności B z materiałami lub przedmiotami grupy zgodności D. Dopuszcza się przewóz towarów niebezpiecznych na trasie nr 2, nr 3, nr 4 i nr 5 przy wykorzystaniu pojazdów EX/II z terminem dostawy </w:t>
      </w:r>
      <w:r w:rsidR="004D1AA5">
        <w:rPr>
          <w:rFonts w:ascii="Arial" w:hAnsi="Arial" w:cs="Arial"/>
          <w:color w:val="000000" w:themeColor="text1"/>
          <w:sz w:val="24"/>
          <w:szCs w:val="24"/>
        </w:rPr>
        <w:t xml:space="preserve">                  </w:t>
      </w:r>
      <w:r w:rsidR="00586318" w:rsidRPr="00C63CAC">
        <w:rPr>
          <w:rFonts w:ascii="Arial" w:hAnsi="Arial" w:cs="Arial"/>
          <w:color w:val="000000" w:themeColor="text1"/>
          <w:sz w:val="24"/>
          <w:szCs w:val="24"/>
        </w:rPr>
        <w:t>do miejsca docelowego określonego przez Z</w:t>
      </w:r>
      <w:r w:rsidRPr="00C63CAC">
        <w:rPr>
          <w:rFonts w:ascii="Arial" w:hAnsi="Arial" w:cs="Arial"/>
          <w:color w:val="000000" w:themeColor="text1"/>
          <w:sz w:val="24"/>
          <w:szCs w:val="24"/>
        </w:rPr>
        <w:t>amawiaj</w:t>
      </w:r>
      <w:r w:rsidR="009A5675" w:rsidRPr="00C63CAC">
        <w:rPr>
          <w:rFonts w:ascii="Arial" w:hAnsi="Arial" w:cs="Arial"/>
          <w:color w:val="000000" w:themeColor="text1"/>
          <w:sz w:val="24"/>
          <w:szCs w:val="24"/>
        </w:rPr>
        <w:t>ą</w:t>
      </w:r>
      <w:r w:rsidRPr="00C63CAC">
        <w:rPr>
          <w:rFonts w:ascii="Arial" w:hAnsi="Arial" w:cs="Arial"/>
          <w:color w:val="000000" w:themeColor="text1"/>
          <w:sz w:val="24"/>
          <w:szCs w:val="24"/>
        </w:rPr>
        <w:t>cego</w:t>
      </w:r>
      <w:r w:rsidR="00586318" w:rsidRPr="00C63CAC">
        <w:rPr>
          <w:rFonts w:ascii="Arial" w:hAnsi="Arial" w:cs="Arial"/>
          <w:color w:val="000000" w:themeColor="text1"/>
          <w:sz w:val="24"/>
          <w:szCs w:val="24"/>
        </w:rPr>
        <w:t>;</w:t>
      </w:r>
    </w:p>
    <w:p w14:paraId="1B517C47" w14:textId="4342D34B" w:rsidR="00586318" w:rsidRPr="00C63CAC" w:rsidRDefault="00762ECF"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 xml:space="preserve">Wykonawca </w:t>
      </w:r>
      <w:r w:rsidR="00586318" w:rsidRPr="00C63CAC">
        <w:rPr>
          <w:rFonts w:ascii="Arial" w:hAnsi="Arial" w:cs="Arial"/>
          <w:color w:val="000000" w:themeColor="text1"/>
          <w:sz w:val="24"/>
          <w:szCs w:val="24"/>
        </w:rPr>
        <w:t>we własnym zakresie zapewni ochronę i nadzorowanie przewożonych towarów niebezpiecznych;</w:t>
      </w:r>
    </w:p>
    <w:p w14:paraId="20197D32" w14:textId="7AE3CF1C" w:rsidR="00586318" w:rsidRPr="00C63CAC" w:rsidRDefault="00762ECF"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 xml:space="preserve">Wykonawca </w:t>
      </w:r>
      <w:r w:rsidR="00586318" w:rsidRPr="00C63CAC">
        <w:rPr>
          <w:rFonts w:ascii="Arial" w:hAnsi="Arial" w:cs="Arial"/>
          <w:color w:val="000000" w:themeColor="text1"/>
          <w:sz w:val="24"/>
          <w:szCs w:val="24"/>
        </w:rPr>
        <w:t>każdorazowo zobowiązany będzie do wykonania dokumentu przewozowego;</w:t>
      </w:r>
    </w:p>
    <w:p w14:paraId="0CE4B2FF" w14:textId="1D79541A" w:rsidR="00586318" w:rsidRPr="00C63CAC" w:rsidRDefault="00586318"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 xml:space="preserve">dane dotyczące przewożonych towarów niebezpiecznych dostarczane będą </w:t>
      </w:r>
      <w:r w:rsidR="004D1AA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do </w:t>
      </w:r>
      <w:r w:rsidR="00762ECF" w:rsidRPr="00C63CAC">
        <w:rPr>
          <w:rFonts w:ascii="Arial" w:hAnsi="Arial" w:cs="Arial"/>
          <w:color w:val="000000" w:themeColor="text1"/>
          <w:sz w:val="24"/>
          <w:szCs w:val="24"/>
        </w:rPr>
        <w:t>Wykonawcy</w:t>
      </w:r>
      <w:r w:rsidRPr="00C63CAC">
        <w:rPr>
          <w:rFonts w:ascii="Arial" w:hAnsi="Arial" w:cs="Arial"/>
          <w:color w:val="000000" w:themeColor="text1"/>
          <w:sz w:val="24"/>
          <w:szCs w:val="24"/>
        </w:rPr>
        <w:t xml:space="preserve"> przez Z</w:t>
      </w:r>
      <w:r w:rsidR="00762ECF" w:rsidRPr="00C63CAC">
        <w:rPr>
          <w:rFonts w:ascii="Arial" w:hAnsi="Arial" w:cs="Arial"/>
          <w:color w:val="000000" w:themeColor="text1"/>
          <w:sz w:val="24"/>
          <w:szCs w:val="24"/>
        </w:rPr>
        <w:t xml:space="preserve">amawiającego </w:t>
      </w:r>
      <w:r w:rsidRPr="00C63CAC">
        <w:rPr>
          <w:rFonts w:ascii="Arial" w:hAnsi="Arial" w:cs="Arial"/>
          <w:color w:val="000000" w:themeColor="text1"/>
          <w:sz w:val="24"/>
          <w:szCs w:val="24"/>
        </w:rPr>
        <w:t>z wyprzedzeniem</w:t>
      </w:r>
      <w:r w:rsidR="00762ECF" w:rsidRPr="00C63CAC">
        <w:rPr>
          <w:rFonts w:ascii="Arial" w:hAnsi="Arial" w:cs="Arial"/>
          <w:color w:val="000000" w:themeColor="text1"/>
          <w:sz w:val="24"/>
          <w:szCs w:val="24"/>
        </w:rPr>
        <w:t xml:space="preserve"> do 24-godzin</w:t>
      </w:r>
      <w:r w:rsidRPr="00C63CAC">
        <w:rPr>
          <w:rFonts w:ascii="Arial" w:hAnsi="Arial" w:cs="Arial"/>
          <w:color w:val="000000" w:themeColor="text1"/>
          <w:sz w:val="24"/>
          <w:szCs w:val="24"/>
        </w:rPr>
        <w:t>;</w:t>
      </w:r>
    </w:p>
    <w:p w14:paraId="3CB38D38" w14:textId="3239C5DA" w:rsidR="00586318" w:rsidRPr="00C63CAC" w:rsidRDefault="00586318"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Z</w:t>
      </w:r>
      <w:r w:rsidR="009A5675" w:rsidRPr="00C63CAC">
        <w:rPr>
          <w:rFonts w:ascii="Arial" w:hAnsi="Arial" w:cs="Arial"/>
          <w:color w:val="000000" w:themeColor="text1"/>
          <w:sz w:val="24"/>
          <w:szCs w:val="24"/>
        </w:rPr>
        <w:t>amawiający</w:t>
      </w:r>
      <w:r w:rsidRPr="00C63CAC">
        <w:rPr>
          <w:rFonts w:ascii="Arial" w:hAnsi="Arial" w:cs="Arial"/>
          <w:color w:val="000000" w:themeColor="text1"/>
          <w:sz w:val="24"/>
          <w:szCs w:val="24"/>
        </w:rPr>
        <w:t xml:space="preserve"> każdorazowo upoważniony będzie do przeprowadzania kontroli sposobu wykonywania usługi przez </w:t>
      </w:r>
      <w:r w:rsidR="009A5675" w:rsidRPr="00C63CAC">
        <w:rPr>
          <w:rFonts w:ascii="Arial" w:hAnsi="Arial" w:cs="Arial"/>
          <w:color w:val="000000" w:themeColor="text1"/>
          <w:sz w:val="24"/>
          <w:szCs w:val="24"/>
        </w:rPr>
        <w:t>Wykonawcę</w:t>
      </w:r>
      <w:r w:rsidRPr="00C63CAC">
        <w:rPr>
          <w:rFonts w:ascii="Arial" w:hAnsi="Arial" w:cs="Arial"/>
          <w:color w:val="000000" w:themeColor="text1"/>
          <w:sz w:val="24"/>
          <w:szCs w:val="24"/>
        </w:rPr>
        <w:t xml:space="preserve"> w tym sprawdzenia </w:t>
      </w:r>
      <w:r w:rsidRPr="00C63CAC">
        <w:rPr>
          <w:rFonts w:ascii="Arial" w:hAnsi="Arial" w:cs="Arial"/>
          <w:color w:val="000000" w:themeColor="text1"/>
          <w:sz w:val="24"/>
          <w:szCs w:val="24"/>
        </w:rPr>
        <w:lastRenderedPageBreak/>
        <w:t>prawidłowości oznakowania i wyposażenia pojazdu, posiadania wymaganych dokumentów oraz sposobu nadzorowania i ochrony przewozu;</w:t>
      </w:r>
    </w:p>
    <w:p w14:paraId="4F3D7A1B" w14:textId="77777777" w:rsidR="00586318" w:rsidRPr="00C63CAC" w:rsidRDefault="00586318"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przewozy realizowane będą w okresie od dnia podpisania umowy do dnia 30.12.2022 r.;</w:t>
      </w:r>
    </w:p>
    <w:p w14:paraId="048232B5" w14:textId="0F5DE4B2" w:rsidR="00586318" w:rsidRPr="00C63CAC" w:rsidRDefault="00586318" w:rsidP="009C0828">
      <w:pPr>
        <w:pStyle w:val="Akapitzlist1"/>
        <w:numPr>
          <w:ilvl w:val="0"/>
          <w:numId w:val="20"/>
        </w:numPr>
        <w:spacing w:after="0" w:line="240" w:lineRule="auto"/>
        <w:jc w:val="both"/>
        <w:rPr>
          <w:rFonts w:ascii="Arial" w:hAnsi="Arial" w:cs="Arial"/>
          <w:color w:val="000000" w:themeColor="text1"/>
          <w:sz w:val="24"/>
          <w:szCs w:val="24"/>
        </w:rPr>
      </w:pPr>
      <w:r w:rsidRPr="00C63CAC">
        <w:rPr>
          <w:rFonts w:ascii="Arial" w:hAnsi="Arial" w:cs="Arial"/>
          <w:color w:val="000000" w:themeColor="text1"/>
          <w:sz w:val="24"/>
          <w:szCs w:val="24"/>
        </w:rPr>
        <w:t>Z</w:t>
      </w:r>
      <w:r w:rsidR="009A5675" w:rsidRPr="00C63CAC">
        <w:rPr>
          <w:rFonts w:ascii="Arial" w:hAnsi="Arial" w:cs="Arial"/>
          <w:color w:val="000000" w:themeColor="text1"/>
          <w:sz w:val="24"/>
          <w:szCs w:val="24"/>
        </w:rPr>
        <w:t>amawiający</w:t>
      </w:r>
      <w:r w:rsidRPr="00C63CAC">
        <w:rPr>
          <w:rFonts w:ascii="Arial" w:hAnsi="Arial" w:cs="Arial"/>
          <w:color w:val="000000" w:themeColor="text1"/>
          <w:sz w:val="24"/>
          <w:szCs w:val="24"/>
        </w:rPr>
        <w:t xml:space="preserve"> przewiduje wykonanie następującej ilości przewozów:</w:t>
      </w:r>
    </w:p>
    <w:p w14:paraId="42FA704D" w14:textId="77777777" w:rsidR="00743115" w:rsidRPr="00743115" w:rsidRDefault="00743115" w:rsidP="00743115">
      <w:pPr>
        <w:widowControl/>
        <w:numPr>
          <w:ilvl w:val="0"/>
          <w:numId w:val="22"/>
        </w:numPr>
        <w:ind w:left="993" w:hanging="284"/>
        <w:contextualSpacing/>
        <w:jc w:val="both"/>
        <w:rPr>
          <w:rFonts w:ascii="Arial" w:eastAsia="Times New Roman" w:hAnsi="Arial" w:cs="Arial"/>
          <w:lang w:eastAsia="en-US"/>
        </w:rPr>
      </w:pPr>
      <w:r w:rsidRPr="00743115">
        <w:rPr>
          <w:rFonts w:ascii="Arial" w:eastAsia="Times New Roman" w:hAnsi="Arial" w:cs="Arial"/>
          <w:lang w:eastAsia="en-US"/>
        </w:rPr>
        <w:t>na trasie nr 1: około 80 przewozów,</w:t>
      </w:r>
    </w:p>
    <w:p w14:paraId="1CB321FA" w14:textId="77777777" w:rsidR="00743115" w:rsidRPr="00743115" w:rsidRDefault="00743115" w:rsidP="00743115">
      <w:pPr>
        <w:widowControl/>
        <w:numPr>
          <w:ilvl w:val="0"/>
          <w:numId w:val="19"/>
        </w:numPr>
        <w:ind w:left="993" w:hanging="284"/>
        <w:contextualSpacing/>
        <w:jc w:val="both"/>
        <w:rPr>
          <w:rFonts w:ascii="Arial" w:eastAsia="Times New Roman" w:hAnsi="Arial" w:cs="Arial"/>
          <w:lang w:eastAsia="en-US"/>
        </w:rPr>
      </w:pPr>
      <w:r w:rsidRPr="00743115">
        <w:rPr>
          <w:rFonts w:ascii="Arial" w:eastAsia="Times New Roman" w:hAnsi="Arial" w:cs="Arial"/>
          <w:lang w:eastAsia="en-US"/>
        </w:rPr>
        <w:t>na trasie nr 2: około 20 przewozów,</w:t>
      </w:r>
    </w:p>
    <w:p w14:paraId="1F2B2BCB" w14:textId="77777777" w:rsidR="00743115" w:rsidRPr="00743115" w:rsidRDefault="00743115" w:rsidP="00743115">
      <w:pPr>
        <w:widowControl/>
        <w:numPr>
          <w:ilvl w:val="0"/>
          <w:numId w:val="19"/>
        </w:numPr>
        <w:ind w:left="993" w:hanging="284"/>
        <w:contextualSpacing/>
        <w:jc w:val="both"/>
        <w:rPr>
          <w:rFonts w:ascii="Arial" w:eastAsia="Times New Roman" w:hAnsi="Arial" w:cs="Arial"/>
          <w:lang w:eastAsia="en-US"/>
        </w:rPr>
      </w:pPr>
      <w:r w:rsidRPr="00743115">
        <w:rPr>
          <w:rFonts w:ascii="Arial" w:eastAsia="Times New Roman" w:hAnsi="Arial" w:cs="Arial"/>
          <w:lang w:eastAsia="en-US"/>
        </w:rPr>
        <w:t>na trasie nr 3: około 2 przewozów,</w:t>
      </w:r>
    </w:p>
    <w:p w14:paraId="563BD885" w14:textId="77777777" w:rsidR="00743115" w:rsidRPr="00743115" w:rsidRDefault="00743115" w:rsidP="00743115">
      <w:pPr>
        <w:widowControl/>
        <w:numPr>
          <w:ilvl w:val="0"/>
          <w:numId w:val="19"/>
        </w:numPr>
        <w:ind w:left="993" w:hanging="284"/>
        <w:contextualSpacing/>
        <w:jc w:val="both"/>
        <w:rPr>
          <w:rFonts w:ascii="Arial" w:eastAsia="Times New Roman" w:hAnsi="Arial" w:cs="Arial"/>
          <w:lang w:eastAsia="en-US"/>
        </w:rPr>
      </w:pPr>
      <w:r w:rsidRPr="00743115">
        <w:rPr>
          <w:rFonts w:ascii="Arial" w:eastAsia="Times New Roman" w:hAnsi="Arial" w:cs="Arial"/>
          <w:lang w:eastAsia="en-US"/>
        </w:rPr>
        <w:t>na trasie nr 4: około 2 przewozów,</w:t>
      </w:r>
    </w:p>
    <w:p w14:paraId="50EE54FC" w14:textId="08967DDA" w:rsidR="00743115" w:rsidRDefault="00743115" w:rsidP="00743115">
      <w:pPr>
        <w:widowControl/>
        <w:numPr>
          <w:ilvl w:val="0"/>
          <w:numId w:val="19"/>
        </w:numPr>
        <w:ind w:left="993" w:hanging="284"/>
        <w:contextualSpacing/>
        <w:jc w:val="both"/>
        <w:rPr>
          <w:rFonts w:ascii="Arial" w:eastAsia="Times New Roman" w:hAnsi="Arial" w:cs="Arial"/>
          <w:lang w:eastAsia="en-US"/>
        </w:rPr>
      </w:pPr>
      <w:r w:rsidRPr="00743115">
        <w:rPr>
          <w:rFonts w:ascii="Arial" w:eastAsia="Times New Roman" w:hAnsi="Arial" w:cs="Arial"/>
          <w:lang w:eastAsia="en-US"/>
        </w:rPr>
        <w:t>na trasie nr 5: około 2 przewozów,</w:t>
      </w:r>
    </w:p>
    <w:p w14:paraId="1A4183FE" w14:textId="6865531C" w:rsidR="00743115" w:rsidRPr="00743115" w:rsidRDefault="00743115" w:rsidP="008D2D14">
      <w:pPr>
        <w:widowControl/>
        <w:ind w:left="709"/>
        <w:contextualSpacing/>
        <w:jc w:val="both"/>
        <w:rPr>
          <w:rFonts w:ascii="Arial" w:eastAsia="Times New Roman" w:hAnsi="Arial" w:cs="Arial"/>
          <w:i/>
          <w:iCs/>
          <w:lang w:eastAsia="en-US"/>
        </w:rPr>
      </w:pPr>
      <w:r w:rsidRPr="008D2D14">
        <w:rPr>
          <w:rFonts w:ascii="Arial" w:eastAsia="Times New Roman" w:hAnsi="Arial" w:cs="Arial"/>
          <w:i/>
          <w:iCs/>
          <w:lang w:eastAsia="en-US"/>
        </w:rPr>
        <w:t>na trasie nr 3, 4 i 5: w razie konieczności (brak możliwości wykorzystania obiektu poligonowego) jako alternatywa dla trasy 2</w:t>
      </w:r>
      <w:r w:rsidR="00127EB5" w:rsidRPr="008D2D14">
        <w:rPr>
          <w:rFonts w:ascii="Arial" w:eastAsia="Times New Roman" w:hAnsi="Arial" w:cs="Arial"/>
          <w:i/>
          <w:iCs/>
          <w:lang w:eastAsia="en-US"/>
        </w:rPr>
        <w:t>.</w:t>
      </w:r>
    </w:p>
    <w:p w14:paraId="555000DE" w14:textId="6E721549" w:rsidR="00586318" w:rsidRPr="008D2D14" w:rsidRDefault="00586318" w:rsidP="00586318">
      <w:pPr>
        <w:pStyle w:val="Akapitzlist1"/>
        <w:spacing w:before="120" w:after="0" w:line="240" w:lineRule="auto"/>
        <w:ind w:left="709"/>
        <w:contextualSpacing w:val="0"/>
        <w:jc w:val="both"/>
        <w:rPr>
          <w:rFonts w:ascii="Arial" w:hAnsi="Arial" w:cs="Arial"/>
          <w:b/>
          <w:bCs/>
          <w:color w:val="000000" w:themeColor="text1"/>
          <w:sz w:val="24"/>
          <w:szCs w:val="24"/>
        </w:rPr>
      </w:pPr>
      <w:r w:rsidRPr="008D2D14">
        <w:rPr>
          <w:rFonts w:ascii="Arial" w:hAnsi="Arial" w:cs="Arial"/>
          <w:b/>
          <w:bCs/>
          <w:color w:val="000000" w:themeColor="text1"/>
          <w:sz w:val="24"/>
          <w:szCs w:val="24"/>
        </w:rPr>
        <w:t xml:space="preserve">Zamawiający zastrzega, że podane ilości są szacunkowe i mogą ulec zmianie według </w:t>
      </w:r>
      <w:r w:rsidR="009A5675" w:rsidRPr="008D2D14">
        <w:rPr>
          <w:rFonts w:ascii="Arial" w:hAnsi="Arial" w:cs="Arial"/>
          <w:b/>
          <w:bCs/>
          <w:color w:val="000000" w:themeColor="text1"/>
          <w:sz w:val="24"/>
          <w:szCs w:val="24"/>
        </w:rPr>
        <w:t xml:space="preserve">jego </w:t>
      </w:r>
      <w:r w:rsidRPr="008D2D14">
        <w:rPr>
          <w:rFonts w:ascii="Arial" w:hAnsi="Arial" w:cs="Arial"/>
          <w:b/>
          <w:bCs/>
          <w:color w:val="000000" w:themeColor="text1"/>
          <w:sz w:val="24"/>
          <w:szCs w:val="24"/>
        </w:rPr>
        <w:t>potrzeb</w:t>
      </w:r>
      <w:r w:rsidR="009A5675" w:rsidRPr="008D2D14">
        <w:rPr>
          <w:rFonts w:ascii="Arial" w:hAnsi="Arial" w:cs="Arial"/>
          <w:b/>
          <w:bCs/>
          <w:color w:val="000000" w:themeColor="text1"/>
          <w:sz w:val="24"/>
          <w:szCs w:val="24"/>
        </w:rPr>
        <w:t>.</w:t>
      </w:r>
      <w:r w:rsidRPr="008D2D14">
        <w:rPr>
          <w:rFonts w:ascii="Arial" w:hAnsi="Arial" w:cs="Arial"/>
          <w:b/>
          <w:bCs/>
          <w:color w:val="000000" w:themeColor="text1"/>
          <w:sz w:val="24"/>
          <w:szCs w:val="24"/>
        </w:rPr>
        <w:t xml:space="preserve"> </w:t>
      </w:r>
    </w:p>
    <w:p w14:paraId="793E21EE" w14:textId="3529EEE8" w:rsidR="00586318" w:rsidRPr="008D2D14" w:rsidRDefault="00586318" w:rsidP="00586318">
      <w:pPr>
        <w:pStyle w:val="Akapitzlist1"/>
        <w:spacing w:after="200" w:line="276" w:lineRule="auto"/>
        <w:ind w:left="709"/>
        <w:jc w:val="both"/>
        <w:rPr>
          <w:rFonts w:ascii="Arial" w:hAnsi="Arial" w:cs="Arial"/>
          <w:b/>
          <w:bCs/>
          <w:color w:val="000000" w:themeColor="text1"/>
          <w:sz w:val="24"/>
          <w:szCs w:val="24"/>
        </w:rPr>
      </w:pPr>
      <w:r w:rsidRPr="008D2D14">
        <w:rPr>
          <w:rFonts w:ascii="Arial" w:hAnsi="Arial" w:cs="Arial"/>
          <w:b/>
          <w:bCs/>
          <w:snapToGrid w:val="0"/>
          <w:color w:val="000000" w:themeColor="text1"/>
          <w:sz w:val="24"/>
          <w:szCs w:val="24"/>
        </w:rPr>
        <w:t>Z</w:t>
      </w:r>
      <w:r w:rsidR="009A5675" w:rsidRPr="008D2D14">
        <w:rPr>
          <w:rFonts w:ascii="Arial" w:hAnsi="Arial" w:cs="Arial"/>
          <w:b/>
          <w:bCs/>
          <w:snapToGrid w:val="0"/>
          <w:color w:val="000000" w:themeColor="text1"/>
          <w:sz w:val="24"/>
          <w:szCs w:val="24"/>
        </w:rPr>
        <w:t xml:space="preserve">amawiający </w:t>
      </w:r>
      <w:r w:rsidRPr="008D2D14">
        <w:rPr>
          <w:rFonts w:ascii="Arial" w:hAnsi="Arial" w:cs="Arial"/>
          <w:b/>
          <w:bCs/>
          <w:snapToGrid w:val="0"/>
          <w:color w:val="000000" w:themeColor="text1"/>
          <w:sz w:val="24"/>
          <w:szCs w:val="24"/>
        </w:rPr>
        <w:t xml:space="preserve">nie ponosi żadnej odpowiedzialności prawnej i finansowej </w:t>
      </w:r>
      <w:r w:rsidR="009A5675" w:rsidRPr="008D2D14">
        <w:rPr>
          <w:rFonts w:ascii="Arial" w:hAnsi="Arial" w:cs="Arial"/>
          <w:b/>
          <w:bCs/>
          <w:snapToGrid w:val="0"/>
          <w:color w:val="000000" w:themeColor="text1"/>
          <w:sz w:val="24"/>
          <w:szCs w:val="24"/>
        </w:rPr>
        <w:t xml:space="preserve">względem Wykonawcy </w:t>
      </w:r>
      <w:r w:rsidRPr="008D2D14">
        <w:rPr>
          <w:rFonts w:ascii="Arial" w:hAnsi="Arial" w:cs="Arial"/>
          <w:b/>
          <w:bCs/>
          <w:snapToGrid w:val="0"/>
          <w:color w:val="000000" w:themeColor="text1"/>
          <w:sz w:val="24"/>
          <w:szCs w:val="24"/>
        </w:rPr>
        <w:t>w związku z wprowadzonymi zmianami w zakresie ilości transportów.</w:t>
      </w:r>
    </w:p>
    <w:p w14:paraId="5FA8AD22" w14:textId="39D7A9DD" w:rsidR="00586318" w:rsidRPr="00C63CAC" w:rsidRDefault="00586318" w:rsidP="009C0828">
      <w:pPr>
        <w:pStyle w:val="Akapitzlist1"/>
        <w:numPr>
          <w:ilvl w:val="0"/>
          <w:numId w:val="23"/>
        </w:numPr>
        <w:spacing w:before="120"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ilość i dokładne terminy przewozów oraz ewentualne zmiany tych terminów ustalane będą na roboczo z wyprzedzeniem</w:t>
      </w:r>
      <w:r w:rsidR="00352785" w:rsidRPr="00C63CAC">
        <w:rPr>
          <w:rFonts w:ascii="Arial" w:hAnsi="Arial" w:cs="Arial"/>
          <w:color w:val="000000" w:themeColor="text1"/>
          <w:sz w:val="24"/>
          <w:szCs w:val="24"/>
        </w:rPr>
        <w:t xml:space="preserve"> do 24-godzin</w:t>
      </w:r>
      <w:r w:rsidRPr="00C63CAC">
        <w:rPr>
          <w:rFonts w:ascii="Arial" w:hAnsi="Arial" w:cs="Arial"/>
          <w:color w:val="000000" w:themeColor="text1"/>
          <w:sz w:val="24"/>
          <w:szCs w:val="24"/>
        </w:rPr>
        <w:t>;</w:t>
      </w:r>
    </w:p>
    <w:p w14:paraId="6506CCFD" w14:textId="31EE211E" w:rsidR="00586318" w:rsidRPr="00C63CAC" w:rsidRDefault="00586318" w:rsidP="009C0828">
      <w:pPr>
        <w:pStyle w:val="Akapitzlist1"/>
        <w:numPr>
          <w:ilvl w:val="0"/>
          <w:numId w:val="23"/>
        </w:numPr>
        <w:spacing w:before="120"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Z</w:t>
      </w:r>
      <w:r w:rsidR="00352785" w:rsidRPr="00C63CAC">
        <w:rPr>
          <w:rFonts w:ascii="Arial" w:hAnsi="Arial" w:cs="Arial"/>
          <w:color w:val="000000" w:themeColor="text1"/>
          <w:sz w:val="24"/>
          <w:szCs w:val="24"/>
        </w:rPr>
        <w:t>amawiający</w:t>
      </w:r>
      <w:r w:rsidRPr="00C63CAC">
        <w:rPr>
          <w:rFonts w:ascii="Arial" w:hAnsi="Arial" w:cs="Arial"/>
          <w:color w:val="000000" w:themeColor="text1"/>
          <w:sz w:val="24"/>
          <w:szCs w:val="24"/>
        </w:rPr>
        <w:t xml:space="preserve"> zastrzega sobie możliwość odwołania każdego transportu </w:t>
      </w:r>
      <w:r w:rsidRPr="00C63CAC">
        <w:rPr>
          <w:rFonts w:ascii="Arial" w:hAnsi="Arial" w:cs="Arial"/>
          <w:color w:val="000000" w:themeColor="text1"/>
          <w:sz w:val="24"/>
          <w:szCs w:val="24"/>
        </w:rPr>
        <w:br/>
        <w:t xml:space="preserve">z poinformowaniem o tym </w:t>
      </w:r>
      <w:r w:rsidR="00352785" w:rsidRPr="00C63CAC">
        <w:rPr>
          <w:rFonts w:ascii="Arial" w:hAnsi="Arial" w:cs="Arial"/>
          <w:color w:val="000000" w:themeColor="text1"/>
          <w:sz w:val="24"/>
          <w:szCs w:val="24"/>
        </w:rPr>
        <w:t>Wykonawcy</w:t>
      </w:r>
      <w:r w:rsidRPr="00C63CAC">
        <w:rPr>
          <w:rFonts w:ascii="Arial" w:hAnsi="Arial" w:cs="Arial"/>
          <w:color w:val="000000" w:themeColor="text1"/>
          <w:sz w:val="24"/>
          <w:szCs w:val="24"/>
        </w:rPr>
        <w:t xml:space="preserve"> z co najmniej 24-godzinnym wyprzedzeniem;</w:t>
      </w:r>
    </w:p>
    <w:p w14:paraId="50F2E55E" w14:textId="68FC66C7"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Z</w:t>
      </w:r>
      <w:r w:rsidR="00352785" w:rsidRPr="00C63CAC">
        <w:rPr>
          <w:rFonts w:ascii="Arial" w:hAnsi="Arial" w:cs="Arial"/>
          <w:color w:val="000000" w:themeColor="text1"/>
          <w:sz w:val="24"/>
          <w:szCs w:val="24"/>
        </w:rPr>
        <w:t>amawiający</w:t>
      </w:r>
      <w:r w:rsidRPr="00C63CAC">
        <w:rPr>
          <w:rFonts w:ascii="Arial" w:hAnsi="Arial" w:cs="Arial"/>
          <w:color w:val="000000" w:themeColor="text1"/>
          <w:sz w:val="24"/>
          <w:szCs w:val="24"/>
        </w:rPr>
        <w:t xml:space="preserve"> wykona w dwóch egzemplarzach - jednym dla Z</w:t>
      </w:r>
      <w:r w:rsidR="00352785" w:rsidRPr="00C63CAC">
        <w:rPr>
          <w:rFonts w:ascii="Arial" w:hAnsi="Arial" w:cs="Arial"/>
          <w:color w:val="000000" w:themeColor="text1"/>
          <w:sz w:val="24"/>
          <w:szCs w:val="24"/>
        </w:rPr>
        <w:t>amawi</w:t>
      </w:r>
      <w:r w:rsidR="00F130E3" w:rsidRPr="00C63CAC">
        <w:rPr>
          <w:rFonts w:ascii="Arial" w:hAnsi="Arial" w:cs="Arial"/>
          <w:color w:val="000000" w:themeColor="text1"/>
          <w:sz w:val="24"/>
          <w:szCs w:val="24"/>
        </w:rPr>
        <w:t>a</w:t>
      </w:r>
      <w:r w:rsidR="00352785" w:rsidRPr="00C63CAC">
        <w:rPr>
          <w:rFonts w:ascii="Arial" w:hAnsi="Arial" w:cs="Arial"/>
          <w:color w:val="000000" w:themeColor="text1"/>
          <w:sz w:val="24"/>
          <w:szCs w:val="24"/>
        </w:rPr>
        <w:t>j</w:t>
      </w:r>
      <w:r w:rsidR="00F130E3" w:rsidRPr="00C63CAC">
        <w:rPr>
          <w:rFonts w:ascii="Arial" w:hAnsi="Arial" w:cs="Arial"/>
          <w:color w:val="000000" w:themeColor="text1"/>
          <w:sz w:val="24"/>
          <w:szCs w:val="24"/>
        </w:rPr>
        <w:t>ą</w:t>
      </w:r>
      <w:r w:rsidR="00352785" w:rsidRPr="00C63CAC">
        <w:rPr>
          <w:rFonts w:ascii="Arial" w:hAnsi="Arial" w:cs="Arial"/>
          <w:color w:val="000000" w:themeColor="text1"/>
          <w:sz w:val="24"/>
          <w:szCs w:val="24"/>
        </w:rPr>
        <w:t>cego</w:t>
      </w:r>
      <w:r w:rsidRPr="00C63CAC">
        <w:rPr>
          <w:rFonts w:ascii="Arial" w:hAnsi="Arial" w:cs="Arial"/>
          <w:color w:val="000000" w:themeColor="text1"/>
          <w:sz w:val="24"/>
          <w:szCs w:val="24"/>
        </w:rPr>
        <w:t xml:space="preserve"> </w:t>
      </w:r>
      <w:r w:rsidR="00F130E3" w:rsidRPr="00C63CAC">
        <w:rPr>
          <w:rFonts w:ascii="Arial" w:hAnsi="Arial" w:cs="Arial"/>
          <w:color w:val="000000" w:themeColor="text1"/>
          <w:sz w:val="24"/>
          <w:szCs w:val="24"/>
        </w:rPr>
        <w:br/>
      </w:r>
      <w:r w:rsidRPr="00C63CAC">
        <w:rPr>
          <w:rFonts w:ascii="Arial" w:hAnsi="Arial" w:cs="Arial"/>
          <w:color w:val="000000" w:themeColor="text1"/>
          <w:sz w:val="24"/>
          <w:szCs w:val="24"/>
        </w:rPr>
        <w:t xml:space="preserve">i jednym dla </w:t>
      </w:r>
      <w:r w:rsidR="00352785" w:rsidRPr="00C63CAC">
        <w:rPr>
          <w:rFonts w:ascii="Arial" w:hAnsi="Arial" w:cs="Arial"/>
          <w:color w:val="000000" w:themeColor="text1"/>
          <w:sz w:val="24"/>
          <w:szCs w:val="24"/>
        </w:rPr>
        <w:t>Wykonawcy</w:t>
      </w:r>
      <w:r w:rsidRPr="00C63CAC">
        <w:rPr>
          <w:rFonts w:ascii="Arial" w:hAnsi="Arial" w:cs="Arial"/>
          <w:color w:val="000000" w:themeColor="text1"/>
          <w:sz w:val="24"/>
          <w:szCs w:val="24"/>
        </w:rPr>
        <w:t xml:space="preserve"> - „Harmonogram przewozów środków minersko - zaporowych”, w którym prowadzona będzie ewidencja wykonanych przewozów potwierdzana czytelnym podpisem przez przedstawiciela Z</w:t>
      </w:r>
      <w:r w:rsidR="00352785" w:rsidRPr="00C63CAC">
        <w:rPr>
          <w:rFonts w:ascii="Arial" w:hAnsi="Arial" w:cs="Arial"/>
          <w:color w:val="000000" w:themeColor="text1"/>
          <w:sz w:val="24"/>
          <w:szCs w:val="24"/>
        </w:rPr>
        <w:t>amawiaj</w:t>
      </w:r>
      <w:r w:rsidR="00F130E3" w:rsidRPr="00C63CAC">
        <w:rPr>
          <w:rFonts w:ascii="Arial" w:hAnsi="Arial" w:cs="Arial"/>
          <w:color w:val="000000" w:themeColor="text1"/>
          <w:sz w:val="24"/>
          <w:szCs w:val="24"/>
        </w:rPr>
        <w:t>ą</w:t>
      </w:r>
      <w:r w:rsidR="00352785" w:rsidRPr="00C63CAC">
        <w:rPr>
          <w:rFonts w:ascii="Arial" w:hAnsi="Arial" w:cs="Arial"/>
          <w:color w:val="000000" w:themeColor="text1"/>
          <w:sz w:val="24"/>
          <w:szCs w:val="24"/>
        </w:rPr>
        <w:t>cego</w:t>
      </w:r>
      <w:r w:rsidRPr="00C63CAC">
        <w:rPr>
          <w:rFonts w:ascii="Arial" w:hAnsi="Arial" w:cs="Arial"/>
          <w:color w:val="000000" w:themeColor="text1"/>
          <w:sz w:val="24"/>
          <w:szCs w:val="24"/>
        </w:rPr>
        <w:t xml:space="preserve"> </w:t>
      </w:r>
      <w:r w:rsidR="003111A6">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i upoważnionego przedstawiciela </w:t>
      </w:r>
      <w:r w:rsidR="00352785" w:rsidRPr="00C63CAC">
        <w:rPr>
          <w:rFonts w:ascii="Arial" w:hAnsi="Arial" w:cs="Arial"/>
          <w:color w:val="000000" w:themeColor="text1"/>
          <w:sz w:val="24"/>
          <w:szCs w:val="24"/>
        </w:rPr>
        <w:t>Wykonawcy</w:t>
      </w:r>
      <w:r w:rsidRPr="00C63CAC">
        <w:rPr>
          <w:rFonts w:ascii="Arial" w:hAnsi="Arial" w:cs="Arial"/>
          <w:color w:val="000000" w:themeColor="text1"/>
          <w:sz w:val="24"/>
          <w:szCs w:val="24"/>
        </w:rPr>
        <w:t xml:space="preserve">. Dokument ten będzie stanowił podstawę do sporządzenia protokołu końcowego po zakończeniu wykonywania usługi przez </w:t>
      </w:r>
      <w:r w:rsidR="00352785" w:rsidRPr="00C63CAC">
        <w:rPr>
          <w:rFonts w:ascii="Arial" w:hAnsi="Arial" w:cs="Arial"/>
          <w:color w:val="000000" w:themeColor="text1"/>
          <w:sz w:val="24"/>
          <w:szCs w:val="24"/>
        </w:rPr>
        <w:t>Wykonawcę</w:t>
      </w:r>
      <w:r w:rsidRPr="00C63CAC">
        <w:rPr>
          <w:rFonts w:ascii="Arial" w:hAnsi="Arial" w:cs="Arial"/>
          <w:color w:val="000000" w:themeColor="text1"/>
          <w:sz w:val="24"/>
          <w:szCs w:val="24"/>
        </w:rPr>
        <w:t>;</w:t>
      </w:r>
    </w:p>
    <w:p w14:paraId="115630BA" w14:textId="3F9734B4"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 xml:space="preserve">załadunek towarów niebezpiecznych będzie miał miejsce w dniu wykonywania przewozu na terenie magazynów przy ul. </w:t>
      </w:r>
      <w:proofErr w:type="spellStart"/>
      <w:r w:rsidRPr="00C63CAC">
        <w:rPr>
          <w:rFonts w:ascii="Arial" w:hAnsi="Arial" w:cs="Arial"/>
          <w:color w:val="000000" w:themeColor="text1"/>
          <w:sz w:val="24"/>
          <w:szCs w:val="24"/>
        </w:rPr>
        <w:t>Melioranckiej</w:t>
      </w:r>
      <w:proofErr w:type="spellEnd"/>
      <w:r w:rsidRPr="00C63CAC">
        <w:rPr>
          <w:rFonts w:ascii="Arial" w:hAnsi="Arial" w:cs="Arial"/>
          <w:color w:val="000000" w:themeColor="text1"/>
          <w:sz w:val="24"/>
          <w:szCs w:val="24"/>
        </w:rPr>
        <w:t xml:space="preserve"> 67 we Wrocławiu </w:t>
      </w:r>
      <w:r w:rsidR="003111A6">
        <w:rPr>
          <w:rFonts w:ascii="Arial" w:hAnsi="Arial" w:cs="Arial"/>
          <w:color w:val="000000" w:themeColor="text1"/>
          <w:sz w:val="24"/>
          <w:szCs w:val="24"/>
        </w:rPr>
        <w:t xml:space="preserve">               </w:t>
      </w:r>
      <w:r w:rsidRPr="00C63CAC">
        <w:rPr>
          <w:rFonts w:ascii="Arial" w:hAnsi="Arial" w:cs="Arial"/>
          <w:color w:val="000000" w:themeColor="text1"/>
          <w:sz w:val="24"/>
          <w:szCs w:val="24"/>
        </w:rPr>
        <w:t>w godzinach rannych, określonych przez Zleceniodawcę w dniu poprzedzającym przewóz;</w:t>
      </w:r>
    </w:p>
    <w:p w14:paraId="3298006D" w14:textId="421089DB"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załadunku i rozładunku towarów niebezpiecznych będą dokonywać pracownicy Z</w:t>
      </w:r>
      <w:r w:rsidR="00352785" w:rsidRPr="00C63CAC">
        <w:rPr>
          <w:rFonts w:ascii="Arial" w:hAnsi="Arial" w:cs="Arial"/>
          <w:color w:val="000000" w:themeColor="text1"/>
          <w:sz w:val="24"/>
          <w:szCs w:val="24"/>
        </w:rPr>
        <w:t xml:space="preserve">amawiającego </w:t>
      </w:r>
      <w:r w:rsidRPr="00C63CAC">
        <w:rPr>
          <w:rFonts w:ascii="Arial" w:hAnsi="Arial" w:cs="Arial"/>
          <w:color w:val="000000" w:themeColor="text1"/>
          <w:sz w:val="24"/>
          <w:szCs w:val="24"/>
        </w:rPr>
        <w:t xml:space="preserve">w obecności kierowców pojazdów </w:t>
      </w:r>
      <w:r w:rsidR="00352785" w:rsidRPr="00C63CAC">
        <w:rPr>
          <w:rFonts w:ascii="Arial" w:hAnsi="Arial" w:cs="Arial"/>
          <w:color w:val="000000" w:themeColor="text1"/>
          <w:sz w:val="24"/>
          <w:szCs w:val="24"/>
        </w:rPr>
        <w:t>Wykon</w:t>
      </w:r>
      <w:r w:rsidR="00F130E3" w:rsidRPr="00C63CAC">
        <w:rPr>
          <w:rFonts w:ascii="Arial" w:hAnsi="Arial" w:cs="Arial"/>
          <w:color w:val="000000" w:themeColor="text1"/>
          <w:sz w:val="24"/>
          <w:szCs w:val="24"/>
        </w:rPr>
        <w:t>a</w:t>
      </w:r>
      <w:r w:rsidR="00352785" w:rsidRPr="00C63CAC">
        <w:rPr>
          <w:rFonts w:ascii="Arial" w:hAnsi="Arial" w:cs="Arial"/>
          <w:color w:val="000000" w:themeColor="text1"/>
          <w:sz w:val="24"/>
          <w:szCs w:val="24"/>
        </w:rPr>
        <w:t>wcy</w:t>
      </w:r>
      <w:r w:rsidRPr="00C63CAC">
        <w:rPr>
          <w:rFonts w:ascii="Arial" w:hAnsi="Arial" w:cs="Arial"/>
          <w:color w:val="000000" w:themeColor="text1"/>
          <w:sz w:val="24"/>
          <w:szCs w:val="24"/>
        </w:rPr>
        <w:t>;</w:t>
      </w:r>
    </w:p>
    <w:p w14:paraId="0C551990" w14:textId="1442EB9B"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skrzynie i drzwi przedziału z towarami niebezpiecznymi (na samochodzie) będą zaplombowane plombą Z</w:t>
      </w:r>
      <w:r w:rsidR="006C4799" w:rsidRPr="00C63CAC">
        <w:rPr>
          <w:rFonts w:ascii="Arial" w:hAnsi="Arial" w:cs="Arial"/>
          <w:color w:val="000000" w:themeColor="text1"/>
          <w:sz w:val="24"/>
          <w:szCs w:val="24"/>
        </w:rPr>
        <w:t>amawiającego</w:t>
      </w:r>
      <w:r w:rsidRPr="00C63CAC">
        <w:rPr>
          <w:rFonts w:ascii="Arial" w:hAnsi="Arial" w:cs="Arial"/>
          <w:color w:val="000000" w:themeColor="text1"/>
          <w:sz w:val="24"/>
          <w:szCs w:val="24"/>
        </w:rPr>
        <w:t>;</w:t>
      </w:r>
    </w:p>
    <w:p w14:paraId="37C25320" w14:textId="599465AA"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kierowca pojazdu na czas przewozu otrzyma od Z</w:t>
      </w:r>
      <w:r w:rsidR="006C4799" w:rsidRPr="00C63CAC">
        <w:rPr>
          <w:rFonts w:ascii="Arial" w:hAnsi="Arial" w:cs="Arial"/>
          <w:color w:val="000000" w:themeColor="text1"/>
          <w:sz w:val="24"/>
          <w:szCs w:val="24"/>
        </w:rPr>
        <w:t>amawiającego</w:t>
      </w:r>
      <w:r w:rsidRPr="00C63CAC">
        <w:rPr>
          <w:rFonts w:ascii="Arial" w:hAnsi="Arial" w:cs="Arial"/>
          <w:color w:val="000000" w:themeColor="text1"/>
          <w:sz w:val="24"/>
          <w:szCs w:val="24"/>
        </w:rPr>
        <w:t xml:space="preserve"> „Zapotrzebowanie - protokół zużycia”, które przekaże pracownikowi Z</w:t>
      </w:r>
      <w:r w:rsidR="006C4799" w:rsidRPr="00C63CAC">
        <w:rPr>
          <w:rFonts w:ascii="Arial" w:hAnsi="Arial" w:cs="Arial"/>
          <w:color w:val="000000" w:themeColor="text1"/>
          <w:sz w:val="24"/>
          <w:szCs w:val="24"/>
        </w:rPr>
        <w:t>amawiającego</w:t>
      </w:r>
      <w:r w:rsidRPr="00C63CAC">
        <w:rPr>
          <w:rFonts w:ascii="Arial" w:hAnsi="Arial" w:cs="Arial"/>
          <w:color w:val="000000" w:themeColor="text1"/>
          <w:sz w:val="24"/>
          <w:szCs w:val="24"/>
        </w:rPr>
        <w:t xml:space="preserve"> po dotarciu do celu;</w:t>
      </w:r>
    </w:p>
    <w:p w14:paraId="34FBB3BD" w14:textId="14740817" w:rsidR="00586318" w:rsidRPr="00C63CAC" w:rsidRDefault="006C4799"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Wykonawca</w:t>
      </w:r>
      <w:r w:rsidR="00586318" w:rsidRPr="00C63CAC">
        <w:rPr>
          <w:rFonts w:ascii="Arial" w:hAnsi="Arial" w:cs="Arial"/>
          <w:color w:val="000000" w:themeColor="text1"/>
          <w:sz w:val="24"/>
          <w:szCs w:val="24"/>
        </w:rPr>
        <w:t xml:space="preserve">, bezpośrednio po dostarczeniu towarów niebezpiecznych </w:t>
      </w:r>
      <w:r w:rsidR="003111A6">
        <w:rPr>
          <w:rFonts w:ascii="Arial" w:hAnsi="Arial" w:cs="Arial"/>
          <w:color w:val="000000" w:themeColor="text1"/>
          <w:sz w:val="24"/>
          <w:szCs w:val="24"/>
        </w:rPr>
        <w:t xml:space="preserve">                     </w:t>
      </w:r>
      <w:r w:rsidR="00586318" w:rsidRPr="00C63CAC">
        <w:rPr>
          <w:rFonts w:ascii="Arial" w:hAnsi="Arial" w:cs="Arial"/>
          <w:color w:val="000000" w:themeColor="text1"/>
          <w:sz w:val="24"/>
          <w:szCs w:val="24"/>
        </w:rPr>
        <w:t>i dokonaniu rozładunku, pozostaje do dyspozycji Z</w:t>
      </w:r>
      <w:r w:rsidRPr="00C63CAC">
        <w:rPr>
          <w:rFonts w:ascii="Arial" w:hAnsi="Arial" w:cs="Arial"/>
          <w:color w:val="000000" w:themeColor="text1"/>
          <w:sz w:val="24"/>
          <w:szCs w:val="24"/>
        </w:rPr>
        <w:t>mawiającego</w:t>
      </w:r>
      <w:r w:rsidR="00586318" w:rsidRPr="00C63CAC">
        <w:rPr>
          <w:rFonts w:ascii="Arial" w:hAnsi="Arial" w:cs="Arial"/>
          <w:color w:val="000000" w:themeColor="text1"/>
          <w:sz w:val="24"/>
          <w:szCs w:val="24"/>
        </w:rPr>
        <w:t xml:space="preserve"> do godz. 15.00;</w:t>
      </w:r>
    </w:p>
    <w:p w14:paraId="372B2D95" w14:textId="7B6C0B2C"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 xml:space="preserve">każdorazowo po dokonaniu przewozu </w:t>
      </w:r>
      <w:r w:rsidR="006C4799" w:rsidRPr="00C63CAC">
        <w:rPr>
          <w:rFonts w:ascii="Arial" w:hAnsi="Arial" w:cs="Arial"/>
          <w:color w:val="000000" w:themeColor="text1"/>
          <w:sz w:val="24"/>
          <w:szCs w:val="24"/>
        </w:rPr>
        <w:t>Wykonawca</w:t>
      </w:r>
      <w:r w:rsidRPr="00C63CAC">
        <w:rPr>
          <w:rFonts w:ascii="Arial" w:hAnsi="Arial" w:cs="Arial"/>
          <w:color w:val="000000" w:themeColor="text1"/>
          <w:sz w:val="24"/>
          <w:szCs w:val="24"/>
        </w:rPr>
        <w:t xml:space="preserve"> na polecenie Z</w:t>
      </w:r>
      <w:r w:rsidR="006C4799" w:rsidRPr="00C63CAC">
        <w:rPr>
          <w:rFonts w:ascii="Arial" w:hAnsi="Arial" w:cs="Arial"/>
          <w:color w:val="000000" w:themeColor="text1"/>
          <w:sz w:val="24"/>
          <w:szCs w:val="24"/>
        </w:rPr>
        <w:t>amawiającego</w:t>
      </w:r>
      <w:r w:rsidRPr="00C63CAC">
        <w:rPr>
          <w:rFonts w:ascii="Arial" w:hAnsi="Arial" w:cs="Arial"/>
          <w:color w:val="000000" w:themeColor="text1"/>
          <w:sz w:val="24"/>
          <w:szCs w:val="24"/>
        </w:rPr>
        <w:br/>
        <w:t xml:space="preserve">i według jego potrzeb zabiera puste skrzynie po badaniach i dostarcza je w dniu następnym do siedziby </w:t>
      </w:r>
      <w:r w:rsidR="006C4799" w:rsidRPr="00C63CAC">
        <w:rPr>
          <w:rFonts w:ascii="Arial" w:hAnsi="Arial" w:cs="Arial"/>
          <w:color w:val="000000" w:themeColor="text1"/>
          <w:sz w:val="24"/>
          <w:szCs w:val="24"/>
        </w:rPr>
        <w:t>Zamawiającego</w:t>
      </w:r>
      <w:r w:rsidRPr="00C63CAC">
        <w:rPr>
          <w:rFonts w:ascii="Arial" w:hAnsi="Arial" w:cs="Arial"/>
          <w:color w:val="000000" w:themeColor="text1"/>
          <w:sz w:val="24"/>
          <w:szCs w:val="24"/>
        </w:rPr>
        <w:t>;</w:t>
      </w:r>
    </w:p>
    <w:p w14:paraId="0E807164" w14:textId="30203E15" w:rsidR="00586318" w:rsidRPr="00C63CAC" w:rsidRDefault="00586318"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 xml:space="preserve">w przypadku zajścia konieczności </w:t>
      </w:r>
      <w:r w:rsidR="006C4799" w:rsidRPr="00C63CAC">
        <w:rPr>
          <w:rFonts w:ascii="Arial" w:hAnsi="Arial" w:cs="Arial"/>
          <w:color w:val="000000" w:themeColor="text1"/>
          <w:sz w:val="24"/>
          <w:szCs w:val="24"/>
        </w:rPr>
        <w:t>Wykonawca</w:t>
      </w:r>
      <w:r w:rsidRPr="00C63CAC">
        <w:rPr>
          <w:rFonts w:ascii="Arial" w:hAnsi="Arial" w:cs="Arial"/>
          <w:color w:val="000000" w:themeColor="text1"/>
          <w:sz w:val="24"/>
          <w:szCs w:val="24"/>
        </w:rPr>
        <w:t xml:space="preserve"> zobowiązany jest do pozostania do dyspozycji </w:t>
      </w:r>
      <w:r w:rsidR="00CA402E" w:rsidRPr="00C63CAC">
        <w:rPr>
          <w:rFonts w:ascii="Arial" w:hAnsi="Arial" w:cs="Arial"/>
          <w:color w:val="000000" w:themeColor="text1"/>
          <w:sz w:val="24"/>
          <w:szCs w:val="24"/>
        </w:rPr>
        <w:t>Zamawiaj</w:t>
      </w:r>
      <w:r w:rsidR="00714352">
        <w:rPr>
          <w:rFonts w:ascii="Arial" w:hAnsi="Arial" w:cs="Arial"/>
          <w:color w:val="000000" w:themeColor="text1"/>
          <w:sz w:val="24"/>
          <w:szCs w:val="24"/>
        </w:rPr>
        <w:t>ą</w:t>
      </w:r>
      <w:r w:rsidR="00CA402E" w:rsidRPr="00C63CAC">
        <w:rPr>
          <w:rFonts w:ascii="Arial" w:hAnsi="Arial" w:cs="Arial"/>
          <w:color w:val="000000" w:themeColor="text1"/>
          <w:sz w:val="24"/>
          <w:szCs w:val="24"/>
        </w:rPr>
        <w:t>cego</w:t>
      </w:r>
      <w:r w:rsidRPr="00C63CAC">
        <w:rPr>
          <w:rFonts w:ascii="Arial" w:hAnsi="Arial" w:cs="Arial"/>
          <w:color w:val="000000" w:themeColor="text1"/>
          <w:sz w:val="24"/>
          <w:szCs w:val="24"/>
        </w:rPr>
        <w:t xml:space="preserve"> </w:t>
      </w:r>
      <w:bookmarkStart w:id="3" w:name="_Hlk95823795"/>
      <w:r w:rsidRPr="00C63CAC">
        <w:rPr>
          <w:rFonts w:ascii="Arial" w:hAnsi="Arial" w:cs="Arial"/>
          <w:color w:val="000000" w:themeColor="text1"/>
          <w:sz w:val="24"/>
          <w:szCs w:val="24"/>
        </w:rPr>
        <w:t>na jego polecenie także po godz. 15.00</w:t>
      </w:r>
      <w:bookmarkEnd w:id="3"/>
      <w:r w:rsidRPr="00C63CAC">
        <w:rPr>
          <w:rFonts w:ascii="Arial" w:hAnsi="Arial" w:cs="Arial"/>
          <w:color w:val="000000" w:themeColor="text1"/>
          <w:sz w:val="24"/>
          <w:szCs w:val="24"/>
        </w:rPr>
        <w:t xml:space="preserve">; </w:t>
      </w:r>
      <w:r w:rsidRPr="00714352">
        <w:rPr>
          <w:rFonts w:ascii="Arial" w:hAnsi="Arial" w:cs="Arial"/>
          <w:color w:val="000000" w:themeColor="text1"/>
          <w:sz w:val="24"/>
          <w:szCs w:val="24"/>
        </w:rPr>
        <w:t>Zleceniodawca pokryje dodatkowo koszty z tym związane z wynagrodzeniem określonym w umowie;</w:t>
      </w:r>
    </w:p>
    <w:p w14:paraId="708ACF02" w14:textId="4B52FA15" w:rsidR="00586318" w:rsidRPr="00C63CAC" w:rsidRDefault="006C4799" w:rsidP="009C0828">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lastRenderedPageBreak/>
        <w:t>Wykonawca</w:t>
      </w:r>
      <w:r w:rsidR="00586318" w:rsidRPr="00C63CAC">
        <w:rPr>
          <w:rFonts w:ascii="Arial" w:hAnsi="Arial" w:cs="Arial"/>
          <w:color w:val="000000" w:themeColor="text1"/>
          <w:sz w:val="24"/>
          <w:szCs w:val="24"/>
        </w:rPr>
        <w:t xml:space="preserve"> i Z</w:t>
      </w:r>
      <w:r w:rsidRPr="00C63CAC">
        <w:rPr>
          <w:rFonts w:ascii="Arial" w:hAnsi="Arial" w:cs="Arial"/>
          <w:color w:val="000000" w:themeColor="text1"/>
          <w:sz w:val="24"/>
          <w:szCs w:val="24"/>
        </w:rPr>
        <w:t>amawiający</w:t>
      </w:r>
      <w:r w:rsidR="00586318" w:rsidRPr="00C63CAC">
        <w:rPr>
          <w:rFonts w:ascii="Arial" w:hAnsi="Arial" w:cs="Arial"/>
          <w:color w:val="000000" w:themeColor="text1"/>
          <w:sz w:val="24"/>
          <w:szCs w:val="24"/>
        </w:rPr>
        <w:t xml:space="preserve"> zachowa w tajemnicy wszystkie informacje, które mają wpływ na stan bezpieczeństwa Z</w:t>
      </w:r>
      <w:r w:rsidRPr="00C63CAC">
        <w:rPr>
          <w:rFonts w:ascii="Arial" w:hAnsi="Arial" w:cs="Arial"/>
          <w:color w:val="000000" w:themeColor="text1"/>
          <w:sz w:val="24"/>
          <w:szCs w:val="24"/>
        </w:rPr>
        <w:t xml:space="preserve">amawiającego </w:t>
      </w:r>
      <w:r w:rsidR="00586318" w:rsidRPr="00C63CAC">
        <w:rPr>
          <w:rFonts w:ascii="Arial" w:hAnsi="Arial" w:cs="Arial"/>
          <w:color w:val="000000" w:themeColor="text1"/>
          <w:sz w:val="24"/>
          <w:szCs w:val="24"/>
        </w:rPr>
        <w:t>w czasie obowiązywania umowy oraz po jej rozwiązaniu;</w:t>
      </w:r>
    </w:p>
    <w:p w14:paraId="21CBC1AE" w14:textId="09E99423" w:rsidR="00586318" w:rsidRPr="00127EB5" w:rsidRDefault="006C4799" w:rsidP="00127EB5">
      <w:pPr>
        <w:pStyle w:val="Akapitzlist1"/>
        <w:numPr>
          <w:ilvl w:val="0"/>
          <w:numId w:val="23"/>
        </w:numPr>
        <w:spacing w:after="0" w:line="240" w:lineRule="auto"/>
        <w:ind w:left="714" w:hanging="357"/>
        <w:contextualSpacing w:val="0"/>
        <w:jc w:val="both"/>
        <w:rPr>
          <w:rFonts w:ascii="Arial" w:hAnsi="Arial" w:cs="Arial"/>
          <w:color w:val="000000" w:themeColor="text1"/>
          <w:sz w:val="24"/>
          <w:szCs w:val="24"/>
        </w:rPr>
      </w:pPr>
      <w:r w:rsidRPr="00C63CAC">
        <w:rPr>
          <w:rFonts w:ascii="Arial" w:hAnsi="Arial" w:cs="Arial"/>
          <w:color w:val="000000" w:themeColor="text1"/>
          <w:sz w:val="24"/>
          <w:szCs w:val="24"/>
        </w:rPr>
        <w:t>Wykonawca</w:t>
      </w:r>
      <w:r w:rsidR="00586318" w:rsidRPr="00C63CAC">
        <w:rPr>
          <w:rFonts w:ascii="Arial" w:hAnsi="Arial" w:cs="Arial"/>
          <w:color w:val="000000" w:themeColor="text1"/>
          <w:sz w:val="24"/>
          <w:szCs w:val="24"/>
        </w:rPr>
        <w:t xml:space="preserve"> zachowa w tajemnicy wszystkie informacje dotyczące realizacji zlecenia, które stanowią tajemnicę przedsiębiorstwa. </w:t>
      </w:r>
    </w:p>
    <w:p w14:paraId="0F5E0F04" w14:textId="77777777" w:rsidR="00164BAE" w:rsidRPr="00C63CAC" w:rsidRDefault="00164BAE">
      <w:pPr>
        <w:framePr w:h="1171" w:wrap="notBeside" w:vAnchor="text" w:hAnchor="text" w:xAlign="right" w:y="1"/>
        <w:jc w:val="right"/>
        <w:rPr>
          <w:rFonts w:ascii="Arial" w:hAnsi="Arial" w:cs="Arial"/>
          <w:color w:val="000000" w:themeColor="text1"/>
        </w:rPr>
      </w:pPr>
    </w:p>
    <w:p w14:paraId="2672C806" w14:textId="77777777" w:rsidR="00106510" w:rsidRPr="00C63CAC" w:rsidRDefault="00106510" w:rsidP="00106510">
      <w:pPr>
        <w:pStyle w:val="Akapitzlist"/>
        <w:numPr>
          <w:ilvl w:val="0"/>
          <w:numId w:val="1"/>
        </w:numPr>
        <w:ind w:hanging="578"/>
        <w:rPr>
          <w:rFonts w:ascii="Arial" w:eastAsia="Times New Roman" w:hAnsi="Arial" w:cs="Arial"/>
          <w:color w:val="000000" w:themeColor="text1"/>
          <w:szCs w:val="20"/>
        </w:rPr>
      </w:pPr>
      <w:r w:rsidRPr="00C63CAC">
        <w:rPr>
          <w:rFonts w:ascii="Arial" w:eastAsia="Times New Roman" w:hAnsi="Arial" w:cs="Arial"/>
          <w:color w:val="000000" w:themeColor="text1"/>
          <w:szCs w:val="20"/>
        </w:rPr>
        <w:t>Podwykonawstwo</w:t>
      </w:r>
    </w:p>
    <w:p w14:paraId="1C70512B" w14:textId="77777777" w:rsidR="00106510" w:rsidRPr="00C63CAC" w:rsidRDefault="00106510" w:rsidP="00106510">
      <w:pPr>
        <w:pStyle w:val="Akapitzlist"/>
        <w:jc w:val="both"/>
        <w:rPr>
          <w:rFonts w:ascii="Arial" w:eastAsia="Times New Roman" w:hAnsi="Arial" w:cs="Arial"/>
          <w:color w:val="000000" w:themeColor="text1"/>
          <w:szCs w:val="20"/>
        </w:rPr>
      </w:pPr>
      <w:r w:rsidRPr="00C63CAC">
        <w:rPr>
          <w:rFonts w:ascii="Arial" w:eastAsia="Times New Roman" w:hAnsi="Arial" w:cs="Arial"/>
          <w:color w:val="000000" w:themeColor="text1"/>
          <w:szCs w:val="20"/>
        </w:rPr>
        <w:t>Ze względu na specyfikę przedmiotu zamówienia Zamawiający nie dopuszcza, by w realizacji zamówienia Wykonawca powierzył jakąkolwiek czynność podwykonawcom.</w:t>
      </w:r>
    </w:p>
    <w:p w14:paraId="1BE6A0EF" w14:textId="77777777" w:rsidR="005C1CEC" w:rsidRPr="00C63CAC" w:rsidRDefault="005C1CEC" w:rsidP="00106510">
      <w:pPr>
        <w:pStyle w:val="Akapitzlist"/>
        <w:jc w:val="both"/>
        <w:rPr>
          <w:rFonts w:ascii="Arial" w:eastAsia="Times New Roman" w:hAnsi="Arial" w:cs="Arial"/>
          <w:color w:val="000000" w:themeColor="text1"/>
          <w:szCs w:val="20"/>
        </w:rPr>
      </w:pPr>
    </w:p>
    <w:p w14:paraId="79B8C125" w14:textId="77777777" w:rsidR="005C1CEC" w:rsidRPr="00C63CAC" w:rsidRDefault="005C1CEC" w:rsidP="005C1CEC">
      <w:pPr>
        <w:pStyle w:val="Akapitzlist"/>
        <w:numPr>
          <w:ilvl w:val="0"/>
          <w:numId w:val="1"/>
        </w:numPr>
        <w:ind w:hanging="578"/>
        <w:rPr>
          <w:rFonts w:ascii="Arial" w:eastAsia="Times New Roman" w:hAnsi="Arial" w:cs="Arial"/>
          <w:color w:val="000000" w:themeColor="text1"/>
          <w:szCs w:val="20"/>
        </w:rPr>
      </w:pPr>
      <w:r w:rsidRPr="00C63CAC">
        <w:rPr>
          <w:rFonts w:ascii="Arial" w:eastAsia="Times New Roman" w:hAnsi="Arial" w:cs="Arial"/>
          <w:color w:val="000000" w:themeColor="text1"/>
          <w:szCs w:val="20"/>
        </w:rPr>
        <w:t>Wymagania dotyczące zabezpieczenia należytego wykonania umowy</w:t>
      </w:r>
    </w:p>
    <w:p w14:paraId="3FD69DDB" w14:textId="77777777" w:rsidR="005C1CEC" w:rsidRPr="00C63CAC" w:rsidRDefault="005C1CEC" w:rsidP="005C1CEC">
      <w:pPr>
        <w:pStyle w:val="Akapitzlist"/>
        <w:rPr>
          <w:rFonts w:ascii="Arial" w:eastAsia="Times New Roman" w:hAnsi="Arial" w:cs="Arial"/>
          <w:color w:val="000000" w:themeColor="text1"/>
          <w:szCs w:val="20"/>
        </w:rPr>
      </w:pPr>
    </w:p>
    <w:p w14:paraId="2772A650" w14:textId="4836C9B1" w:rsidR="005C1CEC" w:rsidRPr="00C63CAC" w:rsidRDefault="005C1CEC" w:rsidP="00475608">
      <w:pPr>
        <w:pStyle w:val="Akapitzlist"/>
        <w:jc w:val="both"/>
        <w:rPr>
          <w:rFonts w:ascii="Arial" w:eastAsia="Times New Roman" w:hAnsi="Arial" w:cs="Arial"/>
          <w:color w:val="000000" w:themeColor="text1"/>
          <w:szCs w:val="20"/>
        </w:rPr>
      </w:pPr>
      <w:r w:rsidRPr="00C63CAC">
        <w:rPr>
          <w:rFonts w:ascii="Arial" w:eastAsia="Times New Roman" w:hAnsi="Arial" w:cs="Arial"/>
          <w:color w:val="000000" w:themeColor="text1"/>
          <w:szCs w:val="20"/>
        </w:rPr>
        <w:t xml:space="preserve">Wykonawca, przed podpisaniem umowy, zobowiązany jest do wniesienia zabezpieczenia należytego wykonania umowy w wysokości </w:t>
      </w:r>
      <w:r w:rsidR="00475608" w:rsidRPr="00C63CAC">
        <w:rPr>
          <w:rFonts w:ascii="Arial" w:eastAsia="Times New Roman" w:hAnsi="Arial" w:cs="Arial"/>
          <w:color w:val="000000" w:themeColor="text1"/>
          <w:szCs w:val="20"/>
        </w:rPr>
        <w:t>5</w:t>
      </w:r>
      <w:r w:rsidRPr="00C63CAC">
        <w:rPr>
          <w:rFonts w:ascii="Arial" w:eastAsia="Times New Roman" w:hAnsi="Arial" w:cs="Arial"/>
          <w:color w:val="000000" w:themeColor="text1"/>
          <w:szCs w:val="20"/>
        </w:rPr>
        <w:t>% łącznego wynagrodzenia brutto</w:t>
      </w:r>
      <w:r w:rsidR="00304BBA" w:rsidRPr="00C63CAC">
        <w:rPr>
          <w:rFonts w:ascii="Arial" w:eastAsia="Times New Roman" w:hAnsi="Arial" w:cs="Arial"/>
          <w:color w:val="000000" w:themeColor="text1"/>
          <w:szCs w:val="20"/>
        </w:rPr>
        <w:t>– art. 452 ust. 2 PZP</w:t>
      </w:r>
      <w:r w:rsidRPr="00C63CAC">
        <w:rPr>
          <w:rFonts w:ascii="Arial" w:eastAsia="Times New Roman" w:hAnsi="Arial" w:cs="Arial"/>
          <w:color w:val="000000" w:themeColor="text1"/>
          <w:szCs w:val="20"/>
        </w:rPr>
        <w:t>.</w:t>
      </w:r>
    </w:p>
    <w:p w14:paraId="74631709" w14:textId="77777777" w:rsidR="00193D3F" w:rsidRPr="00C63CAC" w:rsidRDefault="00193D3F" w:rsidP="00193D3F">
      <w:pPr>
        <w:pStyle w:val="Akapitzlist"/>
        <w:rPr>
          <w:rFonts w:ascii="Arial" w:eastAsia="Times New Roman" w:hAnsi="Arial" w:cs="Arial"/>
          <w:color w:val="000000" w:themeColor="text1"/>
          <w:szCs w:val="20"/>
        </w:rPr>
      </w:pPr>
    </w:p>
    <w:p w14:paraId="1877BB85" w14:textId="35AB6347" w:rsidR="0014625E" w:rsidRPr="00C63CAC" w:rsidRDefault="007F02EC" w:rsidP="0014625E">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C63CAC">
        <w:rPr>
          <w:rFonts w:ascii="Arial" w:hAnsi="Arial" w:cs="Arial"/>
          <w:color w:val="000000" w:themeColor="text1"/>
          <w:sz w:val="24"/>
          <w:szCs w:val="24"/>
        </w:rPr>
        <w:t>Termin wykonania zamówienia</w:t>
      </w:r>
    </w:p>
    <w:p w14:paraId="44618B8C" w14:textId="77777777" w:rsidR="0014625E" w:rsidRPr="00C63CAC" w:rsidRDefault="0014625E" w:rsidP="0014625E">
      <w:pPr>
        <w:ind w:right="98" w:firstLine="709"/>
        <w:jc w:val="both"/>
        <w:rPr>
          <w:rFonts w:ascii="Arial" w:hAnsi="Arial" w:cs="Arial"/>
          <w:color w:val="000000" w:themeColor="text1"/>
        </w:rPr>
      </w:pPr>
    </w:p>
    <w:p w14:paraId="6D335678" w14:textId="27A86749" w:rsidR="0014625E" w:rsidRPr="00C63CAC" w:rsidRDefault="0014625E" w:rsidP="0014625E">
      <w:pPr>
        <w:ind w:left="708" w:right="98"/>
        <w:jc w:val="both"/>
        <w:rPr>
          <w:rFonts w:ascii="Arial" w:hAnsi="Arial" w:cs="Arial"/>
          <w:color w:val="000000" w:themeColor="text1"/>
        </w:rPr>
      </w:pPr>
      <w:r w:rsidRPr="00C63CAC">
        <w:rPr>
          <w:rFonts w:ascii="Arial" w:hAnsi="Arial" w:cs="Arial"/>
          <w:color w:val="000000" w:themeColor="text1"/>
        </w:rPr>
        <w:t xml:space="preserve">Realizacja zamówienia </w:t>
      </w:r>
      <w:r w:rsidR="007F02EC" w:rsidRPr="00C63CAC">
        <w:rPr>
          <w:rFonts w:ascii="Arial" w:hAnsi="Arial" w:cs="Arial"/>
          <w:color w:val="000000" w:themeColor="text1"/>
        </w:rPr>
        <w:t xml:space="preserve">do </w:t>
      </w:r>
      <w:r w:rsidR="007F02EC" w:rsidRPr="00127EB5">
        <w:rPr>
          <w:rFonts w:ascii="Arial" w:hAnsi="Arial" w:cs="Arial"/>
          <w:b/>
          <w:bCs/>
          <w:color w:val="000000" w:themeColor="text1"/>
        </w:rPr>
        <w:t>3</w:t>
      </w:r>
      <w:r w:rsidR="001E4F59">
        <w:rPr>
          <w:rFonts w:ascii="Arial" w:hAnsi="Arial" w:cs="Arial"/>
          <w:b/>
          <w:bCs/>
          <w:color w:val="000000" w:themeColor="text1"/>
        </w:rPr>
        <w:t>0</w:t>
      </w:r>
      <w:r w:rsidR="007F02EC" w:rsidRPr="00127EB5">
        <w:rPr>
          <w:rFonts w:ascii="Arial" w:hAnsi="Arial" w:cs="Arial"/>
          <w:b/>
          <w:bCs/>
          <w:color w:val="000000" w:themeColor="text1"/>
        </w:rPr>
        <w:t>.12.2022 r.</w:t>
      </w:r>
    </w:p>
    <w:p w14:paraId="658926EA" w14:textId="77777777" w:rsidR="0014625E" w:rsidRPr="00C63CAC" w:rsidRDefault="0014625E" w:rsidP="0014625E">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59A6B972" w14:textId="6CFE39B5" w:rsidR="001C34AD" w:rsidRPr="00C63CAC" w:rsidRDefault="001C34AD" w:rsidP="001C34AD">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zgodnie </w:t>
      </w:r>
      <w:r w:rsidR="00127EB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z wzorami umów stanowiącymi: załącznik nr </w:t>
      </w:r>
      <w:r w:rsidR="0005690D" w:rsidRPr="00C63CAC">
        <w:rPr>
          <w:rFonts w:ascii="Arial" w:hAnsi="Arial" w:cs="Arial"/>
          <w:color w:val="000000" w:themeColor="text1"/>
          <w:sz w:val="24"/>
          <w:szCs w:val="24"/>
        </w:rPr>
        <w:t>4</w:t>
      </w:r>
      <w:r w:rsidR="001D418B" w:rsidRPr="00C63CAC">
        <w:rPr>
          <w:rFonts w:ascii="Arial" w:hAnsi="Arial" w:cs="Arial"/>
          <w:color w:val="000000" w:themeColor="text1"/>
          <w:sz w:val="24"/>
          <w:szCs w:val="24"/>
        </w:rPr>
        <w:t xml:space="preserve"> </w:t>
      </w:r>
      <w:r w:rsidRPr="00C63CAC">
        <w:rPr>
          <w:rFonts w:ascii="Arial" w:hAnsi="Arial" w:cs="Arial"/>
          <w:color w:val="000000" w:themeColor="text1"/>
          <w:sz w:val="24"/>
          <w:szCs w:val="24"/>
        </w:rPr>
        <w:t>do SWZ.</w:t>
      </w:r>
    </w:p>
    <w:p w14:paraId="6C252D78" w14:textId="77777777" w:rsidR="001C34AD" w:rsidRPr="00C63CAC" w:rsidRDefault="001C34AD" w:rsidP="001C34AD">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694E3360" w14:textId="77777777" w:rsidR="008D553F" w:rsidRPr="00C63CAC" w:rsidRDefault="008D553F" w:rsidP="008D553F">
      <w:pPr>
        <w:pStyle w:val="Teksttreci0"/>
        <w:shd w:val="clear" w:color="auto" w:fill="auto"/>
        <w:tabs>
          <w:tab w:val="left" w:pos="898"/>
        </w:tabs>
        <w:spacing w:after="0" w:line="274" w:lineRule="exact"/>
        <w:ind w:left="709" w:right="40" w:firstLine="0"/>
        <w:jc w:val="both"/>
        <w:rPr>
          <w:rFonts w:ascii="Arial" w:hAnsi="Arial" w:cs="Arial"/>
          <w:color w:val="000000" w:themeColor="text1"/>
          <w:sz w:val="24"/>
          <w:szCs w:val="24"/>
        </w:rPr>
      </w:pPr>
    </w:p>
    <w:p w14:paraId="7815E188" w14:textId="77777777" w:rsidR="00BB5BBE" w:rsidRPr="00C63CAC" w:rsidRDefault="00BB5BBE" w:rsidP="00BB5BBE">
      <w:pPr>
        <w:pStyle w:val="Teksttreci0"/>
        <w:numPr>
          <w:ilvl w:val="0"/>
          <w:numId w:val="1"/>
        </w:numPr>
        <w:shd w:val="clear" w:color="auto" w:fill="auto"/>
        <w:tabs>
          <w:tab w:val="left" w:pos="318"/>
        </w:tabs>
        <w:spacing w:after="0" w:line="264" w:lineRule="exact"/>
        <w:ind w:left="320" w:right="40" w:hanging="280"/>
        <w:jc w:val="both"/>
        <w:rPr>
          <w:rFonts w:ascii="Arial" w:eastAsia="Times New Roman" w:hAnsi="Arial" w:cs="Arial"/>
          <w:b/>
          <w:color w:val="000000" w:themeColor="text1"/>
          <w:sz w:val="24"/>
          <w:szCs w:val="24"/>
        </w:rPr>
      </w:pPr>
      <w:r w:rsidRPr="00C63CAC">
        <w:rPr>
          <w:rFonts w:ascii="Arial" w:hAnsi="Arial" w:cs="Arial"/>
          <w:color w:val="000000" w:themeColor="text1"/>
          <w:sz w:val="24"/>
          <w:szCs w:val="24"/>
        </w:rPr>
        <w:t>Ochrona danych osobowych</w:t>
      </w:r>
    </w:p>
    <w:p w14:paraId="7A7A21AD" w14:textId="03178E73" w:rsidR="00BB5BBE" w:rsidRPr="00C63CAC" w:rsidRDefault="00BB5BBE" w:rsidP="009C0828">
      <w:pPr>
        <w:pStyle w:val="Teksttreci0"/>
        <w:numPr>
          <w:ilvl w:val="0"/>
          <w:numId w:val="4"/>
        </w:numPr>
        <w:shd w:val="clear" w:color="auto" w:fill="auto"/>
        <w:tabs>
          <w:tab w:val="left" w:pos="361"/>
        </w:tabs>
        <w:spacing w:after="0" w:line="288" w:lineRule="exact"/>
        <w:ind w:left="440" w:right="20" w:hanging="420"/>
        <w:jc w:val="both"/>
        <w:rPr>
          <w:rFonts w:ascii="Arial" w:hAnsi="Arial" w:cs="Arial"/>
          <w:color w:val="000000" w:themeColor="text1"/>
          <w:sz w:val="24"/>
          <w:szCs w:val="24"/>
        </w:rPr>
      </w:pPr>
      <w:r w:rsidRPr="00C63CAC">
        <w:rPr>
          <w:rFonts w:ascii="Arial" w:hAnsi="Arial" w:cs="Arial"/>
          <w:color w:val="000000" w:themeColor="text1"/>
          <w:sz w:val="24"/>
          <w:szCs w:val="24"/>
        </w:rPr>
        <w:t>Zgodnie z art. 13 ust. 1 i 2 RODO tj. rozporządzenia Parlamentu Europejskiego</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 i Rady (UE) 2016/679 z dnia 27 kwietnia 2016 r. w sprawie ochrony osób fizycznych w związku z przetwarzaniem danych osobowych i w sprawie swobodnego przepływu takich danych oraz uchylenia dyrektywy 95/46/WE (ogólne rozporządzenie o ochronie danych), zamawiający informuje wykonawcę, że:</w:t>
      </w:r>
    </w:p>
    <w:p w14:paraId="3A6AF30B" w14:textId="77777777" w:rsidR="00BB5BBE" w:rsidRPr="00C63CAC" w:rsidRDefault="00BB5BBE" w:rsidP="009C0828">
      <w:pPr>
        <w:pStyle w:val="Teksttreci0"/>
        <w:numPr>
          <w:ilvl w:val="0"/>
          <w:numId w:val="5"/>
        </w:numPr>
        <w:shd w:val="clear" w:color="auto" w:fill="auto"/>
        <w:tabs>
          <w:tab w:val="left" w:pos="1146"/>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administratorem danych osobowych jest </w:t>
      </w:r>
      <w:r w:rsidR="00282FD3" w:rsidRPr="00C63CAC">
        <w:rPr>
          <w:rFonts w:ascii="Arial" w:hAnsi="Arial" w:cs="Arial"/>
          <w:color w:val="000000" w:themeColor="text1"/>
          <w:sz w:val="24"/>
          <w:szCs w:val="24"/>
        </w:rPr>
        <w:t>Wojskowy Instytut Techniki Inżynieryjnej m. profesora Józefa Kosackiego</w:t>
      </w:r>
      <w:r w:rsidR="00CC011A" w:rsidRPr="00C63CAC">
        <w:rPr>
          <w:rFonts w:ascii="Arial" w:hAnsi="Arial" w:cs="Arial"/>
          <w:color w:val="000000" w:themeColor="text1"/>
          <w:sz w:val="24"/>
          <w:szCs w:val="24"/>
        </w:rPr>
        <w:t xml:space="preserve"> z siedzibą przy ul. Obornickiej 136, 50-961 Wrocław</w:t>
      </w:r>
      <w:r w:rsidRPr="00C63CAC">
        <w:rPr>
          <w:rFonts w:ascii="Arial" w:hAnsi="Arial" w:cs="Arial"/>
          <w:color w:val="000000" w:themeColor="text1"/>
          <w:sz w:val="24"/>
          <w:szCs w:val="24"/>
        </w:rPr>
        <w:t xml:space="preserve">, tel. </w:t>
      </w:r>
      <w:r w:rsidR="00CC011A" w:rsidRPr="00C63CAC">
        <w:rPr>
          <w:rFonts w:ascii="Arial" w:hAnsi="Arial" w:cs="Arial"/>
          <w:color w:val="000000" w:themeColor="text1"/>
          <w:sz w:val="24"/>
          <w:szCs w:val="24"/>
        </w:rPr>
        <w:t>071 347-34-40</w:t>
      </w:r>
      <w:r w:rsidRPr="00C63CAC">
        <w:rPr>
          <w:rFonts w:ascii="Arial" w:hAnsi="Arial" w:cs="Arial"/>
          <w:color w:val="000000" w:themeColor="text1"/>
          <w:sz w:val="24"/>
          <w:szCs w:val="24"/>
        </w:rPr>
        <w:t>;</w:t>
      </w:r>
    </w:p>
    <w:p w14:paraId="33FAB6F4" w14:textId="2BDE2D89" w:rsidR="00BB5BBE" w:rsidRPr="00C63CAC" w:rsidRDefault="00BB5BBE" w:rsidP="009C0828">
      <w:pPr>
        <w:pStyle w:val="Teksttreci0"/>
        <w:numPr>
          <w:ilvl w:val="0"/>
          <w:numId w:val="5"/>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administrator wyznaczył Inspektora Ochrony Danych, z którym można </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się kontaktować poprzez pocztę elektroniczną na adres:</w:t>
      </w:r>
      <w:r w:rsidR="00731780">
        <w:rPr>
          <w:rFonts w:ascii="Arial" w:hAnsi="Arial" w:cs="Arial"/>
          <w:color w:val="000000" w:themeColor="text1"/>
          <w:sz w:val="24"/>
          <w:szCs w:val="24"/>
        </w:rPr>
        <w:t xml:space="preserve"> </w:t>
      </w:r>
      <w:hyperlink r:id="rId8" w:history="1">
        <w:r w:rsidR="00731780" w:rsidRPr="00976220">
          <w:rPr>
            <w:rStyle w:val="Hipercze"/>
            <w:rFonts w:ascii="Arial" w:hAnsi="Arial" w:cs="Arial"/>
            <w:sz w:val="24"/>
            <w:szCs w:val="24"/>
          </w:rPr>
          <w:t xml:space="preserve">witi@witi.wroc.pl </w:t>
        </w:r>
      </w:hyperlink>
      <w:r w:rsidRPr="00C63CAC">
        <w:rPr>
          <w:rFonts w:ascii="Arial" w:hAnsi="Arial" w:cs="Arial"/>
          <w:color w:val="000000" w:themeColor="text1"/>
          <w:sz w:val="24"/>
          <w:szCs w:val="24"/>
        </w:rPr>
        <w:t>lub listownie na adres:</w:t>
      </w:r>
      <w:r w:rsidR="00CC011A" w:rsidRPr="00C63CAC">
        <w:rPr>
          <w:rFonts w:ascii="Arial" w:hAnsi="Arial" w:cs="Arial"/>
          <w:color w:val="000000" w:themeColor="text1"/>
          <w:sz w:val="24"/>
          <w:szCs w:val="24"/>
        </w:rPr>
        <w:t xml:space="preserve"> Wojskowy Instytut Techniki Inżynieryjnej </w:t>
      </w:r>
      <w:r w:rsidR="00731780">
        <w:rPr>
          <w:rFonts w:ascii="Arial" w:hAnsi="Arial" w:cs="Arial"/>
          <w:color w:val="000000" w:themeColor="text1"/>
          <w:sz w:val="24"/>
          <w:szCs w:val="24"/>
        </w:rPr>
        <w:t xml:space="preserve">                     </w:t>
      </w:r>
      <w:r w:rsidR="000F227A" w:rsidRPr="00C63CAC">
        <w:rPr>
          <w:rFonts w:ascii="Arial" w:hAnsi="Arial" w:cs="Arial"/>
          <w:color w:val="000000" w:themeColor="text1"/>
          <w:sz w:val="24"/>
          <w:szCs w:val="24"/>
        </w:rPr>
        <w:t>i</w:t>
      </w:r>
      <w:r w:rsidR="00CC011A" w:rsidRPr="00C63CAC">
        <w:rPr>
          <w:rFonts w:ascii="Arial" w:hAnsi="Arial" w:cs="Arial"/>
          <w:color w:val="000000" w:themeColor="text1"/>
          <w:sz w:val="24"/>
          <w:szCs w:val="24"/>
        </w:rPr>
        <w:t>m. profesora Józefa Kosackiego z siedzibą przy ul. Obornickiej 136, 50-961 Wrocław</w:t>
      </w:r>
      <w:r w:rsidRPr="00C63CAC">
        <w:rPr>
          <w:rFonts w:ascii="Arial" w:hAnsi="Arial" w:cs="Arial"/>
          <w:color w:val="000000" w:themeColor="text1"/>
          <w:sz w:val="24"/>
          <w:szCs w:val="24"/>
        </w:rPr>
        <w:t>, z dopiskiem „</w:t>
      </w:r>
      <w:r w:rsidRPr="00C63CAC">
        <w:rPr>
          <w:rFonts w:ascii="Arial" w:hAnsi="Arial" w:cs="Arial"/>
          <w:color w:val="000000" w:themeColor="text1"/>
          <w:sz w:val="24"/>
          <w:szCs w:val="24"/>
          <w:u w:val="single"/>
        </w:rPr>
        <w:t>Inspektor Ochrony Danych</w:t>
      </w:r>
      <w:r w:rsidRPr="00C63CAC">
        <w:rPr>
          <w:rFonts w:ascii="Arial" w:hAnsi="Arial" w:cs="Arial"/>
          <w:color w:val="000000" w:themeColor="text1"/>
          <w:sz w:val="24"/>
          <w:szCs w:val="24"/>
        </w:rPr>
        <w:t>”;</w:t>
      </w:r>
    </w:p>
    <w:p w14:paraId="34496CD5" w14:textId="2E915691" w:rsidR="00BB5BBE" w:rsidRPr="00C63CAC" w:rsidRDefault="00BB5BBE" w:rsidP="009C0828">
      <w:pPr>
        <w:pStyle w:val="Teksttreci0"/>
        <w:numPr>
          <w:ilvl w:val="0"/>
          <w:numId w:val="5"/>
        </w:numPr>
        <w:shd w:val="clear" w:color="auto" w:fill="auto"/>
        <w:tabs>
          <w:tab w:val="left" w:pos="1160"/>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dane osobowe będą przetwarzane w celu przeprowadzenia przedmiotowego postępowania o udzielenie zamówienia publicznego, </w:t>
      </w:r>
      <w:r w:rsidR="00D753FC">
        <w:rPr>
          <w:rFonts w:ascii="Arial" w:hAnsi="Arial" w:cs="Arial"/>
          <w:color w:val="000000" w:themeColor="text1"/>
          <w:sz w:val="24"/>
          <w:szCs w:val="24"/>
        </w:rPr>
        <w:t xml:space="preserve">        </w:t>
      </w:r>
      <w:r w:rsidRPr="00C63CAC">
        <w:rPr>
          <w:rFonts w:ascii="Arial" w:hAnsi="Arial" w:cs="Arial"/>
          <w:color w:val="000000" w:themeColor="text1"/>
          <w:sz w:val="24"/>
          <w:szCs w:val="24"/>
        </w:rPr>
        <w:t>na podstawie art. 6 ust. 1 lit. c RODO;</w:t>
      </w:r>
    </w:p>
    <w:p w14:paraId="7FE0F813" w14:textId="563F168A" w:rsidR="00BB5BBE" w:rsidRPr="00C63CAC" w:rsidRDefault="00BB5BBE" w:rsidP="009C0828">
      <w:pPr>
        <w:pStyle w:val="Teksttreci0"/>
        <w:numPr>
          <w:ilvl w:val="0"/>
          <w:numId w:val="5"/>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dane osobowe mogą być przekazywane podmiotom przetwarzającym dane osobowe na zlecenie administratora, a także osobom lub podmiotom, którym udostępniona zostanie dokumentacja postępowania w oparciu </w:t>
      </w:r>
      <w:r w:rsidR="00731780">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o art. 18 oraz art. 74 ustawy z dnia 11 września 2019 r. - Prawo zamówień publicznych (Dz. U. poz. 2019, z 2020 r. poz. 288, 1492, 1517, 2275, 2320), </w:t>
      </w:r>
      <w:r w:rsidRPr="00C63CAC">
        <w:rPr>
          <w:rFonts w:ascii="Arial" w:hAnsi="Arial" w:cs="Arial"/>
          <w:color w:val="000000" w:themeColor="text1"/>
          <w:sz w:val="24"/>
          <w:szCs w:val="24"/>
        </w:rPr>
        <w:lastRenderedPageBreak/>
        <w:t xml:space="preserve">zwanej dalej „ustawą </w:t>
      </w:r>
      <w:r w:rsidR="0024227D">
        <w:rPr>
          <w:rFonts w:ascii="Arial" w:hAnsi="Arial" w:cs="Arial"/>
          <w:color w:val="000000" w:themeColor="text1"/>
          <w:sz w:val="24"/>
          <w:szCs w:val="24"/>
        </w:rPr>
        <w:t>PZP</w:t>
      </w:r>
      <w:r w:rsidRPr="00C63CAC">
        <w:rPr>
          <w:rFonts w:ascii="Arial" w:hAnsi="Arial" w:cs="Arial"/>
          <w:color w:val="000000" w:themeColor="text1"/>
          <w:sz w:val="24"/>
          <w:szCs w:val="24"/>
        </w:rPr>
        <w:t>”;</w:t>
      </w:r>
    </w:p>
    <w:p w14:paraId="7499E2CA" w14:textId="77777777" w:rsidR="00BB5BBE" w:rsidRPr="00C63CAC" w:rsidRDefault="00BB5BBE" w:rsidP="009C0828">
      <w:pPr>
        <w:pStyle w:val="Teksttreci0"/>
        <w:numPr>
          <w:ilvl w:val="0"/>
          <w:numId w:val="5"/>
        </w:numPr>
        <w:shd w:val="clear" w:color="auto" w:fill="auto"/>
        <w:tabs>
          <w:tab w:val="left" w:pos="1160"/>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dane osobowe nie będą przekazywane do państwa trzeciego ani organizacji międzynarodowej;</w:t>
      </w:r>
    </w:p>
    <w:p w14:paraId="4E9E632E" w14:textId="4090A011" w:rsidR="00BB5BBE" w:rsidRPr="00C63CAC" w:rsidRDefault="00BB5BBE" w:rsidP="009C0828">
      <w:pPr>
        <w:pStyle w:val="Teksttreci0"/>
        <w:numPr>
          <w:ilvl w:val="0"/>
          <w:numId w:val="5"/>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dane osobowe pozyskane w związku z postępowaniem będą przechowywane, przez okres 5 lat od dnia zakończenia postępowania </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o udzielenie zamówienia, a jeżeli czas trwania umowy przekracza 5 lat, okres przechowywania obejmuje cały czas trwania umowy;</w:t>
      </w:r>
    </w:p>
    <w:p w14:paraId="2D4FC908" w14:textId="67DE4852" w:rsidR="00BB5BBE" w:rsidRPr="00C63CAC" w:rsidRDefault="00BB5BBE" w:rsidP="009C0828">
      <w:pPr>
        <w:pStyle w:val="Teksttreci0"/>
        <w:numPr>
          <w:ilvl w:val="0"/>
          <w:numId w:val="5"/>
        </w:numPr>
        <w:shd w:val="clear" w:color="auto" w:fill="auto"/>
        <w:tabs>
          <w:tab w:val="left" w:pos="1150"/>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w odniesieniu do danych osobowych osób uczestniczących </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w przedmiotowym postępowaniu decyzje nie będą podejmowane w sposób zautomatyzowany, stosownie do art. 22 RODO;</w:t>
      </w:r>
    </w:p>
    <w:p w14:paraId="68E01245" w14:textId="77777777" w:rsidR="00BB5BBE" w:rsidRPr="00C63CAC" w:rsidRDefault="00BB5BBE" w:rsidP="009C0828">
      <w:pPr>
        <w:pStyle w:val="Teksttreci0"/>
        <w:numPr>
          <w:ilvl w:val="0"/>
          <w:numId w:val="5"/>
        </w:numPr>
        <w:shd w:val="clear" w:color="auto" w:fill="auto"/>
        <w:tabs>
          <w:tab w:val="left" w:pos="1160"/>
        </w:tabs>
        <w:spacing w:after="0" w:line="288" w:lineRule="exact"/>
        <w:ind w:left="1160" w:hanging="360"/>
        <w:jc w:val="both"/>
        <w:rPr>
          <w:rFonts w:ascii="Arial" w:hAnsi="Arial" w:cs="Arial"/>
          <w:color w:val="000000" w:themeColor="text1"/>
          <w:sz w:val="24"/>
          <w:szCs w:val="24"/>
        </w:rPr>
      </w:pPr>
      <w:r w:rsidRPr="00C63CAC">
        <w:rPr>
          <w:rFonts w:ascii="Arial" w:hAnsi="Arial" w:cs="Arial"/>
          <w:color w:val="000000" w:themeColor="text1"/>
          <w:sz w:val="24"/>
          <w:szCs w:val="24"/>
        </w:rPr>
        <w:t>osobie, której dane osobowe dotyczą przysługuje prawo do:</w:t>
      </w:r>
    </w:p>
    <w:p w14:paraId="7729BD26" w14:textId="77777777" w:rsidR="00BB5BBE" w:rsidRPr="00C63CAC" w:rsidRDefault="00BB5BBE" w:rsidP="009C0828">
      <w:pPr>
        <w:pStyle w:val="Teksttreci0"/>
        <w:numPr>
          <w:ilvl w:val="0"/>
          <w:numId w:val="6"/>
        </w:numPr>
        <w:shd w:val="clear" w:color="auto" w:fill="auto"/>
        <w:tabs>
          <w:tab w:val="left" w:pos="1880"/>
        </w:tabs>
        <w:spacing w:after="0" w:line="288" w:lineRule="exact"/>
        <w:ind w:left="188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dostępu do danych osobowych (w przypadku korzystania z tego prawa należy sprecyzować we wniosku nazwę lub datę zakończonego postępowania);</w:t>
      </w:r>
    </w:p>
    <w:p w14:paraId="174A6413" w14:textId="6E67133C" w:rsidR="00BB5BBE" w:rsidRPr="00C63CAC" w:rsidRDefault="00BB5BBE" w:rsidP="009C0828">
      <w:pPr>
        <w:pStyle w:val="Teksttreci0"/>
        <w:numPr>
          <w:ilvl w:val="0"/>
          <w:numId w:val="6"/>
        </w:numPr>
        <w:shd w:val="clear" w:color="auto" w:fill="auto"/>
        <w:tabs>
          <w:tab w:val="left" w:pos="1870"/>
        </w:tabs>
        <w:spacing w:after="0" w:line="288" w:lineRule="exact"/>
        <w:ind w:left="188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żądania ich sprostowania lub uzupełnienia przy czym skorzystanie </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z prawa do sprostowania lub uzupełnienia nie może skutkować zmianą wyniku postępowania o udzielenie zamówienia publicznego ani zmianą postanowień umowy w sprawie zamówienia publicznego w zakresie niezgodnym z ustawą </w:t>
      </w:r>
      <w:r w:rsidR="0018211B">
        <w:rPr>
          <w:rFonts w:ascii="Arial" w:hAnsi="Arial" w:cs="Arial"/>
          <w:color w:val="000000" w:themeColor="text1"/>
          <w:sz w:val="24"/>
          <w:szCs w:val="24"/>
        </w:rPr>
        <w:t>PZP</w:t>
      </w:r>
      <w:r w:rsidRPr="00C63CAC">
        <w:rPr>
          <w:rFonts w:ascii="Arial" w:hAnsi="Arial" w:cs="Arial"/>
          <w:color w:val="000000" w:themeColor="text1"/>
          <w:sz w:val="24"/>
          <w:szCs w:val="24"/>
        </w:rPr>
        <w:t xml:space="preserve"> oraz nie może naruszać integralności protokołu oraz jego załączników;</w:t>
      </w:r>
    </w:p>
    <w:p w14:paraId="1BEDFDC1" w14:textId="77777777" w:rsidR="00BB5BBE" w:rsidRPr="00C63CAC" w:rsidRDefault="00BB5BBE" w:rsidP="009C0828">
      <w:pPr>
        <w:pStyle w:val="Teksttreci0"/>
        <w:numPr>
          <w:ilvl w:val="0"/>
          <w:numId w:val="6"/>
        </w:numPr>
        <w:shd w:val="clear" w:color="auto" w:fill="auto"/>
        <w:tabs>
          <w:tab w:val="left" w:pos="1880"/>
        </w:tabs>
        <w:spacing w:after="0" w:line="288" w:lineRule="exact"/>
        <w:ind w:left="188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ograniczenia przetwarzania, z zastrzeżeniem przypadków, o których mowa w art. 18 ust. 2 RODO. Informuję przy tym, że wniosek</w:t>
      </w:r>
    </w:p>
    <w:p w14:paraId="142C8838" w14:textId="6FEBCAFE" w:rsidR="00BB5BBE" w:rsidRPr="00C63CAC" w:rsidRDefault="00BB5BBE" w:rsidP="00BB5BBE">
      <w:pPr>
        <w:pStyle w:val="Teksttreci0"/>
        <w:shd w:val="clear" w:color="auto" w:fill="auto"/>
        <w:tabs>
          <w:tab w:val="left" w:pos="2240"/>
          <w:tab w:val="left" w:pos="2355"/>
        </w:tabs>
        <w:spacing w:line="288" w:lineRule="exact"/>
        <w:ind w:left="1880" w:right="20" w:firstLine="0"/>
        <w:jc w:val="both"/>
        <w:rPr>
          <w:rFonts w:ascii="Arial" w:hAnsi="Arial" w:cs="Arial"/>
          <w:color w:val="000000" w:themeColor="text1"/>
          <w:sz w:val="24"/>
          <w:szCs w:val="24"/>
        </w:rPr>
      </w:pPr>
      <w:r w:rsidRPr="00C63CAC">
        <w:rPr>
          <w:rFonts w:ascii="Arial" w:hAnsi="Arial" w:cs="Arial"/>
          <w:color w:val="000000" w:themeColor="text1"/>
          <w:sz w:val="24"/>
          <w:szCs w:val="24"/>
        </w:rPr>
        <w:t>o</w:t>
      </w:r>
      <w:r w:rsidRPr="00C63CAC">
        <w:rPr>
          <w:rFonts w:ascii="Arial" w:hAnsi="Arial" w:cs="Arial"/>
          <w:color w:val="000000" w:themeColor="text1"/>
          <w:sz w:val="24"/>
          <w:szCs w:val="24"/>
        </w:rPr>
        <w:tab/>
        <w:t xml:space="preserve">ograniczenie przetwarzania danych osobowych wyłącznie </w:t>
      </w:r>
      <w:r w:rsidR="00731780">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do ich przechowywania będzie mógł zostać zrealizowany dopiero </w:t>
      </w:r>
      <w:r w:rsidR="0024227D">
        <w:rPr>
          <w:rFonts w:ascii="Arial" w:hAnsi="Arial" w:cs="Arial"/>
          <w:color w:val="000000" w:themeColor="text1"/>
          <w:sz w:val="24"/>
          <w:szCs w:val="24"/>
        </w:rPr>
        <w:t xml:space="preserve">                  </w:t>
      </w:r>
      <w:r w:rsidRPr="00C63CAC">
        <w:rPr>
          <w:rFonts w:ascii="Arial" w:hAnsi="Arial" w:cs="Arial"/>
          <w:color w:val="000000" w:themeColor="text1"/>
          <w:sz w:val="24"/>
          <w:szCs w:val="24"/>
        </w:rPr>
        <w:t>po zakończeniu postępowania;</w:t>
      </w:r>
      <w:r w:rsidR="00CC011A" w:rsidRPr="00C63CAC">
        <w:rPr>
          <w:rFonts w:ascii="Arial" w:hAnsi="Arial" w:cs="Arial"/>
          <w:color w:val="000000" w:themeColor="text1"/>
          <w:sz w:val="24"/>
          <w:szCs w:val="24"/>
        </w:rPr>
        <w:t xml:space="preserve"> </w:t>
      </w:r>
      <w:r w:rsidRPr="00C63CAC">
        <w:rPr>
          <w:rFonts w:ascii="Arial" w:hAnsi="Arial" w:cs="Arial"/>
          <w:color w:val="000000" w:themeColor="text1"/>
          <w:sz w:val="24"/>
          <w:szCs w:val="24"/>
        </w:rPr>
        <w:t>prawo wniesienia skargi do Prezesa Urzędu Ochrony Danych Osobowych (adres: 00-193 Warszawa,</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 ul. Stawki 2);</w:t>
      </w:r>
    </w:p>
    <w:p w14:paraId="0B727B2D" w14:textId="3A82748E" w:rsidR="00BB5BBE" w:rsidRPr="00C63CAC" w:rsidRDefault="00BB5BBE" w:rsidP="009C0828">
      <w:pPr>
        <w:pStyle w:val="Teksttreci0"/>
        <w:numPr>
          <w:ilvl w:val="0"/>
          <w:numId w:val="5"/>
        </w:numPr>
        <w:shd w:val="clear" w:color="auto" w:fill="auto"/>
        <w:tabs>
          <w:tab w:val="left" w:pos="1146"/>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 xml:space="preserve">obowiązek podania przez wykonawcę danych osobowych bezpośrednio jego dotyczących oraz danych osobowych osób uczestniczących </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w postępowaniu jest wymogiem określonym w przepisach ustawy </w:t>
      </w:r>
      <w:r w:rsidR="0018211B">
        <w:rPr>
          <w:rFonts w:ascii="Arial" w:hAnsi="Arial" w:cs="Arial"/>
          <w:color w:val="000000" w:themeColor="text1"/>
          <w:sz w:val="24"/>
          <w:szCs w:val="24"/>
        </w:rPr>
        <w:t>PZP</w:t>
      </w:r>
      <w:r w:rsidRPr="00C63CAC">
        <w:rPr>
          <w:rFonts w:ascii="Arial" w:hAnsi="Arial" w:cs="Arial"/>
          <w:color w:val="000000" w:themeColor="text1"/>
          <w:sz w:val="24"/>
          <w:szCs w:val="24"/>
        </w:rPr>
        <w:t xml:space="preserve">, związanym z udziałem w postępowaniu o udzielenie zamówienia; konsekwencje niepodania określonych danych wynikają z ustawy </w:t>
      </w:r>
      <w:r w:rsidR="0018211B">
        <w:rPr>
          <w:rFonts w:ascii="Arial" w:hAnsi="Arial" w:cs="Arial"/>
          <w:color w:val="000000" w:themeColor="text1"/>
          <w:sz w:val="24"/>
          <w:szCs w:val="24"/>
        </w:rPr>
        <w:t>PZP</w:t>
      </w:r>
      <w:r w:rsidRPr="00C63CAC">
        <w:rPr>
          <w:rFonts w:ascii="Arial" w:hAnsi="Arial" w:cs="Arial"/>
          <w:color w:val="000000" w:themeColor="text1"/>
          <w:sz w:val="24"/>
          <w:szCs w:val="24"/>
        </w:rPr>
        <w:t>.</w:t>
      </w:r>
    </w:p>
    <w:p w14:paraId="41EC34FB" w14:textId="28CDADE3" w:rsidR="00BB5BBE" w:rsidRPr="00C63CAC" w:rsidRDefault="00BB5BBE" w:rsidP="009C0828">
      <w:pPr>
        <w:pStyle w:val="Teksttreci0"/>
        <w:numPr>
          <w:ilvl w:val="0"/>
          <w:numId w:val="4"/>
        </w:numPr>
        <w:shd w:val="clear" w:color="auto" w:fill="auto"/>
        <w:tabs>
          <w:tab w:val="left" w:pos="447"/>
        </w:tabs>
        <w:spacing w:after="0" w:line="288" w:lineRule="exact"/>
        <w:ind w:left="440" w:right="20" w:hanging="420"/>
        <w:jc w:val="both"/>
        <w:rPr>
          <w:rFonts w:ascii="Arial" w:hAnsi="Arial" w:cs="Arial"/>
          <w:color w:val="000000" w:themeColor="text1"/>
          <w:sz w:val="24"/>
          <w:szCs w:val="24"/>
        </w:rPr>
      </w:pPr>
      <w:r w:rsidRPr="00C63CAC">
        <w:rPr>
          <w:rFonts w:ascii="Arial" w:hAnsi="Arial" w:cs="Arial"/>
          <w:color w:val="000000" w:themeColor="text1"/>
          <w:sz w:val="24"/>
          <w:szCs w:val="24"/>
        </w:rPr>
        <w:t xml:space="preserve">Wykonawca ubiegając się o udzielenie zamówienia jest zobowiązany </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do wypełnienia wszystkich obowiązków </w:t>
      </w:r>
      <w:proofErr w:type="spellStart"/>
      <w:r w:rsidRPr="00C63CAC">
        <w:rPr>
          <w:rFonts w:ascii="Arial" w:hAnsi="Arial" w:cs="Arial"/>
          <w:color w:val="000000" w:themeColor="text1"/>
          <w:sz w:val="24"/>
          <w:szCs w:val="24"/>
        </w:rPr>
        <w:t>formalno</w:t>
      </w:r>
      <w:proofErr w:type="spellEnd"/>
      <w:r w:rsidRPr="00C63CAC">
        <w:rPr>
          <w:rFonts w:ascii="Arial" w:hAnsi="Arial" w:cs="Arial"/>
          <w:color w:val="000000" w:themeColor="text1"/>
          <w:sz w:val="24"/>
          <w:szCs w:val="24"/>
        </w:rPr>
        <w:t xml:space="preserve"> - prawnych związanych </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z udziałem w postępowaniu, w tym obowiązków wynikających z RODO. W związku z powyższym, wykonawca zobowiązany jest do złożenia w postępowaniu </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o udzielenie zamówienia oświadczenia</w:t>
      </w:r>
      <w:r w:rsidR="00CC011A" w:rsidRPr="00C63CAC">
        <w:rPr>
          <w:rFonts w:ascii="Arial" w:hAnsi="Arial" w:cs="Arial"/>
          <w:color w:val="000000" w:themeColor="text1"/>
          <w:sz w:val="24"/>
          <w:szCs w:val="24"/>
        </w:rPr>
        <w:t xml:space="preserve"> o </w:t>
      </w:r>
      <w:r w:rsidRPr="00C63CAC">
        <w:rPr>
          <w:rFonts w:ascii="Arial" w:hAnsi="Arial" w:cs="Arial"/>
          <w:color w:val="000000" w:themeColor="text1"/>
          <w:sz w:val="24"/>
          <w:szCs w:val="24"/>
        </w:rPr>
        <w:t>wypełnieniu przez niego obowiązków informacyjnych przewidzianych w art. 13 lub art. 14 RODO, zgodnie z treścią zawartą w załączniku nr 1 do SWZ.</w:t>
      </w:r>
    </w:p>
    <w:p w14:paraId="1DB94D8A" w14:textId="5F3E1681" w:rsidR="00BB5BBE" w:rsidRPr="00C63CAC" w:rsidRDefault="00BB5BBE" w:rsidP="009C0828">
      <w:pPr>
        <w:pStyle w:val="Teksttreci0"/>
        <w:numPr>
          <w:ilvl w:val="0"/>
          <w:numId w:val="4"/>
        </w:numPr>
        <w:shd w:val="clear" w:color="auto" w:fill="auto"/>
        <w:tabs>
          <w:tab w:val="left" w:pos="457"/>
        </w:tabs>
        <w:spacing w:after="0" w:line="288" w:lineRule="exact"/>
        <w:ind w:left="440" w:right="20" w:hanging="420"/>
        <w:jc w:val="both"/>
        <w:rPr>
          <w:rFonts w:ascii="Arial" w:hAnsi="Arial" w:cs="Arial"/>
          <w:color w:val="000000" w:themeColor="text1"/>
          <w:sz w:val="24"/>
          <w:szCs w:val="24"/>
        </w:rPr>
      </w:pPr>
      <w:r w:rsidRPr="00C63CAC">
        <w:rPr>
          <w:rFonts w:ascii="Arial" w:hAnsi="Arial" w:cs="Arial"/>
          <w:color w:val="000000" w:themeColor="text1"/>
          <w:sz w:val="24"/>
          <w:szCs w:val="24"/>
        </w:rPr>
        <w:t xml:space="preserve">Podwykonawca jest zobowiązany podczas pozyskiwania danych osobowych </w:t>
      </w:r>
      <w:r w:rsidR="0018211B">
        <w:rPr>
          <w:rFonts w:ascii="Arial" w:hAnsi="Arial" w:cs="Arial"/>
          <w:color w:val="000000" w:themeColor="text1"/>
          <w:sz w:val="24"/>
          <w:szCs w:val="24"/>
        </w:rPr>
        <w:t xml:space="preserve">         </w:t>
      </w:r>
      <w:r w:rsidRPr="00C63CAC">
        <w:rPr>
          <w:rFonts w:ascii="Arial" w:hAnsi="Arial" w:cs="Arial"/>
          <w:color w:val="000000" w:themeColor="text1"/>
          <w:sz w:val="24"/>
          <w:szCs w:val="24"/>
        </w:rPr>
        <w:t>na potrzeby przedmiotowego postępowania o udzielenie zamówienia wypełnić obowiązek informacyjny wynikający z RODO względem osób fizycznych, których dane osobowe dotyczą, i od których dane te bezpośrednio pozyskał.</w:t>
      </w:r>
    </w:p>
    <w:p w14:paraId="68E05E21" w14:textId="77777777" w:rsidR="00BB5BBE" w:rsidRPr="00C63CAC" w:rsidRDefault="00BB5BBE" w:rsidP="009C0828">
      <w:pPr>
        <w:pStyle w:val="Teksttreci0"/>
        <w:numPr>
          <w:ilvl w:val="0"/>
          <w:numId w:val="4"/>
        </w:numPr>
        <w:shd w:val="clear" w:color="auto" w:fill="auto"/>
        <w:tabs>
          <w:tab w:val="left" w:pos="462"/>
        </w:tabs>
        <w:spacing w:after="0" w:line="288" w:lineRule="exact"/>
        <w:ind w:left="440" w:right="20" w:hanging="420"/>
        <w:jc w:val="both"/>
        <w:rPr>
          <w:rFonts w:ascii="Arial" w:hAnsi="Arial" w:cs="Arial"/>
          <w:color w:val="000000" w:themeColor="text1"/>
          <w:sz w:val="24"/>
          <w:szCs w:val="24"/>
        </w:rPr>
      </w:pPr>
      <w:r w:rsidRPr="00C63CAC">
        <w:rPr>
          <w:rFonts w:ascii="Arial" w:hAnsi="Arial" w:cs="Arial"/>
          <w:color w:val="000000" w:themeColor="text1"/>
          <w:sz w:val="24"/>
          <w:szCs w:val="24"/>
        </w:rPr>
        <w:t>Powyższe postanowienia dotyczą danych osobowych osób fizycznych, bezpośrednio od nich pozyskanych, a w szczególności danych osobowych:</w:t>
      </w:r>
    </w:p>
    <w:p w14:paraId="0287FE45" w14:textId="77777777" w:rsidR="00BB5BBE" w:rsidRPr="00C63CAC" w:rsidRDefault="00BB5BBE" w:rsidP="009C0828">
      <w:pPr>
        <w:pStyle w:val="Teksttreci0"/>
        <w:numPr>
          <w:ilvl w:val="0"/>
          <w:numId w:val="7"/>
        </w:numPr>
        <w:shd w:val="clear" w:color="auto" w:fill="auto"/>
        <w:tabs>
          <w:tab w:val="left" w:pos="1136"/>
        </w:tabs>
        <w:spacing w:after="0" w:line="288" w:lineRule="exact"/>
        <w:ind w:left="1160" w:hanging="360"/>
        <w:jc w:val="both"/>
        <w:rPr>
          <w:rFonts w:ascii="Arial" w:hAnsi="Arial" w:cs="Arial"/>
          <w:color w:val="000000" w:themeColor="text1"/>
          <w:sz w:val="24"/>
          <w:szCs w:val="24"/>
        </w:rPr>
      </w:pPr>
      <w:r w:rsidRPr="00C63CAC">
        <w:rPr>
          <w:rFonts w:ascii="Arial" w:hAnsi="Arial" w:cs="Arial"/>
          <w:color w:val="000000" w:themeColor="text1"/>
          <w:sz w:val="24"/>
          <w:szCs w:val="24"/>
        </w:rPr>
        <w:t>wykonawcy będącego osobą fizyczną;</w:t>
      </w:r>
    </w:p>
    <w:p w14:paraId="36324E38" w14:textId="77777777" w:rsidR="00BB5BBE" w:rsidRPr="00C63CAC" w:rsidRDefault="00BB5BBE" w:rsidP="009C0828">
      <w:pPr>
        <w:pStyle w:val="Teksttreci0"/>
        <w:numPr>
          <w:ilvl w:val="0"/>
          <w:numId w:val="7"/>
        </w:numPr>
        <w:shd w:val="clear" w:color="auto" w:fill="auto"/>
        <w:tabs>
          <w:tab w:val="left" w:pos="1155"/>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t>wykonawcy będącego osobą fizyczną, prowadzącą jednoosobową działalność gospodarczą;</w:t>
      </w:r>
    </w:p>
    <w:p w14:paraId="42EF9A2E" w14:textId="77777777" w:rsidR="00BB5BBE" w:rsidRPr="00C63CAC" w:rsidRDefault="00BB5BBE" w:rsidP="009C0828">
      <w:pPr>
        <w:pStyle w:val="Teksttreci0"/>
        <w:numPr>
          <w:ilvl w:val="0"/>
          <w:numId w:val="7"/>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C63CAC">
        <w:rPr>
          <w:rFonts w:ascii="Arial" w:hAnsi="Arial" w:cs="Arial"/>
          <w:color w:val="000000" w:themeColor="text1"/>
          <w:sz w:val="24"/>
          <w:szCs w:val="24"/>
        </w:rPr>
        <w:lastRenderedPageBreak/>
        <w:t>pełnomocnika wykonawcy będącego osobą fizyczną (np. dane osobowe zamieszczone w pełnomocnictwie);</w:t>
      </w:r>
    </w:p>
    <w:p w14:paraId="6DA6E52C" w14:textId="492A8DE9" w:rsidR="001C4C6C" w:rsidRPr="00DB1F60" w:rsidRDefault="00BB5BBE" w:rsidP="00DB1F60">
      <w:pPr>
        <w:pStyle w:val="Teksttreci0"/>
        <w:numPr>
          <w:ilvl w:val="0"/>
          <w:numId w:val="7"/>
        </w:numPr>
        <w:shd w:val="clear" w:color="auto" w:fill="auto"/>
        <w:tabs>
          <w:tab w:val="left" w:pos="1165"/>
        </w:tabs>
        <w:spacing w:after="540" w:line="288" w:lineRule="exact"/>
        <w:ind w:left="1160" w:hanging="360"/>
        <w:jc w:val="both"/>
        <w:rPr>
          <w:rFonts w:ascii="Arial" w:hAnsi="Arial" w:cs="Arial"/>
          <w:color w:val="000000" w:themeColor="text1"/>
          <w:sz w:val="24"/>
          <w:szCs w:val="24"/>
        </w:rPr>
      </w:pPr>
      <w:r w:rsidRPr="00C63CAC">
        <w:rPr>
          <w:rFonts w:ascii="Arial" w:hAnsi="Arial" w:cs="Arial"/>
          <w:color w:val="000000" w:themeColor="text1"/>
          <w:sz w:val="24"/>
          <w:szCs w:val="24"/>
        </w:rPr>
        <w:t>członka organu zarządzającego wykonawcy, będącego osobą fizyczną.</w:t>
      </w:r>
    </w:p>
    <w:p w14:paraId="36B2ADD7" w14:textId="77777777" w:rsidR="0058575F" w:rsidRPr="00C63CAC" w:rsidRDefault="008F01EB" w:rsidP="004557FD">
      <w:pPr>
        <w:pStyle w:val="Teksttreci0"/>
        <w:numPr>
          <w:ilvl w:val="0"/>
          <w:numId w:val="1"/>
        </w:numPr>
        <w:shd w:val="clear" w:color="auto" w:fill="auto"/>
        <w:tabs>
          <w:tab w:val="left" w:pos="333"/>
        </w:tabs>
        <w:spacing w:after="0" w:line="264" w:lineRule="exact"/>
        <w:ind w:left="320" w:right="40" w:hanging="280"/>
        <w:jc w:val="both"/>
        <w:rPr>
          <w:rFonts w:ascii="Arial" w:eastAsia="Times New Roman" w:hAnsi="Arial" w:cs="Arial"/>
          <w:color w:val="000000" w:themeColor="text1"/>
          <w:sz w:val="24"/>
          <w:szCs w:val="24"/>
        </w:rPr>
      </w:pPr>
      <w:r w:rsidRPr="00C63CAC">
        <w:rPr>
          <w:rFonts w:ascii="Arial" w:eastAsia="Times New Roman" w:hAnsi="Arial" w:cs="Arial"/>
          <w:bCs/>
          <w:color w:val="000000" w:themeColor="text1"/>
          <w:sz w:val="24"/>
          <w:szCs w:val="24"/>
        </w:rPr>
        <w:t>Oferty przedstawione przez dwa lub więcej podmiotów występujących wspólnie w postępowaniu:</w:t>
      </w:r>
    </w:p>
    <w:p w14:paraId="7FC3D776" w14:textId="77777777" w:rsidR="0058575F" w:rsidRPr="00C63CAC" w:rsidRDefault="0058575F" w:rsidP="004557FD">
      <w:pPr>
        <w:widowControl/>
        <w:autoSpaceDE w:val="0"/>
        <w:autoSpaceDN w:val="0"/>
        <w:adjustRightInd w:val="0"/>
        <w:ind w:left="426"/>
        <w:jc w:val="both"/>
        <w:rPr>
          <w:rFonts w:ascii="Arial" w:eastAsia="Times New Roman" w:hAnsi="Arial" w:cs="Arial"/>
          <w:color w:val="000000" w:themeColor="text1"/>
        </w:rPr>
      </w:pPr>
      <w:r w:rsidRPr="00C63CAC">
        <w:rPr>
          <w:rFonts w:ascii="Arial" w:eastAsia="Times New Roman" w:hAnsi="Arial" w:cs="Arial"/>
          <w:color w:val="000000" w:themeColor="text1"/>
        </w:rPr>
        <w:t>1. Oferty przedstawione przez dwa lub więcej podmiotów występujących wspólnie</w:t>
      </w:r>
      <w:r w:rsidR="005B0DE6" w:rsidRPr="00C63CAC">
        <w:rPr>
          <w:rFonts w:ascii="Arial" w:eastAsia="Times New Roman" w:hAnsi="Arial" w:cs="Arial"/>
          <w:color w:val="000000" w:themeColor="text1"/>
        </w:rPr>
        <w:t xml:space="preserve"> </w:t>
      </w:r>
      <w:r w:rsidRPr="00C63CAC">
        <w:rPr>
          <w:rFonts w:ascii="Arial" w:eastAsia="Times New Roman" w:hAnsi="Arial" w:cs="Arial"/>
          <w:color w:val="000000" w:themeColor="text1"/>
        </w:rPr>
        <w:t xml:space="preserve">będą musiały spełniać </w:t>
      </w:r>
      <w:r w:rsidR="005B0DE6" w:rsidRPr="00C63CAC">
        <w:rPr>
          <w:rFonts w:ascii="Arial" w:eastAsia="Times New Roman" w:hAnsi="Arial" w:cs="Arial"/>
          <w:color w:val="000000" w:themeColor="text1"/>
        </w:rPr>
        <w:t>wymagania uregulowane w art. 125 ust. 4 PZP.</w:t>
      </w:r>
    </w:p>
    <w:p w14:paraId="172DB937" w14:textId="4AAB9A44" w:rsidR="0058575F" w:rsidRPr="00C63CAC" w:rsidRDefault="005B0DE6" w:rsidP="005B0DE6">
      <w:pPr>
        <w:widowControl/>
        <w:autoSpaceDE w:val="0"/>
        <w:autoSpaceDN w:val="0"/>
        <w:adjustRightInd w:val="0"/>
        <w:ind w:left="426"/>
        <w:jc w:val="both"/>
        <w:rPr>
          <w:rFonts w:ascii="Arial" w:eastAsia="Times New Roman" w:hAnsi="Arial" w:cs="Arial"/>
          <w:color w:val="000000" w:themeColor="text1"/>
        </w:rPr>
      </w:pPr>
      <w:r w:rsidRPr="00C63CAC">
        <w:rPr>
          <w:rFonts w:ascii="Arial" w:eastAsia="Times New Roman" w:hAnsi="Arial" w:cs="Arial"/>
          <w:color w:val="000000" w:themeColor="text1"/>
        </w:rPr>
        <w:t xml:space="preserve">2. Podmioty wspólnie ubiegające się o zamówienie publiczne muszą ustanowić </w:t>
      </w:r>
      <w:r w:rsidR="008D553F" w:rsidRPr="00C63CAC">
        <w:rPr>
          <w:rFonts w:ascii="Arial" w:eastAsia="Times New Roman" w:hAnsi="Arial" w:cs="Arial"/>
          <w:color w:val="000000" w:themeColor="text1"/>
        </w:rPr>
        <w:t>pełnomocnik</w:t>
      </w:r>
      <w:r w:rsidRPr="00C63CAC">
        <w:rPr>
          <w:rFonts w:ascii="Arial" w:eastAsia="Times New Roman" w:hAnsi="Arial" w:cs="Arial"/>
          <w:color w:val="000000" w:themeColor="text1"/>
        </w:rPr>
        <w:t>a, upoważnionego</w:t>
      </w:r>
      <w:r w:rsidR="008D553F" w:rsidRPr="00C63CAC">
        <w:rPr>
          <w:rFonts w:ascii="Arial" w:eastAsia="Times New Roman" w:hAnsi="Arial" w:cs="Arial"/>
          <w:color w:val="000000" w:themeColor="text1"/>
        </w:rPr>
        <w:t xml:space="preserve"> </w:t>
      </w:r>
      <w:r w:rsidR="0058575F" w:rsidRPr="00C63CAC">
        <w:rPr>
          <w:rFonts w:ascii="Arial" w:eastAsia="Times New Roman" w:hAnsi="Arial" w:cs="Arial"/>
          <w:color w:val="000000" w:themeColor="text1"/>
        </w:rPr>
        <w:t xml:space="preserve">do reprezentowania w postępowaniu i zawarcia umowy w sprawie zamówienia publicznego </w:t>
      </w:r>
      <w:r w:rsidR="0058575F" w:rsidRPr="00C63CAC">
        <w:rPr>
          <w:rFonts w:ascii="Arial" w:eastAsia="Times New Roman" w:hAnsi="Arial" w:cs="Arial"/>
          <w:bCs/>
          <w:color w:val="000000" w:themeColor="text1"/>
        </w:rPr>
        <w:t xml:space="preserve">(pełnomocnictwo należy załączyć </w:t>
      </w:r>
      <w:r w:rsidR="004A3F58">
        <w:rPr>
          <w:rFonts w:ascii="Arial" w:eastAsia="Times New Roman" w:hAnsi="Arial" w:cs="Arial"/>
          <w:bCs/>
          <w:color w:val="000000" w:themeColor="text1"/>
        </w:rPr>
        <w:t xml:space="preserve">         </w:t>
      </w:r>
      <w:r w:rsidR="0058575F" w:rsidRPr="00C63CAC">
        <w:rPr>
          <w:rFonts w:ascii="Arial" w:eastAsia="Times New Roman" w:hAnsi="Arial" w:cs="Arial"/>
          <w:bCs/>
          <w:color w:val="000000" w:themeColor="text1"/>
        </w:rPr>
        <w:t>do oferty).</w:t>
      </w:r>
    </w:p>
    <w:p w14:paraId="50272375" w14:textId="77777777" w:rsidR="0058575F" w:rsidRPr="00C63CAC" w:rsidRDefault="0058575F" w:rsidP="004557FD">
      <w:pPr>
        <w:widowControl/>
        <w:autoSpaceDE w:val="0"/>
        <w:autoSpaceDN w:val="0"/>
        <w:adjustRightInd w:val="0"/>
        <w:ind w:left="426"/>
        <w:jc w:val="both"/>
        <w:rPr>
          <w:rFonts w:ascii="Arial" w:eastAsia="Times New Roman" w:hAnsi="Arial" w:cs="Arial"/>
          <w:color w:val="000000" w:themeColor="text1"/>
        </w:rPr>
      </w:pPr>
      <w:r w:rsidRPr="00C63CAC">
        <w:rPr>
          <w:rFonts w:ascii="Arial" w:eastAsia="Times New Roman" w:hAnsi="Arial" w:cs="Arial"/>
          <w:color w:val="000000" w:themeColor="text1"/>
        </w:rPr>
        <w:t>2 . Wszyscy partnerzy będą ponosić odpowiedzialność solida</w:t>
      </w:r>
      <w:r w:rsidR="005B0DE6" w:rsidRPr="00C63CAC">
        <w:rPr>
          <w:rFonts w:ascii="Arial" w:eastAsia="Times New Roman" w:hAnsi="Arial" w:cs="Arial"/>
          <w:color w:val="000000" w:themeColor="text1"/>
        </w:rPr>
        <w:t xml:space="preserve">rną za wykonanie umowy zgodnie </w:t>
      </w:r>
      <w:r w:rsidRPr="00C63CAC">
        <w:rPr>
          <w:rFonts w:ascii="Arial" w:eastAsia="Times New Roman" w:hAnsi="Arial" w:cs="Arial"/>
          <w:color w:val="000000" w:themeColor="text1"/>
        </w:rPr>
        <w:t>z jej postanowieniami</w:t>
      </w:r>
      <w:r w:rsidR="00C12EF2" w:rsidRPr="00C63CAC">
        <w:rPr>
          <w:rFonts w:ascii="Arial" w:eastAsia="Times New Roman" w:hAnsi="Arial" w:cs="Arial"/>
          <w:color w:val="000000" w:themeColor="text1"/>
        </w:rPr>
        <w:t xml:space="preserve"> (art. 445 PZP).</w:t>
      </w:r>
    </w:p>
    <w:p w14:paraId="08882D5A" w14:textId="77777777" w:rsidR="0058575F" w:rsidRPr="00C63CAC" w:rsidRDefault="0058575F" w:rsidP="0058575F">
      <w:pPr>
        <w:pStyle w:val="Teksttreci0"/>
        <w:shd w:val="clear" w:color="auto" w:fill="auto"/>
        <w:tabs>
          <w:tab w:val="left" w:pos="1186"/>
          <w:tab w:val="left" w:pos="768"/>
        </w:tabs>
        <w:spacing w:after="0" w:line="274" w:lineRule="exact"/>
        <w:ind w:right="40" w:firstLine="0"/>
        <w:jc w:val="both"/>
        <w:rPr>
          <w:rFonts w:ascii="Arial" w:hAnsi="Arial" w:cs="Arial"/>
          <w:color w:val="000000" w:themeColor="text1"/>
          <w:sz w:val="24"/>
          <w:szCs w:val="24"/>
        </w:rPr>
      </w:pPr>
    </w:p>
    <w:p w14:paraId="6B40941C" w14:textId="661423A3" w:rsidR="00164BAE" w:rsidRPr="00C63CAC" w:rsidRDefault="009A00BC" w:rsidP="00E42540">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Oferta oraz wszystkie załączone do niej dokumenty powinny być podpisane </w:t>
      </w:r>
      <w:r w:rsidR="004A3F58">
        <w:rPr>
          <w:rFonts w:ascii="Arial" w:hAnsi="Arial" w:cs="Arial"/>
          <w:color w:val="000000" w:themeColor="text1"/>
          <w:sz w:val="24"/>
          <w:szCs w:val="24"/>
        </w:rPr>
        <w:t xml:space="preserve">     </w:t>
      </w:r>
      <w:r w:rsidRPr="00C63CAC">
        <w:rPr>
          <w:rFonts w:ascii="Arial" w:hAnsi="Arial" w:cs="Arial"/>
          <w:color w:val="000000" w:themeColor="text1"/>
          <w:sz w:val="24"/>
          <w:szCs w:val="24"/>
        </w:rPr>
        <w:t>lub poświadczone przez osoby uprawnione do reprezentowania Wykonawcy, zgodnie z właściwym aktem rejestracyjnym lub dołączonym do oferty pełnomocnictwem.</w:t>
      </w:r>
    </w:p>
    <w:p w14:paraId="277EDBC7" w14:textId="77777777" w:rsidR="008D553F" w:rsidRPr="00C63CAC" w:rsidRDefault="008D553F" w:rsidP="008D553F">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48C22075" w14:textId="48332D7F" w:rsidR="00D66A55" w:rsidRPr="00C63CAC" w:rsidRDefault="00D66A55" w:rsidP="00D66A55">
      <w:pPr>
        <w:pStyle w:val="Teksttreci0"/>
        <w:numPr>
          <w:ilvl w:val="0"/>
          <w:numId w:val="1"/>
        </w:numPr>
        <w:shd w:val="clear" w:color="auto" w:fill="auto"/>
        <w:tabs>
          <w:tab w:val="left" w:pos="323"/>
        </w:tabs>
        <w:spacing w:after="0" w:line="274" w:lineRule="exact"/>
        <w:ind w:left="320" w:right="40" w:hanging="280"/>
        <w:jc w:val="both"/>
        <w:rPr>
          <w:rFonts w:ascii="Arial" w:eastAsia="Times New Roman" w:hAnsi="Arial" w:cs="Arial"/>
          <w:color w:val="000000" w:themeColor="text1"/>
          <w:sz w:val="24"/>
          <w:szCs w:val="24"/>
        </w:rPr>
      </w:pPr>
      <w:r w:rsidRPr="00C63CAC">
        <w:rPr>
          <w:rFonts w:ascii="Arial" w:hAnsi="Arial" w:cs="Arial"/>
          <w:color w:val="000000" w:themeColor="text1"/>
          <w:sz w:val="24"/>
          <w:szCs w:val="24"/>
        </w:rPr>
        <w:t xml:space="preserve">Informacje o środkach komunikacji elektronicznej, przy użyciu których zamawiający będzie komunikował się z wykonawcami, oraz informacje </w:t>
      </w:r>
      <w:r w:rsidR="004A3F58">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o wymaganiach technicznych i organizacyjnych sporządzania, wysyłania </w:t>
      </w:r>
      <w:r w:rsidR="004A3F58">
        <w:rPr>
          <w:rFonts w:ascii="Arial" w:hAnsi="Arial" w:cs="Arial"/>
          <w:color w:val="000000" w:themeColor="text1"/>
          <w:sz w:val="24"/>
          <w:szCs w:val="24"/>
        </w:rPr>
        <w:t xml:space="preserve">                       </w:t>
      </w:r>
      <w:r w:rsidRPr="00C63CAC">
        <w:rPr>
          <w:rFonts w:ascii="Arial" w:hAnsi="Arial" w:cs="Arial"/>
          <w:color w:val="000000" w:themeColor="text1"/>
          <w:sz w:val="24"/>
          <w:szCs w:val="24"/>
        </w:rPr>
        <w:t>i odbierania korespondencji elektronicznej.</w:t>
      </w:r>
    </w:p>
    <w:p w14:paraId="5A640710" w14:textId="77777777" w:rsidR="00D66A55" w:rsidRPr="00C63CAC" w:rsidRDefault="00D66A55" w:rsidP="009C0828">
      <w:pPr>
        <w:numPr>
          <w:ilvl w:val="0"/>
          <w:numId w:val="8"/>
        </w:numPr>
        <w:tabs>
          <w:tab w:val="left" w:pos="442"/>
        </w:tabs>
        <w:spacing w:line="288" w:lineRule="exact"/>
        <w:ind w:left="440" w:hanging="420"/>
        <w:jc w:val="both"/>
        <w:rPr>
          <w:rFonts w:ascii="Arial" w:hAnsi="Arial" w:cs="Arial"/>
          <w:color w:val="000000" w:themeColor="text1"/>
        </w:rPr>
      </w:pPr>
      <w:r w:rsidRPr="00C63CAC">
        <w:rPr>
          <w:rFonts w:ascii="Arial" w:hAnsi="Arial" w:cs="Arial"/>
          <w:color w:val="000000" w:themeColor="text1"/>
        </w:rPr>
        <w:t>Postępowanie o udzielenie zamówienia prowadzone jest wyłącznie w języku polskim.</w:t>
      </w:r>
    </w:p>
    <w:p w14:paraId="4A6FD37E" w14:textId="77777777" w:rsidR="00D66A55" w:rsidRPr="00C63CAC" w:rsidRDefault="00D66A55" w:rsidP="009C0828">
      <w:pPr>
        <w:numPr>
          <w:ilvl w:val="0"/>
          <w:numId w:val="8"/>
        </w:numPr>
        <w:tabs>
          <w:tab w:val="left" w:pos="457"/>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t>Komunikacja między zamawiającym a wykonawcami odbywa się wyłącznie przy użyciu środków komunikacji elektronicznej za pośrednictwem platformy zakupowej, zwanej dalej „platformą zakupową”.</w:t>
      </w:r>
    </w:p>
    <w:p w14:paraId="3F116B14" w14:textId="753069FA" w:rsidR="00D66A55" w:rsidRPr="00C63CAC" w:rsidRDefault="00D66A55" w:rsidP="009C0828">
      <w:pPr>
        <w:numPr>
          <w:ilvl w:val="0"/>
          <w:numId w:val="8"/>
        </w:numPr>
        <w:tabs>
          <w:tab w:val="left" w:pos="457"/>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t xml:space="preserve">Pod pojęciem „platforma zakupowa” należy rozumieć aplikację/program komputerowy przeznaczony do realizacji procesu związanego </w:t>
      </w:r>
      <w:r w:rsidR="004A3F58">
        <w:rPr>
          <w:rFonts w:ascii="Arial" w:hAnsi="Arial" w:cs="Arial"/>
          <w:color w:val="000000" w:themeColor="text1"/>
        </w:rPr>
        <w:t xml:space="preserve">                                          </w:t>
      </w:r>
      <w:r w:rsidRPr="00C63CAC">
        <w:rPr>
          <w:rFonts w:ascii="Arial" w:hAnsi="Arial" w:cs="Arial"/>
          <w:color w:val="000000" w:themeColor="text1"/>
        </w:rPr>
        <w:t>z przeprowadzeniem niniejszego postępowania o udzielenie zamówienia publicznego w formie elektronicznej:</w:t>
      </w:r>
    </w:p>
    <w:p w14:paraId="1A45C419" w14:textId="77777777" w:rsidR="00D66A55" w:rsidRPr="00C63CAC" w:rsidRDefault="00D66A55" w:rsidP="009C0828">
      <w:pPr>
        <w:numPr>
          <w:ilvl w:val="0"/>
          <w:numId w:val="9"/>
        </w:numPr>
        <w:tabs>
          <w:tab w:val="left" w:pos="704"/>
        </w:tabs>
        <w:spacing w:line="288" w:lineRule="exact"/>
        <w:ind w:left="780" w:hanging="340"/>
        <w:rPr>
          <w:rFonts w:ascii="Arial" w:hAnsi="Arial" w:cs="Arial"/>
          <w:color w:val="000000" w:themeColor="text1"/>
        </w:rPr>
      </w:pPr>
      <w:r w:rsidRPr="00C63CAC">
        <w:rPr>
          <w:rFonts w:ascii="Arial" w:hAnsi="Arial" w:cs="Arial"/>
          <w:color w:val="000000" w:themeColor="text1"/>
        </w:rPr>
        <w:t xml:space="preserve">zamawiający wykorzystuje platformę zakupową Open </w:t>
      </w:r>
      <w:proofErr w:type="spellStart"/>
      <w:r w:rsidRPr="00C63CAC">
        <w:rPr>
          <w:rFonts w:ascii="Arial" w:hAnsi="Arial" w:cs="Arial"/>
          <w:color w:val="000000" w:themeColor="text1"/>
        </w:rPr>
        <w:t>Nexus</w:t>
      </w:r>
      <w:proofErr w:type="spellEnd"/>
      <w:r w:rsidRPr="00C63CAC">
        <w:rPr>
          <w:rFonts w:ascii="Arial" w:hAnsi="Arial" w:cs="Arial"/>
          <w:color w:val="000000" w:themeColor="text1"/>
        </w:rPr>
        <w:t xml:space="preserve"> sp. z o.o.;</w:t>
      </w:r>
    </w:p>
    <w:p w14:paraId="0180A0CB" w14:textId="77777777" w:rsidR="00D66A55" w:rsidRPr="00C63CAC" w:rsidRDefault="00D66A55" w:rsidP="009C0828">
      <w:pPr>
        <w:numPr>
          <w:ilvl w:val="0"/>
          <w:numId w:val="9"/>
        </w:numPr>
        <w:tabs>
          <w:tab w:val="left" w:pos="728"/>
        </w:tabs>
        <w:spacing w:line="288" w:lineRule="exact"/>
        <w:ind w:left="780" w:right="1400" w:hanging="340"/>
        <w:rPr>
          <w:rFonts w:ascii="Arial" w:hAnsi="Arial" w:cs="Arial"/>
          <w:color w:val="000000" w:themeColor="text1"/>
        </w:rPr>
      </w:pPr>
      <w:r w:rsidRPr="00C63CAC">
        <w:rPr>
          <w:rFonts w:ascii="Arial" w:hAnsi="Arial" w:cs="Arial"/>
          <w:color w:val="000000" w:themeColor="text1"/>
        </w:rPr>
        <w:t xml:space="preserve">adres strony internetowej platformy zakupowej: </w:t>
      </w:r>
      <w:hyperlink r:id="rId9" w:history="1">
        <w:r w:rsidRPr="00C63CAC">
          <w:rPr>
            <w:rStyle w:val="Hipercze"/>
            <w:rFonts w:ascii="Arial" w:hAnsi="Arial" w:cs="Arial"/>
            <w:color w:val="000000" w:themeColor="text1"/>
          </w:rPr>
          <w:t>https:/</w:t>
        </w:r>
        <w:r w:rsidR="00DE5E2D" w:rsidRPr="00C63CAC">
          <w:rPr>
            <w:rStyle w:val="Hipercze"/>
            <w:rFonts w:ascii="Arial" w:hAnsi="Arial" w:cs="Arial"/>
            <w:color w:val="000000" w:themeColor="text1"/>
          </w:rPr>
          <w:t>platformazakupowa.pl/pn/witi</w:t>
        </w:r>
      </w:hyperlink>
    </w:p>
    <w:p w14:paraId="3EA53794" w14:textId="6D105010" w:rsidR="00D66A55" w:rsidRPr="00C63CAC" w:rsidRDefault="00D66A55" w:rsidP="009C0828">
      <w:pPr>
        <w:numPr>
          <w:ilvl w:val="0"/>
          <w:numId w:val="8"/>
        </w:numPr>
        <w:tabs>
          <w:tab w:val="left" w:pos="427"/>
        </w:tabs>
        <w:spacing w:line="288" w:lineRule="exact"/>
        <w:ind w:left="440" w:right="20" w:hanging="440"/>
        <w:jc w:val="both"/>
        <w:rPr>
          <w:rFonts w:ascii="Arial" w:hAnsi="Arial" w:cs="Arial"/>
          <w:color w:val="000000" w:themeColor="text1"/>
        </w:rPr>
      </w:pPr>
      <w:r w:rsidRPr="00C63CAC">
        <w:rPr>
          <w:rFonts w:ascii="Arial" w:hAnsi="Arial" w:cs="Arial"/>
          <w:color w:val="000000" w:themeColor="text1"/>
        </w:rPr>
        <w:t xml:space="preserve">W celu skrócenia czasu udzielenia odpowiedzi na pytania preferuje się, aby komunikacja między zamawiającym a wykonawcami, w tym wszelkie oświadczenia, wnioski, zawiadomienia oraz informacje, przekazywane były </w:t>
      </w:r>
      <w:r w:rsidR="004A3F58">
        <w:rPr>
          <w:rFonts w:ascii="Arial" w:hAnsi="Arial" w:cs="Arial"/>
          <w:color w:val="000000" w:themeColor="text1"/>
        </w:rPr>
        <w:t xml:space="preserve">            </w:t>
      </w:r>
      <w:r w:rsidRPr="00C63CAC">
        <w:rPr>
          <w:rFonts w:ascii="Arial" w:hAnsi="Arial" w:cs="Arial"/>
          <w:color w:val="000000" w:themeColor="text1"/>
        </w:rPr>
        <w:t xml:space="preserve">za pośrednictwem platformy zakupowej i formularza „Wyślij wiadomość </w:t>
      </w:r>
      <w:r w:rsidR="004A3F58">
        <w:rPr>
          <w:rFonts w:ascii="Arial" w:hAnsi="Arial" w:cs="Arial"/>
          <w:color w:val="000000" w:themeColor="text1"/>
        </w:rPr>
        <w:t xml:space="preserve">                    </w:t>
      </w:r>
      <w:r w:rsidRPr="00C63CAC">
        <w:rPr>
          <w:rFonts w:ascii="Arial" w:hAnsi="Arial" w:cs="Arial"/>
          <w:color w:val="000000" w:themeColor="text1"/>
        </w:rPr>
        <w:t xml:space="preserve">do zamawiającego” znajdującego się na stronie danego postępowania. Za datę przekazania (wpływu) oświadczeń, wniosków, zawiadomień oraz informacji przyjmuje się datę ich przesłania za pośrednictwem platformy zakupowej poprzez kliknięcie przycisku „Wyślij wiadomość do zamawiającego” po których pojawi </w:t>
      </w:r>
      <w:r w:rsidR="004A3F58">
        <w:rPr>
          <w:rFonts w:ascii="Arial" w:hAnsi="Arial" w:cs="Arial"/>
          <w:color w:val="000000" w:themeColor="text1"/>
        </w:rPr>
        <w:t xml:space="preserve">        </w:t>
      </w:r>
      <w:r w:rsidRPr="00C63CAC">
        <w:rPr>
          <w:rFonts w:ascii="Arial" w:hAnsi="Arial" w:cs="Arial"/>
          <w:color w:val="000000" w:themeColor="text1"/>
        </w:rPr>
        <w:t>się komunikat, że wiadomość została wysłana do zamawiającego.</w:t>
      </w:r>
    </w:p>
    <w:p w14:paraId="63520C92" w14:textId="77777777" w:rsidR="00D66A55" w:rsidRPr="00C63CAC" w:rsidRDefault="00D66A55" w:rsidP="009C0828">
      <w:pPr>
        <w:numPr>
          <w:ilvl w:val="0"/>
          <w:numId w:val="8"/>
        </w:numPr>
        <w:tabs>
          <w:tab w:val="left" w:pos="422"/>
        </w:tabs>
        <w:spacing w:line="288" w:lineRule="exact"/>
        <w:ind w:left="440" w:right="20" w:hanging="440"/>
        <w:jc w:val="both"/>
        <w:rPr>
          <w:rFonts w:ascii="Arial" w:hAnsi="Arial" w:cs="Arial"/>
          <w:color w:val="000000" w:themeColor="text1"/>
        </w:rPr>
      </w:pPr>
      <w:r w:rsidRPr="00C63CAC">
        <w:rPr>
          <w:rFonts w:ascii="Arial" w:hAnsi="Arial" w:cs="Arial"/>
          <w:color w:val="000000" w:themeColor="text1"/>
        </w:rPr>
        <w:t>Zamawiający będzie przekazywał wykonawcom informacje za pośrednictwem platformy zakupowej. Informacje dotyczące odpowiedzi na pytania, zmiany SWZ, zmiany ogłoszenia,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DB9203E" w14:textId="77777777" w:rsidR="00D66A55" w:rsidRPr="00C63CAC" w:rsidRDefault="00D66A55" w:rsidP="009C0828">
      <w:pPr>
        <w:numPr>
          <w:ilvl w:val="0"/>
          <w:numId w:val="8"/>
        </w:numPr>
        <w:tabs>
          <w:tab w:val="left" w:pos="427"/>
        </w:tabs>
        <w:spacing w:line="288" w:lineRule="exact"/>
        <w:ind w:left="440" w:hanging="440"/>
        <w:jc w:val="both"/>
        <w:rPr>
          <w:rFonts w:ascii="Arial" w:hAnsi="Arial" w:cs="Arial"/>
          <w:color w:val="000000" w:themeColor="text1"/>
        </w:rPr>
      </w:pPr>
      <w:r w:rsidRPr="00C63CAC">
        <w:rPr>
          <w:rFonts w:ascii="Arial" w:hAnsi="Arial" w:cs="Arial"/>
          <w:color w:val="000000" w:themeColor="text1"/>
        </w:rPr>
        <w:lastRenderedPageBreak/>
        <w:t>Wykonawca jako podmiot profesjonalny ma obowiązek sprawdzania komunikatów</w:t>
      </w:r>
    </w:p>
    <w:p w14:paraId="2216D73F" w14:textId="77777777" w:rsidR="00D66A55" w:rsidRPr="00C63CAC" w:rsidRDefault="00D66A55" w:rsidP="009C0828">
      <w:pPr>
        <w:numPr>
          <w:ilvl w:val="0"/>
          <w:numId w:val="10"/>
        </w:numPr>
        <w:tabs>
          <w:tab w:val="left" w:pos="546"/>
          <w:tab w:val="left" w:pos="867"/>
        </w:tabs>
        <w:spacing w:line="288" w:lineRule="exact"/>
        <w:ind w:left="440" w:right="20"/>
        <w:jc w:val="both"/>
        <w:rPr>
          <w:rFonts w:ascii="Arial" w:hAnsi="Arial" w:cs="Arial"/>
          <w:color w:val="000000" w:themeColor="text1"/>
        </w:rPr>
      </w:pPr>
      <w:r w:rsidRPr="00C63CAC">
        <w:rPr>
          <w:rFonts w:ascii="Arial" w:hAnsi="Arial" w:cs="Arial"/>
          <w:color w:val="000000" w:themeColor="text1"/>
        </w:rPr>
        <w:t xml:space="preserve">wiadomości bezpośrednio na </w:t>
      </w:r>
      <w:r w:rsidRPr="00134CD5">
        <w:rPr>
          <w:rFonts w:ascii="Arial" w:hAnsi="Arial" w:cs="Arial"/>
          <w:color w:val="000000" w:themeColor="text1"/>
        </w:rPr>
        <w:t xml:space="preserve">platformazakupowa.pl </w:t>
      </w:r>
      <w:r w:rsidRPr="00C63CAC">
        <w:rPr>
          <w:rFonts w:ascii="Arial" w:hAnsi="Arial" w:cs="Arial"/>
          <w:color w:val="000000" w:themeColor="text1"/>
        </w:rPr>
        <w:t>przesłanych przez zamawiającego, gdyż system powiadomień może ulec awarii lub powiadomienie może trafić do folderu SPAM.</w:t>
      </w:r>
    </w:p>
    <w:p w14:paraId="614C54DD" w14:textId="77777777" w:rsidR="00D66A55" w:rsidRPr="00C63CAC" w:rsidRDefault="00D66A55" w:rsidP="009C0828">
      <w:pPr>
        <w:numPr>
          <w:ilvl w:val="0"/>
          <w:numId w:val="8"/>
        </w:numPr>
        <w:tabs>
          <w:tab w:val="left" w:pos="422"/>
        </w:tabs>
        <w:spacing w:line="288" w:lineRule="exact"/>
        <w:ind w:left="440" w:right="20" w:hanging="440"/>
        <w:jc w:val="both"/>
        <w:rPr>
          <w:rFonts w:ascii="Arial" w:hAnsi="Arial" w:cs="Arial"/>
          <w:color w:val="000000" w:themeColor="text1"/>
        </w:rPr>
      </w:pPr>
      <w:r w:rsidRPr="00C63CAC">
        <w:rPr>
          <w:rFonts w:ascii="Arial" w:hAnsi="Arial" w:cs="Arial"/>
          <w:color w:val="000000" w:themeColor="text1"/>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sprzętowo-aplikacyjne umożliwiające pracę na platformie zakupowej, tj.:</w:t>
      </w:r>
    </w:p>
    <w:p w14:paraId="48609F57" w14:textId="3C98E740" w:rsidR="00D66A55" w:rsidRPr="00C63CAC" w:rsidRDefault="00D66A55" w:rsidP="009C0828">
      <w:pPr>
        <w:numPr>
          <w:ilvl w:val="0"/>
          <w:numId w:val="11"/>
        </w:numPr>
        <w:tabs>
          <w:tab w:val="left" w:pos="709"/>
        </w:tabs>
        <w:spacing w:line="288" w:lineRule="exact"/>
        <w:ind w:left="720" w:right="20" w:hanging="280"/>
        <w:jc w:val="both"/>
        <w:rPr>
          <w:rFonts w:ascii="Arial" w:hAnsi="Arial" w:cs="Arial"/>
          <w:color w:val="000000" w:themeColor="text1"/>
        </w:rPr>
      </w:pPr>
      <w:r w:rsidRPr="00C63CAC">
        <w:rPr>
          <w:rFonts w:ascii="Arial" w:hAnsi="Arial" w:cs="Arial"/>
          <w:color w:val="000000" w:themeColor="text1"/>
        </w:rPr>
        <w:t xml:space="preserve">stały dostęp do sieci Internet o gwarantowanej przepustowości nie mniejszej </w:t>
      </w:r>
      <w:r w:rsidR="004A3F58">
        <w:rPr>
          <w:rFonts w:ascii="Arial" w:hAnsi="Arial" w:cs="Arial"/>
          <w:color w:val="000000" w:themeColor="text1"/>
        </w:rPr>
        <w:t xml:space="preserve">                                               </w:t>
      </w:r>
      <w:r w:rsidRPr="00C63CAC">
        <w:rPr>
          <w:rFonts w:ascii="Arial" w:hAnsi="Arial" w:cs="Arial"/>
          <w:color w:val="000000" w:themeColor="text1"/>
        </w:rPr>
        <w:t xml:space="preserve">niż 512 </w:t>
      </w:r>
      <w:proofErr w:type="spellStart"/>
      <w:r w:rsidRPr="00C63CAC">
        <w:rPr>
          <w:rFonts w:ascii="Arial" w:hAnsi="Arial" w:cs="Arial"/>
          <w:color w:val="000000" w:themeColor="text1"/>
        </w:rPr>
        <w:t>kb</w:t>
      </w:r>
      <w:proofErr w:type="spellEnd"/>
      <w:r w:rsidRPr="00C63CAC">
        <w:rPr>
          <w:rFonts w:ascii="Arial" w:hAnsi="Arial" w:cs="Arial"/>
          <w:color w:val="000000" w:themeColor="text1"/>
        </w:rPr>
        <w:t>/s;</w:t>
      </w:r>
    </w:p>
    <w:p w14:paraId="3DCDAC84" w14:textId="77777777" w:rsidR="00D66A55" w:rsidRPr="00C63CAC" w:rsidRDefault="00D66A55" w:rsidP="009C0828">
      <w:pPr>
        <w:numPr>
          <w:ilvl w:val="0"/>
          <w:numId w:val="11"/>
        </w:numPr>
        <w:tabs>
          <w:tab w:val="left" w:pos="733"/>
        </w:tabs>
        <w:spacing w:line="288" w:lineRule="exact"/>
        <w:ind w:left="720" w:right="20" w:hanging="280"/>
        <w:jc w:val="both"/>
        <w:rPr>
          <w:rFonts w:ascii="Arial" w:hAnsi="Arial" w:cs="Arial"/>
          <w:color w:val="000000" w:themeColor="text1"/>
        </w:rPr>
      </w:pPr>
      <w:r w:rsidRPr="00C63CAC">
        <w:rPr>
          <w:rFonts w:ascii="Arial" w:hAnsi="Arial" w:cs="Arial"/>
          <w:color w:val="000000" w:themeColor="text1"/>
        </w:rPr>
        <w:t>komputer klasy PC lub MAC o następującej konfiguracji: pamięć min. 2 GB Ram, procesor Intel IV 2 GHZ lub jego nowsza wersja, jeden z systemów operacyjnych</w:t>
      </w:r>
    </w:p>
    <w:p w14:paraId="16600A9D" w14:textId="77777777" w:rsidR="00D66A55" w:rsidRPr="00C63CAC" w:rsidRDefault="00D66A55" w:rsidP="009C0828">
      <w:pPr>
        <w:numPr>
          <w:ilvl w:val="0"/>
          <w:numId w:val="12"/>
        </w:numPr>
        <w:tabs>
          <w:tab w:val="left" w:pos="864"/>
          <w:tab w:val="left" w:pos="1013"/>
        </w:tabs>
        <w:spacing w:line="288" w:lineRule="exact"/>
        <w:ind w:left="720"/>
        <w:rPr>
          <w:rFonts w:ascii="Arial" w:hAnsi="Arial" w:cs="Arial"/>
          <w:color w:val="000000" w:themeColor="text1"/>
        </w:rPr>
      </w:pPr>
      <w:r w:rsidRPr="00C63CAC">
        <w:rPr>
          <w:rFonts w:ascii="Arial" w:hAnsi="Arial" w:cs="Arial"/>
          <w:color w:val="000000" w:themeColor="text1"/>
        </w:rPr>
        <w:t>MS Windows 7, Mac Os x 10 4, Linux, lub ich nowsze wersje;</w:t>
      </w:r>
    </w:p>
    <w:p w14:paraId="7D83E786" w14:textId="77777777" w:rsidR="00D66A55" w:rsidRPr="00C63CAC" w:rsidRDefault="00D66A55" w:rsidP="009C0828">
      <w:pPr>
        <w:numPr>
          <w:ilvl w:val="0"/>
          <w:numId w:val="11"/>
        </w:numPr>
        <w:tabs>
          <w:tab w:val="left" w:pos="718"/>
        </w:tabs>
        <w:spacing w:line="288" w:lineRule="exact"/>
        <w:ind w:left="720" w:right="20" w:hanging="280"/>
        <w:jc w:val="both"/>
        <w:rPr>
          <w:rFonts w:ascii="Arial" w:hAnsi="Arial" w:cs="Arial"/>
          <w:color w:val="000000" w:themeColor="text1"/>
        </w:rPr>
      </w:pPr>
      <w:r w:rsidRPr="00C63CAC">
        <w:rPr>
          <w:rFonts w:ascii="Arial" w:hAnsi="Arial" w:cs="Arial"/>
          <w:color w:val="000000" w:themeColor="text1"/>
        </w:rPr>
        <w:t>zainstalowana dowolna przeglądarka internetowa, w przypadku Internet Explorer minimalnie wersja 10 0.;</w:t>
      </w:r>
    </w:p>
    <w:p w14:paraId="4855EC40" w14:textId="77777777" w:rsidR="00D66A55" w:rsidRPr="00C63CAC" w:rsidRDefault="00D66A55" w:rsidP="009C0828">
      <w:pPr>
        <w:numPr>
          <w:ilvl w:val="0"/>
          <w:numId w:val="11"/>
        </w:numPr>
        <w:tabs>
          <w:tab w:val="left" w:pos="718"/>
        </w:tabs>
        <w:spacing w:line="288" w:lineRule="exact"/>
        <w:ind w:left="720" w:hanging="280"/>
        <w:jc w:val="both"/>
        <w:rPr>
          <w:rFonts w:ascii="Arial" w:hAnsi="Arial" w:cs="Arial"/>
          <w:color w:val="000000" w:themeColor="text1"/>
        </w:rPr>
      </w:pPr>
      <w:r w:rsidRPr="00C63CAC">
        <w:rPr>
          <w:rFonts w:ascii="Arial" w:hAnsi="Arial" w:cs="Arial"/>
          <w:color w:val="000000" w:themeColor="text1"/>
        </w:rPr>
        <w:t>włączona obsługa JavaScript;</w:t>
      </w:r>
    </w:p>
    <w:p w14:paraId="235534BC" w14:textId="77777777" w:rsidR="00D66A55" w:rsidRPr="00C63CAC" w:rsidRDefault="00D66A55" w:rsidP="009C0828">
      <w:pPr>
        <w:numPr>
          <w:ilvl w:val="0"/>
          <w:numId w:val="11"/>
        </w:numPr>
        <w:tabs>
          <w:tab w:val="left" w:pos="718"/>
        </w:tabs>
        <w:spacing w:line="288" w:lineRule="exact"/>
        <w:ind w:left="720" w:hanging="280"/>
        <w:jc w:val="both"/>
        <w:rPr>
          <w:rFonts w:ascii="Arial" w:hAnsi="Arial" w:cs="Arial"/>
          <w:color w:val="000000" w:themeColor="text1"/>
        </w:rPr>
      </w:pPr>
      <w:r w:rsidRPr="00C63CAC">
        <w:rPr>
          <w:rFonts w:ascii="Arial" w:hAnsi="Arial" w:cs="Arial"/>
          <w:color w:val="000000" w:themeColor="text1"/>
        </w:rPr>
        <w:t xml:space="preserve">zainstalowany program Adobe </w:t>
      </w:r>
      <w:proofErr w:type="spellStart"/>
      <w:r w:rsidRPr="00C63CAC">
        <w:rPr>
          <w:rFonts w:ascii="Arial" w:hAnsi="Arial" w:cs="Arial"/>
          <w:color w:val="000000" w:themeColor="text1"/>
        </w:rPr>
        <w:t>Acrobat</w:t>
      </w:r>
      <w:proofErr w:type="spellEnd"/>
      <w:r w:rsidRPr="00C63CAC">
        <w:rPr>
          <w:rFonts w:ascii="Arial" w:hAnsi="Arial" w:cs="Arial"/>
          <w:color w:val="000000" w:themeColor="text1"/>
        </w:rPr>
        <w:t xml:space="preserve"> Reader lub inny obsługujący format plików .pdf;</w:t>
      </w:r>
    </w:p>
    <w:p w14:paraId="16D4CFD7" w14:textId="77777777" w:rsidR="00D66A55" w:rsidRPr="00C63CAC" w:rsidRDefault="00D66A55" w:rsidP="009C0828">
      <w:pPr>
        <w:numPr>
          <w:ilvl w:val="0"/>
          <w:numId w:val="11"/>
        </w:numPr>
        <w:tabs>
          <w:tab w:val="left" w:pos="728"/>
        </w:tabs>
        <w:spacing w:line="288" w:lineRule="exact"/>
        <w:ind w:left="720" w:hanging="280"/>
        <w:jc w:val="both"/>
        <w:rPr>
          <w:rFonts w:ascii="Arial" w:hAnsi="Arial" w:cs="Arial"/>
          <w:color w:val="000000" w:themeColor="text1"/>
        </w:rPr>
      </w:pPr>
      <w:r w:rsidRPr="00C63CAC">
        <w:rPr>
          <w:rFonts w:ascii="Arial" w:hAnsi="Arial" w:cs="Arial"/>
          <w:color w:val="000000" w:themeColor="text1"/>
        </w:rPr>
        <w:t xml:space="preserve">szyfrowanie na </w:t>
      </w:r>
      <w:r w:rsidRPr="00134CD5">
        <w:rPr>
          <w:rFonts w:ascii="Arial" w:hAnsi="Arial" w:cs="Arial"/>
          <w:color w:val="000000" w:themeColor="text1"/>
        </w:rPr>
        <w:t xml:space="preserve">platformazakupowa.pl </w:t>
      </w:r>
      <w:r w:rsidRPr="00C63CAC">
        <w:rPr>
          <w:rFonts w:ascii="Arial" w:hAnsi="Arial" w:cs="Arial"/>
          <w:color w:val="000000" w:themeColor="text1"/>
        </w:rPr>
        <w:t>odbywa się za pomocą protokołu TLS 1.3.;</w:t>
      </w:r>
    </w:p>
    <w:p w14:paraId="7D361FC7" w14:textId="77777777" w:rsidR="00D66A55" w:rsidRPr="00C63CAC" w:rsidRDefault="00D66A55" w:rsidP="009C0828">
      <w:pPr>
        <w:numPr>
          <w:ilvl w:val="0"/>
          <w:numId w:val="11"/>
        </w:numPr>
        <w:tabs>
          <w:tab w:val="left" w:pos="723"/>
        </w:tabs>
        <w:spacing w:line="288" w:lineRule="exact"/>
        <w:ind w:left="720" w:right="20" w:hanging="280"/>
        <w:jc w:val="both"/>
        <w:rPr>
          <w:rFonts w:ascii="Arial" w:hAnsi="Arial" w:cs="Arial"/>
          <w:color w:val="000000" w:themeColor="text1"/>
        </w:rPr>
      </w:pPr>
      <w:r w:rsidRPr="00C63CAC">
        <w:rPr>
          <w:rFonts w:ascii="Arial" w:hAnsi="Arial" w:cs="Arial"/>
          <w:color w:val="000000" w:themeColor="text1"/>
        </w:rPr>
        <w:t>oznaczenie czasu odbioru danych przez platformę zakupową stanowi datę oraz dokładny czas (</w:t>
      </w:r>
      <w:proofErr w:type="spellStart"/>
      <w:r w:rsidRPr="00C63CAC">
        <w:rPr>
          <w:rFonts w:ascii="Arial" w:hAnsi="Arial" w:cs="Arial"/>
          <w:color w:val="000000" w:themeColor="text1"/>
        </w:rPr>
        <w:t>hh:mm:ss</w:t>
      </w:r>
      <w:proofErr w:type="spellEnd"/>
      <w:r w:rsidRPr="00C63CAC">
        <w:rPr>
          <w:rFonts w:ascii="Arial" w:hAnsi="Arial" w:cs="Arial"/>
          <w:color w:val="000000" w:themeColor="text1"/>
        </w:rPr>
        <w:t>) generowany wg czasu lokalnego serwera synchronizowanego z zegarem Głównego Urzędu Miar.</w:t>
      </w:r>
    </w:p>
    <w:p w14:paraId="206E09BC" w14:textId="77777777" w:rsidR="00D66A55" w:rsidRPr="00C63CAC" w:rsidRDefault="00D66A55" w:rsidP="009C0828">
      <w:pPr>
        <w:numPr>
          <w:ilvl w:val="0"/>
          <w:numId w:val="8"/>
        </w:numPr>
        <w:tabs>
          <w:tab w:val="left" w:pos="432"/>
        </w:tabs>
        <w:spacing w:line="288" w:lineRule="exact"/>
        <w:ind w:left="440" w:right="20" w:hanging="440"/>
        <w:jc w:val="both"/>
        <w:rPr>
          <w:rFonts w:ascii="Arial" w:hAnsi="Arial" w:cs="Arial"/>
          <w:color w:val="000000" w:themeColor="text1"/>
        </w:rPr>
      </w:pPr>
      <w:r w:rsidRPr="00C63CAC">
        <w:rPr>
          <w:rFonts w:ascii="Arial" w:hAnsi="Arial" w:cs="Arial"/>
          <w:color w:val="000000" w:themeColor="text1"/>
        </w:rPr>
        <w:t>Wykonawca, przystępując do niniejszego postępowania o udzielenie zamówienia publicznego:</w:t>
      </w:r>
    </w:p>
    <w:p w14:paraId="38782F43" w14:textId="5D13BA3D" w:rsidR="00D66A55" w:rsidRPr="00C63CAC" w:rsidRDefault="00D66A55" w:rsidP="009C0828">
      <w:pPr>
        <w:numPr>
          <w:ilvl w:val="0"/>
          <w:numId w:val="13"/>
        </w:numPr>
        <w:tabs>
          <w:tab w:val="left" w:pos="709"/>
        </w:tabs>
        <w:spacing w:line="288" w:lineRule="exact"/>
        <w:ind w:left="720" w:right="20" w:hanging="280"/>
        <w:jc w:val="both"/>
        <w:rPr>
          <w:rFonts w:ascii="Arial" w:hAnsi="Arial" w:cs="Arial"/>
          <w:color w:val="000000" w:themeColor="text1"/>
        </w:rPr>
      </w:pPr>
      <w:r w:rsidRPr="00C63CAC">
        <w:rPr>
          <w:rFonts w:ascii="Arial" w:hAnsi="Arial" w:cs="Arial"/>
          <w:color w:val="000000" w:themeColor="text1"/>
        </w:rPr>
        <w:t>akceptuje warunki korzystania z</w:t>
      </w:r>
      <w:hyperlink r:id="rId10" w:history="1">
        <w:r w:rsidRPr="00C63CAC">
          <w:rPr>
            <w:rStyle w:val="Hipercze"/>
            <w:rFonts w:ascii="Arial" w:hAnsi="Arial" w:cs="Arial"/>
            <w:color w:val="000000" w:themeColor="text1"/>
          </w:rPr>
          <w:t xml:space="preserve"> platformazakupowa.pl</w:t>
        </w:r>
        <w:r w:rsidRPr="00134CD5">
          <w:rPr>
            <w:rStyle w:val="Hipercze"/>
            <w:rFonts w:ascii="Arial" w:hAnsi="Arial" w:cs="Arial"/>
            <w:color w:val="000000" w:themeColor="text1"/>
          </w:rPr>
          <w:t xml:space="preserve"> </w:t>
        </w:r>
      </w:hyperlink>
      <w:r w:rsidRPr="00C63CAC">
        <w:rPr>
          <w:rFonts w:ascii="Arial" w:hAnsi="Arial" w:cs="Arial"/>
          <w:color w:val="000000" w:themeColor="text1"/>
        </w:rPr>
        <w:t>określone w Regulaminie zamieszczonym na stronie internetowej w zakładce „Regulamin" oraz uznaje</w:t>
      </w:r>
      <w:r w:rsidR="004A3F58">
        <w:rPr>
          <w:rFonts w:ascii="Arial" w:hAnsi="Arial" w:cs="Arial"/>
          <w:color w:val="000000" w:themeColor="text1"/>
        </w:rPr>
        <w:t xml:space="preserve">     </w:t>
      </w:r>
      <w:r w:rsidRPr="00C63CAC">
        <w:rPr>
          <w:rFonts w:ascii="Arial" w:hAnsi="Arial" w:cs="Arial"/>
          <w:color w:val="000000" w:themeColor="text1"/>
        </w:rPr>
        <w:t xml:space="preserve"> go za wiążący:</w:t>
      </w:r>
      <w:hyperlink r:id="rId11" w:history="1">
        <w:r w:rsidRPr="00C63CAC">
          <w:rPr>
            <w:rStyle w:val="Hipercze"/>
            <w:rFonts w:ascii="Arial" w:hAnsi="Arial" w:cs="Arial"/>
            <w:color w:val="000000" w:themeColor="text1"/>
          </w:rPr>
          <w:t xml:space="preserve"> https://platformazakupowa.pl/strona/1-regulamin</w:t>
        </w:r>
        <w:r w:rsidRPr="00134CD5">
          <w:rPr>
            <w:rStyle w:val="Hipercze"/>
            <w:rFonts w:ascii="Arial" w:hAnsi="Arial" w:cs="Arial"/>
            <w:color w:val="000000" w:themeColor="text1"/>
          </w:rPr>
          <w:t>;</w:t>
        </w:r>
      </w:hyperlink>
    </w:p>
    <w:p w14:paraId="75B9FF7E" w14:textId="77777777" w:rsidR="00D66A55" w:rsidRPr="00C63CAC" w:rsidRDefault="00D66A55" w:rsidP="009C0828">
      <w:pPr>
        <w:numPr>
          <w:ilvl w:val="0"/>
          <w:numId w:val="13"/>
        </w:numPr>
        <w:tabs>
          <w:tab w:val="left" w:pos="723"/>
        </w:tabs>
        <w:spacing w:line="288" w:lineRule="exact"/>
        <w:ind w:left="720" w:right="-59" w:hanging="280"/>
        <w:rPr>
          <w:rFonts w:ascii="Arial" w:hAnsi="Arial" w:cs="Arial"/>
          <w:color w:val="000000" w:themeColor="text1"/>
        </w:rPr>
      </w:pPr>
      <w:r w:rsidRPr="00C63CAC">
        <w:rPr>
          <w:rFonts w:ascii="Arial" w:hAnsi="Arial" w:cs="Arial"/>
          <w:color w:val="000000" w:themeColor="text1"/>
        </w:rPr>
        <w:t>zapoznał i stos</w:t>
      </w:r>
      <w:r w:rsidR="00287323" w:rsidRPr="00C63CAC">
        <w:rPr>
          <w:rFonts w:ascii="Arial" w:hAnsi="Arial" w:cs="Arial"/>
          <w:color w:val="000000" w:themeColor="text1"/>
        </w:rPr>
        <w:t xml:space="preserve">uje się do Instrukcji składania ofert: </w:t>
      </w:r>
      <w:hyperlink r:id="rId12" w:history="1">
        <w:r w:rsidR="00287323" w:rsidRPr="00C63CAC">
          <w:rPr>
            <w:rStyle w:val="Hipercze"/>
            <w:rFonts w:ascii="Arial" w:hAnsi="Arial" w:cs="Arial"/>
            <w:color w:val="000000" w:themeColor="text1"/>
          </w:rPr>
          <w:t>https://platformazakupowa.pl/strona/45 instrukcje</w:t>
        </w:r>
        <w:r w:rsidR="00287323" w:rsidRPr="00134CD5">
          <w:rPr>
            <w:rStyle w:val="Hipercze"/>
            <w:rFonts w:ascii="Arial" w:hAnsi="Arial" w:cs="Arial"/>
            <w:color w:val="000000" w:themeColor="text1"/>
          </w:rPr>
          <w:t>.</w:t>
        </w:r>
      </w:hyperlink>
    </w:p>
    <w:p w14:paraId="7B8B8306" w14:textId="3FFCE1E2" w:rsidR="00D66A55" w:rsidRPr="00C63CAC" w:rsidRDefault="00D66A55" w:rsidP="009C0828">
      <w:pPr>
        <w:numPr>
          <w:ilvl w:val="0"/>
          <w:numId w:val="8"/>
        </w:numPr>
        <w:tabs>
          <w:tab w:val="left" w:pos="422"/>
        </w:tabs>
        <w:spacing w:line="288" w:lineRule="exact"/>
        <w:ind w:left="440" w:right="20" w:hanging="440"/>
        <w:jc w:val="both"/>
        <w:rPr>
          <w:rFonts w:ascii="Arial" w:hAnsi="Arial" w:cs="Arial"/>
          <w:color w:val="000000" w:themeColor="text1"/>
        </w:rPr>
      </w:pPr>
      <w:r w:rsidRPr="00C63CAC">
        <w:rPr>
          <w:rFonts w:ascii="Arial" w:hAnsi="Arial" w:cs="Arial"/>
          <w:color w:val="000000" w:themeColor="text1"/>
        </w:rPr>
        <w:t>Zamawiający nie ponosi odpowiedzialności za złożenie oferty w sposób niezgodny z Instrukcją korzystania z</w:t>
      </w:r>
      <w:hyperlink r:id="rId13" w:history="1">
        <w:r w:rsidRPr="00C63CAC">
          <w:rPr>
            <w:rStyle w:val="Hipercze"/>
            <w:rFonts w:ascii="Arial" w:hAnsi="Arial" w:cs="Arial"/>
            <w:color w:val="000000" w:themeColor="text1"/>
          </w:rPr>
          <w:t xml:space="preserve"> platformazakupowa.pl</w:t>
        </w:r>
        <w:r w:rsidRPr="00134CD5">
          <w:rPr>
            <w:rStyle w:val="Hipercze"/>
            <w:rFonts w:ascii="Arial" w:hAnsi="Arial" w:cs="Arial"/>
            <w:color w:val="000000" w:themeColor="text1"/>
          </w:rPr>
          <w:t>,</w:t>
        </w:r>
      </w:hyperlink>
      <w:r w:rsidRPr="00134CD5">
        <w:rPr>
          <w:rFonts w:ascii="Arial" w:hAnsi="Arial" w:cs="Arial"/>
          <w:color w:val="000000" w:themeColor="text1"/>
        </w:rPr>
        <w:t xml:space="preserve"> </w:t>
      </w:r>
      <w:r w:rsidRPr="00C63CAC">
        <w:rPr>
          <w:rFonts w:ascii="Arial" w:hAnsi="Arial" w:cs="Arial"/>
          <w:color w:val="000000" w:themeColor="text1"/>
        </w:rPr>
        <w:t xml:space="preserve">w szczególności za sytuację, gdy zamawiający zapozna się z treścią oferty przed upływem terminu składania ofert (np. złożenie oferty w zakładce „Wyślij wiadomość do zamawiającego”). </w:t>
      </w:r>
      <w:r w:rsidR="00D45F0D">
        <w:rPr>
          <w:rFonts w:ascii="Arial" w:hAnsi="Arial" w:cs="Arial"/>
          <w:color w:val="000000" w:themeColor="text1"/>
        </w:rPr>
        <w:t xml:space="preserve">              </w:t>
      </w:r>
      <w:r w:rsidRPr="00C63CAC">
        <w:rPr>
          <w:rFonts w:ascii="Arial" w:hAnsi="Arial" w:cs="Arial"/>
          <w:color w:val="000000" w:themeColor="text1"/>
        </w:rPr>
        <w:t xml:space="preserve">Taka oferta zostanie uznana przez zamawiającego za ofertę handlową i nie będzie brana pod uwagę w przedmiotowym postępowaniu ponieważ nie został spełniony obowiązek narzucony w art. 221 ustawy </w:t>
      </w:r>
      <w:proofErr w:type="spellStart"/>
      <w:r w:rsidRPr="00C63CAC">
        <w:rPr>
          <w:rFonts w:ascii="Arial" w:hAnsi="Arial" w:cs="Arial"/>
          <w:color w:val="000000" w:themeColor="text1"/>
        </w:rPr>
        <w:t>pzp</w:t>
      </w:r>
      <w:proofErr w:type="spellEnd"/>
      <w:r w:rsidRPr="00C63CAC">
        <w:rPr>
          <w:rFonts w:ascii="Arial" w:hAnsi="Arial" w:cs="Arial"/>
          <w:color w:val="000000" w:themeColor="text1"/>
        </w:rPr>
        <w:t>.</w:t>
      </w:r>
    </w:p>
    <w:p w14:paraId="322E7FEE" w14:textId="4246BF71" w:rsidR="00D66A55" w:rsidRPr="00C63CAC" w:rsidRDefault="00D66A55" w:rsidP="009C0828">
      <w:pPr>
        <w:numPr>
          <w:ilvl w:val="0"/>
          <w:numId w:val="8"/>
        </w:numPr>
        <w:tabs>
          <w:tab w:val="left" w:pos="428"/>
        </w:tabs>
        <w:spacing w:after="180" w:line="288" w:lineRule="exact"/>
        <w:ind w:left="440" w:right="20" w:hanging="420"/>
        <w:jc w:val="both"/>
        <w:rPr>
          <w:rFonts w:ascii="Arial" w:hAnsi="Arial" w:cs="Arial"/>
          <w:color w:val="000000" w:themeColor="text1"/>
        </w:rPr>
      </w:pPr>
      <w:r w:rsidRPr="00C63CAC">
        <w:rPr>
          <w:rFonts w:ascii="Arial" w:hAnsi="Arial" w:cs="Arial"/>
          <w:color w:val="000000" w:themeColor="text1"/>
        </w:rPr>
        <w:t xml:space="preserve">Zamawiający informuje, że instrukcje korzystania z platformy zakupowej dotyczące w szczególności logowania, składania wniosków o wyjaśnienie treści ogłoszenia, składania ofert oraz innych czynności podejmowanych w niniejszym postępowaniu przy użyciu platformy zakupowej znajdują się w zakładce „Instrukcje </w:t>
      </w:r>
      <w:r w:rsidR="004A3F58">
        <w:rPr>
          <w:rFonts w:ascii="Arial" w:hAnsi="Arial" w:cs="Arial"/>
          <w:color w:val="000000" w:themeColor="text1"/>
        </w:rPr>
        <w:t xml:space="preserve">                          </w:t>
      </w:r>
      <w:r w:rsidRPr="00C63CAC">
        <w:rPr>
          <w:rFonts w:ascii="Arial" w:hAnsi="Arial" w:cs="Arial"/>
          <w:color w:val="000000" w:themeColor="text1"/>
        </w:rPr>
        <w:t>dla Wykonawców" na stronie internetowej pod adresem:</w:t>
      </w:r>
      <w:hyperlink r:id="rId14" w:history="1">
        <w:r w:rsidRPr="00C63CAC">
          <w:rPr>
            <w:rStyle w:val="Hipercze"/>
            <w:rFonts w:ascii="Arial" w:hAnsi="Arial" w:cs="Arial"/>
            <w:color w:val="000000" w:themeColor="text1"/>
          </w:rPr>
          <w:t xml:space="preserve"> https://platformazakupowa.pl/strona/45-instrukcje.</w:t>
        </w:r>
      </w:hyperlink>
    </w:p>
    <w:p w14:paraId="3CEEA5F4" w14:textId="77777777" w:rsidR="007066AF" w:rsidRPr="00C63CAC" w:rsidRDefault="007066AF" w:rsidP="005B65E6">
      <w:pPr>
        <w:pStyle w:val="Teksttreci0"/>
        <w:numPr>
          <w:ilvl w:val="0"/>
          <w:numId w:val="1"/>
        </w:numPr>
        <w:shd w:val="clear" w:color="auto" w:fill="auto"/>
        <w:tabs>
          <w:tab w:val="left" w:pos="323"/>
        </w:tabs>
        <w:spacing w:after="0" w:line="274" w:lineRule="exact"/>
        <w:ind w:left="320" w:right="40" w:hanging="280"/>
        <w:jc w:val="both"/>
        <w:rPr>
          <w:rFonts w:ascii="Arial" w:eastAsia="Times New Roman" w:hAnsi="Arial" w:cs="Arial"/>
          <w:color w:val="000000" w:themeColor="text1"/>
          <w:sz w:val="24"/>
          <w:szCs w:val="24"/>
        </w:rPr>
      </w:pPr>
      <w:r w:rsidRPr="00C63CAC">
        <w:rPr>
          <w:rFonts w:ascii="Arial" w:hAnsi="Arial" w:cs="Arial"/>
          <w:color w:val="000000" w:themeColor="text1"/>
          <w:sz w:val="24"/>
        </w:rPr>
        <w:t>Osoby uprawnione do porozumiewania się z wykonawcami</w:t>
      </w:r>
    </w:p>
    <w:p w14:paraId="2A6148F9" w14:textId="78BF9957" w:rsidR="007066AF" w:rsidRPr="00C63CAC" w:rsidRDefault="007066AF" w:rsidP="007066AF">
      <w:pPr>
        <w:pStyle w:val="Lista4"/>
        <w:widowControl/>
        <w:numPr>
          <w:ilvl w:val="12"/>
          <w:numId w:val="1"/>
        </w:numPr>
        <w:spacing w:before="120" w:line="240" w:lineRule="auto"/>
        <w:ind w:left="709" w:firstLine="0"/>
        <w:rPr>
          <w:rFonts w:cs="Arial"/>
          <w:color w:val="000000" w:themeColor="text1"/>
          <w:sz w:val="24"/>
        </w:rPr>
      </w:pPr>
      <w:r w:rsidRPr="00C63CAC">
        <w:rPr>
          <w:rFonts w:cs="Arial"/>
          <w:color w:val="000000" w:themeColor="text1"/>
          <w:sz w:val="24"/>
        </w:rPr>
        <w:t>Pracownikami Zamawiającego, upoważnionymi do bezpośredniego kontaktowania się z uczestnikami postępowania są:</w:t>
      </w:r>
    </w:p>
    <w:p w14:paraId="71394F4C" w14:textId="24C9EC50" w:rsidR="007066AF" w:rsidRPr="00C63CAC" w:rsidRDefault="00AD5C6D" w:rsidP="007066AF">
      <w:pPr>
        <w:pStyle w:val="Lista4"/>
        <w:widowControl/>
        <w:spacing w:before="0" w:line="240" w:lineRule="auto"/>
        <w:ind w:left="709" w:firstLine="0"/>
        <w:rPr>
          <w:rFonts w:cs="Arial"/>
          <w:color w:val="000000" w:themeColor="text1"/>
          <w:sz w:val="24"/>
        </w:rPr>
      </w:pPr>
      <w:r w:rsidRPr="00C63CAC">
        <w:rPr>
          <w:rFonts w:cs="Arial"/>
          <w:color w:val="000000" w:themeColor="text1"/>
          <w:sz w:val="24"/>
        </w:rPr>
        <w:t>mjr Adam Kubecki</w:t>
      </w:r>
      <w:r w:rsidR="00DE5E2D" w:rsidRPr="00C63CAC">
        <w:rPr>
          <w:rFonts w:cs="Arial"/>
          <w:color w:val="000000" w:themeColor="text1"/>
          <w:sz w:val="24"/>
        </w:rPr>
        <w:t xml:space="preserve"> </w:t>
      </w:r>
      <w:r w:rsidR="007066AF" w:rsidRPr="00C63CAC">
        <w:rPr>
          <w:rFonts w:cs="Arial"/>
          <w:color w:val="000000" w:themeColor="text1"/>
          <w:sz w:val="24"/>
        </w:rPr>
        <w:t xml:space="preserve"> tel. (071) 347-44-3</w:t>
      </w:r>
      <w:r w:rsidRPr="00C63CAC">
        <w:rPr>
          <w:rFonts w:cs="Arial"/>
          <w:color w:val="000000" w:themeColor="text1"/>
          <w:sz w:val="24"/>
        </w:rPr>
        <w:t>8</w:t>
      </w:r>
      <w:r w:rsidR="007066AF" w:rsidRPr="00C63CAC">
        <w:rPr>
          <w:rFonts w:cs="Arial"/>
          <w:color w:val="000000" w:themeColor="text1"/>
          <w:sz w:val="24"/>
        </w:rPr>
        <w:t xml:space="preserve"> (w sprawach merytorycznych) </w:t>
      </w:r>
      <w:r w:rsidR="00BA33D5" w:rsidRPr="00C63CAC">
        <w:rPr>
          <w:rFonts w:cs="Arial"/>
          <w:color w:val="000000" w:themeColor="text1"/>
          <w:sz w:val="24"/>
        </w:rPr>
        <w:br/>
      </w:r>
      <w:r w:rsidR="007066AF" w:rsidRPr="00C63CAC">
        <w:rPr>
          <w:rFonts w:cs="Arial"/>
          <w:color w:val="000000" w:themeColor="text1"/>
          <w:sz w:val="24"/>
        </w:rPr>
        <w:t xml:space="preserve">godz. </w:t>
      </w:r>
      <w:r w:rsidR="004A3F58">
        <w:rPr>
          <w:rFonts w:cs="Arial"/>
          <w:color w:val="000000" w:themeColor="text1"/>
          <w:sz w:val="24"/>
        </w:rPr>
        <w:t>8</w:t>
      </w:r>
      <w:r w:rsidR="007066AF" w:rsidRPr="00C63CAC">
        <w:rPr>
          <w:rFonts w:cs="Arial"/>
          <w:color w:val="000000" w:themeColor="text1"/>
          <w:sz w:val="24"/>
        </w:rPr>
        <w:t>-</w:t>
      </w:r>
      <w:r w:rsidRPr="00C63CAC">
        <w:rPr>
          <w:rFonts w:cs="Arial"/>
          <w:color w:val="000000" w:themeColor="text1"/>
          <w:sz w:val="24"/>
        </w:rPr>
        <w:t>14</w:t>
      </w:r>
      <w:r w:rsidR="007066AF" w:rsidRPr="00C63CAC">
        <w:rPr>
          <w:rFonts w:cs="Arial"/>
          <w:color w:val="000000" w:themeColor="text1"/>
          <w:sz w:val="24"/>
        </w:rPr>
        <w:t>;</w:t>
      </w:r>
    </w:p>
    <w:p w14:paraId="3EA40474" w14:textId="720E8204" w:rsidR="007066AF" w:rsidRPr="00C63CAC" w:rsidRDefault="00DE5E2D" w:rsidP="007066AF">
      <w:pPr>
        <w:pStyle w:val="Lista4"/>
        <w:widowControl/>
        <w:spacing w:before="0" w:line="240" w:lineRule="auto"/>
        <w:ind w:left="709" w:firstLine="0"/>
        <w:rPr>
          <w:rFonts w:cs="Arial"/>
          <w:color w:val="000000" w:themeColor="text1"/>
          <w:sz w:val="24"/>
          <w:szCs w:val="24"/>
        </w:rPr>
      </w:pPr>
      <w:r w:rsidRPr="00C63CAC">
        <w:rPr>
          <w:rFonts w:cs="Arial"/>
          <w:color w:val="000000" w:themeColor="text1"/>
          <w:sz w:val="24"/>
          <w:szCs w:val="24"/>
        </w:rPr>
        <w:lastRenderedPageBreak/>
        <w:t>Tomasz Bill</w:t>
      </w:r>
      <w:r w:rsidRPr="00C63CAC">
        <w:rPr>
          <w:rFonts w:cs="Arial"/>
          <w:color w:val="000000" w:themeColor="text1"/>
          <w:sz w:val="24"/>
          <w:szCs w:val="24"/>
        </w:rPr>
        <w:tab/>
        <w:t xml:space="preserve"> </w:t>
      </w:r>
      <w:r w:rsidR="007066AF" w:rsidRPr="00C63CAC">
        <w:rPr>
          <w:rFonts w:cs="Arial"/>
          <w:color w:val="000000" w:themeColor="text1"/>
          <w:sz w:val="24"/>
          <w:szCs w:val="24"/>
        </w:rPr>
        <w:t xml:space="preserve"> tel. (071) 347-44-66 (w sprawach formalno-prawnych) </w:t>
      </w:r>
      <w:r w:rsidR="00BA33D5" w:rsidRPr="00C63CAC">
        <w:rPr>
          <w:rFonts w:cs="Arial"/>
          <w:color w:val="000000" w:themeColor="text1"/>
          <w:sz w:val="24"/>
          <w:szCs w:val="24"/>
        </w:rPr>
        <w:br/>
      </w:r>
      <w:r w:rsidR="007066AF" w:rsidRPr="00C63CAC">
        <w:rPr>
          <w:rFonts w:cs="Arial"/>
          <w:color w:val="000000" w:themeColor="text1"/>
          <w:sz w:val="24"/>
          <w:szCs w:val="24"/>
        </w:rPr>
        <w:t>godz.</w:t>
      </w:r>
      <w:r w:rsidR="004A3F58">
        <w:rPr>
          <w:rFonts w:cs="Arial"/>
          <w:color w:val="000000" w:themeColor="text1"/>
          <w:sz w:val="24"/>
          <w:szCs w:val="24"/>
        </w:rPr>
        <w:t xml:space="preserve">8 </w:t>
      </w:r>
      <w:r w:rsidR="007066AF" w:rsidRPr="00C63CAC">
        <w:rPr>
          <w:rFonts w:cs="Arial"/>
          <w:color w:val="000000" w:themeColor="text1"/>
          <w:sz w:val="24"/>
          <w:szCs w:val="24"/>
        </w:rPr>
        <w:t>-</w:t>
      </w:r>
      <w:r w:rsidR="00AD5C6D" w:rsidRPr="00C63CAC">
        <w:rPr>
          <w:rFonts w:cs="Arial"/>
          <w:color w:val="000000" w:themeColor="text1"/>
          <w:sz w:val="24"/>
          <w:szCs w:val="24"/>
        </w:rPr>
        <w:t>14</w:t>
      </w:r>
      <w:r w:rsidR="007066AF" w:rsidRPr="00C63CAC">
        <w:rPr>
          <w:rFonts w:cs="Arial"/>
          <w:color w:val="000000" w:themeColor="text1"/>
          <w:sz w:val="24"/>
          <w:szCs w:val="24"/>
        </w:rPr>
        <w:t>.</w:t>
      </w:r>
    </w:p>
    <w:p w14:paraId="354BBB12" w14:textId="77777777" w:rsidR="007066AF" w:rsidRPr="00C63CAC" w:rsidRDefault="007066AF" w:rsidP="007066AF">
      <w:pPr>
        <w:pStyle w:val="Tekstpodstawowy"/>
        <w:spacing w:before="120"/>
        <w:ind w:left="709" w:right="-338"/>
        <w:rPr>
          <w:rFonts w:ascii="Arial" w:hAnsi="Arial" w:cs="Arial"/>
          <w:color w:val="000000" w:themeColor="text1"/>
          <w:sz w:val="24"/>
          <w:szCs w:val="24"/>
        </w:rPr>
      </w:pPr>
      <w:r w:rsidRPr="00C63CAC">
        <w:rPr>
          <w:rFonts w:ascii="Arial" w:hAnsi="Arial" w:cs="Arial"/>
          <w:color w:val="000000" w:themeColor="text1"/>
          <w:sz w:val="24"/>
          <w:szCs w:val="24"/>
        </w:rPr>
        <w:t>Informacje i wyjaśnienia uzyskać można od poniedziałku do piątku (dni robocze).</w:t>
      </w:r>
    </w:p>
    <w:p w14:paraId="35546EB7" w14:textId="77777777" w:rsidR="005B65E6" w:rsidRPr="00C63CAC" w:rsidRDefault="005B65E6" w:rsidP="007066AF">
      <w:pPr>
        <w:pStyle w:val="Tekstpodstawowy"/>
        <w:spacing w:before="120"/>
        <w:ind w:left="709" w:right="-338"/>
        <w:rPr>
          <w:rFonts w:ascii="Arial" w:hAnsi="Arial" w:cs="Arial"/>
          <w:color w:val="000000" w:themeColor="text1"/>
          <w:sz w:val="24"/>
          <w:szCs w:val="24"/>
        </w:rPr>
      </w:pPr>
    </w:p>
    <w:p w14:paraId="03283FC5" w14:textId="77777777" w:rsidR="004E30E7" w:rsidRPr="00C63CAC" w:rsidRDefault="004E30E7" w:rsidP="004E30E7">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r w:rsidRPr="00C63CAC">
        <w:rPr>
          <w:rFonts w:ascii="Arial" w:hAnsi="Arial" w:cs="Arial"/>
          <w:color w:val="000000" w:themeColor="text1"/>
          <w:sz w:val="24"/>
        </w:rPr>
        <w:t>Termin związania ofertą</w:t>
      </w:r>
    </w:p>
    <w:p w14:paraId="3A232183" w14:textId="77777777" w:rsidR="004E30E7" w:rsidRPr="00C63CAC" w:rsidRDefault="004E30E7" w:rsidP="009E51EA">
      <w:pPr>
        <w:pStyle w:val="pkt"/>
        <w:tabs>
          <w:tab w:val="left" w:pos="851"/>
        </w:tabs>
        <w:autoSpaceDE w:val="0"/>
        <w:autoSpaceDN w:val="0"/>
        <w:spacing w:before="100" w:beforeAutospacing="1" w:after="100" w:afterAutospacing="1" w:line="276" w:lineRule="auto"/>
        <w:ind w:left="556" w:firstLine="0"/>
        <w:rPr>
          <w:rFonts w:ascii="Arial" w:hAnsi="Arial" w:cs="Arial"/>
          <w:color w:val="000000" w:themeColor="text1"/>
        </w:rPr>
      </w:pPr>
      <w:r w:rsidRPr="00C63CAC">
        <w:rPr>
          <w:rFonts w:ascii="Arial" w:hAnsi="Arial" w:cs="Arial"/>
          <w:color w:val="000000" w:themeColor="text1"/>
        </w:rPr>
        <w:t>Termin związania ofertą wynosi 30 dni. Bieg terminu związania ofertą rozpoczyna się wraz z upływem terminu składania ofert.</w:t>
      </w:r>
    </w:p>
    <w:p w14:paraId="70C97A3A" w14:textId="77777777" w:rsidR="00E81192" w:rsidRPr="00C63CAC" w:rsidRDefault="004E30E7" w:rsidP="005B65E6">
      <w:pPr>
        <w:pStyle w:val="pkt"/>
        <w:numPr>
          <w:ilvl w:val="1"/>
          <w:numId w:val="1"/>
        </w:numPr>
        <w:tabs>
          <w:tab w:val="left" w:pos="567"/>
        </w:tabs>
        <w:autoSpaceDE w:val="0"/>
        <w:autoSpaceDN w:val="0"/>
        <w:spacing w:before="100" w:beforeAutospacing="1" w:after="100" w:afterAutospacing="1" w:line="276" w:lineRule="auto"/>
        <w:ind w:left="567" w:hanging="360"/>
        <w:rPr>
          <w:rFonts w:ascii="Arial" w:hAnsi="Arial" w:cs="Arial"/>
          <w:color w:val="000000" w:themeColor="text1"/>
        </w:rPr>
      </w:pPr>
      <w:r w:rsidRPr="00C63CAC">
        <w:rPr>
          <w:rFonts w:ascii="Arial" w:hAnsi="Arial" w:cs="Arial"/>
          <w:color w:val="000000" w:themeColor="text1"/>
        </w:rPr>
        <w:t>Wykonawca samodzielnie lub na wniosek zamawiającego może prze</w:t>
      </w:r>
      <w:r w:rsidR="009E51EA" w:rsidRPr="00C63CAC">
        <w:rPr>
          <w:rFonts w:ascii="Arial" w:hAnsi="Arial" w:cs="Arial"/>
          <w:color w:val="000000" w:themeColor="text1"/>
        </w:rPr>
        <w:t>dłużyć termin związania ofertą na zasadach uregulowanych w art. 307 PZP.</w:t>
      </w:r>
    </w:p>
    <w:p w14:paraId="7C62F987" w14:textId="77777777" w:rsidR="008D553F" w:rsidRPr="00C63CAC" w:rsidRDefault="008D553F" w:rsidP="008C7CE6">
      <w:pPr>
        <w:pStyle w:val="pkt"/>
        <w:numPr>
          <w:ilvl w:val="1"/>
          <w:numId w:val="1"/>
        </w:numPr>
        <w:tabs>
          <w:tab w:val="left" w:pos="851"/>
        </w:tabs>
        <w:autoSpaceDE w:val="0"/>
        <w:autoSpaceDN w:val="0"/>
        <w:spacing w:before="100" w:beforeAutospacing="1" w:after="100" w:afterAutospacing="1" w:line="276" w:lineRule="auto"/>
        <w:ind w:hanging="360"/>
        <w:rPr>
          <w:rFonts w:ascii="Arial" w:hAnsi="Arial" w:cs="Arial"/>
          <w:color w:val="000000" w:themeColor="text1"/>
        </w:rPr>
      </w:pPr>
    </w:p>
    <w:p w14:paraId="7C0BB6FC" w14:textId="77777777" w:rsidR="008C7CE6" w:rsidRPr="00C63CAC" w:rsidRDefault="008C7CE6" w:rsidP="008C7CE6">
      <w:pPr>
        <w:pStyle w:val="Teksttreci0"/>
        <w:numPr>
          <w:ilvl w:val="0"/>
          <w:numId w:val="1"/>
        </w:numPr>
        <w:shd w:val="clear" w:color="auto" w:fill="auto"/>
        <w:tabs>
          <w:tab w:val="left" w:pos="709"/>
        </w:tabs>
        <w:spacing w:after="0" w:line="274" w:lineRule="exact"/>
        <w:ind w:left="993" w:right="40" w:hanging="709"/>
        <w:jc w:val="both"/>
        <w:rPr>
          <w:rFonts w:ascii="Arial" w:hAnsi="Arial" w:cs="Arial"/>
          <w:color w:val="000000" w:themeColor="text1"/>
          <w:sz w:val="24"/>
          <w:szCs w:val="24"/>
        </w:rPr>
      </w:pPr>
      <w:r w:rsidRPr="00C63CAC">
        <w:rPr>
          <w:rFonts w:ascii="Arial" w:hAnsi="Arial" w:cs="Arial"/>
          <w:color w:val="000000" w:themeColor="text1"/>
          <w:sz w:val="24"/>
        </w:rPr>
        <w:t>OPIS SPOSOBU PRZYGOTOWANIA OFERT</w:t>
      </w:r>
    </w:p>
    <w:p w14:paraId="6877E6FE" w14:textId="77777777" w:rsidR="00AE64E0" w:rsidRPr="00C63CAC" w:rsidRDefault="00AE64E0" w:rsidP="009C0828">
      <w:pPr>
        <w:pStyle w:val="Lista4"/>
        <w:widowControl/>
        <w:numPr>
          <w:ilvl w:val="0"/>
          <w:numId w:val="3"/>
        </w:numPr>
        <w:tabs>
          <w:tab w:val="left" w:pos="709"/>
          <w:tab w:val="left" w:pos="993"/>
        </w:tabs>
        <w:spacing w:before="0" w:after="120" w:line="240" w:lineRule="auto"/>
        <w:ind w:left="993" w:hanging="709"/>
        <w:rPr>
          <w:rFonts w:cs="Arial"/>
          <w:color w:val="000000" w:themeColor="text1"/>
          <w:sz w:val="24"/>
          <w:szCs w:val="24"/>
        </w:rPr>
      </w:pPr>
      <w:r w:rsidRPr="00C63CAC">
        <w:rPr>
          <w:color w:val="000000" w:themeColor="text1"/>
          <w:sz w:val="24"/>
          <w:szCs w:val="24"/>
        </w:rPr>
        <w:t xml:space="preserve">Wykonawca składa ofertę za pośrednictwem platformy zakupowej: </w:t>
      </w:r>
      <w:hyperlink r:id="rId15" w:history="1">
        <w:r w:rsidR="00DE5E2D" w:rsidRPr="00C63CAC">
          <w:rPr>
            <w:rStyle w:val="Hipercze"/>
            <w:rFonts w:cs="Arial"/>
            <w:color w:val="000000" w:themeColor="text1"/>
            <w:sz w:val="24"/>
            <w:szCs w:val="24"/>
          </w:rPr>
          <w:t>https:/platformazakupowa.pl/pn/witi</w:t>
        </w:r>
      </w:hyperlink>
      <w:r w:rsidRPr="00C63CAC">
        <w:rPr>
          <w:color w:val="000000" w:themeColor="text1"/>
          <w:sz w:val="24"/>
          <w:szCs w:val="24"/>
        </w:rPr>
        <w:t>.</w:t>
      </w:r>
    </w:p>
    <w:p w14:paraId="5AE58B71" w14:textId="2AC394A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Ofertę oraz oświadczenie, o którym mowa w art. 125 ust. 1 ustawy </w:t>
      </w:r>
      <w:r w:rsidR="002C5A30">
        <w:rPr>
          <w:color w:val="000000" w:themeColor="text1"/>
          <w:sz w:val="24"/>
          <w:szCs w:val="24"/>
        </w:rPr>
        <w:t>PZP</w:t>
      </w:r>
      <w:r w:rsidRPr="00C63CAC">
        <w:rPr>
          <w:color w:val="000000" w:themeColor="text1"/>
          <w:sz w:val="24"/>
          <w:szCs w:val="24"/>
        </w:rPr>
        <w:t xml:space="preserve">, składa się, pod rygorem nieważności, w formie elektronicznej (opatrzonej kwalifikowanym podpisem elektronicznym) lub w postaci elektronicznej opatrzonej podpisem zaufanym lub podpisem osobistym, zgodnie z art. 63 ust. 2 ustawy </w:t>
      </w:r>
      <w:proofErr w:type="spellStart"/>
      <w:r w:rsidRPr="00C63CAC">
        <w:rPr>
          <w:color w:val="000000" w:themeColor="text1"/>
          <w:sz w:val="24"/>
          <w:szCs w:val="24"/>
        </w:rPr>
        <w:t>pzp</w:t>
      </w:r>
      <w:proofErr w:type="spellEnd"/>
      <w:r w:rsidRPr="00C63CAC">
        <w:rPr>
          <w:color w:val="000000" w:themeColor="text1"/>
          <w:sz w:val="24"/>
          <w:szCs w:val="24"/>
        </w:rPr>
        <w:t>.</w:t>
      </w:r>
    </w:p>
    <w:p w14:paraId="332360D8" w14:textId="57C2B1F9"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rFonts w:cs="Arial"/>
          <w:color w:val="000000" w:themeColor="text1"/>
          <w:sz w:val="24"/>
          <w:szCs w:val="24"/>
        </w:rPr>
        <w:t>Podpisy kwalifikowane wykorzystywane przez wykonawców do podpisywania wszelkich plików muszą spełniać Rozporządzenie Parlamentu Europejskiego</w:t>
      </w:r>
      <w:r w:rsidR="002C5A30">
        <w:rPr>
          <w:rFonts w:cs="Arial"/>
          <w:color w:val="000000" w:themeColor="text1"/>
          <w:sz w:val="24"/>
          <w:szCs w:val="24"/>
        </w:rPr>
        <w:t xml:space="preserve">        </w:t>
      </w:r>
      <w:r w:rsidRPr="00C63CAC">
        <w:rPr>
          <w:rFonts w:cs="Arial"/>
          <w:color w:val="000000" w:themeColor="text1"/>
          <w:sz w:val="24"/>
          <w:szCs w:val="24"/>
        </w:rPr>
        <w:t xml:space="preserve"> i Rady w sprawie identyfikacji elektronicznej i usług zaufania w odniesieniu </w:t>
      </w:r>
      <w:r w:rsidR="002C5A30">
        <w:rPr>
          <w:rFonts w:cs="Arial"/>
          <w:color w:val="000000" w:themeColor="text1"/>
          <w:sz w:val="24"/>
          <w:szCs w:val="24"/>
        </w:rPr>
        <w:t xml:space="preserve">         </w:t>
      </w:r>
      <w:r w:rsidRPr="00C63CAC">
        <w:rPr>
          <w:rFonts w:cs="Arial"/>
          <w:color w:val="000000" w:themeColor="text1"/>
          <w:sz w:val="24"/>
          <w:szCs w:val="24"/>
        </w:rPr>
        <w:t>do transakcji elektronicznych na rynku wewnętrznym (</w:t>
      </w:r>
      <w:proofErr w:type="spellStart"/>
      <w:r w:rsidRPr="00C63CAC">
        <w:rPr>
          <w:rFonts w:cs="Arial"/>
          <w:color w:val="000000" w:themeColor="text1"/>
          <w:sz w:val="24"/>
          <w:szCs w:val="24"/>
        </w:rPr>
        <w:t>elDAS</w:t>
      </w:r>
      <w:proofErr w:type="spellEnd"/>
      <w:r w:rsidRPr="00C63CAC">
        <w:rPr>
          <w:rFonts w:cs="Arial"/>
          <w:color w:val="000000" w:themeColor="text1"/>
          <w:sz w:val="24"/>
          <w:szCs w:val="24"/>
        </w:rPr>
        <w:t>) (UE) nr 910/2014 - od 1 lipca 2016 roku.</w:t>
      </w:r>
    </w:p>
    <w:p w14:paraId="6F46FC6F"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Oferta oraz dokumenty i oświadczenia składane przez wykonawcę powinny być w języku polskim. Wymagane w SWZ dokumenty sporządzone w języku obcym należy złożyć wraz z tłumaczeniem na język polski, poświadczonym przez wykonawcę.</w:t>
      </w:r>
    </w:p>
    <w:p w14:paraId="114F107C"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Wykonawca ponosi wszelkie koszty związane z przygotowaniem i złożeniem oferty.</w:t>
      </w:r>
    </w:p>
    <w:p w14:paraId="213816BA" w14:textId="148A3126"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Wykonawca ma prawo złożyć tylko jedną ofertę. W przypadku złożenia przez wykonawcę więcej niż jednej oferty, oferty zostaną odrzucone na podstawie </w:t>
      </w:r>
      <w:r w:rsidR="002C5A30">
        <w:rPr>
          <w:color w:val="000000" w:themeColor="text1"/>
          <w:sz w:val="24"/>
          <w:szCs w:val="24"/>
        </w:rPr>
        <w:t xml:space="preserve">      </w:t>
      </w:r>
      <w:r w:rsidRPr="00C63CAC">
        <w:rPr>
          <w:color w:val="000000" w:themeColor="text1"/>
          <w:sz w:val="24"/>
          <w:szCs w:val="24"/>
        </w:rPr>
        <w:t xml:space="preserve">art. 226 ust. 1 pkt 3 w związku z art. 218 ust. 1 ustawy </w:t>
      </w:r>
      <w:r w:rsidR="002C5A30">
        <w:rPr>
          <w:color w:val="000000" w:themeColor="text1"/>
          <w:sz w:val="24"/>
          <w:szCs w:val="24"/>
        </w:rPr>
        <w:t>PZP</w:t>
      </w:r>
      <w:r w:rsidRPr="00C63CAC">
        <w:rPr>
          <w:color w:val="000000" w:themeColor="text1"/>
          <w:sz w:val="24"/>
          <w:szCs w:val="24"/>
        </w:rPr>
        <w:t>.</w:t>
      </w:r>
    </w:p>
    <w:p w14:paraId="7FCCA174" w14:textId="47032A0C"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Treść oferty musi być zgodna z wymaganiami zamawiającego określonymi </w:t>
      </w:r>
      <w:r w:rsidR="00BA33D5" w:rsidRPr="00C63CAC">
        <w:rPr>
          <w:color w:val="000000" w:themeColor="text1"/>
          <w:sz w:val="24"/>
          <w:szCs w:val="24"/>
        </w:rPr>
        <w:br/>
      </w:r>
      <w:r w:rsidRPr="00C63CAC">
        <w:rPr>
          <w:color w:val="000000" w:themeColor="text1"/>
          <w:sz w:val="24"/>
          <w:szCs w:val="24"/>
        </w:rPr>
        <w:t xml:space="preserve">w dokumentach zamówienia na podstawie art. 218 ust. 2 ustawy </w:t>
      </w:r>
      <w:r w:rsidR="002C5A30">
        <w:rPr>
          <w:color w:val="000000" w:themeColor="text1"/>
          <w:sz w:val="24"/>
          <w:szCs w:val="24"/>
        </w:rPr>
        <w:t>PZP</w:t>
      </w:r>
      <w:r w:rsidRPr="00C63CAC">
        <w:rPr>
          <w:color w:val="000000" w:themeColor="text1"/>
          <w:sz w:val="24"/>
          <w:szCs w:val="24"/>
        </w:rPr>
        <w:t>.</w:t>
      </w:r>
    </w:p>
    <w:p w14:paraId="685ACEB5"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Ofertę składa się na formularzu ofertowym zgodnie z załącznikiem nr 1 do SWZ. Wielkość</w:t>
      </w:r>
      <w:r w:rsidR="009D27A1" w:rsidRPr="00C63CAC">
        <w:rPr>
          <w:color w:val="000000" w:themeColor="text1"/>
          <w:sz w:val="24"/>
          <w:szCs w:val="24"/>
        </w:rPr>
        <w:t xml:space="preserve"> i </w:t>
      </w:r>
      <w:r w:rsidRPr="00C63CAC">
        <w:rPr>
          <w:color w:val="000000" w:themeColor="text1"/>
          <w:sz w:val="24"/>
          <w:szCs w:val="24"/>
        </w:rPr>
        <w:t>układ załączonego do SWZ formularza może zostać przez wykonawcę zmieniona, jednak treść oferty musi odpowiadać treści SWZ.</w:t>
      </w:r>
    </w:p>
    <w:p w14:paraId="7EB8E16C" w14:textId="77777777" w:rsidR="009D27A1"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Oferta musi zawierać </w:t>
      </w:r>
      <w:r w:rsidR="009D27A1" w:rsidRPr="00C63CAC">
        <w:rPr>
          <w:color w:val="000000" w:themeColor="text1"/>
          <w:sz w:val="24"/>
          <w:szCs w:val="24"/>
        </w:rPr>
        <w:t>komplet wymaganych załączników.</w:t>
      </w:r>
    </w:p>
    <w:p w14:paraId="15ACED1D" w14:textId="6957EE4D" w:rsidR="00531F0A" w:rsidRPr="00C63CAC" w:rsidRDefault="00531F0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Oferta i oświadczenia muszą być podpisane przez osobę/osoby uprawnione </w:t>
      </w:r>
      <w:r w:rsidR="002C5A30">
        <w:rPr>
          <w:color w:val="000000" w:themeColor="text1"/>
          <w:sz w:val="24"/>
          <w:szCs w:val="24"/>
        </w:rPr>
        <w:t xml:space="preserve">      </w:t>
      </w:r>
      <w:r w:rsidRPr="00C63CAC">
        <w:rPr>
          <w:color w:val="000000" w:themeColor="text1"/>
          <w:sz w:val="24"/>
          <w:szCs w:val="24"/>
        </w:rPr>
        <w:t xml:space="preserve">do reprezentowania i składania oświadczeń woli w imieniu wykonawcy. Wykonawca wykaże zamawiającemu umocowanie do złożenia oferty, </w:t>
      </w:r>
      <w:r w:rsidR="002C5A30">
        <w:rPr>
          <w:color w:val="000000" w:themeColor="text1"/>
          <w:sz w:val="24"/>
          <w:szCs w:val="24"/>
        </w:rPr>
        <w:t xml:space="preserve">                 </w:t>
      </w:r>
      <w:r w:rsidRPr="00C63CAC">
        <w:rPr>
          <w:color w:val="000000" w:themeColor="text1"/>
          <w:sz w:val="24"/>
          <w:szCs w:val="24"/>
        </w:rPr>
        <w:t xml:space="preserve">np. w przypadku spółki cywilnej może to być umowa spółki cywilnej a jeżeli </w:t>
      </w:r>
      <w:r w:rsidR="002C5A30">
        <w:rPr>
          <w:color w:val="000000" w:themeColor="text1"/>
          <w:sz w:val="24"/>
          <w:szCs w:val="24"/>
        </w:rPr>
        <w:t xml:space="preserve">            </w:t>
      </w:r>
      <w:r w:rsidRPr="00C63CAC">
        <w:rPr>
          <w:color w:val="000000" w:themeColor="text1"/>
          <w:sz w:val="24"/>
          <w:szCs w:val="24"/>
        </w:rPr>
        <w:t xml:space="preserve">z treści umowy spółki nie wynika stosowne umocowanie danego wspólnika lub wspólników, dla ważności oferty konieczne jest jej podpisanie przez wszystkich wspólników albo wspólnika umocowanego w drodze odrębnej uchwały </w:t>
      </w:r>
      <w:r w:rsidRPr="00C63CAC">
        <w:rPr>
          <w:color w:val="000000" w:themeColor="text1"/>
          <w:sz w:val="24"/>
          <w:szCs w:val="24"/>
        </w:rPr>
        <w:lastRenderedPageBreak/>
        <w:t>wspólników, stanowiącej załącznik do umowy spółki cywilnej bądź też przez pełnomocnika.</w:t>
      </w:r>
    </w:p>
    <w:p w14:paraId="26113533" w14:textId="0333F63F" w:rsidR="00157B98" w:rsidRPr="00C63CAC" w:rsidRDefault="00157B98"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W przypadku, gdy ofertę podpisuje pełnomocnik, do oferty należy załączyć pełnomocnictwo rodzajowe do reprezentowania wykonawcy w niniejszym postępowaniu o udzielenie zamówienia albo reprezentowania w postępowaniu </w:t>
      </w:r>
      <w:r w:rsidR="002C5A30">
        <w:rPr>
          <w:color w:val="000000" w:themeColor="text1"/>
          <w:sz w:val="24"/>
          <w:szCs w:val="24"/>
        </w:rPr>
        <w:t xml:space="preserve">    </w:t>
      </w:r>
      <w:r w:rsidRPr="00C63CAC">
        <w:rPr>
          <w:color w:val="000000" w:themeColor="text1"/>
          <w:sz w:val="24"/>
          <w:szCs w:val="24"/>
        </w:rPr>
        <w:t xml:space="preserve">i zawarcia umowy w sprawie zamówienia publicznego. Pełnomocnictwo musi być w złożone w formie elektronicznej (opatrzone kwalifikowanym podpisem elektronicznym) lub w postaci elektronicznej opatrzonej podpisem zaufanym lub podpisem osobistym, zgodnie z art. 63 ust. 2 ustawy </w:t>
      </w:r>
      <w:r w:rsidR="002C5A30">
        <w:rPr>
          <w:color w:val="000000" w:themeColor="text1"/>
          <w:sz w:val="24"/>
          <w:szCs w:val="24"/>
        </w:rPr>
        <w:t>PZP</w:t>
      </w:r>
      <w:r w:rsidRPr="00C63CAC">
        <w:rPr>
          <w:color w:val="000000" w:themeColor="text1"/>
          <w:sz w:val="24"/>
          <w:szCs w:val="24"/>
        </w:rPr>
        <w:t xml:space="preserve">. wymagane, </w:t>
      </w:r>
      <w:r w:rsidR="001E4F59">
        <w:rPr>
          <w:color w:val="000000" w:themeColor="text1"/>
          <w:sz w:val="24"/>
          <w:szCs w:val="24"/>
        </w:rPr>
        <w:t xml:space="preserve">                    </w:t>
      </w:r>
      <w:r w:rsidRPr="00C63CAC">
        <w:rPr>
          <w:color w:val="000000" w:themeColor="text1"/>
          <w:sz w:val="24"/>
          <w:szCs w:val="24"/>
        </w:rPr>
        <w:t xml:space="preserve">a nie złożone lub wadliwe pełnomocnictwa podlegać będą uzupełnieniu </w:t>
      </w:r>
      <w:r w:rsidR="001E4F59">
        <w:rPr>
          <w:color w:val="000000" w:themeColor="text1"/>
          <w:sz w:val="24"/>
          <w:szCs w:val="24"/>
        </w:rPr>
        <w:t xml:space="preserve">               </w:t>
      </w:r>
      <w:r w:rsidRPr="00C63CAC">
        <w:rPr>
          <w:color w:val="000000" w:themeColor="text1"/>
          <w:sz w:val="24"/>
          <w:szCs w:val="24"/>
        </w:rPr>
        <w:t xml:space="preserve">na warunkach określonych w art. 128 ust. 1 ustawy </w:t>
      </w:r>
      <w:r w:rsidR="002C5A30">
        <w:rPr>
          <w:color w:val="000000" w:themeColor="text1"/>
          <w:sz w:val="24"/>
          <w:szCs w:val="24"/>
        </w:rPr>
        <w:t>PZP</w:t>
      </w:r>
      <w:r w:rsidRPr="00C63CAC">
        <w:rPr>
          <w:color w:val="000000" w:themeColor="text1"/>
          <w:sz w:val="24"/>
          <w:szCs w:val="24"/>
        </w:rPr>
        <w:t>.</w:t>
      </w:r>
    </w:p>
    <w:p w14:paraId="7D3299D3" w14:textId="15AAB631" w:rsidR="00C67D53" w:rsidRPr="00C63CAC" w:rsidRDefault="00C67D53"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Zgodnie z art. 219 ust. 2 ustawy </w:t>
      </w:r>
      <w:r w:rsidR="002C5A30">
        <w:rPr>
          <w:color w:val="000000" w:themeColor="text1"/>
          <w:sz w:val="24"/>
          <w:szCs w:val="24"/>
        </w:rPr>
        <w:t>PZP</w:t>
      </w:r>
      <w:r w:rsidRPr="00C63CAC">
        <w:rPr>
          <w:color w:val="000000" w:themeColor="text1"/>
          <w:sz w:val="24"/>
          <w:szCs w:val="24"/>
        </w:rPr>
        <w:t xml:space="preserve"> wykonawca może przed upływem terminu do składania ofert wycofać ofertę. Sposób dokonywania wycofania oferty zamieszczono w instrukcji zamieszczonej na stronie internetowej pod adresem: </w:t>
      </w:r>
      <w:hyperlink r:id="rId16" w:history="1">
        <w:r w:rsidRPr="00C63CAC">
          <w:rPr>
            <w:rStyle w:val="Hipercze"/>
            <w:color w:val="000000" w:themeColor="text1"/>
            <w:sz w:val="24"/>
            <w:szCs w:val="24"/>
          </w:rPr>
          <w:t>https://platformazakupowa.pl/strona/45-instrukcje</w:t>
        </w:r>
        <w:r w:rsidRPr="00134CD5">
          <w:rPr>
            <w:rStyle w:val="Hipercze"/>
            <w:color w:val="000000" w:themeColor="text1"/>
            <w:sz w:val="24"/>
            <w:szCs w:val="24"/>
          </w:rPr>
          <w:t>.</w:t>
        </w:r>
      </w:hyperlink>
    </w:p>
    <w:p w14:paraId="19442B9D" w14:textId="77777777" w:rsidR="007F3172" w:rsidRPr="00C63CAC" w:rsidRDefault="007F3172"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6749F887" w14:textId="7F514D53"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Sposób sporządzenia dokumentów elektronicznych, oświadczeń </w:t>
      </w:r>
      <w:r w:rsidR="001E4F59">
        <w:rPr>
          <w:color w:val="000000" w:themeColor="text1"/>
          <w:sz w:val="24"/>
          <w:szCs w:val="24"/>
        </w:rPr>
        <w:t xml:space="preserve">                           </w:t>
      </w:r>
      <w:r w:rsidRPr="00C63CAC">
        <w:rPr>
          <w:color w:val="000000" w:themeColor="text1"/>
          <w:sz w:val="24"/>
          <w:szCs w:val="24"/>
        </w:rPr>
        <w:t xml:space="preserve">lub elektronicznych kopii dokumentów lub oświadczeń musi być zgody </w:t>
      </w:r>
      <w:r w:rsidR="002C5A30">
        <w:rPr>
          <w:color w:val="000000" w:themeColor="text1"/>
          <w:sz w:val="24"/>
          <w:szCs w:val="24"/>
        </w:rPr>
        <w:t xml:space="preserve">                             </w:t>
      </w:r>
      <w:r w:rsidRPr="00C63CAC">
        <w:rPr>
          <w:color w:val="000000" w:themeColor="text1"/>
          <w:sz w:val="24"/>
          <w:szCs w:val="24"/>
        </w:rPr>
        <w:t>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BD052B9" w14:textId="6D85DF9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Oferta, oświadczenia, o których mowa w art. 125 ust. 1 ustawy </w:t>
      </w:r>
      <w:r w:rsidR="002C5A30">
        <w:rPr>
          <w:color w:val="000000" w:themeColor="text1"/>
          <w:sz w:val="24"/>
          <w:szCs w:val="24"/>
        </w:rPr>
        <w:t>PZP</w:t>
      </w:r>
      <w:r w:rsidRPr="00C63CAC">
        <w:rPr>
          <w:color w:val="000000" w:themeColor="text1"/>
          <w:sz w:val="24"/>
          <w:szCs w:val="24"/>
        </w:rPr>
        <w:t xml:space="preserve">, podmiotowe środki dowodowe, w tym oświadczenie, o którym mowa w art. 117 ust. 4 ustawy </w:t>
      </w:r>
      <w:r w:rsidR="00FD6445">
        <w:rPr>
          <w:color w:val="000000" w:themeColor="text1"/>
          <w:sz w:val="24"/>
          <w:szCs w:val="24"/>
        </w:rPr>
        <w:t>PZP</w:t>
      </w:r>
      <w:r w:rsidRPr="00C63CAC">
        <w:rPr>
          <w:color w:val="000000" w:themeColor="text1"/>
          <w:sz w:val="24"/>
          <w:szCs w:val="24"/>
        </w:rPr>
        <w:t xml:space="preserve">, przedmiotowe środki dowodowe, pełnomocnictwo sporządza się w postaci elektronicznej, w formatach danych określonych w przepisach wydanych </w:t>
      </w:r>
      <w:r w:rsidR="001E4F59">
        <w:rPr>
          <w:color w:val="000000" w:themeColor="text1"/>
          <w:sz w:val="24"/>
          <w:szCs w:val="24"/>
        </w:rPr>
        <w:t xml:space="preserve">            </w:t>
      </w:r>
      <w:r w:rsidRPr="00C63CAC">
        <w:rPr>
          <w:color w:val="000000" w:themeColor="text1"/>
          <w:sz w:val="24"/>
          <w:szCs w:val="24"/>
        </w:rPr>
        <w:t xml:space="preserve">na podstawie art. 18 ustawy z dnia 17 lutego 2005 r. o informatyzacji działalności podmiotów realizujących zadania publiczne (Dz. U. z 2020 r. poz. 346 ze zm.), zwanej dalej „ustawą o informatyzacji”, z zastrzeżeniem formatów, o których mowa w art. 66 ust. 1 ustawy </w:t>
      </w:r>
      <w:r w:rsidR="00FD6445">
        <w:rPr>
          <w:color w:val="000000" w:themeColor="text1"/>
          <w:sz w:val="24"/>
          <w:szCs w:val="24"/>
        </w:rPr>
        <w:t>PZP</w:t>
      </w:r>
      <w:r w:rsidRPr="00C63CAC">
        <w:rPr>
          <w:color w:val="000000" w:themeColor="text1"/>
          <w:sz w:val="24"/>
          <w:szCs w:val="24"/>
        </w:rPr>
        <w:t>, z uwzględnieniem rodzaju przekazywanych danych.</w:t>
      </w:r>
    </w:p>
    <w:p w14:paraId="22024A77" w14:textId="278A40DB"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Formaty plików wykorzystywanych przez wykonawców powinny być zgodne </w:t>
      </w:r>
      <w:r w:rsidR="00FD6445">
        <w:rPr>
          <w:color w:val="000000" w:themeColor="text1"/>
          <w:sz w:val="24"/>
          <w:szCs w:val="24"/>
        </w:rPr>
        <w:t xml:space="preserve">         </w:t>
      </w:r>
      <w:r w:rsidRPr="00C63CAC">
        <w:rPr>
          <w:color w:val="000000" w:themeColor="text1"/>
          <w:sz w:val="24"/>
          <w:szCs w:val="24"/>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Zamawiający rekomenduje wykorzystanie formatów: pdf .</w:t>
      </w:r>
      <w:proofErr w:type="spellStart"/>
      <w:r w:rsidRPr="00C63CAC">
        <w:rPr>
          <w:color w:val="000000" w:themeColor="text1"/>
          <w:sz w:val="24"/>
          <w:szCs w:val="24"/>
        </w:rPr>
        <w:t>doc</w:t>
      </w:r>
      <w:proofErr w:type="spellEnd"/>
      <w:r w:rsidRPr="00C63CAC">
        <w:rPr>
          <w:color w:val="000000" w:themeColor="text1"/>
          <w:sz w:val="24"/>
          <w:szCs w:val="24"/>
        </w:rPr>
        <w:t xml:space="preserve"> .xls .jpg (.</w:t>
      </w:r>
      <w:proofErr w:type="spellStart"/>
      <w:r w:rsidRPr="00C63CAC">
        <w:rPr>
          <w:color w:val="000000" w:themeColor="text1"/>
          <w:sz w:val="24"/>
          <w:szCs w:val="24"/>
        </w:rPr>
        <w:t>jpeg</w:t>
      </w:r>
      <w:proofErr w:type="spellEnd"/>
      <w:r w:rsidRPr="00C63CAC">
        <w:rPr>
          <w:color w:val="000000" w:themeColor="text1"/>
          <w:sz w:val="24"/>
          <w:szCs w:val="24"/>
        </w:rPr>
        <w:t xml:space="preserve">) </w:t>
      </w:r>
      <w:r w:rsidR="001E4F59">
        <w:rPr>
          <w:color w:val="000000" w:themeColor="text1"/>
          <w:sz w:val="24"/>
          <w:szCs w:val="24"/>
        </w:rPr>
        <w:t xml:space="preserve">     </w:t>
      </w:r>
      <w:r w:rsidRPr="00C63CAC">
        <w:rPr>
          <w:color w:val="000000" w:themeColor="text1"/>
          <w:sz w:val="24"/>
          <w:szCs w:val="24"/>
        </w:rPr>
        <w:t>ze szczególnym wskazaniem na .pdf. W celu ewentualnej kompresji danych Zamawiający rekomenduje wykorzystanie jednego z formatów: .zip, .7Z.</w:t>
      </w:r>
    </w:p>
    <w:p w14:paraId="4CEF871B"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C63CAC">
        <w:rPr>
          <w:color w:val="000000" w:themeColor="text1"/>
          <w:sz w:val="24"/>
          <w:szCs w:val="24"/>
        </w:rPr>
        <w:t>eDoApp</w:t>
      </w:r>
      <w:proofErr w:type="spellEnd"/>
      <w:r w:rsidRPr="00C63CAC">
        <w:rPr>
          <w:color w:val="000000" w:themeColor="text1"/>
          <w:sz w:val="24"/>
          <w:szCs w:val="24"/>
        </w:rPr>
        <w:t xml:space="preserve"> służącej do składania podpisu osobistego, który wynosi max 5MB.</w:t>
      </w:r>
    </w:p>
    <w:p w14:paraId="055D5B5A" w14:textId="77777777" w:rsidR="00C61258" w:rsidRPr="00C61258"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Ze względu na niskie ryzyko naruszenia integralności pliku oraz łatwiejszą weryfikację podpisu, zamawiający zaleca, w miarę możliwości, </w:t>
      </w:r>
    </w:p>
    <w:p w14:paraId="5E3DCC23" w14:textId="77777777" w:rsidR="00C61258" w:rsidRDefault="00C61258" w:rsidP="00C61258">
      <w:pPr>
        <w:pStyle w:val="Lista4"/>
        <w:widowControl/>
        <w:tabs>
          <w:tab w:val="left" w:pos="709"/>
        </w:tabs>
        <w:spacing w:before="0" w:after="120" w:line="240" w:lineRule="auto"/>
        <w:ind w:left="709" w:firstLine="0"/>
        <w:rPr>
          <w:color w:val="000000" w:themeColor="text1"/>
          <w:sz w:val="24"/>
          <w:szCs w:val="24"/>
        </w:rPr>
      </w:pPr>
    </w:p>
    <w:p w14:paraId="1C1EE26A" w14:textId="69863F78" w:rsidR="00AA2F1A" w:rsidRPr="00C63CAC" w:rsidRDefault="00AA2F1A" w:rsidP="00C61258">
      <w:pPr>
        <w:pStyle w:val="Lista4"/>
        <w:widowControl/>
        <w:tabs>
          <w:tab w:val="left" w:pos="709"/>
        </w:tabs>
        <w:spacing w:before="0" w:after="120" w:line="240" w:lineRule="auto"/>
        <w:ind w:left="709" w:firstLine="0"/>
        <w:rPr>
          <w:rFonts w:cs="Arial"/>
          <w:color w:val="000000" w:themeColor="text1"/>
          <w:sz w:val="24"/>
          <w:szCs w:val="24"/>
        </w:rPr>
      </w:pPr>
      <w:r w:rsidRPr="00C63CAC">
        <w:rPr>
          <w:color w:val="000000" w:themeColor="text1"/>
          <w:sz w:val="24"/>
          <w:szCs w:val="24"/>
        </w:rPr>
        <w:lastRenderedPageBreak/>
        <w:t xml:space="preserve">przekonwertowanie plików składających się na ofertę na format .pdf i opatrzenie ich podpisem kwalifikowanym </w:t>
      </w:r>
      <w:proofErr w:type="spellStart"/>
      <w:r w:rsidRPr="00C63CAC">
        <w:rPr>
          <w:color w:val="000000" w:themeColor="text1"/>
          <w:sz w:val="24"/>
          <w:szCs w:val="24"/>
        </w:rPr>
        <w:t>PAdES</w:t>
      </w:r>
      <w:proofErr w:type="spellEnd"/>
      <w:r w:rsidRPr="00C63CAC">
        <w:rPr>
          <w:color w:val="000000" w:themeColor="text1"/>
          <w:sz w:val="24"/>
          <w:szCs w:val="24"/>
        </w:rPr>
        <w:t>.</w:t>
      </w:r>
    </w:p>
    <w:p w14:paraId="67E0BA8C"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Pliki w innych formatach niż .pdf zaleca się opatrzyć zewnętrznym podpisem </w:t>
      </w:r>
      <w:proofErr w:type="spellStart"/>
      <w:r w:rsidRPr="00C63CAC">
        <w:rPr>
          <w:color w:val="000000" w:themeColor="text1"/>
          <w:sz w:val="24"/>
          <w:szCs w:val="24"/>
        </w:rPr>
        <w:t>XAdES</w:t>
      </w:r>
      <w:proofErr w:type="spellEnd"/>
      <w:r w:rsidRPr="00C63CAC">
        <w:rPr>
          <w:color w:val="000000" w:themeColor="text1"/>
          <w:sz w:val="24"/>
          <w:szCs w:val="24"/>
        </w:rPr>
        <w:t xml:space="preserve">. W przypadku wykorzystania formatu podpisu </w:t>
      </w:r>
      <w:proofErr w:type="spellStart"/>
      <w:r w:rsidRPr="00C63CAC">
        <w:rPr>
          <w:color w:val="000000" w:themeColor="text1"/>
          <w:sz w:val="24"/>
          <w:szCs w:val="24"/>
        </w:rPr>
        <w:t>XAdES</w:t>
      </w:r>
      <w:proofErr w:type="spellEnd"/>
      <w:r w:rsidRPr="00C63CAC">
        <w:rPr>
          <w:color w:val="000000" w:themeColor="text1"/>
          <w:sz w:val="24"/>
          <w:szCs w:val="24"/>
        </w:rPr>
        <w:t xml:space="preserve"> zewnętrzny, zamawiający wymaga dołączenia odpowiedniej ilości plików tj. podpisywanych plików z danymi oraz plików podpisu w formacie </w:t>
      </w:r>
      <w:proofErr w:type="spellStart"/>
      <w:r w:rsidRPr="00C63CAC">
        <w:rPr>
          <w:color w:val="000000" w:themeColor="text1"/>
          <w:sz w:val="24"/>
          <w:szCs w:val="24"/>
        </w:rPr>
        <w:t>XAdES</w:t>
      </w:r>
      <w:proofErr w:type="spellEnd"/>
      <w:r w:rsidRPr="00C63CAC">
        <w:rPr>
          <w:color w:val="000000" w:themeColor="text1"/>
          <w:sz w:val="24"/>
          <w:szCs w:val="24"/>
        </w:rPr>
        <w:t>. Wykonawca powinien pamiętać, aby plik z podpisem przekazywać łącznie z dokumentem podpisywanym.</w:t>
      </w:r>
    </w:p>
    <w:p w14:paraId="336175FC"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Podczas podpisywania plików kwalifikowanym podpisem elektronicznym zaleca się stosowanie algorytmu skrótu SHA2 zamiast SHA1.</w:t>
      </w:r>
    </w:p>
    <w:p w14:paraId="3CF81851"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Zamawiający rekomenduje wykorzystanie podpisu z kwalifikowanym znacznikiem czasu.</w:t>
      </w:r>
    </w:p>
    <w:p w14:paraId="14C9B81D" w14:textId="409749B9"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Zamawiający zaleca aby nie wprowadzać jakichkolwiek zmian w plikach </w:t>
      </w:r>
      <w:r w:rsidR="00FD6445">
        <w:rPr>
          <w:color w:val="000000" w:themeColor="text1"/>
          <w:sz w:val="24"/>
          <w:szCs w:val="24"/>
        </w:rPr>
        <w:t xml:space="preserve">              </w:t>
      </w:r>
      <w:r w:rsidRPr="00C63CAC">
        <w:rPr>
          <w:color w:val="000000" w:themeColor="text1"/>
          <w:sz w:val="24"/>
          <w:szCs w:val="24"/>
        </w:rPr>
        <w:t xml:space="preserve">po podpisaniu ich podpisem kwalifikowanym. Może to skutkować naruszeniem integralności plików co równoważne będzie z koniecznością odrzucenia oferty </w:t>
      </w:r>
      <w:r w:rsidR="00FD6445">
        <w:rPr>
          <w:color w:val="000000" w:themeColor="text1"/>
          <w:sz w:val="24"/>
          <w:szCs w:val="24"/>
        </w:rPr>
        <w:t xml:space="preserve">   </w:t>
      </w:r>
      <w:r w:rsidRPr="00C63CAC">
        <w:rPr>
          <w:color w:val="000000" w:themeColor="text1"/>
          <w:sz w:val="24"/>
          <w:szCs w:val="24"/>
        </w:rPr>
        <w:t>w postępowaniu.</w:t>
      </w:r>
    </w:p>
    <w:p w14:paraId="19A8FE77" w14:textId="765C0315"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Zgodnie z definicją dokumentu elektronicznego zwartą w art. 3 ust. 2 ustawy</w:t>
      </w:r>
      <w:r w:rsidR="00FD6445">
        <w:rPr>
          <w:color w:val="000000" w:themeColor="text1"/>
          <w:sz w:val="24"/>
          <w:szCs w:val="24"/>
        </w:rPr>
        <w:t xml:space="preserve">        </w:t>
      </w:r>
      <w:r w:rsidR="007F3172" w:rsidRPr="00C63CAC">
        <w:rPr>
          <w:color w:val="000000" w:themeColor="text1"/>
          <w:sz w:val="24"/>
          <w:szCs w:val="24"/>
        </w:rPr>
        <w:t xml:space="preserve"> o </w:t>
      </w:r>
      <w:r w:rsidRPr="00C63CAC">
        <w:rPr>
          <w:color w:val="000000" w:themeColor="text1"/>
          <w:sz w:val="24"/>
          <w:szCs w:val="24"/>
        </w:rPr>
        <w:t xml:space="preserve">informatyzacji,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r w:rsidR="00FD6445">
        <w:rPr>
          <w:color w:val="000000" w:themeColor="text1"/>
          <w:sz w:val="24"/>
          <w:szCs w:val="24"/>
        </w:rPr>
        <w:t xml:space="preserve">          </w:t>
      </w:r>
      <w:r w:rsidRPr="00C63CAC">
        <w:rPr>
          <w:color w:val="000000" w:themeColor="text1"/>
          <w:sz w:val="24"/>
          <w:szCs w:val="24"/>
        </w:rPr>
        <w:t>albo przez podwykonawcę.</w:t>
      </w:r>
    </w:p>
    <w:p w14:paraId="0336CB1D"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W przypadku kompresji danych (spakowania dokumentów) np. w plik .zip, zalecane jest wcześniejsze podpisanie każdego ze skompresowanych plików.</w:t>
      </w:r>
    </w:p>
    <w:p w14:paraId="681ACDA2" w14:textId="11CD97EE"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Zamawiający zaleca aby w przypadku podpisywania pliku przez kilka osób, stosować podpisy tego samego rodzaju. Podpisywanie różnymi rodzajami podpisów np. osobistym</w:t>
      </w:r>
      <w:r w:rsidR="00E465DD" w:rsidRPr="00C63CAC">
        <w:rPr>
          <w:color w:val="000000" w:themeColor="text1"/>
          <w:sz w:val="24"/>
          <w:szCs w:val="24"/>
        </w:rPr>
        <w:t xml:space="preserve"> o </w:t>
      </w:r>
      <w:r w:rsidRPr="00C63CAC">
        <w:rPr>
          <w:color w:val="000000" w:themeColor="text1"/>
          <w:sz w:val="24"/>
          <w:szCs w:val="24"/>
        </w:rPr>
        <w:t xml:space="preserve">kwalifikowanym może doprowadzić do problemów </w:t>
      </w:r>
      <w:r w:rsidR="00FD6445">
        <w:rPr>
          <w:color w:val="000000" w:themeColor="text1"/>
          <w:sz w:val="24"/>
          <w:szCs w:val="24"/>
        </w:rPr>
        <w:t xml:space="preserve">      </w:t>
      </w:r>
      <w:r w:rsidRPr="00C63CAC">
        <w:rPr>
          <w:color w:val="000000" w:themeColor="text1"/>
          <w:sz w:val="24"/>
          <w:szCs w:val="24"/>
        </w:rPr>
        <w:t>w weryfikacji plików.</w:t>
      </w:r>
    </w:p>
    <w:p w14:paraId="674F9F3C"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Zamawiający zaleca, aby wykonawca z odpowiednim wyprzedzeniem przetestował możliwość prawidłowego wykorzystania wybranej metody podpisania plików oferty.</w:t>
      </w:r>
    </w:p>
    <w:p w14:paraId="749CBA67" w14:textId="1D5731E2"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 xml:space="preserve">Zaleca się, aby komunikacja z wykonawcami odbywała się tylko na platformie </w:t>
      </w:r>
      <w:r w:rsidR="00FD6445">
        <w:rPr>
          <w:color w:val="000000" w:themeColor="text1"/>
          <w:sz w:val="24"/>
          <w:szCs w:val="24"/>
        </w:rPr>
        <w:t xml:space="preserve">   </w:t>
      </w:r>
      <w:r w:rsidRPr="00C63CAC">
        <w:rPr>
          <w:color w:val="000000" w:themeColor="text1"/>
          <w:sz w:val="24"/>
          <w:szCs w:val="24"/>
        </w:rPr>
        <w:t xml:space="preserve">za pośrednictwem formularza "Wyślij wiadomość do zamawiającego”, nie </w:t>
      </w:r>
      <w:r w:rsidR="00FD6445">
        <w:rPr>
          <w:color w:val="000000" w:themeColor="text1"/>
          <w:sz w:val="24"/>
          <w:szCs w:val="24"/>
        </w:rPr>
        <w:t xml:space="preserve">               </w:t>
      </w:r>
      <w:r w:rsidRPr="00C63CAC">
        <w:rPr>
          <w:color w:val="000000" w:themeColor="text1"/>
          <w:sz w:val="24"/>
          <w:szCs w:val="24"/>
        </w:rPr>
        <w:t>za pośrednictwem adresu e-mail.</w:t>
      </w:r>
    </w:p>
    <w:p w14:paraId="3BA7FA0E" w14:textId="77777777" w:rsidR="00AA2F1A" w:rsidRPr="00C63CAC" w:rsidRDefault="00AA2F1A"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color w:val="000000" w:themeColor="text1"/>
          <w:sz w:val="24"/>
          <w:szCs w:val="24"/>
        </w:rPr>
        <w:t>Ofertę należy przygotować z należytą starannością i zachowaniem odpowiedniego odstępu czasu do zakończenia przyjmowania ofert. Zaleca się złożenie oferty na</w:t>
      </w:r>
      <w:r w:rsidR="00E465DD" w:rsidRPr="00C63CAC">
        <w:rPr>
          <w:color w:val="000000" w:themeColor="text1"/>
          <w:sz w:val="24"/>
          <w:szCs w:val="24"/>
        </w:rPr>
        <w:t xml:space="preserve"> 24 </w:t>
      </w:r>
      <w:r w:rsidRPr="00C63CAC">
        <w:rPr>
          <w:color w:val="000000" w:themeColor="text1"/>
          <w:sz w:val="24"/>
          <w:szCs w:val="24"/>
        </w:rPr>
        <w:t>godziny przed terminem składania ofert.</w:t>
      </w:r>
    </w:p>
    <w:p w14:paraId="3630AFA5" w14:textId="677D5EB1" w:rsidR="00AE64E0" w:rsidRPr="00C63CAC" w:rsidRDefault="00E540FD" w:rsidP="009C0828">
      <w:pPr>
        <w:pStyle w:val="Lista4"/>
        <w:widowControl/>
        <w:numPr>
          <w:ilvl w:val="0"/>
          <w:numId w:val="3"/>
        </w:numPr>
        <w:tabs>
          <w:tab w:val="left" w:pos="709"/>
        </w:tabs>
        <w:spacing w:before="0" w:after="120" w:line="240" w:lineRule="auto"/>
        <w:ind w:left="709" w:hanging="425"/>
        <w:rPr>
          <w:rFonts w:cs="Arial"/>
          <w:color w:val="000000" w:themeColor="text1"/>
          <w:sz w:val="24"/>
          <w:szCs w:val="24"/>
        </w:rPr>
      </w:pPr>
      <w:r w:rsidRPr="00C63CAC">
        <w:rPr>
          <w:rFonts w:cs="Arial"/>
          <w:color w:val="000000" w:themeColor="text1"/>
          <w:sz w:val="24"/>
          <w:szCs w:val="24"/>
        </w:rPr>
        <w:t>We wszelkiej korespondencji związanej z niniejszym postępowaniem Zamawiający i wykonawcy posługują się numerem postępowania 01/WITI/2</w:t>
      </w:r>
      <w:r w:rsidR="00AD5C6D" w:rsidRPr="00C63CAC">
        <w:rPr>
          <w:rFonts w:cs="Arial"/>
          <w:color w:val="000000" w:themeColor="text1"/>
          <w:sz w:val="24"/>
          <w:szCs w:val="24"/>
        </w:rPr>
        <w:t>2</w:t>
      </w:r>
      <w:r w:rsidRPr="00C63CAC">
        <w:rPr>
          <w:rFonts w:cs="Arial"/>
          <w:color w:val="000000" w:themeColor="text1"/>
          <w:sz w:val="24"/>
          <w:szCs w:val="24"/>
        </w:rPr>
        <w:t>.</w:t>
      </w:r>
    </w:p>
    <w:p w14:paraId="04CF2E81" w14:textId="77777777" w:rsidR="00C30741" w:rsidRPr="00C63CAC" w:rsidRDefault="00C30741" w:rsidP="00DA45FB">
      <w:pPr>
        <w:pStyle w:val="Lista4"/>
        <w:widowControl/>
        <w:tabs>
          <w:tab w:val="left" w:pos="709"/>
        </w:tabs>
        <w:spacing w:before="0" w:after="120" w:line="240" w:lineRule="auto"/>
        <w:ind w:left="284" w:firstLine="0"/>
        <w:rPr>
          <w:rFonts w:cs="Arial"/>
          <w:color w:val="000000" w:themeColor="text1"/>
          <w:sz w:val="24"/>
          <w:szCs w:val="24"/>
        </w:rPr>
        <w:sectPr w:rsidR="00C30741" w:rsidRPr="00C63CAC" w:rsidSect="00B34CDE">
          <w:footerReference w:type="default" r:id="rId17"/>
          <w:type w:val="continuous"/>
          <w:pgSz w:w="11909" w:h="16838"/>
          <w:pgMar w:top="568" w:right="1365" w:bottom="1305" w:left="1389" w:header="0" w:footer="3" w:gutter="0"/>
          <w:cols w:space="708"/>
        </w:sectPr>
      </w:pPr>
    </w:p>
    <w:p w14:paraId="1B37AB03" w14:textId="77777777" w:rsidR="002F1441" w:rsidRPr="00C63CAC" w:rsidRDefault="002F1441" w:rsidP="00DA45FB">
      <w:pPr>
        <w:pStyle w:val="Lista4"/>
        <w:widowControl/>
        <w:tabs>
          <w:tab w:val="left" w:pos="709"/>
          <w:tab w:val="left" w:pos="993"/>
        </w:tabs>
        <w:spacing w:before="0" w:after="120" w:line="240" w:lineRule="auto"/>
        <w:ind w:left="0" w:firstLine="0"/>
        <w:rPr>
          <w:rFonts w:cs="Arial"/>
          <w:color w:val="000000" w:themeColor="text1"/>
          <w:sz w:val="24"/>
          <w:szCs w:val="24"/>
        </w:rPr>
      </w:pPr>
    </w:p>
    <w:p w14:paraId="41A842A5" w14:textId="77777777" w:rsidR="00DA45FB" w:rsidRPr="00C63CAC" w:rsidRDefault="00DA45FB" w:rsidP="00DA45FB">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r w:rsidRPr="00C63CAC">
        <w:rPr>
          <w:rFonts w:ascii="Arial" w:hAnsi="Arial" w:cs="Arial"/>
          <w:color w:val="000000" w:themeColor="text1"/>
          <w:sz w:val="24"/>
          <w:szCs w:val="24"/>
        </w:rPr>
        <w:t>Sposób oraz termin składania i otwarcia ofert.</w:t>
      </w:r>
    </w:p>
    <w:p w14:paraId="6F118264" w14:textId="77777777" w:rsidR="0024724A" w:rsidRPr="00C63CAC" w:rsidRDefault="0024724A" w:rsidP="0024724A">
      <w:pPr>
        <w:pStyle w:val="Teksttreci0"/>
        <w:shd w:val="clear" w:color="auto" w:fill="auto"/>
        <w:tabs>
          <w:tab w:val="left" w:pos="323"/>
        </w:tabs>
        <w:spacing w:after="0" w:line="274" w:lineRule="exact"/>
        <w:ind w:left="320" w:right="40" w:firstLine="0"/>
        <w:jc w:val="both"/>
        <w:rPr>
          <w:rFonts w:ascii="Arial" w:hAnsi="Arial" w:cs="Arial"/>
          <w:color w:val="000000" w:themeColor="text1"/>
          <w:sz w:val="24"/>
          <w:szCs w:val="24"/>
        </w:rPr>
      </w:pPr>
    </w:p>
    <w:p w14:paraId="0DC416FD" w14:textId="03CD49FD" w:rsidR="00DA45FB" w:rsidRPr="00C61258" w:rsidRDefault="00DA45FB" w:rsidP="009C0828">
      <w:pPr>
        <w:numPr>
          <w:ilvl w:val="0"/>
          <w:numId w:val="14"/>
        </w:numPr>
        <w:tabs>
          <w:tab w:val="left" w:pos="428"/>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t xml:space="preserve">Wykonawca składa ofertę wraz z załącznikami na platformie zakupowej pod adresem </w:t>
      </w:r>
      <w:hyperlink r:id="rId18" w:history="1">
        <w:r w:rsidR="00257789" w:rsidRPr="00C63CAC">
          <w:rPr>
            <w:rStyle w:val="Hipercze"/>
            <w:rFonts w:ascii="Arial" w:hAnsi="Arial" w:cs="Arial"/>
            <w:color w:val="000000" w:themeColor="text1"/>
          </w:rPr>
          <w:t>https:/platformazakupowa.pl/pn/witi</w:t>
        </w:r>
      </w:hyperlink>
      <w:r w:rsidR="00257789" w:rsidRPr="00C63CAC">
        <w:rPr>
          <w:rStyle w:val="Hipercze"/>
          <w:rFonts w:ascii="Arial" w:hAnsi="Arial" w:cs="Arial"/>
          <w:color w:val="000000" w:themeColor="text1"/>
        </w:rPr>
        <w:t xml:space="preserve"> </w:t>
      </w:r>
      <w:r w:rsidRPr="00C63CAC">
        <w:rPr>
          <w:rFonts w:ascii="Arial" w:hAnsi="Arial" w:cs="Arial"/>
          <w:color w:val="000000" w:themeColor="text1"/>
        </w:rPr>
        <w:t>na stronie dotyczącej odpow</w:t>
      </w:r>
      <w:r w:rsidR="00267044" w:rsidRPr="00C63CAC">
        <w:rPr>
          <w:rFonts w:ascii="Arial" w:hAnsi="Arial" w:cs="Arial"/>
          <w:color w:val="000000" w:themeColor="text1"/>
        </w:rPr>
        <w:t xml:space="preserve">iedniego postępowania </w:t>
      </w:r>
      <w:r w:rsidR="00385689" w:rsidRPr="00C63CAC">
        <w:rPr>
          <w:rFonts w:ascii="Arial" w:hAnsi="Arial" w:cs="Arial"/>
          <w:color w:val="000000" w:themeColor="text1"/>
        </w:rPr>
        <w:br/>
      </w:r>
      <w:r w:rsidR="00267044" w:rsidRPr="00C63CAC">
        <w:rPr>
          <w:rFonts w:ascii="Arial" w:hAnsi="Arial" w:cs="Arial"/>
          <w:color w:val="000000" w:themeColor="text1"/>
        </w:rPr>
        <w:t xml:space="preserve">do dnia </w:t>
      </w:r>
      <w:r w:rsidR="00446F86">
        <w:rPr>
          <w:rFonts w:ascii="Arial" w:hAnsi="Arial" w:cs="Arial"/>
          <w:b/>
          <w:color w:val="000000" w:themeColor="text1"/>
        </w:rPr>
        <w:t>3</w:t>
      </w:r>
      <w:r w:rsidRPr="00C63CAC">
        <w:rPr>
          <w:rFonts w:ascii="Arial" w:hAnsi="Arial" w:cs="Arial"/>
          <w:b/>
          <w:color w:val="000000" w:themeColor="text1"/>
        </w:rPr>
        <w:t xml:space="preserve"> </w:t>
      </w:r>
      <w:r w:rsidR="00385689" w:rsidRPr="00C63CAC">
        <w:rPr>
          <w:rFonts w:ascii="Arial" w:hAnsi="Arial" w:cs="Arial"/>
          <w:b/>
          <w:color w:val="000000" w:themeColor="text1"/>
        </w:rPr>
        <w:t>marca</w:t>
      </w:r>
      <w:r w:rsidRPr="00C63CAC">
        <w:rPr>
          <w:rFonts w:ascii="Arial" w:hAnsi="Arial" w:cs="Arial"/>
          <w:b/>
          <w:color w:val="000000" w:themeColor="text1"/>
        </w:rPr>
        <w:t xml:space="preserve"> 202</w:t>
      </w:r>
      <w:r w:rsidR="00385689" w:rsidRPr="00C63CAC">
        <w:rPr>
          <w:rFonts w:ascii="Arial" w:hAnsi="Arial" w:cs="Arial"/>
          <w:b/>
          <w:color w:val="000000" w:themeColor="text1"/>
        </w:rPr>
        <w:t>2</w:t>
      </w:r>
      <w:r w:rsidRPr="00C63CAC">
        <w:rPr>
          <w:rFonts w:ascii="Arial" w:hAnsi="Arial" w:cs="Arial"/>
          <w:b/>
          <w:color w:val="000000" w:themeColor="text1"/>
        </w:rPr>
        <w:t xml:space="preserve"> r. do godz. 09:00.</w:t>
      </w:r>
    </w:p>
    <w:p w14:paraId="759C1845" w14:textId="77777777" w:rsidR="00C61258" w:rsidRPr="00C63CAC" w:rsidRDefault="00C61258" w:rsidP="00C61258">
      <w:pPr>
        <w:tabs>
          <w:tab w:val="left" w:pos="428"/>
        </w:tabs>
        <w:spacing w:line="288" w:lineRule="exact"/>
        <w:ind w:left="440" w:right="20"/>
        <w:jc w:val="both"/>
        <w:rPr>
          <w:rFonts w:ascii="Arial" w:hAnsi="Arial" w:cs="Arial"/>
          <w:color w:val="000000" w:themeColor="text1"/>
        </w:rPr>
      </w:pPr>
    </w:p>
    <w:p w14:paraId="36B2A7AD" w14:textId="77777777" w:rsidR="00DA45FB" w:rsidRPr="00C63CAC" w:rsidRDefault="00DA45FB" w:rsidP="009C0828">
      <w:pPr>
        <w:numPr>
          <w:ilvl w:val="0"/>
          <w:numId w:val="14"/>
        </w:numPr>
        <w:tabs>
          <w:tab w:val="left" w:pos="462"/>
        </w:tabs>
        <w:spacing w:line="288" w:lineRule="exact"/>
        <w:ind w:left="440" w:hanging="420"/>
        <w:jc w:val="both"/>
        <w:rPr>
          <w:rFonts w:ascii="Arial" w:hAnsi="Arial" w:cs="Arial"/>
          <w:color w:val="000000" w:themeColor="text1"/>
        </w:rPr>
      </w:pPr>
      <w:r w:rsidRPr="00C63CAC">
        <w:rPr>
          <w:rFonts w:ascii="Arial" w:hAnsi="Arial" w:cs="Arial"/>
          <w:color w:val="000000" w:themeColor="text1"/>
        </w:rPr>
        <w:t>Do oferty należy dołączyć wszystkie wymagane w SWZ dokumenty.</w:t>
      </w:r>
    </w:p>
    <w:p w14:paraId="7ED7616C" w14:textId="77777777" w:rsidR="00DA45FB" w:rsidRPr="00C63CAC" w:rsidRDefault="00DA45FB" w:rsidP="009C0828">
      <w:pPr>
        <w:numPr>
          <w:ilvl w:val="0"/>
          <w:numId w:val="14"/>
        </w:numPr>
        <w:tabs>
          <w:tab w:val="left" w:pos="457"/>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lastRenderedPageBreak/>
        <w:t>Po wypełnieniu formularza składania oferty i dołączeniu wszystkich wymaganych załączników należy kliknąć przycisk „Przejdź do podsumowania”.</w:t>
      </w:r>
    </w:p>
    <w:p w14:paraId="27C17AAD" w14:textId="77777777" w:rsidR="00DA45FB" w:rsidRPr="00C63CAC" w:rsidRDefault="00DA45FB" w:rsidP="009C0828">
      <w:pPr>
        <w:numPr>
          <w:ilvl w:val="0"/>
          <w:numId w:val="14"/>
        </w:numPr>
        <w:tabs>
          <w:tab w:val="left" w:pos="452"/>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t>Oferta musi być złożona w formie elektronicznej (opatrzonej kwalifikowanym podpisem elektronicznym) lub w postaci elektronicznej opatrzonej podpisem zaufanym lub podpisem osobistym. W procesie składania oferty za pośrednictwem platformy zakupowej wykonawca powinien złożyć podpis bezpośrednio na dokumencie przesłanym za pośrednictwem platformy zakupowej. Złożenie podpisu na platformie zakupowej na etapie podsumowania ma charakter nieobowiązkowy, jednak pozwala zweryfikować ważność podpisu przed złożeniem oferty.</w:t>
      </w:r>
    </w:p>
    <w:p w14:paraId="448BFDDD" w14:textId="12D2E130" w:rsidR="00DA45FB" w:rsidRPr="00C63CAC" w:rsidRDefault="00DA45FB" w:rsidP="009C0828">
      <w:pPr>
        <w:numPr>
          <w:ilvl w:val="0"/>
          <w:numId w:val="14"/>
        </w:numPr>
        <w:tabs>
          <w:tab w:val="left" w:pos="442"/>
        </w:tabs>
        <w:spacing w:line="288" w:lineRule="exact"/>
        <w:ind w:left="440" w:right="20" w:hanging="420"/>
        <w:jc w:val="both"/>
        <w:rPr>
          <w:rFonts w:ascii="Arial" w:hAnsi="Arial" w:cs="Arial"/>
          <w:color w:val="000000" w:themeColor="text1"/>
        </w:rPr>
      </w:pPr>
      <w:r w:rsidRPr="00C63CAC">
        <w:rPr>
          <w:rFonts w:ascii="Arial" w:hAnsi="Arial" w:cs="Arial"/>
          <w:color w:val="000000" w:themeColor="text1"/>
        </w:rPr>
        <w:t>Za datę przekazania oferty przyjmuje się datę jej przekazania w systemie (platformie zakupowej), w drugim kroku składania oferty poprzez kliknięcie przycisku „Złóż ofertę”</w:t>
      </w:r>
      <w:r w:rsidR="00E461EA" w:rsidRPr="00C63CAC">
        <w:rPr>
          <w:rFonts w:ascii="Arial" w:hAnsi="Arial" w:cs="Arial"/>
          <w:color w:val="000000" w:themeColor="text1"/>
        </w:rPr>
        <w:t xml:space="preserve"> i </w:t>
      </w:r>
      <w:r w:rsidRPr="00C63CAC">
        <w:rPr>
          <w:rFonts w:ascii="Arial" w:hAnsi="Arial" w:cs="Arial"/>
          <w:color w:val="000000" w:themeColor="text1"/>
        </w:rPr>
        <w:t xml:space="preserve">wyświetlenie </w:t>
      </w:r>
      <w:r w:rsidR="00FD6445">
        <w:rPr>
          <w:rFonts w:ascii="Arial" w:hAnsi="Arial" w:cs="Arial"/>
          <w:color w:val="000000" w:themeColor="text1"/>
        </w:rPr>
        <w:t xml:space="preserve">                  </w:t>
      </w:r>
      <w:r w:rsidRPr="00C63CAC">
        <w:rPr>
          <w:rFonts w:ascii="Arial" w:hAnsi="Arial" w:cs="Arial"/>
          <w:color w:val="000000" w:themeColor="text1"/>
        </w:rPr>
        <w:t>się komunikatu, że oferta została zaszyfrowana i złożona.</w:t>
      </w:r>
    </w:p>
    <w:p w14:paraId="4996D7E8" w14:textId="77777777" w:rsidR="00DA45FB" w:rsidRPr="00C63CAC" w:rsidRDefault="00DA45FB" w:rsidP="009C0828">
      <w:pPr>
        <w:numPr>
          <w:ilvl w:val="0"/>
          <w:numId w:val="14"/>
        </w:numPr>
        <w:tabs>
          <w:tab w:val="left" w:pos="452"/>
        </w:tabs>
        <w:spacing w:line="288" w:lineRule="exact"/>
        <w:ind w:left="440" w:right="20" w:hanging="420"/>
        <w:rPr>
          <w:rFonts w:ascii="Arial" w:hAnsi="Arial" w:cs="Arial"/>
          <w:color w:val="000000" w:themeColor="text1"/>
        </w:rPr>
      </w:pPr>
      <w:r w:rsidRPr="00C63CAC">
        <w:rPr>
          <w:rFonts w:ascii="Arial" w:hAnsi="Arial" w:cs="Arial"/>
          <w:color w:val="000000" w:themeColor="text1"/>
        </w:rPr>
        <w:t xml:space="preserve">Szczegółowa instrukcja dla wykonawców dotycząca złożenia, zmiany i wycofania oferty znajduje się na stronie internetowej pod adresem: </w:t>
      </w:r>
      <w:hyperlink r:id="rId19" w:history="1">
        <w:r w:rsidRPr="00134CD5">
          <w:rPr>
            <w:rStyle w:val="Hipercze"/>
            <w:rFonts w:ascii="Arial" w:hAnsi="Arial" w:cs="Arial"/>
            <w:color w:val="000000" w:themeColor="text1"/>
          </w:rPr>
          <w:t>https://platformazakupowa.pl/strona/45-instrukcje</w:t>
        </w:r>
      </w:hyperlink>
      <w:r w:rsidRPr="00134CD5">
        <w:rPr>
          <w:rFonts w:ascii="Arial" w:hAnsi="Arial" w:cs="Arial"/>
          <w:color w:val="000000" w:themeColor="text1"/>
        </w:rPr>
        <w:t>.</w:t>
      </w:r>
    </w:p>
    <w:p w14:paraId="3AE5CA34" w14:textId="77777777" w:rsidR="00DA45FB" w:rsidRPr="00C63CAC" w:rsidRDefault="00DA45FB" w:rsidP="009C0828">
      <w:pPr>
        <w:numPr>
          <w:ilvl w:val="0"/>
          <w:numId w:val="14"/>
        </w:numPr>
        <w:tabs>
          <w:tab w:val="left" w:pos="442"/>
        </w:tabs>
        <w:spacing w:line="288" w:lineRule="exact"/>
        <w:ind w:left="440" w:right="20" w:hanging="420"/>
        <w:rPr>
          <w:rFonts w:ascii="Arial" w:hAnsi="Arial" w:cs="Arial"/>
          <w:color w:val="000000" w:themeColor="text1"/>
        </w:rPr>
      </w:pPr>
      <w:r w:rsidRPr="00C63CAC">
        <w:rPr>
          <w:rFonts w:ascii="Arial" w:hAnsi="Arial" w:cs="Arial"/>
          <w:color w:val="000000" w:themeColor="text1"/>
        </w:rPr>
        <w:t>Zamawiający może zmienić termin składania i otwarcia ofert w każdym czasie przed ich upływem. Zamawiający informuje wykonawców o dokonanej zmianie, zamieszczając informację na stronie internetowej prowadzonego postępowania.</w:t>
      </w:r>
    </w:p>
    <w:p w14:paraId="1C8B0E73" w14:textId="77777777" w:rsidR="00DA45FB" w:rsidRPr="00C63CAC" w:rsidRDefault="00DA45FB" w:rsidP="009C0828">
      <w:pPr>
        <w:numPr>
          <w:ilvl w:val="0"/>
          <w:numId w:val="14"/>
        </w:numPr>
        <w:tabs>
          <w:tab w:val="left" w:pos="442"/>
        </w:tabs>
        <w:spacing w:line="288" w:lineRule="exact"/>
        <w:ind w:left="440" w:right="20" w:hanging="420"/>
        <w:rPr>
          <w:rFonts w:ascii="Arial" w:hAnsi="Arial" w:cs="Arial"/>
          <w:color w:val="000000" w:themeColor="text1"/>
        </w:rPr>
      </w:pPr>
      <w:r w:rsidRPr="00C63CAC">
        <w:rPr>
          <w:rFonts w:ascii="Arial" w:hAnsi="Arial" w:cs="Arial"/>
          <w:color w:val="000000" w:themeColor="text1"/>
        </w:rPr>
        <w:t>Zamawiający, najpóźniej przed otwarciem ofert, udostępnia na stronie internetowej prowadzonego postępowania informację o kwocie, jaką zamierza przeznaczyć na sfinansowanie zamówienia.</w:t>
      </w:r>
    </w:p>
    <w:p w14:paraId="1DB6184A" w14:textId="6848C0B5" w:rsidR="00DA45FB" w:rsidRPr="00C63CAC" w:rsidRDefault="00DA45FB" w:rsidP="009C0828">
      <w:pPr>
        <w:numPr>
          <w:ilvl w:val="0"/>
          <w:numId w:val="14"/>
        </w:numPr>
        <w:tabs>
          <w:tab w:val="left" w:pos="442"/>
        </w:tabs>
        <w:spacing w:line="288" w:lineRule="exact"/>
        <w:ind w:left="440" w:right="20" w:hanging="420"/>
        <w:rPr>
          <w:rFonts w:ascii="Arial" w:hAnsi="Arial" w:cs="Arial"/>
          <w:color w:val="000000" w:themeColor="text1"/>
        </w:rPr>
      </w:pPr>
      <w:bookmarkStart w:id="4" w:name="bookmark19"/>
      <w:r w:rsidRPr="00C63CAC">
        <w:rPr>
          <w:rFonts w:ascii="Arial" w:hAnsi="Arial" w:cs="Arial"/>
          <w:color w:val="000000" w:themeColor="text1"/>
        </w:rPr>
        <w:t xml:space="preserve">Otwarcie ofert nastąpi </w:t>
      </w:r>
      <w:r w:rsidRPr="00C63CAC">
        <w:rPr>
          <w:rFonts w:ascii="Arial" w:hAnsi="Arial" w:cs="Arial"/>
          <w:b/>
          <w:color w:val="000000" w:themeColor="text1"/>
        </w:rPr>
        <w:t xml:space="preserve">w dniu </w:t>
      </w:r>
      <w:r w:rsidR="00B50C69" w:rsidRPr="00C63CAC">
        <w:rPr>
          <w:rFonts w:ascii="Arial" w:hAnsi="Arial" w:cs="Arial"/>
          <w:b/>
          <w:color w:val="000000" w:themeColor="text1"/>
        </w:rPr>
        <w:t>0</w:t>
      </w:r>
      <w:r w:rsidR="00446F86">
        <w:rPr>
          <w:rFonts w:ascii="Arial" w:hAnsi="Arial" w:cs="Arial"/>
          <w:b/>
          <w:color w:val="000000" w:themeColor="text1"/>
        </w:rPr>
        <w:t>3</w:t>
      </w:r>
      <w:r w:rsidRPr="00C63CAC">
        <w:rPr>
          <w:rFonts w:ascii="Arial" w:hAnsi="Arial" w:cs="Arial"/>
          <w:b/>
          <w:color w:val="000000" w:themeColor="text1"/>
        </w:rPr>
        <w:t xml:space="preserve"> </w:t>
      </w:r>
      <w:r w:rsidR="00B50C69" w:rsidRPr="00C63CAC">
        <w:rPr>
          <w:rFonts w:ascii="Arial" w:hAnsi="Arial" w:cs="Arial"/>
          <w:b/>
          <w:color w:val="000000" w:themeColor="text1"/>
        </w:rPr>
        <w:t>marca</w:t>
      </w:r>
      <w:r w:rsidR="00E8496B" w:rsidRPr="00C63CAC">
        <w:rPr>
          <w:rFonts w:ascii="Arial" w:hAnsi="Arial" w:cs="Arial"/>
          <w:b/>
          <w:color w:val="000000" w:themeColor="text1"/>
        </w:rPr>
        <w:t xml:space="preserve"> 202</w:t>
      </w:r>
      <w:r w:rsidR="00B50C69" w:rsidRPr="00C63CAC">
        <w:rPr>
          <w:rFonts w:ascii="Arial" w:hAnsi="Arial" w:cs="Arial"/>
          <w:b/>
          <w:color w:val="000000" w:themeColor="text1"/>
        </w:rPr>
        <w:t>2</w:t>
      </w:r>
      <w:r w:rsidR="00E8496B" w:rsidRPr="00C63CAC">
        <w:rPr>
          <w:rFonts w:ascii="Arial" w:hAnsi="Arial" w:cs="Arial"/>
          <w:b/>
          <w:color w:val="000000" w:themeColor="text1"/>
        </w:rPr>
        <w:t xml:space="preserve"> r. o godz. 10:0</w:t>
      </w:r>
      <w:r w:rsidRPr="00C63CAC">
        <w:rPr>
          <w:rFonts w:ascii="Arial" w:hAnsi="Arial" w:cs="Arial"/>
          <w:b/>
          <w:color w:val="000000" w:themeColor="text1"/>
        </w:rPr>
        <w:t>0</w:t>
      </w:r>
      <w:r w:rsidRPr="00C63CAC">
        <w:rPr>
          <w:rFonts w:ascii="Arial" w:hAnsi="Arial" w:cs="Arial"/>
          <w:color w:val="000000" w:themeColor="text1"/>
        </w:rPr>
        <w:t>.</w:t>
      </w:r>
      <w:bookmarkEnd w:id="4"/>
    </w:p>
    <w:p w14:paraId="6DCE7F6F" w14:textId="77777777" w:rsidR="00DA45FB" w:rsidRPr="00C63CAC" w:rsidRDefault="00DA45FB" w:rsidP="009C0828">
      <w:pPr>
        <w:numPr>
          <w:ilvl w:val="0"/>
          <w:numId w:val="14"/>
        </w:numPr>
        <w:tabs>
          <w:tab w:val="left" w:pos="413"/>
        </w:tabs>
        <w:spacing w:line="288" w:lineRule="exact"/>
        <w:ind w:left="420" w:right="20" w:hanging="420"/>
        <w:jc w:val="both"/>
        <w:rPr>
          <w:rFonts w:ascii="Arial" w:hAnsi="Arial" w:cs="Arial"/>
          <w:color w:val="000000" w:themeColor="text1"/>
        </w:rPr>
      </w:pPr>
      <w:r w:rsidRPr="00C63CAC">
        <w:rPr>
          <w:rFonts w:ascii="Arial" w:hAnsi="Arial" w:cs="Arial"/>
          <w:color w:val="000000" w:themeColor="text1"/>
        </w:rPr>
        <w:t>Otwarcie ofert nastąpi przy użyciu systemu teleinformatycznego, za pośrednictwem platformy zakupowej w siedzibie zamawiającego poprzez odszyfrowanie ofert złożonych na platformie zakupowej.</w:t>
      </w:r>
    </w:p>
    <w:p w14:paraId="25FBBA24" w14:textId="77777777" w:rsidR="00DA45FB" w:rsidRPr="00C63CAC" w:rsidRDefault="00DA45FB" w:rsidP="009C0828">
      <w:pPr>
        <w:numPr>
          <w:ilvl w:val="0"/>
          <w:numId w:val="14"/>
        </w:numPr>
        <w:tabs>
          <w:tab w:val="left" w:pos="408"/>
        </w:tabs>
        <w:spacing w:line="288" w:lineRule="exact"/>
        <w:ind w:left="420" w:right="20" w:hanging="420"/>
        <w:jc w:val="both"/>
        <w:rPr>
          <w:rFonts w:ascii="Arial" w:hAnsi="Arial" w:cs="Arial"/>
          <w:color w:val="000000" w:themeColor="text1"/>
        </w:rPr>
      </w:pPr>
      <w:r w:rsidRPr="00C63CAC">
        <w:rPr>
          <w:rFonts w:ascii="Arial" w:hAnsi="Arial" w:cs="Arial"/>
          <w:color w:val="000000" w:themeColor="text1"/>
        </w:rPr>
        <w:t>W przypadku awarii systemu teleinformatycznego, która powoduje brak możliwości otwarcia ofert w terminie określonym przez zamawiającego, otwarcie ofert następuje niezwłocznie po usunięciu awarii.</w:t>
      </w:r>
    </w:p>
    <w:p w14:paraId="4520B173" w14:textId="517CA9DB" w:rsidR="00DA45FB" w:rsidRPr="00C63CAC" w:rsidRDefault="00DA45FB" w:rsidP="009C0828">
      <w:pPr>
        <w:numPr>
          <w:ilvl w:val="0"/>
          <w:numId w:val="14"/>
        </w:numPr>
        <w:tabs>
          <w:tab w:val="left" w:pos="408"/>
        </w:tabs>
        <w:spacing w:line="288" w:lineRule="exact"/>
        <w:ind w:left="420" w:right="20" w:hanging="420"/>
        <w:jc w:val="both"/>
        <w:rPr>
          <w:rFonts w:ascii="Arial" w:hAnsi="Arial" w:cs="Arial"/>
          <w:color w:val="000000" w:themeColor="text1"/>
        </w:rPr>
      </w:pPr>
      <w:r w:rsidRPr="00C63CAC">
        <w:rPr>
          <w:rFonts w:ascii="Arial" w:hAnsi="Arial" w:cs="Arial"/>
          <w:color w:val="000000" w:themeColor="text1"/>
        </w:rPr>
        <w:t>Zamawiający niezwłocznie po otwarciu ofert, udostępnia na stronie internetowej prowadzonego postępowania</w:t>
      </w:r>
      <w:r w:rsidR="00BC5782" w:rsidRPr="00134CD5">
        <w:rPr>
          <w:rFonts w:ascii="Arial" w:hAnsi="Arial" w:cs="Arial"/>
          <w:color w:val="000000" w:themeColor="text1"/>
        </w:rPr>
        <w:t xml:space="preserve"> </w:t>
      </w:r>
      <w:r w:rsidRPr="00C63CAC">
        <w:rPr>
          <w:rFonts w:ascii="Arial" w:hAnsi="Arial" w:cs="Arial"/>
          <w:color w:val="000000" w:themeColor="text1"/>
        </w:rPr>
        <w:t xml:space="preserve">informacje, o których mowa w art. 222 ust. 5 ustawy </w:t>
      </w:r>
      <w:r w:rsidR="008D0799" w:rsidRPr="008D0799">
        <w:rPr>
          <w:rFonts w:ascii="Arial" w:hAnsi="Arial" w:cs="Arial"/>
          <w:color w:val="000000" w:themeColor="text1"/>
        </w:rPr>
        <w:t>PZP</w:t>
      </w:r>
      <w:r w:rsidRPr="00C63CAC">
        <w:rPr>
          <w:rFonts w:ascii="Arial" w:hAnsi="Arial" w:cs="Arial"/>
          <w:color w:val="000000" w:themeColor="text1"/>
        </w:rPr>
        <w:t>.</w:t>
      </w:r>
    </w:p>
    <w:p w14:paraId="12444F5D" w14:textId="77777777" w:rsidR="00DA45FB" w:rsidRPr="00C63CAC" w:rsidRDefault="00DA45FB" w:rsidP="009C0828">
      <w:pPr>
        <w:numPr>
          <w:ilvl w:val="0"/>
          <w:numId w:val="14"/>
        </w:numPr>
        <w:tabs>
          <w:tab w:val="left" w:pos="422"/>
        </w:tabs>
        <w:spacing w:line="288" w:lineRule="exact"/>
        <w:ind w:left="420" w:right="20" w:hanging="420"/>
        <w:jc w:val="both"/>
        <w:rPr>
          <w:rFonts w:ascii="Arial" w:hAnsi="Arial" w:cs="Arial"/>
          <w:color w:val="000000" w:themeColor="text1"/>
        </w:rPr>
      </w:pPr>
      <w:r w:rsidRPr="00C63CAC">
        <w:rPr>
          <w:rFonts w:ascii="Arial" w:hAnsi="Arial" w:cs="Arial"/>
          <w:color w:val="000000" w:themeColor="text1"/>
        </w:rPr>
        <w:t>Informacja, o której mowa w pkt. 12 zostanie opublikowana na stronie internetowej prowadzonego postępowania</w:t>
      </w:r>
      <w:hyperlink r:id="rId20" w:history="1">
        <w:r w:rsidR="00BC5782" w:rsidRPr="00C63CAC">
          <w:rPr>
            <w:rStyle w:val="Hipercze"/>
            <w:rFonts w:ascii="Arial" w:hAnsi="Arial" w:cs="Arial"/>
            <w:color w:val="000000" w:themeColor="text1"/>
          </w:rPr>
          <w:t xml:space="preserve"> </w:t>
        </w:r>
        <w:r w:rsidR="00BC5782" w:rsidRPr="00134CD5">
          <w:rPr>
            <w:rStyle w:val="Hipercze"/>
            <w:rFonts w:ascii="Arial" w:hAnsi="Arial" w:cs="Arial"/>
            <w:color w:val="000000" w:themeColor="text1"/>
          </w:rPr>
          <w:t xml:space="preserve">https://platformazakupowa.pl/pn/witi </w:t>
        </w:r>
      </w:hyperlink>
      <w:r w:rsidRPr="00C63CAC">
        <w:rPr>
          <w:rFonts w:ascii="Arial" w:hAnsi="Arial" w:cs="Arial"/>
          <w:color w:val="000000" w:themeColor="text1"/>
        </w:rPr>
        <w:t>w sekcji „Komunikaty” .</w:t>
      </w:r>
    </w:p>
    <w:p w14:paraId="61A55A4E" w14:textId="07BD1E09" w:rsidR="00DA45FB" w:rsidRPr="00C63CAC" w:rsidRDefault="00DA45FB" w:rsidP="009C0828">
      <w:pPr>
        <w:numPr>
          <w:ilvl w:val="0"/>
          <w:numId w:val="14"/>
        </w:numPr>
        <w:tabs>
          <w:tab w:val="left" w:pos="408"/>
        </w:tabs>
        <w:spacing w:after="250" w:line="288" w:lineRule="exact"/>
        <w:ind w:left="420" w:right="20" w:hanging="420"/>
        <w:jc w:val="both"/>
        <w:rPr>
          <w:color w:val="000000" w:themeColor="text1"/>
        </w:rPr>
      </w:pPr>
      <w:r w:rsidRPr="00C63CAC">
        <w:rPr>
          <w:rFonts w:ascii="Arial" w:hAnsi="Arial" w:cs="Arial"/>
          <w:color w:val="000000" w:themeColor="text1"/>
        </w:rPr>
        <w:t xml:space="preserve">Zgodnie z ustawą </w:t>
      </w:r>
      <w:r w:rsidR="00770870" w:rsidRPr="008D0799">
        <w:rPr>
          <w:rFonts w:ascii="Arial" w:hAnsi="Arial" w:cs="Arial"/>
          <w:color w:val="000000" w:themeColor="text1"/>
        </w:rPr>
        <w:t>PZP</w:t>
      </w:r>
      <w:r w:rsidRPr="00C63CAC">
        <w:rPr>
          <w:rFonts w:ascii="Arial" w:hAnsi="Arial" w:cs="Arial"/>
          <w:color w:val="000000" w:themeColor="text1"/>
        </w:rPr>
        <w:t xml:space="preserve">, zamawiający nie ma obowiązku przeprowadzania sesji otwarcia ofert </w:t>
      </w:r>
      <w:r w:rsidR="00FD6445">
        <w:rPr>
          <w:rFonts w:ascii="Arial" w:hAnsi="Arial" w:cs="Arial"/>
          <w:color w:val="000000" w:themeColor="text1"/>
        </w:rPr>
        <w:t xml:space="preserve">           </w:t>
      </w:r>
      <w:r w:rsidRPr="00C63CAC">
        <w:rPr>
          <w:rFonts w:ascii="Arial" w:hAnsi="Arial" w:cs="Arial"/>
          <w:color w:val="000000" w:themeColor="text1"/>
        </w:rPr>
        <w:t>w sposób jawny z udziałem wykonawców lub transmitowania sesji otwarcia za pośrednictwem elektronicznych narzędzi do przekazu wideo on-line a ma jedynie takie uprawnienie</w:t>
      </w:r>
      <w:r w:rsidRPr="00C63CAC">
        <w:rPr>
          <w:color w:val="000000" w:themeColor="text1"/>
        </w:rPr>
        <w:t>.</w:t>
      </w:r>
    </w:p>
    <w:p w14:paraId="1F865308" w14:textId="77777777" w:rsidR="0002246A" w:rsidRPr="00C63CAC" w:rsidRDefault="0002246A" w:rsidP="0002246A">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bookmarkStart w:id="5" w:name="bookmark21"/>
      <w:bookmarkStart w:id="6" w:name="bookmark20"/>
      <w:r w:rsidRPr="00C63CAC">
        <w:rPr>
          <w:rFonts w:ascii="Arial" w:hAnsi="Arial" w:cs="Arial"/>
          <w:color w:val="000000" w:themeColor="text1"/>
          <w:sz w:val="24"/>
          <w:szCs w:val="24"/>
        </w:rPr>
        <w:t xml:space="preserve"> Informacja o warunkach udziału w postępowaniu.</w:t>
      </w:r>
      <w:bookmarkEnd w:id="5"/>
      <w:bookmarkEnd w:id="6"/>
    </w:p>
    <w:p w14:paraId="7F2C1492" w14:textId="6F45469A" w:rsidR="0002246A"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 xml:space="preserve">O udzielenie zamówienia mogą ubiegać się wykonawcy, którzy nie podlegają wykluczeniu </w:t>
      </w:r>
      <w:r w:rsidR="004810D9" w:rsidRPr="00C63CAC">
        <w:rPr>
          <w:rFonts w:ascii="Arial" w:hAnsi="Arial" w:cs="Arial"/>
          <w:color w:val="000000" w:themeColor="text1"/>
          <w:sz w:val="24"/>
          <w:szCs w:val="24"/>
        </w:rPr>
        <w:br/>
      </w:r>
      <w:r w:rsidRPr="00C63CAC">
        <w:rPr>
          <w:rFonts w:ascii="Arial" w:hAnsi="Arial" w:cs="Arial"/>
          <w:color w:val="000000" w:themeColor="text1"/>
          <w:sz w:val="24"/>
          <w:szCs w:val="24"/>
        </w:rPr>
        <w:t xml:space="preserve">na zasadach określonych w rozdziale </w:t>
      </w:r>
      <w:r w:rsidR="008202C8" w:rsidRPr="00C63CAC">
        <w:rPr>
          <w:rFonts w:ascii="Arial" w:hAnsi="Arial" w:cs="Arial"/>
          <w:color w:val="000000" w:themeColor="text1"/>
          <w:sz w:val="24"/>
          <w:szCs w:val="24"/>
        </w:rPr>
        <w:t>XXIV</w:t>
      </w:r>
      <w:r w:rsidRPr="00C63CAC">
        <w:rPr>
          <w:rFonts w:ascii="Arial" w:hAnsi="Arial" w:cs="Arial"/>
          <w:color w:val="000000" w:themeColor="text1"/>
          <w:sz w:val="24"/>
          <w:szCs w:val="24"/>
        </w:rPr>
        <w:t xml:space="preserve"> SWZ, oraz spełniają określone przez </w:t>
      </w:r>
      <w:r w:rsidR="00141B4F" w:rsidRPr="00C63CAC">
        <w:rPr>
          <w:rFonts w:ascii="Arial" w:hAnsi="Arial" w:cs="Arial"/>
          <w:color w:val="000000" w:themeColor="text1"/>
          <w:sz w:val="24"/>
          <w:szCs w:val="24"/>
        </w:rPr>
        <w:t>z</w:t>
      </w:r>
      <w:r w:rsidRPr="00C63CAC">
        <w:rPr>
          <w:rFonts w:ascii="Arial" w:hAnsi="Arial" w:cs="Arial"/>
          <w:color w:val="000000" w:themeColor="text1"/>
          <w:sz w:val="24"/>
          <w:szCs w:val="24"/>
        </w:rPr>
        <w:t>amawiającego warunki udziału w postępowaniu.</w:t>
      </w:r>
    </w:p>
    <w:p w14:paraId="591E2DDB" w14:textId="77777777" w:rsidR="007A7698"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bookmarkStart w:id="7" w:name="bookmark22"/>
      <w:r w:rsidRPr="00C63CAC">
        <w:rPr>
          <w:rFonts w:ascii="Arial" w:hAnsi="Arial" w:cs="Arial"/>
          <w:color w:val="000000" w:themeColor="text1"/>
          <w:sz w:val="24"/>
          <w:szCs w:val="24"/>
        </w:rPr>
        <w:t xml:space="preserve">Zamawiający precyzuje szczegółowo warunków udziału w postępowaniu. </w:t>
      </w:r>
      <w:bookmarkStart w:id="8" w:name="bookmark23"/>
      <w:r w:rsidRPr="00C63CAC">
        <w:rPr>
          <w:rFonts w:ascii="Arial" w:hAnsi="Arial" w:cs="Arial"/>
          <w:color w:val="000000" w:themeColor="text1"/>
          <w:sz w:val="24"/>
          <w:szCs w:val="24"/>
        </w:rPr>
        <w:t xml:space="preserve">Rozdział </w:t>
      </w:r>
      <w:r w:rsidR="004810D9" w:rsidRPr="00C63CAC">
        <w:rPr>
          <w:rFonts w:ascii="Arial" w:hAnsi="Arial" w:cs="Arial"/>
          <w:color w:val="000000" w:themeColor="text1"/>
          <w:sz w:val="24"/>
          <w:szCs w:val="24"/>
        </w:rPr>
        <w:t>XXIV</w:t>
      </w:r>
      <w:r w:rsidRPr="00C63CAC">
        <w:rPr>
          <w:rFonts w:ascii="Arial" w:hAnsi="Arial" w:cs="Arial"/>
          <w:color w:val="000000" w:themeColor="text1"/>
          <w:sz w:val="24"/>
          <w:szCs w:val="24"/>
        </w:rPr>
        <w:t>. Podstawy wykluczenia wykonawcy z postępowania.</w:t>
      </w:r>
      <w:bookmarkEnd w:id="7"/>
      <w:bookmarkEnd w:id="8"/>
    </w:p>
    <w:p w14:paraId="75D21E78" w14:textId="77777777" w:rsidR="007A7698" w:rsidRPr="00C63CAC" w:rsidRDefault="007A7698"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Z postępowania o udzielenie zamówienia wyklucza się wykonawców, w stosunku do których zachodzi którakolwiek z okoliczności wskazanych:</w:t>
      </w:r>
    </w:p>
    <w:p w14:paraId="18E7E1B9" w14:textId="472A34CF" w:rsidR="007A7698" w:rsidRPr="00C63CAC" w:rsidRDefault="007A7698" w:rsidP="009C0828">
      <w:pPr>
        <w:numPr>
          <w:ilvl w:val="0"/>
          <w:numId w:val="16"/>
        </w:numPr>
        <w:tabs>
          <w:tab w:val="left" w:pos="679"/>
        </w:tabs>
        <w:spacing w:line="288" w:lineRule="exact"/>
        <w:ind w:left="567"/>
        <w:jc w:val="both"/>
        <w:rPr>
          <w:rFonts w:ascii="Arial" w:hAnsi="Arial" w:cs="Arial"/>
          <w:color w:val="000000" w:themeColor="text1"/>
        </w:rPr>
      </w:pPr>
      <w:r w:rsidRPr="00C63CAC">
        <w:rPr>
          <w:rFonts w:ascii="Arial" w:hAnsi="Arial" w:cs="Arial"/>
          <w:color w:val="000000" w:themeColor="text1"/>
        </w:rPr>
        <w:t xml:space="preserve">w art. 108 ust. 1 ustawy </w:t>
      </w:r>
      <w:r w:rsidR="008D0799" w:rsidRPr="008D0799">
        <w:rPr>
          <w:rFonts w:ascii="Arial" w:hAnsi="Arial" w:cs="Arial"/>
          <w:color w:val="000000" w:themeColor="text1"/>
        </w:rPr>
        <w:t>PZP</w:t>
      </w:r>
      <w:r w:rsidRPr="00C63CAC">
        <w:rPr>
          <w:rFonts w:ascii="Arial" w:hAnsi="Arial" w:cs="Arial"/>
          <w:color w:val="000000" w:themeColor="text1"/>
        </w:rPr>
        <w:t>;</w:t>
      </w:r>
    </w:p>
    <w:p w14:paraId="12CB4110" w14:textId="4E679E16" w:rsidR="007A7698" w:rsidRPr="00C63CAC" w:rsidRDefault="007A7698" w:rsidP="009C0828">
      <w:pPr>
        <w:numPr>
          <w:ilvl w:val="0"/>
          <w:numId w:val="16"/>
        </w:numPr>
        <w:tabs>
          <w:tab w:val="left" w:pos="718"/>
        </w:tabs>
        <w:spacing w:line="288" w:lineRule="exact"/>
        <w:ind w:left="709" w:right="20" w:hanging="142"/>
        <w:jc w:val="both"/>
        <w:rPr>
          <w:rFonts w:ascii="Arial" w:hAnsi="Arial" w:cs="Arial"/>
          <w:color w:val="000000" w:themeColor="text1"/>
        </w:rPr>
      </w:pPr>
      <w:r w:rsidRPr="00C63CAC">
        <w:rPr>
          <w:rFonts w:ascii="Arial" w:hAnsi="Arial" w:cs="Arial"/>
          <w:color w:val="000000" w:themeColor="text1"/>
        </w:rPr>
        <w:t xml:space="preserve">w art. 109 ust. 1 pkt 4 ustawy </w:t>
      </w:r>
      <w:r w:rsidR="008D0799" w:rsidRPr="008D0799">
        <w:rPr>
          <w:rFonts w:ascii="Arial" w:hAnsi="Arial" w:cs="Arial"/>
          <w:color w:val="000000" w:themeColor="text1"/>
        </w:rPr>
        <w:t>PZP</w:t>
      </w:r>
      <w:r w:rsidRPr="00C63CAC">
        <w:rPr>
          <w:rFonts w:ascii="Arial" w:hAnsi="Arial" w:cs="Arial"/>
          <w:color w:val="000000" w:themeColor="text1"/>
        </w:rPr>
        <w:t xml:space="preserve">, tj.: w stosunku do którego otwarto likwidację, ogłoszono upadłość, którego aktywami zarządza likwidator lub sąd, zawarł układ </w:t>
      </w:r>
      <w:r w:rsidR="00FD6445">
        <w:rPr>
          <w:rFonts w:ascii="Arial" w:hAnsi="Arial" w:cs="Arial"/>
          <w:color w:val="000000" w:themeColor="text1"/>
        </w:rPr>
        <w:t xml:space="preserve">                               </w:t>
      </w:r>
      <w:r w:rsidRPr="00C63CAC">
        <w:rPr>
          <w:rFonts w:ascii="Arial" w:hAnsi="Arial" w:cs="Arial"/>
          <w:color w:val="000000" w:themeColor="text1"/>
        </w:rPr>
        <w:t>z wierzycielami, którego działalność gospodarcza jest zawieszona albo znajduje się on w innej tego rodzaju sytuacji wynikającej z podobnej procedury przewidzianej w przepisach miejsca wszczęcia tej procedury.</w:t>
      </w:r>
    </w:p>
    <w:p w14:paraId="1A8BC7E6" w14:textId="77777777" w:rsidR="007A7698" w:rsidRPr="00C63CAC" w:rsidRDefault="007A7698"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W przypadku wspólnego ubiegania się wykonawców o udzielenie zamówienia</w:t>
      </w:r>
      <w:r w:rsidR="004810D9" w:rsidRPr="00C63CAC">
        <w:rPr>
          <w:rFonts w:ascii="Arial" w:hAnsi="Arial" w:cs="Arial"/>
          <w:color w:val="000000" w:themeColor="text1"/>
          <w:sz w:val="24"/>
          <w:szCs w:val="24"/>
        </w:rPr>
        <w:t xml:space="preserve">, </w:t>
      </w:r>
      <w:r w:rsidRPr="00C63CAC">
        <w:rPr>
          <w:rFonts w:ascii="Arial" w:hAnsi="Arial" w:cs="Arial"/>
          <w:color w:val="000000" w:themeColor="text1"/>
          <w:sz w:val="24"/>
          <w:szCs w:val="24"/>
        </w:rPr>
        <w:t>zamawiający bada, czy nie zachodzą podstawy wykluczenia wobec każdego z tych wykonawców.</w:t>
      </w:r>
    </w:p>
    <w:p w14:paraId="7F808829" w14:textId="77777777" w:rsidR="0002246A"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W zakresie podwykonawcy, który nie jest podmiotem udostępniającym wykonawcy potencjał dla spełnienia warunku - zamawiający nie będzie badał, czy nie zachodzą wobec tego podwykonawcy podstawy wykluczenia, które zostały przewidziane względem wykonawcy.</w:t>
      </w:r>
    </w:p>
    <w:p w14:paraId="00F48349" w14:textId="45567A2E" w:rsidR="0002246A"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 xml:space="preserve">oświadczenie wykonawcy o niepodleganiu wykluczeniu z postępowania - wzór oświadczenia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o niepodleganiu wykluczeniu stanowi załącznik nr </w:t>
      </w:r>
      <w:r w:rsidR="000E0122" w:rsidRPr="00C63CAC">
        <w:rPr>
          <w:rFonts w:ascii="Arial" w:hAnsi="Arial" w:cs="Arial"/>
          <w:color w:val="000000" w:themeColor="text1"/>
          <w:sz w:val="24"/>
          <w:szCs w:val="24"/>
        </w:rPr>
        <w:t>2</w:t>
      </w:r>
      <w:r w:rsidRPr="00C63CAC">
        <w:rPr>
          <w:rFonts w:ascii="Arial" w:hAnsi="Arial" w:cs="Arial"/>
          <w:color w:val="000000" w:themeColor="text1"/>
          <w:sz w:val="24"/>
          <w:szCs w:val="24"/>
        </w:rPr>
        <w:t xml:space="preserve"> do SWZ. W przypadku wspólnego ubiegania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się o zamówienie przez wykonawców (dotyczy również wspólników spółki cywilnej), oświadczenie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lastRenderedPageBreak/>
        <w:t>o niepoleganiu wykluczeniu składa każdy z wykonawców.</w:t>
      </w:r>
    </w:p>
    <w:p w14:paraId="3F5D3AB2" w14:textId="40CDB662" w:rsidR="0002246A"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 xml:space="preserve">Zgodnie z art. 110 ustawy </w:t>
      </w:r>
      <w:r w:rsidR="008D0799" w:rsidRPr="008D0799">
        <w:rPr>
          <w:rFonts w:ascii="Arial" w:hAnsi="Arial" w:cs="Arial"/>
          <w:color w:val="000000" w:themeColor="text1"/>
          <w:sz w:val="24"/>
          <w:szCs w:val="24"/>
        </w:rPr>
        <w:t>PZP</w:t>
      </w:r>
      <w:r w:rsidRPr="00C63CAC">
        <w:rPr>
          <w:rFonts w:ascii="Arial" w:hAnsi="Arial" w:cs="Arial"/>
          <w:color w:val="000000" w:themeColor="text1"/>
          <w:sz w:val="24"/>
          <w:szCs w:val="24"/>
        </w:rPr>
        <w:t xml:space="preserve">, wykonawca może zostać wykluczony przez zamawiającego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na każdym etapie postępowania o udzielenie zamówienia.</w:t>
      </w:r>
    </w:p>
    <w:p w14:paraId="76A19AD3" w14:textId="1F892DB7" w:rsidR="0002246A" w:rsidRPr="00C63CAC" w:rsidRDefault="0002246A" w:rsidP="009C0828">
      <w:pPr>
        <w:pStyle w:val="Teksttreci0"/>
        <w:numPr>
          <w:ilvl w:val="0"/>
          <w:numId w:val="15"/>
        </w:numPr>
        <w:shd w:val="clear" w:color="auto" w:fill="auto"/>
        <w:tabs>
          <w:tab w:val="left" w:pos="323"/>
        </w:tabs>
        <w:spacing w:after="0" w:line="274" w:lineRule="exact"/>
        <w:ind w:right="40"/>
        <w:jc w:val="both"/>
        <w:rPr>
          <w:rFonts w:ascii="Arial" w:hAnsi="Arial" w:cs="Arial"/>
          <w:color w:val="000000" w:themeColor="text1"/>
          <w:sz w:val="24"/>
          <w:szCs w:val="24"/>
        </w:rPr>
      </w:pPr>
      <w:r w:rsidRPr="00C63CAC">
        <w:rPr>
          <w:rFonts w:ascii="Arial" w:hAnsi="Arial" w:cs="Arial"/>
          <w:color w:val="000000" w:themeColor="text1"/>
          <w:sz w:val="24"/>
          <w:szCs w:val="24"/>
        </w:rPr>
        <w:t xml:space="preserve">Wykluczenie wykonawcy następuje zgodnie z art. 111 ustawy </w:t>
      </w:r>
      <w:r w:rsidR="00770870" w:rsidRPr="008D0799">
        <w:rPr>
          <w:rFonts w:ascii="Arial" w:hAnsi="Arial" w:cs="Arial"/>
          <w:color w:val="000000" w:themeColor="text1"/>
          <w:sz w:val="24"/>
          <w:szCs w:val="24"/>
        </w:rPr>
        <w:t>PZP</w:t>
      </w:r>
      <w:r w:rsidRPr="00C63CAC">
        <w:rPr>
          <w:rFonts w:ascii="Arial" w:hAnsi="Arial" w:cs="Arial"/>
          <w:color w:val="000000" w:themeColor="text1"/>
          <w:sz w:val="24"/>
          <w:szCs w:val="24"/>
        </w:rPr>
        <w:t>.</w:t>
      </w:r>
    </w:p>
    <w:p w14:paraId="30BD85FE" w14:textId="77777777" w:rsidR="0002246A" w:rsidRPr="00C63CAC" w:rsidRDefault="0002246A" w:rsidP="0002246A">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09E08E69" w14:textId="77777777" w:rsidR="0002246A" w:rsidRPr="00C63CAC" w:rsidRDefault="0002246A" w:rsidP="0002246A">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06C41236" w14:textId="77777777" w:rsidR="007C6EDD" w:rsidRPr="00C63CAC" w:rsidRDefault="007C6EDD" w:rsidP="007C6EDD">
      <w:pPr>
        <w:pStyle w:val="Teksttreci0"/>
        <w:numPr>
          <w:ilvl w:val="0"/>
          <w:numId w:val="1"/>
        </w:numPr>
        <w:shd w:val="clear" w:color="auto" w:fill="auto"/>
        <w:tabs>
          <w:tab w:val="left" w:pos="323"/>
        </w:tabs>
        <w:spacing w:after="0" w:line="274" w:lineRule="exact"/>
        <w:ind w:left="320" w:right="40" w:hanging="280"/>
        <w:jc w:val="both"/>
        <w:rPr>
          <w:rFonts w:ascii="Arial" w:hAnsi="Arial" w:cs="Arial"/>
          <w:b/>
          <w:color w:val="000000" w:themeColor="text1"/>
          <w:sz w:val="24"/>
          <w:szCs w:val="24"/>
        </w:rPr>
      </w:pPr>
      <w:r w:rsidRPr="00C63CAC">
        <w:rPr>
          <w:rFonts w:ascii="Arial" w:hAnsi="Arial" w:cs="Arial"/>
          <w:b/>
          <w:color w:val="000000" w:themeColor="text1"/>
          <w:sz w:val="24"/>
          <w:szCs w:val="24"/>
        </w:rPr>
        <w:t>Wykaz oświadczeń i dokumentów, jakie mają złożyć wykonawcy w celu potwierdzenia spełniania warunków udziału w postępowaniu oraz wykazaniu braku podstaw wykluczenia.</w:t>
      </w:r>
    </w:p>
    <w:p w14:paraId="2AFB60B5" w14:textId="77777777" w:rsidR="007C6EDD" w:rsidRPr="00C63CAC" w:rsidRDefault="007C6EDD" w:rsidP="009C0828">
      <w:pPr>
        <w:pStyle w:val="Teksttreci0"/>
        <w:numPr>
          <w:ilvl w:val="0"/>
          <w:numId w:val="17"/>
        </w:numPr>
        <w:shd w:val="clear" w:color="auto" w:fill="auto"/>
        <w:tabs>
          <w:tab w:val="left" w:pos="458"/>
        </w:tabs>
        <w:spacing w:after="0" w:line="288" w:lineRule="exact"/>
        <w:ind w:left="400" w:hanging="360"/>
        <w:jc w:val="both"/>
        <w:rPr>
          <w:rFonts w:ascii="Arial" w:hAnsi="Arial" w:cs="Arial"/>
          <w:color w:val="000000" w:themeColor="text1"/>
          <w:sz w:val="24"/>
          <w:szCs w:val="24"/>
        </w:rPr>
      </w:pPr>
      <w:r w:rsidRPr="00C63CAC">
        <w:rPr>
          <w:rFonts w:ascii="Arial" w:hAnsi="Arial" w:cs="Arial"/>
          <w:color w:val="000000" w:themeColor="text1"/>
          <w:sz w:val="24"/>
          <w:szCs w:val="24"/>
        </w:rPr>
        <w:t>Dokumenty i oświadczenia, które należy złożyć wraz z ofertą:</w:t>
      </w:r>
    </w:p>
    <w:p w14:paraId="08B9D759" w14:textId="77777777" w:rsidR="007C6EDD" w:rsidRPr="00C63CAC" w:rsidRDefault="007C6EDD" w:rsidP="009C0828">
      <w:pPr>
        <w:pStyle w:val="Teksttreci0"/>
        <w:numPr>
          <w:ilvl w:val="0"/>
          <w:numId w:val="18"/>
        </w:numPr>
        <w:shd w:val="clear" w:color="auto" w:fill="auto"/>
        <w:tabs>
          <w:tab w:val="left" w:pos="741"/>
        </w:tabs>
        <w:spacing w:after="0" w:line="288" w:lineRule="exact"/>
        <w:ind w:left="780" w:hanging="380"/>
        <w:jc w:val="left"/>
        <w:rPr>
          <w:rFonts w:ascii="Arial" w:hAnsi="Arial" w:cs="Arial"/>
          <w:color w:val="000000" w:themeColor="text1"/>
          <w:sz w:val="24"/>
          <w:szCs w:val="24"/>
        </w:rPr>
      </w:pPr>
      <w:r w:rsidRPr="00C63CAC">
        <w:rPr>
          <w:rFonts w:ascii="Arial" w:hAnsi="Arial" w:cs="Arial"/>
          <w:color w:val="000000" w:themeColor="text1"/>
          <w:sz w:val="24"/>
          <w:szCs w:val="24"/>
        </w:rPr>
        <w:t>formularz ofertowy - załącznik nr 1 do SWZ;</w:t>
      </w:r>
    </w:p>
    <w:p w14:paraId="5C8731C5" w14:textId="77777777" w:rsidR="007C6EDD" w:rsidRPr="00C63CAC" w:rsidRDefault="007C6EDD" w:rsidP="009C0828">
      <w:pPr>
        <w:pStyle w:val="Teksttreci0"/>
        <w:numPr>
          <w:ilvl w:val="0"/>
          <w:numId w:val="18"/>
        </w:numPr>
        <w:shd w:val="clear" w:color="auto" w:fill="auto"/>
        <w:tabs>
          <w:tab w:val="left" w:pos="765"/>
        </w:tabs>
        <w:spacing w:after="0" w:line="288" w:lineRule="exact"/>
        <w:ind w:left="780" w:right="20" w:hanging="380"/>
        <w:jc w:val="left"/>
        <w:rPr>
          <w:rFonts w:ascii="Arial" w:hAnsi="Arial" w:cs="Arial"/>
          <w:color w:val="000000" w:themeColor="text1"/>
          <w:sz w:val="24"/>
          <w:szCs w:val="24"/>
        </w:rPr>
      </w:pPr>
      <w:r w:rsidRPr="00C63CAC">
        <w:rPr>
          <w:rFonts w:ascii="Arial" w:hAnsi="Arial" w:cs="Arial"/>
          <w:color w:val="000000" w:themeColor="text1"/>
          <w:sz w:val="24"/>
          <w:szCs w:val="24"/>
        </w:rPr>
        <w:t xml:space="preserve">oświadczenie </w:t>
      </w:r>
      <w:r w:rsidR="002F0388" w:rsidRPr="00C63CAC">
        <w:rPr>
          <w:rFonts w:ascii="Arial" w:hAnsi="Arial" w:cs="Arial"/>
          <w:color w:val="000000" w:themeColor="text1"/>
          <w:sz w:val="24"/>
          <w:szCs w:val="24"/>
        </w:rPr>
        <w:t>dotyczące spełniania warunków udziału w postępowaniu i braku podstaw do wykluczenia</w:t>
      </w:r>
      <w:r w:rsidRPr="00C63CAC">
        <w:rPr>
          <w:rFonts w:ascii="Arial" w:hAnsi="Arial" w:cs="Arial"/>
          <w:color w:val="000000" w:themeColor="text1"/>
          <w:sz w:val="24"/>
          <w:szCs w:val="24"/>
        </w:rPr>
        <w:t xml:space="preserve"> - załącznik nr 2 do SWZ;</w:t>
      </w:r>
    </w:p>
    <w:p w14:paraId="498D347F" w14:textId="77777777" w:rsidR="007C6EDD" w:rsidRPr="00C63CAC" w:rsidRDefault="007C6EDD" w:rsidP="009C0828">
      <w:pPr>
        <w:pStyle w:val="Teksttreci0"/>
        <w:numPr>
          <w:ilvl w:val="0"/>
          <w:numId w:val="18"/>
        </w:numPr>
        <w:shd w:val="clear" w:color="auto" w:fill="auto"/>
        <w:tabs>
          <w:tab w:val="left" w:pos="770"/>
        </w:tabs>
        <w:spacing w:after="0" w:line="288" w:lineRule="exact"/>
        <w:ind w:left="780" w:hanging="380"/>
        <w:jc w:val="left"/>
        <w:rPr>
          <w:rFonts w:ascii="Arial" w:hAnsi="Arial" w:cs="Arial"/>
          <w:color w:val="000000" w:themeColor="text1"/>
          <w:sz w:val="24"/>
          <w:szCs w:val="24"/>
        </w:rPr>
      </w:pPr>
      <w:r w:rsidRPr="00C63CAC">
        <w:rPr>
          <w:rFonts w:ascii="Arial" w:hAnsi="Arial" w:cs="Arial"/>
          <w:color w:val="000000" w:themeColor="text1"/>
          <w:sz w:val="24"/>
          <w:szCs w:val="24"/>
        </w:rPr>
        <w:t>przedmiotowe środki dowodowe;</w:t>
      </w:r>
    </w:p>
    <w:p w14:paraId="4923D57C" w14:textId="280E94AC" w:rsidR="00052DA3" w:rsidRPr="00457DEB" w:rsidRDefault="007C6EDD" w:rsidP="00457DEB">
      <w:pPr>
        <w:pStyle w:val="Teksttreci0"/>
        <w:numPr>
          <w:ilvl w:val="0"/>
          <w:numId w:val="18"/>
        </w:numPr>
        <w:shd w:val="clear" w:color="auto" w:fill="auto"/>
        <w:tabs>
          <w:tab w:val="left" w:pos="426"/>
        </w:tabs>
        <w:spacing w:after="244" w:line="293" w:lineRule="exact"/>
        <w:ind w:left="426" w:right="20" w:hanging="26"/>
        <w:jc w:val="left"/>
        <w:rPr>
          <w:color w:val="000000" w:themeColor="text1"/>
        </w:rPr>
      </w:pPr>
      <w:r w:rsidRPr="00C63CAC">
        <w:rPr>
          <w:rFonts w:ascii="Arial" w:hAnsi="Arial" w:cs="Arial"/>
          <w:color w:val="000000" w:themeColor="text1"/>
          <w:sz w:val="24"/>
          <w:szCs w:val="24"/>
        </w:rPr>
        <w:t xml:space="preserve">pełnomocnictwo / pełnomocnictwa dla osoby / osób podpisujących ofertę, jeżeli oferta jest </w:t>
      </w:r>
      <w:r w:rsidR="00457DEB">
        <w:rPr>
          <w:rFonts w:ascii="Arial" w:hAnsi="Arial" w:cs="Arial"/>
          <w:color w:val="000000" w:themeColor="text1"/>
          <w:sz w:val="24"/>
          <w:szCs w:val="24"/>
        </w:rPr>
        <w:t xml:space="preserve"> </w:t>
      </w:r>
      <w:r w:rsidRPr="00C63CAC">
        <w:rPr>
          <w:rFonts w:ascii="Arial" w:hAnsi="Arial" w:cs="Arial"/>
          <w:color w:val="000000" w:themeColor="text1"/>
          <w:sz w:val="24"/>
          <w:szCs w:val="24"/>
        </w:rPr>
        <w:t>podpisana przez pełnomocnika (jeżeli dotyczy).</w:t>
      </w:r>
      <w:r w:rsidR="00457DEB">
        <w:rPr>
          <w:rFonts w:ascii="Arial" w:hAnsi="Arial" w:cs="Arial"/>
          <w:color w:val="000000" w:themeColor="text1"/>
          <w:sz w:val="24"/>
          <w:szCs w:val="24"/>
        </w:rPr>
        <w:br/>
        <w:t xml:space="preserve">5) </w:t>
      </w:r>
      <w:r w:rsidR="00457DEB" w:rsidRPr="00457DEB">
        <w:rPr>
          <w:rFonts w:ascii="Arial" w:hAnsi="Arial" w:cs="Arial"/>
          <w:bCs/>
          <w:color w:val="000000" w:themeColor="text1"/>
          <w:sz w:val="24"/>
          <w:szCs w:val="24"/>
        </w:rPr>
        <w:t>oświadczenie o spełnieniu wymagań w zakresie przewozu</w:t>
      </w:r>
      <w:r w:rsidR="00457DEB">
        <w:rPr>
          <w:rFonts w:ascii="Arial" w:hAnsi="Arial" w:cs="Arial"/>
          <w:bCs/>
          <w:color w:val="000000" w:themeColor="text1"/>
          <w:sz w:val="24"/>
          <w:szCs w:val="24"/>
        </w:rPr>
        <w:t>- załącznik nr 7 do SWZ</w:t>
      </w:r>
      <w:r w:rsidR="00457DEB" w:rsidRPr="00457DEB">
        <w:rPr>
          <w:rFonts w:ascii="Arial" w:hAnsi="Arial" w:cs="Arial"/>
          <w:bCs/>
          <w:color w:val="000000" w:themeColor="text1"/>
          <w:sz w:val="24"/>
          <w:szCs w:val="24"/>
        </w:rPr>
        <w:t>.</w:t>
      </w:r>
    </w:p>
    <w:p w14:paraId="7EC1DEB8" w14:textId="0E79DE8A" w:rsidR="00A34818" w:rsidRPr="00C63CAC" w:rsidRDefault="00A34818" w:rsidP="00052DA3">
      <w:pPr>
        <w:pStyle w:val="Teksttreci0"/>
        <w:shd w:val="clear" w:color="auto" w:fill="auto"/>
        <w:tabs>
          <w:tab w:val="left" w:pos="765"/>
        </w:tabs>
        <w:spacing w:after="244" w:line="293" w:lineRule="exact"/>
        <w:ind w:left="400" w:right="20" w:firstLine="0"/>
        <w:jc w:val="left"/>
        <w:rPr>
          <w:color w:val="000000" w:themeColor="text1"/>
        </w:rPr>
      </w:pPr>
      <w:r w:rsidRPr="00C63CAC">
        <w:rPr>
          <w:rFonts w:ascii="Arial" w:hAnsi="Arial" w:cs="Arial"/>
          <w:color w:val="000000" w:themeColor="text1"/>
          <w:sz w:val="24"/>
          <w:szCs w:val="24"/>
        </w:rPr>
        <w:t>W pełnomocnictwie należy podać tytuł postepowania i nr 01/WITI/2</w:t>
      </w:r>
      <w:r w:rsidR="00141B4F" w:rsidRPr="00C63CAC">
        <w:rPr>
          <w:rFonts w:ascii="Arial" w:hAnsi="Arial" w:cs="Arial"/>
          <w:color w:val="000000" w:themeColor="text1"/>
          <w:sz w:val="24"/>
          <w:szCs w:val="24"/>
        </w:rPr>
        <w:t>2</w:t>
      </w:r>
      <w:r w:rsidRPr="00C63CAC">
        <w:rPr>
          <w:rFonts w:ascii="Arial" w:hAnsi="Arial" w:cs="Arial"/>
          <w:color w:val="000000" w:themeColor="text1"/>
          <w:sz w:val="24"/>
          <w:szCs w:val="24"/>
        </w:rPr>
        <w:t xml:space="preserve">. </w:t>
      </w:r>
      <w:r w:rsidR="007C6EDD" w:rsidRPr="00C63CAC">
        <w:rPr>
          <w:rFonts w:ascii="Arial" w:hAnsi="Arial" w:cs="Arial"/>
          <w:color w:val="000000" w:themeColor="text1"/>
          <w:sz w:val="24"/>
          <w:szCs w:val="24"/>
        </w:rPr>
        <w:t>W przypadku składania oferty przez wykonawców wspólnie ubiegających się</w:t>
      </w:r>
      <w:r w:rsidR="00781AC9" w:rsidRPr="00C63CAC">
        <w:rPr>
          <w:rFonts w:ascii="Arial" w:hAnsi="Arial" w:cs="Arial"/>
          <w:color w:val="000000" w:themeColor="text1"/>
          <w:sz w:val="24"/>
          <w:szCs w:val="24"/>
        </w:rPr>
        <w:t xml:space="preserve"> o </w:t>
      </w:r>
      <w:r w:rsidR="007C6EDD" w:rsidRPr="00C63CAC">
        <w:rPr>
          <w:rFonts w:ascii="Arial" w:hAnsi="Arial" w:cs="Arial"/>
          <w:color w:val="000000" w:themeColor="text1"/>
          <w:sz w:val="24"/>
          <w:szCs w:val="24"/>
        </w:rPr>
        <w:t>udzielenie zamówienia pełnomocnictwo do reprezentowania wszystkich wykonawców wspólnie ubiegających się o udzielenie zamówienia lub innego dokumentu potwierdzającego umocowanie do reprezentowania wykonawcy</w:t>
      </w:r>
      <w:r w:rsidR="00781AC9" w:rsidRPr="00C63CAC">
        <w:rPr>
          <w:rFonts w:ascii="Arial" w:hAnsi="Arial" w:cs="Arial"/>
          <w:color w:val="000000" w:themeColor="text1"/>
          <w:sz w:val="24"/>
          <w:szCs w:val="24"/>
        </w:rPr>
        <w:t xml:space="preserve">. </w:t>
      </w:r>
    </w:p>
    <w:p w14:paraId="6E8A2F87" w14:textId="176245AC" w:rsidR="00781AC9" w:rsidRPr="00C63CAC" w:rsidRDefault="007C6EDD" w:rsidP="009C0828">
      <w:pPr>
        <w:pStyle w:val="Teksttreci0"/>
        <w:numPr>
          <w:ilvl w:val="0"/>
          <w:numId w:val="17"/>
        </w:numPr>
        <w:shd w:val="clear" w:color="auto" w:fill="auto"/>
        <w:tabs>
          <w:tab w:val="left" w:pos="438"/>
        </w:tabs>
        <w:spacing w:after="0" w:line="288" w:lineRule="exact"/>
        <w:ind w:left="440" w:right="20" w:hanging="420"/>
        <w:jc w:val="both"/>
        <w:rPr>
          <w:rFonts w:ascii="Arial" w:hAnsi="Arial" w:cs="Arial"/>
          <w:color w:val="000000" w:themeColor="text1"/>
          <w:sz w:val="24"/>
          <w:szCs w:val="24"/>
        </w:rPr>
      </w:pPr>
      <w:r w:rsidRPr="00C63CAC">
        <w:rPr>
          <w:rFonts w:ascii="Arial" w:hAnsi="Arial" w:cs="Arial"/>
          <w:color w:val="000000" w:themeColor="text1"/>
          <w:sz w:val="24"/>
          <w:szCs w:val="24"/>
        </w:rPr>
        <w:t xml:space="preserve">W celu potwierdzenia braku podstaw wykluczenia wykonawcy z udziału w postępowaniu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o udzielenie zamówienia publicznego, zamawiający żąda następujących </w:t>
      </w:r>
      <w:r w:rsidRPr="00C63CAC">
        <w:rPr>
          <w:rFonts w:ascii="Arial" w:hAnsi="Arial" w:cs="Arial"/>
          <w:color w:val="000000" w:themeColor="text1"/>
          <w:sz w:val="24"/>
          <w:szCs w:val="24"/>
          <w:u w:val="single"/>
        </w:rPr>
        <w:t>podmiotowych środków dowodowych</w:t>
      </w:r>
      <w:r w:rsidRPr="00C63CAC">
        <w:rPr>
          <w:rFonts w:ascii="Arial" w:hAnsi="Arial" w:cs="Arial"/>
          <w:color w:val="000000" w:themeColor="text1"/>
          <w:sz w:val="24"/>
          <w:szCs w:val="24"/>
        </w:rPr>
        <w:t xml:space="preserve">: </w:t>
      </w:r>
    </w:p>
    <w:p w14:paraId="464E4375" w14:textId="77777777" w:rsidR="00781AC9" w:rsidRPr="00C63CAC" w:rsidRDefault="00781AC9" w:rsidP="00781AC9">
      <w:pPr>
        <w:pStyle w:val="Teksttreci0"/>
        <w:shd w:val="clear" w:color="auto" w:fill="auto"/>
        <w:tabs>
          <w:tab w:val="left" w:pos="438"/>
        </w:tabs>
        <w:spacing w:after="0" w:line="288" w:lineRule="exact"/>
        <w:ind w:left="440" w:right="20" w:firstLine="0"/>
        <w:jc w:val="both"/>
        <w:rPr>
          <w:color w:val="000000" w:themeColor="text1"/>
        </w:rPr>
      </w:pPr>
    </w:p>
    <w:p w14:paraId="6D7CCEF4" w14:textId="5CCCD4C3" w:rsidR="000A1E8E" w:rsidRPr="00C63CAC" w:rsidRDefault="006A3E54" w:rsidP="00770870">
      <w:pPr>
        <w:pStyle w:val="Teksttreci0"/>
        <w:shd w:val="clear" w:color="auto" w:fill="auto"/>
        <w:spacing w:after="0" w:line="288" w:lineRule="exact"/>
        <w:ind w:right="20" w:firstLine="0"/>
        <w:jc w:val="both"/>
        <w:rPr>
          <w:rFonts w:ascii="Arial" w:hAnsi="Arial" w:cs="Arial"/>
          <w:color w:val="000000" w:themeColor="text1"/>
          <w:sz w:val="24"/>
          <w:szCs w:val="24"/>
        </w:rPr>
      </w:pPr>
      <w:r w:rsidRPr="00C63CAC">
        <w:rPr>
          <w:rFonts w:ascii="Arial" w:hAnsi="Arial" w:cs="Arial"/>
          <w:color w:val="000000" w:themeColor="text1"/>
          <w:sz w:val="24"/>
          <w:szCs w:val="24"/>
        </w:rPr>
        <w:t>1.1</w:t>
      </w:r>
      <w:r w:rsidRPr="00C63CAC">
        <w:rPr>
          <w:color w:val="000000" w:themeColor="text1"/>
        </w:rPr>
        <w:t xml:space="preserve"> </w:t>
      </w:r>
      <w:r w:rsidR="007C6EDD" w:rsidRPr="00C63CAC">
        <w:rPr>
          <w:rFonts w:ascii="Arial" w:hAnsi="Arial" w:cs="Arial"/>
          <w:color w:val="000000" w:themeColor="text1"/>
          <w:sz w:val="24"/>
          <w:szCs w:val="24"/>
        </w:rPr>
        <w:t xml:space="preserve">aktualnych na dzień złożenia odpisu lub informacji z Krajowego Rejestru Sądowego </w:t>
      </w:r>
      <w:r w:rsidR="00770870">
        <w:rPr>
          <w:rFonts w:ascii="Arial" w:hAnsi="Arial" w:cs="Arial"/>
          <w:color w:val="000000" w:themeColor="text1"/>
          <w:sz w:val="24"/>
          <w:szCs w:val="24"/>
        </w:rPr>
        <w:t xml:space="preserve">                            </w:t>
      </w:r>
      <w:r w:rsidR="007C6EDD" w:rsidRPr="00C63CAC">
        <w:rPr>
          <w:rFonts w:ascii="Arial" w:hAnsi="Arial" w:cs="Arial"/>
          <w:color w:val="000000" w:themeColor="text1"/>
          <w:sz w:val="24"/>
          <w:szCs w:val="24"/>
        </w:rPr>
        <w:t xml:space="preserve">lub </w:t>
      </w:r>
      <w:r w:rsidR="00FD6445">
        <w:rPr>
          <w:rFonts w:ascii="Arial" w:hAnsi="Arial" w:cs="Arial"/>
          <w:color w:val="000000" w:themeColor="text1"/>
          <w:sz w:val="24"/>
          <w:szCs w:val="24"/>
        </w:rPr>
        <w:t xml:space="preserve"> </w:t>
      </w:r>
      <w:r w:rsidR="007C6EDD" w:rsidRPr="00C63CAC">
        <w:rPr>
          <w:rFonts w:ascii="Arial" w:hAnsi="Arial" w:cs="Arial"/>
          <w:color w:val="000000" w:themeColor="text1"/>
          <w:sz w:val="24"/>
          <w:szCs w:val="24"/>
        </w:rPr>
        <w:t>z Centralnej Ewidencji</w:t>
      </w:r>
      <w:r w:rsidR="000E63AA" w:rsidRPr="00C63CAC">
        <w:rPr>
          <w:rFonts w:ascii="Arial" w:hAnsi="Arial" w:cs="Arial"/>
          <w:color w:val="000000" w:themeColor="text1"/>
          <w:sz w:val="24"/>
          <w:szCs w:val="24"/>
        </w:rPr>
        <w:t xml:space="preserve"> </w:t>
      </w:r>
      <w:r w:rsidR="007C6EDD" w:rsidRPr="00C63CAC">
        <w:rPr>
          <w:rFonts w:ascii="Arial" w:hAnsi="Arial" w:cs="Arial"/>
          <w:color w:val="000000" w:themeColor="text1"/>
          <w:sz w:val="24"/>
          <w:szCs w:val="24"/>
        </w:rPr>
        <w:t xml:space="preserve">Informacji o Działalności Gospodarczej w zakresie art. 109 ust. 1 pkt 4 ustawy </w:t>
      </w:r>
      <w:r w:rsidR="00CF39BF">
        <w:rPr>
          <w:rFonts w:ascii="Arial" w:hAnsi="Arial" w:cs="Arial"/>
          <w:color w:val="000000" w:themeColor="text1"/>
        </w:rPr>
        <w:t>PZP</w:t>
      </w:r>
      <w:r w:rsidR="007C6EDD" w:rsidRPr="00C63CAC">
        <w:rPr>
          <w:rFonts w:ascii="Arial" w:hAnsi="Arial" w:cs="Arial"/>
          <w:color w:val="000000" w:themeColor="text1"/>
          <w:sz w:val="24"/>
          <w:szCs w:val="24"/>
        </w:rPr>
        <w:t>, sporządzonych nie wcześniej niż 3 miesiące przed jej złożeniem, jeżeli odrębne przepisy wymagają wpisu do rejestru lub ewidencji.</w:t>
      </w:r>
      <w:r w:rsidR="00770870">
        <w:rPr>
          <w:rFonts w:ascii="Arial" w:hAnsi="Arial" w:cs="Arial"/>
          <w:color w:val="000000" w:themeColor="text1"/>
          <w:sz w:val="24"/>
          <w:szCs w:val="24"/>
        </w:rPr>
        <w:t xml:space="preserve"> </w:t>
      </w:r>
      <w:r w:rsidR="007C6EDD" w:rsidRPr="00C63CAC">
        <w:rPr>
          <w:rFonts w:ascii="Arial" w:hAnsi="Arial" w:cs="Arial"/>
          <w:color w:val="000000" w:themeColor="text1"/>
          <w:sz w:val="24"/>
          <w:szCs w:val="24"/>
        </w:rPr>
        <w:t>W przypadku oferty składanej przez wykonawców wspólnie ubiegających się o udzielenie zamówienia, dokument ten składa każdy z wykonawców oddzielnie.</w:t>
      </w:r>
      <w:r w:rsidR="000E63AA" w:rsidRPr="00C63CAC">
        <w:rPr>
          <w:rFonts w:ascii="Arial" w:hAnsi="Arial" w:cs="Arial"/>
          <w:color w:val="000000" w:themeColor="text1"/>
          <w:sz w:val="24"/>
          <w:szCs w:val="24"/>
        </w:rPr>
        <w:br/>
      </w:r>
    </w:p>
    <w:p w14:paraId="681C4785" w14:textId="6EA9E075" w:rsidR="000E63AA" w:rsidRPr="00C63CAC" w:rsidRDefault="000E63AA"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r w:rsidRPr="00C63CAC">
        <w:rPr>
          <w:rFonts w:ascii="Arial" w:hAnsi="Arial" w:cs="Arial"/>
          <w:color w:val="000000" w:themeColor="text1"/>
          <w:sz w:val="24"/>
          <w:szCs w:val="24"/>
        </w:rPr>
        <w:t>1.2 informacji z Krajowego Rejestru Karnego w zakresie:</w:t>
      </w:r>
      <w:r w:rsidRPr="00C63CAC">
        <w:rPr>
          <w:rFonts w:ascii="Arial" w:hAnsi="Arial" w:cs="Arial"/>
          <w:color w:val="000000" w:themeColor="text1"/>
          <w:sz w:val="24"/>
          <w:szCs w:val="24"/>
        </w:rPr>
        <w:br/>
        <w:t xml:space="preserve"> a) art. 108 ust. 1 pkt 1 i 2 ustawy z dnia 11 września 2019 r. – Prawo zamówień publicznych, zwanej dalej „ustawą”,</w:t>
      </w:r>
      <w:r w:rsidRPr="00C63CAC">
        <w:rPr>
          <w:rFonts w:ascii="Arial" w:hAnsi="Arial" w:cs="Arial"/>
          <w:color w:val="000000" w:themeColor="text1"/>
          <w:sz w:val="24"/>
          <w:szCs w:val="24"/>
        </w:rPr>
        <w:br/>
        <w:t xml:space="preserve"> b) art. 108 ust. 1 pkt 4 ustawy, dotyczącej orzeczenia zakazu ubiegania się o zamówienie p</w:t>
      </w:r>
      <w:r w:rsidRPr="00C63CAC">
        <w:rPr>
          <w:rFonts w:ascii="Arial" w:hAnsi="Arial" w:cs="Arial"/>
          <w:color w:val="000000" w:themeColor="text1"/>
        </w:rPr>
        <w:t>ubliczne tytułem środka karnego,</w:t>
      </w:r>
      <w:r w:rsidR="000A1E8E" w:rsidRPr="00C63CAC">
        <w:rPr>
          <w:rFonts w:ascii="Arial" w:hAnsi="Arial" w:cs="Arial"/>
          <w:color w:val="000000" w:themeColor="text1"/>
          <w:sz w:val="24"/>
          <w:szCs w:val="24"/>
        </w:rPr>
        <w:t xml:space="preserve"> sporządzonej nie wcześniej niż 6 miesięcy przed jej złożeniem.</w:t>
      </w:r>
    </w:p>
    <w:p w14:paraId="1FF0B447" w14:textId="77777777" w:rsidR="000A1E8E" w:rsidRPr="00C63CAC" w:rsidRDefault="000A1E8E"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60607DFB" w14:textId="6B6DDEE8" w:rsidR="00714352" w:rsidRPr="00714352" w:rsidRDefault="000A1E8E" w:rsidP="00714352">
      <w:pPr>
        <w:pStyle w:val="Lista4"/>
        <w:widowControl/>
        <w:tabs>
          <w:tab w:val="left" w:pos="993"/>
        </w:tabs>
        <w:spacing w:before="0" w:line="276" w:lineRule="auto"/>
        <w:ind w:left="0" w:firstLine="0"/>
        <w:rPr>
          <w:rFonts w:cs="Arial"/>
          <w:color w:val="000000"/>
          <w:sz w:val="24"/>
          <w:szCs w:val="24"/>
        </w:rPr>
      </w:pPr>
      <w:r w:rsidRPr="00C63CAC">
        <w:rPr>
          <w:rFonts w:cs="Arial"/>
          <w:color w:val="000000" w:themeColor="text1"/>
          <w:sz w:val="24"/>
          <w:szCs w:val="24"/>
        </w:rPr>
        <w:t xml:space="preserve">1.3 </w:t>
      </w:r>
      <w:r w:rsidR="00714352" w:rsidRPr="00714352">
        <w:rPr>
          <w:rFonts w:cs="Arial"/>
          <w:color w:val="000000"/>
          <w:sz w:val="24"/>
          <w:szCs w:val="24"/>
        </w:rPr>
        <w:t xml:space="preserve">Wykonawca przedstawi dokumenty </w:t>
      </w:r>
      <w:r w:rsidR="00714352" w:rsidRPr="00714352">
        <w:rPr>
          <w:rFonts w:cs="Arial"/>
          <w:sz w:val="24"/>
          <w:szCs w:val="24"/>
        </w:rPr>
        <w:t>potwierdzające posiadanie uprawnień do wykonywania określonej działalności lub czynności, jeżeli przepisy prawa</w:t>
      </w:r>
      <w:r w:rsidR="00714352" w:rsidRPr="00714352">
        <w:rPr>
          <w:rFonts w:cs="Arial"/>
          <w:color w:val="000000"/>
          <w:sz w:val="24"/>
          <w:szCs w:val="24"/>
        </w:rPr>
        <w:t xml:space="preserve"> </w:t>
      </w:r>
      <w:r w:rsidR="00714352" w:rsidRPr="00714352">
        <w:rPr>
          <w:rFonts w:cs="Arial"/>
          <w:sz w:val="24"/>
          <w:szCs w:val="24"/>
        </w:rPr>
        <w:t xml:space="preserve">nakładają obowiązek ich posiadania, </w:t>
      </w:r>
      <w:r w:rsidR="00FD6445">
        <w:rPr>
          <w:rFonts w:cs="Arial"/>
          <w:sz w:val="24"/>
          <w:szCs w:val="24"/>
        </w:rPr>
        <w:t xml:space="preserve">           </w:t>
      </w:r>
      <w:r w:rsidR="00714352" w:rsidRPr="00714352">
        <w:rPr>
          <w:rFonts w:cs="Arial"/>
          <w:sz w:val="24"/>
          <w:szCs w:val="24"/>
        </w:rPr>
        <w:t>w szczególności koncesji, zezwolenia lub licencji.</w:t>
      </w:r>
    </w:p>
    <w:p w14:paraId="7EC772F3" w14:textId="72B42653" w:rsidR="005A1FE7" w:rsidRDefault="00CC316D" w:rsidP="00714352">
      <w:pPr>
        <w:pStyle w:val="Teksttreci0"/>
        <w:shd w:val="clear" w:color="auto" w:fill="auto"/>
        <w:tabs>
          <w:tab w:val="left" w:pos="323"/>
        </w:tabs>
        <w:spacing w:after="0" w:line="274" w:lineRule="exact"/>
        <w:ind w:right="40" w:firstLine="0"/>
        <w:jc w:val="both"/>
        <w:rPr>
          <w:color w:val="000000" w:themeColor="text1"/>
          <w:sz w:val="20"/>
          <w:szCs w:val="20"/>
        </w:rPr>
      </w:pPr>
      <w:r w:rsidRPr="00C63CAC">
        <w:rPr>
          <w:rFonts w:ascii="Arial" w:hAnsi="Arial" w:cs="Arial"/>
          <w:color w:val="000000" w:themeColor="text1"/>
          <w:sz w:val="24"/>
          <w:szCs w:val="24"/>
        </w:rPr>
        <w:br/>
        <w:t>1.</w:t>
      </w:r>
      <w:r w:rsidR="00714352">
        <w:rPr>
          <w:rFonts w:ascii="Arial" w:hAnsi="Arial" w:cs="Arial"/>
          <w:color w:val="000000" w:themeColor="text1"/>
          <w:sz w:val="24"/>
          <w:szCs w:val="24"/>
        </w:rPr>
        <w:t>4</w:t>
      </w:r>
      <w:r w:rsidRPr="00C63CAC">
        <w:rPr>
          <w:rFonts w:ascii="Arial" w:hAnsi="Arial" w:cs="Arial"/>
          <w:color w:val="000000" w:themeColor="text1"/>
          <w:sz w:val="24"/>
          <w:szCs w:val="24"/>
        </w:rPr>
        <w:t xml:space="preserve"> oświadczenia wykonawcy</w:t>
      </w:r>
      <w:r w:rsidR="00C72032" w:rsidRPr="00C63CAC">
        <w:rPr>
          <w:rFonts w:ascii="Arial" w:hAnsi="Arial" w:cs="Arial"/>
          <w:color w:val="000000" w:themeColor="text1"/>
          <w:sz w:val="24"/>
          <w:szCs w:val="24"/>
        </w:rPr>
        <w:t xml:space="preserve"> stanowiące załącznik nr </w:t>
      </w:r>
      <w:r w:rsidR="00141B4F" w:rsidRPr="00C63CAC">
        <w:rPr>
          <w:rFonts w:ascii="Arial" w:hAnsi="Arial" w:cs="Arial"/>
          <w:color w:val="000000" w:themeColor="text1"/>
          <w:sz w:val="24"/>
          <w:szCs w:val="24"/>
        </w:rPr>
        <w:t>5</w:t>
      </w:r>
      <w:r w:rsidR="00C72032" w:rsidRPr="00C63CAC">
        <w:rPr>
          <w:rFonts w:ascii="Arial" w:hAnsi="Arial" w:cs="Arial"/>
          <w:color w:val="000000" w:themeColor="text1"/>
          <w:sz w:val="24"/>
          <w:szCs w:val="24"/>
        </w:rPr>
        <w:t xml:space="preserve"> do SWZ</w:t>
      </w:r>
      <w:r w:rsidRPr="00C63CAC">
        <w:rPr>
          <w:rFonts w:ascii="Arial" w:hAnsi="Arial" w:cs="Arial"/>
          <w:color w:val="000000" w:themeColor="text1"/>
          <w:sz w:val="24"/>
          <w:szCs w:val="24"/>
        </w:rPr>
        <w:t>, w zakresie art. 108 ust. 1 pkt 5 ustawy, o braku przynależności do tej samej grupy kapitałowej w rozumieniu ustawy z dnia 16 lutego 2007 r. o ochronie konkurencji i konsumentów (Dz. U. z 202</w:t>
      </w:r>
      <w:r w:rsidR="00141B4F" w:rsidRPr="00C63CAC">
        <w:rPr>
          <w:rFonts w:ascii="Arial" w:hAnsi="Arial" w:cs="Arial"/>
          <w:color w:val="000000" w:themeColor="text1"/>
          <w:sz w:val="24"/>
          <w:szCs w:val="24"/>
        </w:rPr>
        <w:t>1</w:t>
      </w:r>
      <w:r w:rsidRPr="00C63CAC">
        <w:rPr>
          <w:rFonts w:ascii="Arial" w:hAnsi="Arial" w:cs="Arial"/>
          <w:color w:val="000000" w:themeColor="text1"/>
          <w:sz w:val="24"/>
          <w:szCs w:val="24"/>
        </w:rPr>
        <w:t xml:space="preserve"> r. poz. </w:t>
      </w:r>
      <w:r w:rsidR="00141B4F" w:rsidRPr="00C63CAC">
        <w:rPr>
          <w:rFonts w:ascii="Arial" w:hAnsi="Arial" w:cs="Arial"/>
          <w:color w:val="000000" w:themeColor="text1"/>
          <w:sz w:val="24"/>
          <w:szCs w:val="24"/>
        </w:rPr>
        <w:t>275</w:t>
      </w:r>
      <w:r w:rsidRPr="00C63CAC">
        <w:rPr>
          <w:rFonts w:ascii="Arial" w:hAnsi="Arial" w:cs="Arial"/>
          <w:color w:val="000000" w:themeColor="text1"/>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w postępowaniu niezależnie od innego wykonawcy należącego do tej samej grupy kapitałowej;</w:t>
      </w:r>
      <w:r w:rsidR="00A82264" w:rsidRPr="00C63CAC">
        <w:rPr>
          <w:color w:val="000000" w:themeColor="text1"/>
          <w:sz w:val="20"/>
          <w:szCs w:val="20"/>
        </w:rPr>
        <w:t>.</w:t>
      </w:r>
    </w:p>
    <w:p w14:paraId="48BEE8B1" w14:textId="77777777" w:rsidR="00714352" w:rsidRPr="00714352" w:rsidRDefault="00714352" w:rsidP="00714352">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6AC30915" w14:textId="5B6F1D6B" w:rsidR="009A75CE" w:rsidRPr="00457DEB" w:rsidRDefault="00A82264" w:rsidP="00457DEB">
      <w:pPr>
        <w:pStyle w:val="Teksttreci0"/>
        <w:shd w:val="clear" w:color="auto" w:fill="auto"/>
        <w:spacing w:line="288" w:lineRule="exact"/>
        <w:ind w:right="20" w:firstLine="0"/>
        <w:jc w:val="both"/>
        <w:rPr>
          <w:rFonts w:ascii="Arial" w:eastAsia="Times New Roman" w:hAnsi="Arial" w:cs="Arial"/>
          <w:b/>
          <w:i/>
          <w:color w:val="000000" w:themeColor="text1"/>
          <w:szCs w:val="20"/>
          <w:u w:val="single"/>
        </w:rPr>
      </w:pPr>
      <w:r w:rsidRPr="00C63CAC">
        <w:rPr>
          <w:rFonts w:ascii="Arial" w:hAnsi="Arial" w:cs="Arial"/>
          <w:color w:val="000000" w:themeColor="text1"/>
          <w:sz w:val="24"/>
          <w:szCs w:val="24"/>
        </w:rPr>
        <w:t>1.</w:t>
      </w:r>
      <w:r w:rsidR="00714352">
        <w:rPr>
          <w:rFonts w:ascii="Arial" w:hAnsi="Arial" w:cs="Arial"/>
          <w:color w:val="000000" w:themeColor="text1"/>
          <w:sz w:val="24"/>
          <w:szCs w:val="24"/>
        </w:rPr>
        <w:t>5</w:t>
      </w:r>
      <w:r w:rsidRPr="00C63CAC">
        <w:rPr>
          <w:rFonts w:ascii="Arial" w:hAnsi="Arial" w:cs="Arial"/>
          <w:color w:val="000000" w:themeColor="text1"/>
          <w:sz w:val="24"/>
          <w:szCs w:val="24"/>
        </w:rPr>
        <w:t xml:space="preserve"> zaświadczenia właściwego naczelnika urzędu skarbowego potwierdzającego, że wykonawca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nie zalega z opłacaniem podatków i opłat, w zakresie art. 109 ust. 1 pkt 1 ustawy, wystawionego </w:t>
      </w:r>
      <w:r w:rsidR="00FD6445">
        <w:rPr>
          <w:rFonts w:ascii="Arial" w:hAnsi="Arial" w:cs="Arial"/>
          <w:color w:val="000000" w:themeColor="text1"/>
          <w:sz w:val="24"/>
          <w:szCs w:val="24"/>
        </w:rPr>
        <w:t xml:space="preserve">         </w:t>
      </w:r>
      <w:r w:rsidRPr="00C63CAC">
        <w:rPr>
          <w:rFonts w:ascii="Arial" w:hAnsi="Arial" w:cs="Arial"/>
          <w:color w:val="000000" w:themeColor="text1"/>
          <w:sz w:val="24"/>
          <w:szCs w:val="24"/>
        </w:rPr>
        <w:t xml:space="preserve">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w:t>
      </w:r>
      <w:r w:rsidRPr="00C63CAC">
        <w:rPr>
          <w:rFonts w:ascii="Arial" w:hAnsi="Arial" w:cs="Arial"/>
          <w:color w:val="000000" w:themeColor="text1"/>
          <w:sz w:val="24"/>
          <w:szCs w:val="24"/>
        </w:rPr>
        <w:lastRenderedPageBreak/>
        <w:t>albo przed upływem terminu składania ofert wykonawca dokonał płatności należnych podatków lub opłat wraz z odsetkami lub grzywnami lub zawarł wiążące porozumienie w sprawie spłat tych należności;</w:t>
      </w:r>
      <w:r w:rsidR="00FF396B" w:rsidRPr="00C63CAC">
        <w:rPr>
          <w:rFonts w:ascii="Arial" w:hAnsi="Arial" w:cs="Arial"/>
          <w:color w:val="000000" w:themeColor="text1"/>
          <w:sz w:val="24"/>
          <w:szCs w:val="24"/>
        </w:rPr>
        <w:br/>
      </w:r>
      <w:r w:rsidR="00FF396B" w:rsidRPr="00C63CAC">
        <w:rPr>
          <w:rFonts w:ascii="Arial" w:hAnsi="Arial" w:cs="Arial"/>
          <w:color w:val="000000" w:themeColor="text1"/>
          <w:sz w:val="24"/>
          <w:szCs w:val="24"/>
        </w:rPr>
        <w:br/>
        <w:t>1.</w:t>
      </w:r>
      <w:r w:rsidR="00714352">
        <w:rPr>
          <w:rFonts w:ascii="Arial" w:hAnsi="Arial" w:cs="Arial"/>
          <w:color w:val="000000" w:themeColor="text1"/>
          <w:sz w:val="24"/>
          <w:szCs w:val="24"/>
        </w:rPr>
        <w:t>6</w:t>
      </w:r>
      <w:r w:rsidR="00FF396B" w:rsidRPr="00C63CAC">
        <w:rPr>
          <w:rFonts w:ascii="Arial" w:hAnsi="Arial" w:cs="Arial"/>
          <w:color w:val="000000" w:themeColor="text1"/>
          <w:sz w:val="24"/>
          <w:szCs w:val="24"/>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FD6445">
        <w:rPr>
          <w:rFonts w:ascii="Arial" w:hAnsi="Arial" w:cs="Arial"/>
          <w:color w:val="000000" w:themeColor="text1"/>
          <w:sz w:val="24"/>
          <w:szCs w:val="24"/>
        </w:rPr>
        <w:t xml:space="preserve">                      </w:t>
      </w:r>
      <w:r w:rsidR="00FF396B" w:rsidRPr="00C63CAC">
        <w:rPr>
          <w:rFonts w:ascii="Arial" w:hAnsi="Arial" w:cs="Arial"/>
          <w:color w:val="000000" w:themeColor="text1"/>
          <w:sz w:val="24"/>
          <w:szCs w:val="24"/>
        </w:rPr>
        <w:t xml:space="preserve">z opłacaniem składek na ubezpieczenia społeczne i zdrowotne, w zakresie art. 109 ust. 1 pkt 1 ustawy, wystawionego nie wcześniej niż 3 miesiące przed jego złożeniem, a w przypadku zalegania </w:t>
      </w:r>
      <w:r w:rsidR="00FD6445">
        <w:rPr>
          <w:rFonts w:ascii="Arial" w:hAnsi="Arial" w:cs="Arial"/>
          <w:color w:val="000000" w:themeColor="text1"/>
          <w:sz w:val="24"/>
          <w:szCs w:val="24"/>
        </w:rPr>
        <w:t xml:space="preserve">                      </w:t>
      </w:r>
      <w:r w:rsidR="00FF396B" w:rsidRPr="00C63CAC">
        <w:rPr>
          <w:rFonts w:ascii="Arial" w:hAnsi="Arial" w:cs="Arial"/>
          <w:color w:val="000000" w:themeColor="text1"/>
          <w:sz w:val="24"/>
          <w:szCs w:val="24"/>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4A3861" w:rsidRPr="00C63CAC">
        <w:rPr>
          <w:rFonts w:ascii="Arial" w:hAnsi="Arial" w:cs="Arial"/>
          <w:color w:val="000000" w:themeColor="text1"/>
          <w:sz w:val="24"/>
          <w:szCs w:val="24"/>
        </w:rPr>
        <w:t>w sprawie spłat tych należności.</w:t>
      </w:r>
      <w:r w:rsidR="00714352">
        <w:rPr>
          <w:rFonts w:ascii="Arial" w:hAnsi="Arial" w:cs="Arial"/>
          <w:color w:val="000000" w:themeColor="text1"/>
          <w:sz w:val="24"/>
          <w:szCs w:val="24"/>
        </w:rPr>
        <w:br/>
        <w:t xml:space="preserve">1.7 </w:t>
      </w:r>
      <w:r w:rsidR="00714352" w:rsidRPr="00714352">
        <w:rPr>
          <w:rFonts w:ascii="Arial" w:hAnsi="Arial" w:cs="Arial"/>
          <w:color w:val="000000" w:themeColor="text1"/>
          <w:sz w:val="24"/>
          <w:szCs w:val="24"/>
        </w:rPr>
        <w:t xml:space="preserve">Wykonawca przedstawi wykaz narzędzi, wyposażenia zakładu </w:t>
      </w:r>
      <w:r w:rsidR="00A80B2B">
        <w:rPr>
          <w:rFonts w:ascii="Arial" w:hAnsi="Arial" w:cs="Arial"/>
          <w:color w:val="000000" w:themeColor="text1"/>
          <w:sz w:val="24"/>
          <w:szCs w:val="24"/>
        </w:rPr>
        <w:t xml:space="preserve">lub </w:t>
      </w:r>
      <w:r w:rsidR="00714352" w:rsidRPr="00714352">
        <w:rPr>
          <w:rFonts w:ascii="Arial" w:hAnsi="Arial" w:cs="Arial"/>
          <w:color w:val="000000" w:themeColor="text1"/>
          <w:sz w:val="24"/>
          <w:szCs w:val="24"/>
        </w:rPr>
        <w:t xml:space="preserve"> urządzeń technicznych dostępnych wykonawcy usług w celu wykonania zamówienia </w:t>
      </w:r>
      <w:r w:rsidR="00A80B2B">
        <w:rPr>
          <w:rFonts w:ascii="Arial" w:hAnsi="Arial" w:cs="Arial"/>
          <w:color w:val="000000" w:themeColor="text1"/>
          <w:sz w:val="24"/>
          <w:szCs w:val="24"/>
        </w:rPr>
        <w:t xml:space="preserve">publicznego </w:t>
      </w:r>
      <w:r w:rsidR="00714352" w:rsidRPr="00714352">
        <w:rPr>
          <w:rFonts w:ascii="Arial" w:hAnsi="Arial" w:cs="Arial"/>
          <w:color w:val="000000" w:themeColor="text1"/>
          <w:sz w:val="24"/>
          <w:szCs w:val="24"/>
        </w:rPr>
        <w:t xml:space="preserve">wraz z informacją </w:t>
      </w:r>
      <w:r w:rsidR="00FD6445">
        <w:rPr>
          <w:rFonts w:ascii="Arial" w:hAnsi="Arial" w:cs="Arial"/>
          <w:color w:val="000000" w:themeColor="text1"/>
          <w:sz w:val="24"/>
          <w:szCs w:val="24"/>
        </w:rPr>
        <w:t xml:space="preserve">                     </w:t>
      </w:r>
      <w:r w:rsidR="00714352" w:rsidRPr="00714352">
        <w:rPr>
          <w:rFonts w:ascii="Arial" w:hAnsi="Arial" w:cs="Arial"/>
          <w:color w:val="000000" w:themeColor="text1"/>
          <w:sz w:val="24"/>
          <w:szCs w:val="24"/>
        </w:rPr>
        <w:t xml:space="preserve">o podstawie do dysponowania tymi zasobami – </w:t>
      </w:r>
      <w:r w:rsidR="00A80B2B">
        <w:rPr>
          <w:rFonts w:ascii="Arial" w:hAnsi="Arial" w:cs="Arial"/>
          <w:color w:val="000000" w:themeColor="text1"/>
          <w:sz w:val="24"/>
          <w:szCs w:val="24"/>
        </w:rPr>
        <w:t>(</w:t>
      </w:r>
      <w:r w:rsidR="00714352" w:rsidRPr="00A80B2B">
        <w:rPr>
          <w:rFonts w:ascii="Arial" w:hAnsi="Arial" w:cs="Arial"/>
          <w:i/>
          <w:iCs/>
          <w:color w:val="000000" w:themeColor="text1"/>
          <w:sz w:val="24"/>
          <w:szCs w:val="24"/>
        </w:rPr>
        <w:t>dotyczy pojazdów którymi będzie realizowany transport</w:t>
      </w:r>
      <w:r w:rsidR="00A80B2B">
        <w:rPr>
          <w:rFonts w:ascii="Arial" w:hAnsi="Arial" w:cs="Arial"/>
          <w:color w:val="000000" w:themeColor="text1"/>
          <w:sz w:val="24"/>
          <w:szCs w:val="24"/>
        </w:rPr>
        <w:t>)</w:t>
      </w:r>
      <w:r w:rsidR="00714352" w:rsidRPr="00714352">
        <w:rPr>
          <w:rFonts w:ascii="Arial" w:hAnsi="Arial" w:cs="Arial"/>
          <w:color w:val="000000" w:themeColor="text1"/>
          <w:sz w:val="24"/>
          <w:szCs w:val="24"/>
        </w:rPr>
        <w:t>;</w:t>
      </w:r>
      <w:r w:rsidR="00714352">
        <w:rPr>
          <w:rFonts w:ascii="Arial" w:hAnsi="Arial" w:cs="Arial"/>
          <w:color w:val="000000" w:themeColor="text1"/>
          <w:sz w:val="24"/>
          <w:szCs w:val="24"/>
        </w:rPr>
        <w:t xml:space="preserve"> </w:t>
      </w:r>
      <w:r w:rsidR="004A3861" w:rsidRPr="00C63CAC">
        <w:rPr>
          <w:rFonts w:ascii="Arial" w:hAnsi="Arial" w:cs="Arial"/>
          <w:color w:val="000000" w:themeColor="text1"/>
          <w:sz w:val="24"/>
          <w:szCs w:val="24"/>
        </w:rPr>
        <w:br/>
      </w:r>
      <w:r w:rsidR="004A3861" w:rsidRPr="00C63CAC">
        <w:rPr>
          <w:rFonts w:ascii="Arial" w:hAnsi="Arial" w:cs="Arial"/>
          <w:color w:val="000000" w:themeColor="text1"/>
          <w:sz w:val="24"/>
          <w:szCs w:val="24"/>
        </w:rPr>
        <w:br/>
      </w:r>
      <w:r w:rsidR="00755FC8" w:rsidRPr="00A80B2B">
        <w:rPr>
          <w:rFonts w:ascii="Arial" w:hAnsi="Arial" w:cs="Arial"/>
          <w:color w:val="000000" w:themeColor="text1"/>
          <w:sz w:val="24"/>
          <w:szCs w:val="24"/>
        </w:rPr>
        <w:t>1.</w:t>
      </w:r>
      <w:r w:rsidR="00A80B2B">
        <w:rPr>
          <w:rFonts w:ascii="Arial" w:hAnsi="Arial" w:cs="Arial"/>
          <w:color w:val="000000" w:themeColor="text1"/>
          <w:sz w:val="24"/>
          <w:szCs w:val="24"/>
        </w:rPr>
        <w:t>8</w:t>
      </w:r>
      <w:r w:rsidR="004A3861" w:rsidRPr="00A80B2B">
        <w:rPr>
          <w:rFonts w:ascii="Arial" w:hAnsi="Arial" w:cs="Arial"/>
          <w:color w:val="000000" w:themeColor="text1"/>
          <w:sz w:val="24"/>
          <w:szCs w:val="24"/>
        </w:rPr>
        <w:t xml:space="preserve"> </w:t>
      </w:r>
      <w:r w:rsidR="00755FC8" w:rsidRPr="00A80B2B">
        <w:rPr>
          <w:rFonts w:ascii="Arial" w:hAnsi="Arial" w:cs="Arial"/>
          <w:color w:val="000000" w:themeColor="text1"/>
          <w:sz w:val="24"/>
          <w:szCs w:val="24"/>
        </w:rPr>
        <w:t>dokumentów potwierdzających, że wykonawca jest ubezpieczony od odpowiedzial</w:t>
      </w:r>
      <w:r w:rsidR="004A3861" w:rsidRPr="00A80B2B">
        <w:rPr>
          <w:rFonts w:ascii="Arial" w:hAnsi="Arial" w:cs="Arial"/>
          <w:color w:val="000000" w:themeColor="text1"/>
          <w:sz w:val="24"/>
          <w:szCs w:val="24"/>
        </w:rPr>
        <w:t>ności cywilnej w zakresie prowa</w:t>
      </w:r>
      <w:r w:rsidR="00755FC8" w:rsidRPr="00A80B2B">
        <w:rPr>
          <w:rFonts w:ascii="Arial" w:hAnsi="Arial" w:cs="Arial"/>
          <w:color w:val="000000" w:themeColor="text1"/>
          <w:sz w:val="24"/>
          <w:szCs w:val="24"/>
        </w:rPr>
        <w:t>dzonej działalności związanej z przedmiotem zamówienia ze wskazaniem sumy gwarancyjnej tego ubezpieczenia.</w:t>
      </w:r>
      <w:r w:rsidR="002A3ADE" w:rsidRPr="00C63CAC">
        <w:rPr>
          <w:rFonts w:ascii="Arial" w:hAnsi="Arial" w:cs="Arial"/>
          <w:color w:val="000000" w:themeColor="text1"/>
          <w:sz w:val="24"/>
          <w:szCs w:val="24"/>
        </w:rPr>
        <w:br/>
      </w:r>
      <w:r w:rsidR="002A3ADE" w:rsidRPr="00C63CAC">
        <w:rPr>
          <w:rFonts w:ascii="Arial" w:hAnsi="Arial" w:cs="Arial"/>
          <w:color w:val="000000" w:themeColor="text1"/>
          <w:sz w:val="24"/>
          <w:szCs w:val="24"/>
        </w:rPr>
        <w:br/>
      </w:r>
      <w:r w:rsidR="00EA686C" w:rsidRPr="00C63CAC">
        <w:rPr>
          <w:rFonts w:ascii="Arial" w:hAnsi="Arial" w:cs="Arial"/>
          <w:color w:val="000000" w:themeColor="text1"/>
          <w:sz w:val="24"/>
          <w:szCs w:val="24"/>
        </w:rPr>
        <w:t>1.</w:t>
      </w:r>
      <w:r w:rsidR="00A80B2B">
        <w:rPr>
          <w:rFonts w:ascii="Arial" w:hAnsi="Arial" w:cs="Arial"/>
          <w:color w:val="000000" w:themeColor="text1"/>
          <w:sz w:val="24"/>
          <w:szCs w:val="24"/>
        </w:rPr>
        <w:t>9</w:t>
      </w:r>
      <w:r w:rsidR="00EA686C" w:rsidRPr="00C63CAC">
        <w:rPr>
          <w:rFonts w:ascii="Arial" w:hAnsi="Arial" w:cs="Arial"/>
          <w:color w:val="000000" w:themeColor="text1"/>
          <w:sz w:val="24"/>
          <w:szCs w:val="24"/>
        </w:rPr>
        <w:t xml:space="preserve"> wykazu dostaw lub usług wykonanych, a w przypadku świadczeń powtarzających </w:t>
      </w:r>
      <w:r w:rsidR="00864BC1" w:rsidRPr="00C63CAC">
        <w:rPr>
          <w:rFonts w:ascii="Arial" w:hAnsi="Arial" w:cs="Arial"/>
          <w:color w:val="000000" w:themeColor="text1"/>
          <w:sz w:val="24"/>
          <w:szCs w:val="24"/>
        </w:rPr>
        <w:t>się lub ciągłych również wykony</w:t>
      </w:r>
      <w:r w:rsidR="00EA686C" w:rsidRPr="00C63CAC">
        <w:rPr>
          <w:rFonts w:ascii="Arial" w:hAnsi="Arial" w:cs="Arial"/>
          <w:color w:val="000000" w:themeColor="text1"/>
          <w:sz w:val="24"/>
          <w:szCs w:val="24"/>
        </w:rPr>
        <w:t xml:space="preserve">wanych, w okresie ostatnich 3 lat, a jeżeli okres prowadzenia działalności jest krótszy – w tym okresie, wraz z podaniem ich wartości, przedmiotu, dat wykonania i podmiotów, na rzecz których </w:t>
      </w:r>
      <w:r w:rsidR="00864BC1" w:rsidRPr="00C63CAC">
        <w:rPr>
          <w:rFonts w:ascii="Arial" w:hAnsi="Arial" w:cs="Arial"/>
          <w:color w:val="000000" w:themeColor="text1"/>
          <w:sz w:val="24"/>
          <w:szCs w:val="24"/>
        </w:rPr>
        <w:t>dostawy lub usługi zostały wyko</w:t>
      </w:r>
      <w:r w:rsidR="00EA686C" w:rsidRPr="00C63CAC">
        <w:rPr>
          <w:rFonts w:ascii="Arial" w:hAnsi="Arial" w:cs="Arial"/>
          <w:color w:val="000000" w:themeColor="text1"/>
          <w:sz w:val="24"/>
          <w:szCs w:val="24"/>
        </w:rPr>
        <w:t xml:space="preserve">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864BC1" w:rsidRPr="00C63CAC">
        <w:rPr>
          <w:rFonts w:ascii="Arial" w:hAnsi="Arial" w:cs="Arial"/>
          <w:color w:val="000000" w:themeColor="text1"/>
          <w:sz w:val="24"/>
          <w:szCs w:val="24"/>
        </w:rPr>
        <w:t>się lub ciągłych nadal wykonywa</w:t>
      </w:r>
      <w:r w:rsidR="00EA686C" w:rsidRPr="00C63CAC">
        <w:rPr>
          <w:rFonts w:ascii="Arial" w:hAnsi="Arial" w:cs="Arial"/>
          <w:color w:val="000000" w:themeColor="text1"/>
          <w:sz w:val="24"/>
          <w:szCs w:val="24"/>
        </w:rPr>
        <w:t xml:space="preserve">nych referencje bądź inne dokumenty potwierdzające ich należyte wykonywanie powinny być wystawione </w:t>
      </w:r>
      <w:r w:rsidR="00A972E1" w:rsidRPr="00C63CAC">
        <w:rPr>
          <w:rFonts w:ascii="Arial" w:hAnsi="Arial" w:cs="Arial"/>
          <w:color w:val="000000" w:themeColor="text1"/>
          <w:sz w:val="24"/>
          <w:szCs w:val="24"/>
        </w:rPr>
        <w:t>w okresie ostatnich 3 miesięcy.</w:t>
      </w:r>
      <w:r w:rsidR="00812DEB" w:rsidRPr="00C63CAC">
        <w:rPr>
          <w:rFonts w:ascii="Arial" w:eastAsia="Times New Roman" w:hAnsi="Arial" w:cs="Arial"/>
          <w:i/>
          <w:color w:val="000000" w:themeColor="text1"/>
          <w:szCs w:val="20"/>
          <w:u w:val="single"/>
        </w:rPr>
        <w:t xml:space="preserve"> Wzór wykazu stanowi  </w:t>
      </w:r>
      <w:r w:rsidR="00812DEB" w:rsidRPr="00770870">
        <w:rPr>
          <w:rFonts w:ascii="Arial" w:eastAsia="Times New Roman" w:hAnsi="Arial" w:cs="Arial"/>
          <w:bCs/>
          <w:i/>
          <w:color w:val="000000" w:themeColor="text1"/>
          <w:szCs w:val="20"/>
          <w:u w:val="single"/>
        </w:rPr>
        <w:t xml:space="preserve">załącznik nr </w:t>
      </w:r>
      <w:r w:rsidR="00052DA3" w:rsidRPr="00770870">
        <w:rPr>
          <w:rFonts w:ascii="Arial" w:eastAsia="Times New Roman" w:hAnsi="Arial" w:cs="Arial"/>
          <w:bCs/>
          <w:i/>
          <w:color w:val="000000" w:themeColor="text1"/>
          <w:szCs w:val="20"/>
          <w:u w:val="single"/>
        </w:rPr>
        <w:t>3</w:t>
      </w:r>
      <w:r w:rsidR="00812DEB" w:rsidRPr="00770870">
        <w:rPr>
          <w:rFonts w:ascii="Arial" w:eastAsia="Times New Roman" w:hAnsi="Arial" w:cs="Arial"/>
          <w:bCs/>
          <w:i/>
          <w:color w:val="000000" w:themeColor="text1"/>
          <w:szCs w:val="20"/>
          <w:u w:val="single"/>
        </w:rPr>
        <w:t xml:space="preserve"> do SWZ. Zamawiający zastrzega sobie prawo do sprawdzenia wykonanych usług.</w:t>
      </w:r>
      <w:r w:rsidR="00457DEB">
        <w:rPr>
          <w:rFonts w:ascii="Arial" w:eastAsia="Times New Roman" w:hAnsi="Arial" w:cs="Arial"/>
          <w:b/>
          <w:i/>
          <w:color w:val="000000" w:themeColor="text1"/>
          <w:szCs w:val="20"/>
          <w:u w:val="single"/>
        </w:rPr>
        <w:t xml:space="preserve">                                    </w:t>
      </w:r>
      <w:r w:rsidR="00457DEB" w:rsidRPr="00457DEB">
        <w:rPr>
          <w:rFonts w:ascii="Arial" w:eastAsia="Times New Roman" w:hAnsi="Arial" w:cs="Arial"/>
          <w:bCs/>
          <w:iCs/>
          <w:color w:val="000000" w:themeColor="text1"/>
          <w:szCs w:val="20"/>
        </w:rPr>
        <w:t>1.10</w:t>
      </w:r>
      <w:r w:rsidR="00457DEB" w:rsidRPr="00457DEB">
        <w:rPr>
          <w:rFonts w:ascii="Arial" w:eastAsia="Times New Roman" w:hAnsi="Arial" w:cs="Arial"/>
          <w:b/>
          <w:i/>
          <w:color w:val="000000" w:themeColor="text1"/>
          <w:szCs w:val="20"/>
        </w:rPr>
        <w:t xml:space="preserve"> </w:t>
      </w:r>
      <w:r w:rsidR="00457DEB" w:rsidRPr="00457DEB">
        <w:rPr>
          <w:rFonts w:ascii="Arial" w:hAnsi="Arial" w:cs="Arial"/>
          <w:bCs/>
          <w:color w:val="000000" w:themeColor="text1"/>
          <w:sz w:val="24"/>
          <w:szCs w:val="24"/>
        </w:rPr>
        <w:t>oświadczenie o spełnieniu wymagań w zakresie przewozu – załącznik nr 7 do SWZ.</w:t>
      </w:r>
      <w:r w:rsidR="00874518" w:rsidRPr="00457DEB">
        <w:rPr>
          <w:rFonts w:ascii="Arial" w:eastAsia="Times New Roman" w:hAnsi="Arial" w:cs="Arial"/>
          <w:b/>
          <w:i/>
          <w:color w:val="000000" w:themeColor="text1"/>
          <w:szCs w:val="20"/>
          <w:u w:val="single"/>
        </w:rPr>
        <w:br/>
      </w:r>
      <w:r w:rsidR="00874518" w:rsidRPr="00C63CAC">
        <w:rPr>
          <w:rFonts w:ascii="Arial" w:eastAsia="Times New Roman" w:hAnsi="Arial" w:cs="Arial"/>
          <w:b/>
          <w:i/>
          <w:color w:val="000000" w:themeColor="text1"/>
          <w:szCs w:val="20"/>
          <w:u w:val="single"/>
        </w:rPr>
        <w:t xml:space="preserve">                                                                                                                                                                     </w:t>
      </w:r>
      <w:r w:rsidR="00B15871" w:rsidRPr="00C63CAC">
        <w:rPr>
          <w:rFonts w:ascii="Arial" w:hAnsi="Arial" w:cs="Arial"/>
          <w:color w:val="000000" w:themeColor="text1"/>
          <w:sz w:val="24"/>
          <w:szCs w:val="24"/>
        </w:rPr>
        <w:t xml:space="preserve">3. </w:t>
      </w:r>
      <w:r w:rsidR="007132AA" w:rsidRPr="00C63CAC">
        <w:rPr>
          <w:rFonts w:ascii="Arial" w:hAnsi="Arial" w:cs="Arial"/>
          <w:color w:val="000000" w:themeColor="text1"/>
          <w:sz w:val="24"/>
          <w:szCs w:val="24"/>
        </w:rPr>
        <w:t xml:space="preserve">Jeżeli wykonawca ma siedzibę lub miejsce zamieszkania poza granicami Rzeczypospolitej Polskiej, zamiast: </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1) informacji z Krajowego Rejestru Karnego, o której mowa w § 2 ust. 1 pkt 1 – składa informację</w:t>
      </w:r>
      <w:r w:rsidR="00FD6445">
        <w:rPr>
          <w:rFonts w:ascii="Arial" w:hAnsi="Arial" w:cs="Arial"/>
          <w:color w:val="000000" w:themeColor="text1"/>
          <w:sz w:val="24"/>
          <w:szCs w:val="24"/>
        </w:rPr>
        <w:t xml:space="preserve">           </w:t>
      </w:r>
      <w:r w:rsidR="007132AA" w:rsidRPr="00C63CAC">
        <w:rPr>
          <w:rFonts w:ascii="Arial" w:hAnsi="Arial" w:cs="Arial"/>
          <w:color w:val="000000" w:themeColor="text1"/>
          <w:sz w:val="24"/>
          <w:szCs w:val="24"/>
        </w:rPr>
        <w:t xml:space="preserve"> z odpowiedniego rejestru, takiego jak rejestr sądowy, albo, w przypadku braku takiego rejestru, inny równoważny dokument wydany przez właściwy organ sądowy lub administracyjny kraju, w którym wykonawca ma</w:t>
      </w:r>
      <w:r w:rsidR="00726DE9" w:rsidRPr="00C63CAC">
        <w:rPr>
          <w:rFonts w:ascii="Arial" w:hAnsi="Arial" w:cs="Arial"/>
          <w:color w:val="000000" w:themeColor="text1"/>
          <w:sz w:val="24"/>
          <w:szCs w:val="24"/>
        </w:rPr>
        <w:t xml:space="preserve"> siedzibę lub miejsce zamieszka</w:t>
      </w:r>
      <w:r w:rsidR="007132AA" w:rsidRPr="00C63CAC">
        <w:rPr>
          <w:rFonts w:ascii="Arial" w:hAnsi="Arial" w:cs="Arial"/>
          <w:color w:val="000000" w:themeColor="text1"/>
          <w:sz w:val="24"/>
          <w:szCs w:val="24"/>
        </w:rPr>
        <w:t xml:space="preserve">nia, w zakresie, o którym mowa w § 2 ust. 1 pkt 1; </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2) informacji z Centralnego Rejestru Beneficjentów Rzeczywistych, o której mowa w § 2 ust. 1 pkt 3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3) zaświadczenia, o którym mowa w § 2 ust. 1 pkt 4, zaświadczenia albo innego doku</w:t>
      </w:r>
      <w:r w:rsidR="00726DE9" w:rsidRPr="00C63CAC">
        <w:rPr>
          <w:rFonts w:ascii="Arial" w:hAnsi="Arial" w:cs="Arial"/>
          <w:color w:val="000000" w:themeColor="text1"/>
          <w:sz w:val="24"/>
          <w:szCs w:val="24"/>
        </w:rPr>
        <w:t>mentu potwierdzającego, że wyko</w:t>
      </w:r>
      <w:r w:rsidR="007132AA" w:rsidRPr="00C63CAC">
        <w:rPr>
          <w:rFonts w:ascii="Arial" w:hAnsi="Arial" w:cs="Arial"/>
          <w:color w:val="000000" w:themeColor="text1"/>
          <w:sz w:val="24"/>
          <w:szCs w:val="24"/>
        </w:rPr>
        <w:t xml:space="preserve">nawca nie zalega z opłacaniem składek na ubezpieczenia społeczne lub zdrowotne, o których mowa w § 2 ust. 1 pkt 5, lub odpisu albo informacji z Krajowego Rejestru Sądowego lub z Centralnej Ewidencji i Informacji o Działalności Gospodarczej, o których mowa w § 2 ust. 1 pkt 6 – składa dokument lub dokumenty wystawione w kraju, w którym wykonawca ma siedzibę lub miejsce zamieszkania, potwierdzające odpowiednio, że: </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lastRenderedPageBreak/>
        <w:t xml:space="preserve">a) nie naruszył obowiązków dotyczących płatności podatków, opłat lub składek na ubezpieczenie społeczne lub zdrowotne, </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B15871" w:rsidRPr="00C63CAC">
        <w:rPr>
          <w:rFonts w:ascii="Arial" w:hAnsi="Arial" w:cs="Arial"/>
          <w:color w:val="000000" w:themeColor="text1"/>
          <w:sz w:val="24"/>
          <w:szCs w:val="24"/>
        </w:rPr>
        <w:t>iejsca wszczęcia tej procedury.</w:t>
      </w:r>
      <w:r w:rsidR="00726DE9"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2. Dokument, o którym mowa w ust. 1 pkt 1, powinien być wystawiony nie wcześnie</w:t>
      </w:r>
      <w:r w:rsidR="00726DE9" w:rsidRPr="00C63CAC">
        <w:rPr>
          <w:rFonts w:ascii="Arial" w:hAnsi="Arial" w:cs="Arial"/>
          <w:color w:val="000000" w:themeColor="text1"/>
          <w:sz w:val="24"/>
          <w:szCs w:val="24"/>
        </w:rPr>
        <w:t>j niż 6 miesięcy przed jego zło</w:t>
      </w:r>
      <w:r w:rsidR="007132AA" w:rsidRPr="00C63CAC">
        <w:rPr>
          <w:rFonts w:ascii="Arial" w:hAnsi="Arial" w:cs="Arial"/>
          <w:color w:val="000000" w:themeColor="text1"/>
          <w:sz w:val="24"/>
          <w:szCs w:val="24"/>
        </w:rPr>
        <w:t xml:space="preserve">żeniem. Dokumenty, o których mowa w ust. 1 pkt 2 i 3, powinny być wystawione nie wcześniej niż 3 miesiące przed ich złożeniem. </w:t>
      </w:r>
      <w:r w:rsidR="00B15871" w:rsidRPr="00C63CAC">
        <w:rPr>
          <w:rFonts w:ascii="Arial" w:hAnsi="Arial" w:cs="Arial"/>
          <w:color w:val="000000" w:themeColor="text1"/>
          <w:sz w:val="24"/>
          <w:szCs w:val="24"/>
        </w:rPr>
        <w:br/>
      </w:r>
      <w:r w:rsidR="007132AA" w:rsidRPr="00C63CAC">
        <w:rPr>
          <w:rFonts w:ascii="Arial" w:hAnsi="Arial" w:cs="Arial"/>
          <w:color w:val="000000" w:themeColor="text1"/>
          <w:sz w:val="24"/>
          <w:szCs w:val="24"/>
        </w:rPr>
        <w:t xml:space="preserve">3. Jeżeli w kraju, w którym wykonawca ma siedzibę lub miejsce zamieszkania, nie wydaje </w:t>
      </w:r>
      <w:r w:rsidR="00FD6445">
        <w:rPr>
          <w:rFonts w:ascii="Arial" w:hAnsi="Arial" w:cs="Arial"/>
          <w:color w:val="000000" w:themeColor="text1"/>
          <w:sz w:val="24"/>
          <w:szCs w:val="24"/>
        </w:rPr>
        <w:t xml:space="preserve">                       </w:t>
      </w:r>
      <w:r w:rsidR="007132AA" w:rsidRPr="00C63CAC">
        <w:rPr>
          <w:rFonts w:ascii="Arial" w:hAnsi="Arial" w:cs="Arial"/>
          <w:color w:val="000000" w:themeColor="text1"/>
          <w:sz w:val="24"/>
          <w:szCs w:val="24"/>
        </w:rPr>
        <w:t xml:space="preserve">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sidR="00726DE9" w:rsidRPr="00C63CAC">
        <w:rPr>
          <w:rFonts w:ascii="Arial" w:hAnsi="Arial" w:cs="Arial"/>
          <w:color w:val="000000" w:themeColor="text1"/>
          <w:sz w:val="24"/>
          <w:szCs w:val="24"/>
        </w:rPr>
        <w:t>uprawnionych do jego reprezenta</w:t>
      </w:r>
      <w:r w:rsidR="007132AA" w:rsidRPr="00C63CAC">
        <w:rPr>
          <w:rFonts w:ascii="Arial" w:hAnsi="Arial" w:cs="Arial"/>
          <w:color w:val="000000" w:themeColor="text1"/>
          <w:sz w:val="24"/>
          <w:szCs w:val="24"/>
        </w:rPr>
        <w:t>cji, lub oświadczenie osoby, której dokument miał dotyczyć, złożone pod przysięgą, lub</w:t>
      </w:r>
      <w:r w:rsidR="00726DE9" w:rsidRPr="00C63CAC">
        <w:rPr>
          <w:rFonts w:ascii="Arial" w:hAnsi="Arial" w:cs="Arial"/>
          <w:color w:val="000000" w:themeColor="text1"/>
          <w:sz w:val="24"/>
          <w:szCs w:val="24"/>
        </w:rPr>
        <w:t xml:space="preserve">, jeżeli w kraju, </w:t>
      </w:r>
      <w:r w:rsidR="00FD6445">
        <w:rPr>
          <w:rFonts w:ascii="Arial" w:hAnsi="Arial" w:cs="Arial"/>
          <w:color w:val="000000" w:themeColor="text1"/>
          <w:sz w:val="24"/>
          <w:szCs w:val="24"/>
        </w:rPr>
        <w:t xml:space="preserve">              </w:t>
      </w:r>
      <w:r w:rsidR="00726DE9" w:rsidRPr="00C63CAC">
        <w:rPr>
          <w:rFonts w:ascii="Arial" w:hAnsi="Arial" w:cs="Arial"/>
          <w:color w:val="000000" w:themeColor="text1"/>
          <w:sz w:val="24"/>
          <w:szCs w:val="24"/>
        </w:rPr>
        <w:t>w którym wyko</w:t>
      </w:r>
      <w:r w:rsidR="007132AA" w:rsidRPr="00C63CAC">
        <w:rPr>
          <w:rFonts w:ascii="Arial" w:hAnsi="Arial" w:cs="Arial"/>
          <w:color w:val="000000" w:themeColor="text1"/>
          <w:sz w:val="24"/>
          <w:szCs w:val="24"/>
        </w:rPr>
        <w:t>nawca ma siedzibę lub miejsce zamieszkania nie ma przepisów o oświadczeniu pod przysięgą, złożone przed organem sądowym lub administracyjnym, notariuszem, organem samorządu zawodowego lub go</w:t>
      </w:r>
      <w:r w:rsidR="00726DE9" w:rsidRPr="00C63CAC">
        <w:rPr>
          <w:rFonts w:ascii="Arial" w:hAnsi="Arial" w:cs="Arial"/>
          <w:color w:val="000000" w:themeColor="text1"/>
          <w:sz w:val="24"/>
          <w:szCs w:val="24"/>
        </w:rPr>
        <w:t>spodarczego, właściwym ze wzglę</w:t>
      </w:r>
      <w:r w:rsidR="007132AA" w:rsidRPr="00C63CAC">
        <w:rPr>
          <w:rFonts w:ascii="Arial" w:hAnsi="Arial" w:cs="Arial"/>
          <w:color w:val="000000" w:themeColor="text1"/>
          <w:sz w:val="24"/>
          <w:szCs w:val="24"/>
        </w:rPr>
        <w:t xml:space="preserve">du na siedzibę lub </w:t>
      </w:r>
      <w:r w:rsidR="00D77817" w:rsidRPr="00C63CAC">
        <w:rPr>
          <w:rFonts w:ascii="Arial" w:hAnsi="Arial" w:cs="Arial"/>
          <w:color w:val="000000" w:themeColor="text1"/>
          <w:sz w:val="24"/>
          <w:szCs w:val="24"/>
        </w:rPr>
        <w:t xml:space="preserve">miejsce zamieszkania wykonawcy. </w:t>
      </w:r>
      <w:r w:rsidR="00457DEB">
        <w:rPr>
          <w:rFonts w:ascii="Arial" w:eastAsia="Times New Roman" w:hAnsi="Arial" w:cs="Arial"/>
          <w:b/>
          <w:i/>
          <w:color w:val="000000" w:themeColor="text1"/>
          <w:szCs w:val="20"/>
          <w:u w:val="single"/>
        </w:rPr>
        <w:br/>
      </w:r>
      <w:r w:rsidR="00D77817" w:rsidRPr="00C63CAC">
        <w:rPr>
          <w:rFonts w:ascii="Arial" w:hAnsi="Arial" w:cs="Arial"/>
          <w:color w:val="000000" w:themeColor="text1"/>
          <w:sz w:val="24"/>
          <w:szCs w:val="24"/>
        </w:rPr>
        <w:t xml:space="preserve">4. Podmiotowe środki dowodowe muszą być złożone w formie zgodnie z Rozporządzeniem Ministra Rozwoju, Pracy i Technologii z dnia 23 grudnia 2020 r. w sprawie podmiotowych środków dowodowych oraz innych dokumentów lub oświadczeń, jakich może żądać zamawiający </w:t>
      </w:r>
      <w:r w:rsidR="00FD6445">
        <w:rPr>
          <w:rFonts w:ascii="Arial" w:hAnsi="Arial" w:cs="Arial"/>
          <w:color w:val="000000" w:themeColor="text1"/>
          <w:sz w:val="24"/>
          <w:szCs w:val="24"/>
        </w:rPr>
        <w:t xml:space="preserve">                         </w:t>
      </w:r>
      <w:r w:rsidR="00D77817" w:rsidRPr="00C63CAC">
        <w:rPr>
          <w:rFonts w:ascii="Arial" w:hAnsi="Arial" w:cs="Arial"/>
          <w:color w:val="000000" w:themeColor="text1"/>
          <w:sz w:val="24"/>
          <w:szCs w:val="24"/>
        </w:rPr>
        <w:t>od wykona</w:t>
      </w:r>
      <w:r w:rsidR="009349F3" w:rsidRPr="00C63CAC">
        <w:rPr>
          <w:rFonts w:ascii="Arial" w:hAnsi="Arial" w:cs="Arial"/>
          <w:color w:val="000000" w:themeColor="text1"/>
          <w:sz w:val="24"/>
          <w:szCs w:val="24"/>
        </w:rPr>
        <w:t>wcy (Dz.U. z 2020 r. poz. 2415).</w:t>
      </w:r>
    </w:p>
    <w:p w14:paraId="57406656" w14:textId="77777777" w:rsidR="000D1033" w:rsidRPr="00C63CAC" w:rsidRDefault="000D1033" w:rsidP="000D1033">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b/>
          <w:bCs/>
          <w:color w:val="000000" w:themeColor="text1"/>
          <w:sz w:val="24"/>
          <w:szCs w:val="24"/>
        </w:rPr>
        <w:t xml:space="preserve">Opis sposobu obliczenia ceny. </w:t>
      </w:r>
    </w:p>
    <w:p w14:paraId="5CA2C6CF"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1. Wykonawca jest zobowiązany skalkulować cenę oferty z uwzględnieniem wszystkich pozycji które zostały wyszczególnione w Formularzu ofertowym stanowiącym Załącznik nr 1 do SWZ. Wykonawca określa cenę realizacji zamówienia poprzez wskazanie w Formularzu ofertowym łącznej ceny brutto za realizację przedmiotu zamówienia. </w:t>
      </w:r>
    </w:p>
    <w:p w14:paraId="6BB1DDAC"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2. Łączna cena ofertowa brutto musi uwzględniać wszystkie koszty związane z realizacją przedmiotu zamówienia zgodnie z opisem przedmiotu zamówienia. </w:t>
      </w:r>
    </w:p>
    <w:p w14:paraId="2191ED99" w14:textId="523871FC"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3. Zamawiający </w:t>
      </w:r>
      <w:r w:rsidRPr="00C63CAC">
        <w:rPr>
          <w:rFonts w:ascii="Arial" w:hAnsi="Arial" w:cs="Arial"/>
          <w:b/>
          <w:bCs/>
          <w:color w:val="000000" w:themeColor="text1"/>
        </w:rPr>
        <w:t xml:space="preserve">nie przewiduje </w:t>
      </w:r>
      <w:r w:rsidRPr="00C63CAC">
        <w:rPr>
          <w:rFonts w:ascii="Arial" w:hAnsi="Arial" w:cs="Arial"/>
          <w:color w:val="000000" w:themeColor="text1"/>
        </w:rPr>
        <w:t xml:space="preserve">możliwości zmian ceny brutto za realizację przedmiotu zamówienia wskazanej w </w:t>
      </w:r>
      <w:r w:rsidRPr="00C63CAC">
        <w:rPr>
          <w:rFonts w:ascii="Arial" w:hAnsi="Arial" w:cs="Arial"/>
          <w:b/>
          <w:bCs/>
          <w:color w:val="000000" w:themeColor="text1"/>
        </w:rPr>
        <w:t>formularzu ofertowym</w:t>
      </w:r>
      <w:r w:rsidRPr="00C63CAC">
        <w:rPr>
          <w:rFonts w:ascii="Arial" w:hAnsi="Arial" w:cs="Arial"/>
          <w:color w:val="000000" w:themeColor="text1"/>
        </w:rPr>
        <w:t xml:space="preserve">, z zastrzeżeniem art. 223 ust. 2 ustawy </w:t>
      </w:r>
      <w:r w:rsidR="00CF39BF">
        <w:rPr>
          <w:rFonts w:ascii="Arial" w:hAnsi="Arial" w:cs="Arial"/>
          <w:color w:val="000000" w:themeColor="text1"/>
        </w:rPr>
        <w:t>PZP</w:t>
      </w:r>
      <w:r w:rsidRPr="00C63CAC">
        <w:rPr>
          <w:rFonts w:ascii="Arial" w:hAnsi="Arial" w:cs="Arial"/>
          <w:color w:val="000000" w:themeColor="text1"/>
        </w:rPr>
        <w:t xml:space="preserve"> oraz zapisów Projektowanych postanowień umowy stanowiących </w:t>
      </w:r>
      <w:r w:rsidRPr="00C63CAC">
        <w:rPr>
          <w:rFonts w:ascii="Arial" w:hAnsi="Arial" w:cs="Arial"/>
          <w:b/>
          <w:bCs/>
          <w:color w:val="000000" w:themeColor="text1"/>
        </w:rPr>
        <w:t xml:space="preserve">Załącznik nr </w:t>
      </w:r>
      <w:r w:rsidR="0040289C" w:rsidRPr="00C63CAC">
        <w:rPr>
          <w:rFonts w:ascii="Arial" w:hAnsi="Arial" w:cs="Arial"/>
          <w:b/>
          <w:bCs/>
          <w:color w:val="000000" w:themeColor="text1"/>
        </w:rPr>
        <w:t>4</w:t>
      </w:r>
      <w:r w:rsidR="00052DA3" w:rsidRPr="00C63CAC">
        <w:rPr>
          <w:rFonts w:ascii="Arial" w:hAnsi="Arial" w:cs="Arial"/>
          <w:b/>
          <w:bCs/>
          <w:color w:val="000000" w:themeColor="text1"/>
        </w:rPr>
        <w:t xml:space="preserve"> </w:t>
      </w:r>
      <w:r w:rsidRPr="00C63CAC">
        <w:rPr>
          <w:rFonts w:ascii="Arial" w:hAnsi="Arial" w:cs="Arial"/>
          <w:color w:val="000000" w:themeColor="text1"/>
        </w:rPr>
        <w:t xml:space="preserve">do SWZ. </w:t>
      </w:r>
    </w:p>
    <w:p w14:paraId="7654BF73"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4. Ceny muszą być: podane i wyliczone w zaokrągleniu do dwóch miejsc po przecinku (zasada zaokrąglenia – poniżej 5 należy końcówkę pominąć, powyżej i równe 5 należy zaokrąglić w górę). </w:t>
      </w:r>
    </w:p>
    <w:p w14:paraId="2C4199D0" w14:textId="5DF29394" w:rsidR="000D1033" w:rsidRPr="00C63CAC" w:rsidRDefault="000D1033" w:rsidP="000D1033">
      <w:pPr>
        <w:widowControl/>
        <w:autoSpaceDE w:val="0"/>
        <w:autoSpaceDN w:val="0"/>
        <w:adjustRightInd w:val="0"/>
        <w:jc w:val="both"/>
        <w:rPr>
          <w:rFonts w:ascii="Arial" w:hAnsi="Arial" w:cs="Arial"/>
          <w:color w:val="000000" w:themeColor="text1"/>
        </w:rPr>
      </w:pPr>
      <w:r w:rsidRPr="00C63CAC">
        <w:rPr>
          <w:rFonts w:ascii="Arial" w:hAnsi="Arial" w:cs="Arial"/>
          <w:color w:val="000000" w:themeColor="text1"/>
        </w:rPr>
        <w:t xml:space="preserve">5. Cena oferty winna być wyrażona w złotych polskich (PLN). </w:t>
      </w:r>
      <w:r w:rsidRPr="00C63CAC">
        <w:rPr>
          <w:rFonts w:ascii="Arial" w:hAnsi="Arial" w:cs="Arial"/>
          <w:color w:val="000000" w:themeColor="text1"/>
        </w:rPr>
        <w:br/>
        <w:t xml:space="preserve">6. Jeżeli w postępowaniu złożona będzie oferta, której wybór prowadziłby do powstania </w:t>
      </w:r>
      <w:r w:rsidR="009C04AD">
        <w:rPr>
          <w:rFonts w:ascii="Arial" w:hAnsi="Arial" w:cs="Arial"/>
          <w:color w:val="000000" w:themeColor="text1"/>
        </w:rPr>
        <w:t xml:space="preserve">                               </w:t>
      </w:r>
      <w:r w:rsidRPr="00C63CAC">
        <w:rPr>
          <w:rFonts w:ascii="Arial" w:hAnsi="Arial" w:cs="Arial"/>
          <w:color w:val="000000" w:themeColor="text1"/>
        </w:rPr>
        <w:t xml:space="preserve">u zamawiającego obowiązku podatkowego zgodnie z ustawą z dnia 11 marca 2004 r. o podatku </w:t>
      </w:r>
      <w:r w:rsidR="009C04AD">
        <w:rPr>
          <w:rFonts w:ascii="Arial" w:hAnsi="Arial" w:cs="Arial"/>
          <w:color w:val="000000" w:themeColor="text1"/>
        </w:rPr>
        <w:t xml:space="preserve">           </w:t>
      </w:r>
      <w:r w:rsidRPr="00C63CAC">
        <w:rPr>
          <w:rFonts w:ascii="Arial" w:hAnsi="Arial" w:cs="Arial"/>
          <w:color w:val="000000" w:themeColor="text1"/>
        </w:rPr>
        <w:t xml:space="preserve">od towarów i usług (Dz. U. z 2018 r. poz. 2174, z </w:t>
      </w:r>
      <w:proofErr w:type="spellStart"/>
      <w:r w:rsidRPr="00C63CAC">
        <w:rPr>
          <w:rFonts w:ascii="Arial" w:hAnsi="Arial" w:cs="Arial"/>
          <w:color w:val="000000" w:themeColor="text1"/>
        </w:rPr>
        <w:t>późn</w:t>
      </w:r>
      <w:proofErr w:type="spellEnd"/>
      <w:r w:rsidRPr="00C63CAC">
        <w:rPr>
          <w:rFonts w:ascii="Arial" w:hAnsi="Arial" w:cs="Arial"/>
          <w:color w:val="000000" w:themeColor="text1"/>
        </w:rPr>
        <w:t xml:space="preserve">. zm.15)), dla celów zastosowania kryterium ceny lub kosztu zamawiający dolicza do przedstawionej w tej ofercie ceny kwotę podatku od towarów i usług, którą miałby obowiązek rozliczyć. W takim przypadku, wykonawca ma obowiązek: </w:t>
      </w:r>
    </w:p>
    <w:p w14:paraId="6BB67DED" w14:textId="622D8F52"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1) poinformowania Zamawiającego, że wybór jego oferty będzie prowadził do powstania </w:t>
      </w:r>
      <w:r w:rsidR="009C04AD">
        <w:rPr>
          <w:rFonts w:ascii="Arial" w:hAnsi="Arial" w:cs="Arial"/>
          <w:color w:val="000000" w:themeColor="text1"/>
        </w:rPr>
        <w:t xml:space="preserve">                             </w:t>
      </w:r>
      <w:r w:rsidRPr="00C63CAC">
        <w:rPr>
          <w:rFonts w:ascii="Arial" w:hAnsi="Arial" w:cs="Arial"/>
          <w:color w:val="000000" w:themeColor="text1"/>
        </w:rPr>
        <w:t xml:space="preserve">u zamawiającego obowiązku podatkowego; </w:t>
      </w:r>
    </w:p>
    <w:p w14:paraId="5309E43C" w14:textId="1C83615B"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2) wskazania nazwy (rodzaju) towaru lub usługi, których dostawa lub świadczenie będą prowadziły </w:t>
      </w:r>
      <w:r w:rsidR="009C04AD">
        <w:rPr>
          <w:rFonts w:ascii="Arial" w:hAnsi="Arial" w:cs="Arial"/>
          <w:color w:val="000000" w:themeColor="text1"/>
        </w:rPr>
        <w:t xml:space="preserve">    </w:t>
      </w:r>
      <w:r w:rsidRPr="00C63CAC">
        <w:rPr>
          <w:rFonts w:ascii="Arial" w:hAnsi="Arial" w:cs="Arial"/>
          <w:color w:val="000000" w:themeColor="text1"/>
        </w:rPr>
        <w:t xml:space="preserve">do powstania obowiązku podatkowego; </w:t>
      </w:r>
    </w:p>
    <w:p w14:paraId="3D85A471"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3) wskazania wartości towaru lub usługi objętego obowiązkiem podatkowym zamawiającego, bez kwoty podatku; </w:t>
      </w:r>
    </w:p>
    <w:p w14:paraId="4B026A4D"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4) wskazania stawki podatku od towarów i usług, która zgodnie z wiedzą wykonawcy, będzie miała zastosowanie. </w:t>
      </w:r>
    </w:p>
    <w:p w14:paraId="36B4F15A" w14:textId="77777777" w:rsidR="000D1033" w:rsidRPr="00C63CAC" w:rsidRDefault="000D1033" w:rsidP="000D1033">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7. Cena oferty w Formularzu ofertowym powinna być podana cyfrowo i słownie. </w:t>
      </w:r>
    </w:p>
    <w:p w14:paraId="569BDA51" w14:textId="77777777" w:rsidR="000D1033" w:rsidRPr="00C63CAC" w:rsidRDefault="000D1033" w:rsidP="00CE57FB">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lastRenderedPageBreak/>
        <w:t xml:space="preserve">8. W przypadku, gdy w jakichkolwiek dokumentach załączonych do oferty będzie podana waluta inna niż złoty polski, zamawiający przeliczy je na złoty polski. Do przeliczenia zostanie zastosowany średni kurs walut NBP obowiązujący w dniu publikacji ogłoszenia o przedmiotowym zamówieniu w BZP. </w:t>
      </w:r>
    </w:p>
    <w:p w14:paraId="34134059" w14:textId="77777777" w:rsidR="000D1033" w:rsidRPr="00C63CAC" w:rsidRDefault="000D1033" w:rsidP="00E34412">
      <w:pPr>
        <w:pStyle w:val="Teksttreci0"/>
        <w:shd w:val="clear" w:color="auto" w:fill="auto"/>
        <w:spacing w:after="0" w:line="269" w:lineRule="exact"/>
        <w:ind w:firstLine="0"/>
        <w:jc w:val="both"/>
        <w:rPr>
          <w:rFonts w:ascii="Arial" w:hAnsi="Arial" w:cs="Arial"/>
          <w:color w:val="000000" w:themeColor="text1"/>
          <w:sz w:val="24"/>
          <w:szCs w:val="24"/>
        </w:rPr>
      </w:pPr>
    </w:p>
    <w:p w14:paraId="619877E3" w14:textId="77777777" w:rsidR="007208EF" w:rsidRPr="00C63CAC" w:rsidRDefault="007208EF" w:rsidP="007208EF">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t>Opis kryteriów, którymi zamawiający będzie się kierował przy wyborze oferty, wraz z podaniem znaczenia tych kryteriów oraz sposobu oceny ofert</w:t>
      </w:r>
    </w:p>
    <w:p w14:paraId="313C2C56" w14:textId="77777777" w:rsidR="007208EF" w:rsidRPr="00C63CAC" w:rsidRDefault="007208EF" w:rsidP="007208EF">
      <w:pPr>
        <w:autoSpaceDE w:val="0"/>
        <w:autoSpaceDN w:val="0"/>
        <w:adjustRightInd w:val="0"/>
        <w:rPr>
          <w:rFonts w:ascii="Arial" w:hAnsi="Arial" w:cs="Arial"/>
          <w:color w:val="000000" w:themeColor="text1"/>
        </w:rPr>
      </w:pPr>
    </w:p>
    <w:p w14:paraId="6C7DB628"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color w:val="000000" w:themeColor="text1"/>
        </w:rPr>
        <w:t>1. Oferty zostaną ocenione za pomocą systemu punktowego, zgodnie z poniższymi kryteriami:</w:t>
      </w:r>
    </w:p>
    <w:p w14:paraId="2DC21159" w14:textId="77777777" w:rsidR="007208EF" w:rsidRPr="00C63CAC" w:rsidRDefault="007208EF" w:rsidP="007208EF">
      <w:pPr>
        <w:autoSpaceDE w:val="0"/>
        <w:autoSpaceDN w:val="0"/>
        <w:adjustRightInd w:val="0"/>
        <w:rPr>
          <w:rFonts w:ascii="Arial" w:hAnsi="Arial" w:cs="Arial"/>
          <w:b/>
          <w:bCs/>
          <w:color w:val="000000" w:themeColor="text1"/>
          <w:sz w:val="22"/>
          <w:szCs w:val="22"/>
        </w:rPr>
      </w:pPr>
    </w:p>
    <w:p w14:paraId="09203DB4" w14:textId="77777777" w:rsidR="007208EF" w:rsidRPr="00C63CAC" w:rsidRDefault="007208EF" w:rsidP="007208EF">
      <w:pPr>
        <w:pStyle w:val="Akapitzlist"/>
        <w:autoSpaceDE w:val="0"/>
        <w:autoSpaceDN w:val="0"/>
        <w:adjustRightInd w:val="0"/>
        <w:rPr>
          <w:rFonts w:ascii="Arial" w:hAnsi="Arial" w:cs="Arial"/>
          <w:b/>
          <w:bCs/>
          <w:color w:val="000000" w:themeColor="text1"/>
        </w:rPr>
      </w:pPr>
      <w:r w:rsidRPr="00C63CAC">
        <w:rPr>
          <w:rFonts w:ascii="Arial" w:hAnsi="Arial" w:cs="Arial"/>
          <w:b/>
          <w:bCs/>
          <w:color w:val="000000" w:themeColor="text1"/>
        </w:rPr>
        <w:t>Cena – 60 %</w:t>
      </w:r>
    </w:p>
    <w:p w14:paraId="34EBE8F9" w14:textId="7056DB15" w:rsidR="007208EF" w:rsidRPr="00C63CAC" w:rsidRDefault="00CE57FB" w:rsidP="007208EF">
      <w:pPr>
        <w:pStyle w:val="Akapitzlist"/>
        <w:autoSpaceDE w:val="0"/>
        <w:autoSpaceDN w:val="0"/>
        <w:adjustRightInd w:val="0"/>
        <w:rPr>
          <w:rFonts w:ascii="Arial" w:hAnsi="Arial" w:cs="Arial"/>
          <w:b/>
          <w:bCs/>
          <w:color w:val="000000" w:themeColor="text1"/>
        </w:rPr>
      </w:pPr>
      <w:r w:rsidRPr="00C63CAC">
        <w:rPr>
          <w:rFonts w:ascii="Arial" w:hAnsi="Arial" w:cs="Arial"/>
          <w:b/>
          <w:bCs/>
          <w:color w:val="000000" w:themeColor="text1"/>
        </w:rPr>
        <w:t xml:space="preserve">Kryterium </w:t>
      </w:r>
      <w:r w:rsidR="0040289C" w:rsidRPr="00C63CAC">
        <w:rPr>
          <w:rFonts w:ascii="Arial" w:hAnsi="Arial" w:cs="Arial"/>
          <w:b/>
          <w:bCs/>
          <w:color w:val="000000" w:themeColor="text1"/>
        </w:rPr>
        <w:t xml:space="preserve">dyspozycyjności </w:t>
      </w:r>
      <w:r w:rsidRPr="00C63CAC">
        <w:rPr>
          <w:rFonts w:ascii="Arial" w:hAnsi="Arial" w:cs="Arial"/>
          <w:b/>
          <w:bCs/>
          <w:color w:val="000000" w:themeColor="text1"/>
        </w:rPr>
        <w:t xml:space="preserve"> -</w:t>
      </w:r>
      <w:r w:rsidR="007208EF" w:rsidRPr="00C63CAC">
        <w:rPr>
          <w:rFonts w:ascii="Arial" w:hAnsi="Arial" w:cs="Arial"/>
          <w:b/>
          <w:bCs/>
          <w:color w:val="000000" w:themeColor="text1"/>
        </w:rPr>
        <w:t xml:space="preserve"> 40 %</w:t>
      </w:r>
    </w:p>
    <w:p w14:paraId="59557657" w14:textId="77777777" w:rsidR="007208EF" w:rsidRPr="00C63CAC" w:rsidRDefault="007208EF" w:rsidP="007208EF">
      <w:pPr>
        <w:pStyle w:val="Tekstblokowy"/>
        <w:widowControl/>
        <w:tabs>
          <w:tab w:val="left" w:pos="9923"/>
        </w:tabs>
        <w:suppressAutoHyphens/>
        <w:spacing w:line="240" w:lineRule="auto"/>
        <w:ind w:left="0" w:right="-2"/>
        <w:jc w:val="left"/>
        <w:rPr>
          <w:color w:val="000000" w:themeColor="text1"/>
          <w:sz w:val="24"/>
          <w:szCs w:val="24"/>
        </w:rPr>
      </w:pPr>
      <w:r w:rsidRPr="00C63CAC">
        <w:rPr>
          <w:color w:val="000000" w:themeColor="text1"/>
          <w:sz w:val="24"/>
          <w:szCs w:val="24"/>
        </w:rPr>
        <w:t>Przy dokonywaniu oceny komisja przetargowa posłuży się następującymi wzorami:</w:t>
      </w:r>
    </w:p>
    <w:p w14:paraId="3EA9D84C" w14:textId="77777777" w:rsidR="007208EF" w:rsidRPr="00C63CAC"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14DBBCA5" w14:textId="77777777" w:rsidR="007208EF" w:rsidRPr="00C63CAC" w:rsidRDefault="007208EF" w:rsidP="007208EF">
      <w:pPr>
        <w:pStyle w:val="Akapitzlist"/>
        <w:autoSpaceDE w:val="0"/>
        <w:autoSpaceDN w:val="0"/>
        <w:adjustRightInd w:val="0"/>
        <w:rPr>
          <w:rFonts w:ascii="Arial" w:hAnsi="Arial" w:cs="Arial"/>
          <w:b/>
          <w:bCs/>
          <w:color w:val="000000" w:themeColor="text1"/>
        </w:rPr>
      </w:pPr>
      <w:r w:rsidRPr="00C63CAC">
        <w:rPr>
          <w:rFonts w:ascii="Arial" w:hAnsi="Arial" w:cs="Arial"/>
          <w:b/>
          <w:bCs/>
          <w:color w:val="000000" w:themeColor="text1"/>
        </w:rPr>
        <w:t xml:space="preserve">- dla kryterium „cena” C= </w:t>
      </w:r>
      <w:proofErr w:type="spellStart"/>
      <w:r w:rsidRPr="00C63CAC">
        <w:rPr>
          <w:rFonts w:ascii="Arial" w:hAnsi="Arial" w:cs="Arial"/>
          <w:b/>
          <w:bCs/>
          <w:color w:val="000000" w:themeColor="text1"/>
        </w:rPr>
        <w:t>Cn</w:t>
      </w:r>
      <w:proofErr w:type="spellEnd"/>
      <w:r w:rsidRPr="00C63CAC">
        <w:rPr>
          <w:rFonts w:ascii="Arial" w:hAnsi="Arial" w:cs="Arial"/>
          <w:b/>
          <w:bCs/>
          <w:color w:val="000000" w:themeColor="text1"/>
        </w:rPr>
        <w:t xml:space="preserve"> / Co x 100 pkt x 60%</w:t>
      </w:r>
    </w:p>
    <w:p w14:paraId="4CE0C209" w14:textId="77777777" w:rsidR="007208EF" w:rsidRPr="00C63CAC" w:rsidRDefault="007208EF" w:rsidP="007208EF">
      <w:pPr>
        <w:pStyle w:val="Akapitzlist"/>
        <w:autoSpaceDE w:val="0"/>
        <w:autoSpaceDN w:val="0"/>
        <w:adjustRightInd w:val="0"/>
        <w:rPr>
          <w:rFonts w:ascii="Arial" w:hAnsi="Arial" w:cs="Arial"/>
          <w:color w:val="000000" w:themeColor="text1"/>
          <w:sz w:val="22"/>
          <w:szCs w:val="22"/>
        </w:rPr>
      </w:pPr>
    </w:p>
    <w:p w14:paraId="6580A0AB"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color w:val="000000" w:themeColor="text1"/>
        </w:rPr>
        <w:t>gdzie:</w:t>
      </w:r>
    </w:p>
    <w:p w14:paraId="12A0B251"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C </w:t>
      </w:r>
      <w:r w:rsidRPr="00C63CAC">
        <w:rPr>
          <w:rFonts w:ascii="Arial" w:hAnsi="Arial" w:cs="Arial"/>
          <w:color w:val="000000" w:themeColor="text1"/>
        </w:rPr>
        <w:t>= przyznane punkty</w:t>
      </w:r>
    </w:p>
    <w:p w14:paraId="39E57A02" w14:textId="77777777" w:rsidR="007208EF" w:rsidRPr="00C63CAC" w:rsidRDefault="007208EF" w:rsidP="007208EF">
      <w:pPr>
        <w:pStyle w:val="Akapitzlist"/>
        <w:autoSpaceDE w:val="0"/>
        <w:autoSpaceDN w:val="0"/>
        <w:adjustRightInd w:val="0"/>
        <w:rPr>
          <w:rFonts w:ascii="Arial" w:hAnsi="Arial" w:cs="Arial"/>
          <w:color w:val="000000" w:themeColor="text1"/>
        </w:rPr>
      </w:pPr>
      <w:proofErr w:type="spellStart"/>
      <w:r w:rsidRPr="00C63CAC">
        <w:rPr>
          <w:rFonts w:ascii="Arial" w:hAnsi="Arial" w:cs="Arial"/>
          <w:b/>
          <w:bCs/>
          <w:color w:val="000000" w:themeColor="text1"/>
        </w:rPr>
        <w:t>Cn</w:t>
      </w:r>
      <w:proofErr w:type="spellEnd"/>
      <w:r w:rsidRPr="00C63CAC">
        <w:rPr>
          <w:rFonts w:ascii="Arial" w:hAnsi="Arial" w:cs="Arial"/>
          <w:b/>
          <w:bCs/>
          <w:color w:val="000000" w:themeColor="text1"/>
        </w:rPr>
        <w:t xml:space="preserve"> </w:t>
      </w:r>
      <w:r w:rsidRPr="00C63CAC">
        <w:rPr>
          <w:rFonts w:ascii="Arial" w:hAnsi="Arial" w:cs="Arial"/>
          <w:color w:val="000000" w:themeColor="text1"/>
        </w:rPr>
        <w:t>= najniższa cena ofertowa spośród ważnych ofert</w:t>
      </w:r>
    </w:p>
    <w:p w14:paraId="33867B7D"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Co </w:t>
      </w:r>
      <w:r w:rsidRPr="00C63CAC">
        <w:rPr>
          <w:rFonts w:ascii="Arial" w:hAnsi="Arial" w:cs="Arial"/>
          <w:color w:val="000000" w:themeColor="text1"/>
        </w:rPr>
        <w:t>= cena oferty ocenianej</w:t>
      </w:r>
    </w:p>
    <w:p w14:paraId="493C3F4E" w14:textId="77777777" w:rsidR="007208EF" w:rsidRPr="00C63CAC" w:rsidRDefault="007208EF" w:rsidP="007208EF">
      <w:pPr>
        <w:pStyle w:val="Tekstblokowy"/>
        <w:widowControl/>
        <w:tabs>
          <w:tab w:val="left" w:pos="9923"/>
        </w:tabs>
        <w:suppressAutoHyphens/>
        <w:spacing w:line="240" w:lineRule="auto"/>
        <w:ind w:left="0" w:right="-2"/>
        <w:jc w:val="left"/>
        <w:rPr>
          <w:color w:val="000000" w:themeColor="text1"/>
          <w:sz w:val="22"/>
          <w:szCs w:val="22"/>
        </w:rPr>
      </w:pPr>
    </w:p>
    <w:p w14:paraId="27556576" w14:textId="77777777" w:rsidR="007208EF" w:rsidRPr="00C63CAC" w:rsidRDefault="007208EF" w:rsidP="007208EF">
      <w:pPr>
        <w:pStyle w:val="Tekstblokowy"/>
        <w:widowControl/>
        <w:tabs>
          <w:tab w:val="left" w:pos="9923"/>
        </w:tabs>
        <w:suppressAutoHyphens/>
        <w:spacing w:line="240" w:lineRule="auto"/>
        <w:ind w:left="0" w:right="-2"/>
        <w:jc w:val="left"/>
        <w:rPr>
          <w:color w:val="000000" w:themeColor="text1"/>
          <w:sz w:val="24"/>
          <w:szCs w:val="24"/>
        </w:rPr>
      </w:pPr>
      <w:r w:rsidRPr="00C63CAC">
        <w:rPr>
          <w:color w:val="000000" w:themeColor="text1"/>
          <w:sz w:val="24"/>
          <w:szCs w:val="24"/>
        </w:rPr>
        <w:t>W kryterium „Cena” Wykonawca może otrzymać maksymalnie 60 pkt.</w:t>
      </w:r>
    </w:p>
    <w:p w14:paraId="12221658" w14:textId="77777777" w:rsidR="007208EF" w:rsidRPr="00C63CAC"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40BFE378" w14:textId="77777777" w:rsidR="007208EF" w:rsidRPr="00C63CAC"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1C864099" w14:textId="4A8F0DD3" w:rsidR="007208EF" w:rsidRPr="00C63CAC" w:rsidRDefault="007208EF" w:rsidP="007208EF">
      <w:pPr>
        <w:pStyle w:val="Akapitzlist"/>
        <w:autoSpaceDE w:val="0"/>
        <w:autoSpaceDN w:val="0"/>
        <w:adjustRightInd w:val="0"/>
        <w:rPr>
          <w:rFonts w:ascii="Arial" w:hAnsi="Arial" w:cs="Arial"/>
          <w:b/>
          <w:bCs/>
          <w:color w:val="000000" w:themeColor="text1"/>
        </w:rPr>
      </w:pPr>
      <w:r w:rsidRPr="00C63CAC">
        <w:rPr>
          <w:rFonts w:ascii="Arial" w:hAnsi="Arial" w:cs="Arial"/>
          <w:b/>
          <w:bCs/>
          <w:color w:val="000000" w:themeColor="text1"/>
        </w:rPr>
        <w:t xml:space="preserve">- dla kryterium </w:t>
      </w:r>
      <w:r w:rsidR="0040289C" w:rsidRPr="00C63CAC">
        <w:rPr>
          <w:rFonts w:ascii="Arial" w:hAnsi="Arial" w:cs="Arial"/>
          <w:b/>
          <w:bCs/>
          <w:color w:val="000000" w:themeColor="text1"/>
        </w:rPr>
        <w:t>dyspozycyjności</w:t>
      </w:r>
      <w:r w:rsidRPr="00C63CAC">
        <w:rPr>
          <w:rFonts w:ascii="Arial" w:hAnsi="Arial" w:cs="Arial"/>
          <w:b/>
          <w:bCs/>
          <w:color w:val="000000" w:themeColor="text1"/>
        </w:rPr>
        <w:t xml:space="preserve"> </w:t>
      </w:r>
      <w:r w:rsidR="009F2B35" w:rsidRPr="00C63CAC">
        <w:rPr>
          <w:rFonts w:ascii="Arial" w:hAnsi="Arial" w:cs="Arial"/>
          <w:b/>
          <w:bCs/>
          <w:color w:val="000000" w:themeColor="text1"/>
        </w:rPr>
        <w:t xml:space="preserve">- </w:t>
      </w:r>
      <w:r w:rsidRPr="00C63CAC">
        <w:rPr>
          <w:rFonts w:ascii="Arial" w:hAnsi="Arial" w:cs="Arial"/>
          <w:b/>
          <w:bCs/>
          <w:color w:val="000000" w:themeColor="text1"/>
        </w:rPr>
        <w:t xml:space="preserve">D = Do / </w:t>
      </w:r>
      <w:proofErr w:type="spellStart"/>
      <w:r w:rsidRPr="00C63CAC">
        <w:rPr>
          <w:rFonts w:ascii="Arial" w:hAnsi="Arial" w:cs="Arial"/>
          <w:b/>
          <w:bCs/>
          <w:color w:val="000000" w:themeColor="text1"/>
        </w:rPr>
        <w:t>Dnw</w:t>
      </w:r>
      <w:proofErr w:type="spellEnd"/>
      <w:r w:rsidRPr="00C63CAC">
        <w:rPr>
          <w:rFonts w:ascii="Arial" w:hAnsi="Arial" w:cs="Arial"/>
          <w:b/>
          <w:bCs/>
          <w:color w:val="000000" w:themeColor="text1"/>
        </w:rPr>
        <w:t xml:space="preserve"> x 100 pkt x 40 %.</w:t>
      </w:r>
    </w:p>
    <w:p w14:paraId="6568E46D"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color w:val="000000" w:themeColor="text1"/>
        </w:rPr>
        <w:t>gdzie:</w:t>
      </w:r>
    </w:p>
    <w:p w14:paraId="0410284E"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D – </w:t>
      </w:r>
      <w:r w:rsidRPr="00C63CAC">
        <w:rPr>
          <w:rFonts w:ascii="Arial" w:hAnsi="Arial" w:cs="Arial"/>
          <w:color w:val="000000" w:themeColor="text1"/>
        </w:rPr>
        <w:t>przyznane punkty</w:t>
      </w:r>
    </w:p>
    <w:p w14:paraId="7AE6F1BA" w14:textId="3CF49EA6"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Do – </w:t>
      </w:r>
      <w:r w:rsidRPr="00C63CAC">
        <w:rPr>
          <w:rFonts w:ascii="Arial" w:hAnsi="Arial" w:cs="Arial"/>
          <w:color w:val="000000" w:themeColor="text1"/>
        </w:rPr>
        <w:t xml:space="preserve">ilość punktów przyznana ocenianej ofercie za </w:t>
      </w:r>
      <w:r w:rsidR="006D2DD0">
        <w:rPr>
          <w:rFonts w:ascii="Arial" w:hAnsi="Arial" w:cs="Arial"/>
          <w:color w:val="000000" w:themeColor="text1"/>
        </w:rPr>
        <w:t xml:space="preserve">kryterium dyspozycyjności </w:t>
      </w:r>
    </w:p>
    <w:p w14:paraId="08D47205" w14:textId="502F249C" w:rsidR="007208EF" w:rsidRPr="00C63CAC" w:rsidRDefault="006D2DD0" w:rsidP="007208EF">
      <w:pPr>
        <w:pStyle w:val="Tekstblokowy"/>
        <w:widowControl/>
        <w:tabs>
          <w:tab w:val="left" w:pos="9923"/>
        </w:tabs>
        <w:suppressAutoHyphens/>
        <w:spacing w:line="240" w:lineRule="auto"/>
        <w:ind w:left="0" w:right="-2"/>
        <w:jc w:val="left"/>
        <w:rPr>
          <w:color w:val="000000" w:themeColor="text1"/>
          <w:sz w:val="24"/>
          <w:szCs w:val="24"/>
        </w:rPr>
      </w:pPr>
      <w:r>
        <w:rPr>
          <w:b/>
          <w:bCs/>
          <w:color w:val="000000" w:themeColor="text1"/>
          <w:sz w:val="24"/>
          <w:szCs w:val="24"/>
        </w:rPr>
        <w:t xml:space="preserve">           </w:t>
      </w:r>
      <w:proofErr w:type="spellStart"/>
      <w:r w:rsidR="007208EF" w:rsidRPr="00C63CAC">
        <w:rPr>
          <w:b/>
          <w:bCs/>
          <w:color w:val="000000" w:themeColor="text1"/>
          <w:sz w:val="24"/>
          <w:szCs w:val="24"/>
        </w:rPr>
        <w:t>Dnw</w:t>
      </w:r>
      <w:proofErr w:type="spellEnd"/>
      <w:r w:rsidR="007208EF" w:rsidRPr="00C63CAC">
        <w:rPr>
          <w:b/>
          <w:bCs/>
          <w:color w:val="000000" w:themeColor="text1"/>
          <w:sz w:val="24"/>
          <w:szCs w:val="24"/>
        </w:rPr>
        <w:t xml:space="preserve"> - </w:t>
      </w:r>
      <w:r w:rsidR="007208EF" w:rsidRPr="00C63CAC">
        <w:rPr>
          <w:color w:val="000000" w:themeColor="text1"/>
          <w:sz w:val="24"/>
          <w:szCs w:val="24"/>
        </w:rPr>
        <w:t xml:space="preserve">najwyższa ilość punktów za </w:t>
      </w:r>
      <w:r w:rsidRPr="006D2DD0">
        <w:rPr>
          <w:color w:val="000000" w:themeColor="text1"/>
          <w:sz w:val="24"/>
          <w:szCs w:val="24"/>
        </w:rPr>
        <w:t>kryterium dyspozycyjności</w:t>
      </w:r>
      <w:r>
        <w:rPr>
          <w:color w:val="000000" w:themeColor="text1"/>
        </w:rPr>
        <w:t xml:space="preserve">  </w:t>
      </w:r>
      <w:r w:rsidR="007208EF" w:rsidRPr="00C63CAC">
        <w:rPr>
          <w:color w:val="000000" w:themeColor="text1"/>
          <w:sz w:val="24"/>
          <w:szCs w:val="24"/>
        </w:rPr>
        <w:t>spośród ocenianych ofert</w:t>
      </w:r>
    </w:p>
    <w:p w14:paraId="5926F09F" w14:textId="77777777" w:rsidR="007208EF" w:rsidRPr="00C63CAC" w:rsidRDefault="007208EF" w:rsidP="007208EF">
      <w:pPr>
        <w:pStyle w:val="Akapitzlist"/>
        <w:autoSpaceDE w:val="0"/>
        <w:autoSpaceDN w:val="0"/>
        <w:adjustRightInd w:val="0"/>
        <w:rPr>
          <w:rFonts w:ascii="Arial" w:hAnsi="Arial" w:cs="Arial"/>
          <w:color w:val="000000" w:themeColor="text1"/>
        </w:rPr>
      </w:pPr>
    </w:p>
    <w:p w14:paraId="45E9F68D"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color w:val="000000" w:themeColor="text1"/>
        </w:rPr>
        <w:t>W kryterium tym Wykonawca może otrzymać maksymalnie 40 pkt.</w:t>
      </w:r>
    </w:p>
    <w:p w14:paraId="3BA4638D" w14:textId="77777777" w:rsidR="007208EF" w:rsidRPr="00C63CAC" w:rsidRDefault="007208EF" w:rsidP="007208EF">
      <w:pPr>
        <w:pStyle w:val="Akapitzlist"/>
        <w:autoSpaceDE w:val="0"/>
        <w:autoSpaceDN w:val="0"/>
        <w:adjustRightInd w:val="0"/>
        <w:rPr>
          <w:rFonts w:ascii="Arial" w:hAnsi="Arial" w:cs="Arial"/>
          <w:b/>
          <w:bCs/>
          <w:color w:val="000000" w:themeColor="text1"/>
        </w:rPr>
      </w:pPr>
    </w:p>
    <w:p w14:paraId="2C8BFA61" w14:textId="77777777" w:rsidR="007208EF" w:rsidRPr="00C63CAC" w:rsidRDefault="007208EF" w:rsidP="007208EF">
      <w:pPr>
        <w:pStyle w:val="Akapitzlist"/>
        <w:autoSpaceDE w:val="0"/>
        <w:autoSpaceDN w:val="0"/>
        <w:adjustRightInd w:val="0"/>
        <w:rPr>
          <w:rFonts w:ascii="Arial" w:hAnsi="Arial" w:cs="Arial"/>
          <w:b/>
          <w:bCs/>
          <w:color w:val="000000" w:themeColor="text1"/>
        </w:rPr>
      </w:pPr>
      <w:r w:rsidRPr="00C63CAC">
        <w:rPr>
          <w:rFonts w:ascii="Arial" w:hAnsi="Arial" w:cs="Arial"/>
          <w:b/>
          <w:bCs/>
          <w:color w:val="000000" w:themeColor="text1"/>
        </w:rPr>
        <w:t>- łączna ilość punktów ocenianej oferty (ocena końcowa): W = C + D</w:t>
      </w:r>
    </w:p>
    <w:p w14:paraId="11113322"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color w:val="000000" w:themeColor="text1"/>
        </w:rPr>
        <w:t>gdzie:</w:t>
      </w:r>
    </w:p>
    <w:p w14:paraId="5BE3554C"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W – </w:t>
      </w:r>
      <w:r w:rsidRPr="00C63CAC">
        <w:rPr>
          <w:rFonts w:ascii="Arial" w:hAnsi="Arial" w:cs="Arial"/>
          <w:color w:val="000000" w:themeColor="text1"/>
        </w:rPr>
        <w:t>ocena końcowa</w:t>
      </w:r>
    </w:p>
    <w:p w14:paraId="3B4C3C6C"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C – </w:t>
      </w:r>
      <w:r w:rsidRPr="00C63CAC">
        <w:rPr>
          <w:rFonts w:ascii="Arial" w:hAnsi="Arial" w:cs="Arial"/>
          <w:color w:val="000000" w:themeColor="text1"/>
        </w:rPr>
        <w:t>punkty za cenę</w:t>
      </w:r>
    </w:p>
    <w:p w14:paraId="76B6BFB7" w14:textId="77777777" w:rsidR="007208EF" w:rsidRPr="00C63CAC" w:rsidRDefault="007208EF" w:rsidP="007208EF">
      <w:pPr>
        <w:pStyle w:val="Akapitzlist"/>
        <w:autoSpaceDE w:val="0"/>
        <w:autoSpaceDN w:val="0"/>
        <w:adjustRightInd w:val="0"/>
        <w:rPr>
          <w:rFonts w:ascii="Arial" w:hAnsi="Arial" w:cs="Arial"/>
          <w:color w:val="000000" w:themeColor="text1"/>
        </w:rPr>
      </w:pPr>
      <w:r w:rsidRPr="00C63CAC">
        <w:rPr>
          <w:rFonts w:ascii="Arial" w:hAnsi="Arial" w:cs="Arial"/>
          <w:b/>
          <w:bCs/>
          <w:color w:val="000000" w:themeColor="text1"/>
        </w:rPr>
        <w:t xml:space="preserve">R – </w:t>
      </w:r>
      <w:r w:rsidRPr="00C63CAC">
        <w:rPr>
          <w:rFonts w:ascii="Arial" w:hAnsi="Arial" w:cs="Arial"/>
          <w:color w:val="000000" w:themeColor="text1"/>
        </w:rPr>
        <w:t xml:space="preserve">punkty za </w:t>
      </w:r>
      <w:r w:rsidRPr="00C63CAC">
        <w:rPr>
          <w:rFonts w:ascii="Arial" w:hAnsi="Arial" w:cs="Arial"/>
          <w:bCs/>
          <w:color w:val="000000" w:themeColor="text1"/>
        </w:rPr>
        <w:t>doświadczenie osób wyznaczonych do realizacji zamówienia</w:t>
      </w:r>
    </w:p>
    <w:p w14:paraId="5BE5D06E" w14:textId="77777777" w:rsidR="007208EF" w:rsidRPr="00C63CAC" w:rsidRDefault="007208EF" w:rsidP="007208EF">
      <w:pPr>
        <w:pStyle w:val="Akapitzlist"/>
        <w:autoSpaceDE w:val="0"/>
        <w:autoSpaceDN w:val="0"/>
        <w:adjustRightInd w:val="0"/>
        <w:rPr>
          <w:rFonts w:ascii="Arial" w:hAnsi="Arial" w:cs="Arial"/>
          <w:b/>
          <w:bCs/>
          <w:color w:val="000000" w:themeColor="text1"/>
          <w:sz w:val="22"/>
          <w:szCs w:val="22"/>
        </w:rPr>
      </w:pPr>
    </w:p>
    <w:p w14:paraId="48856A82" w14:textId="77777777" w:rsidR="0040289C" w:rsidRPr="00C63CAC" w:rsidRDefault="007208EF" w:rsidP="007208EF">
      <w:pPr>
        <w:pStyle w:val="Akapitzlist"/>
        <w:autoSpaceDE w:val="0"/>
        <w:autoSpaceDN w:val="0"/>
        <w:adjustRightInd w:val="0"/>
        <w:jc w:val="both"/>
        <w:rPr>
          <w:rFonts w:ascii="Arial" w:hAnsi="Arial" w:cs="Arial"/>
          <w:b/>
          <w:bCs/>
          <w:color w:val="000000" w:themeColor="text1"/>
        </w:rPr>
      </w:pPr>
      <w:r w:rsidRPr="00C63CAC">
        <w:rPr>
          <w:rFonts w:ascii="Arial" w:hAnsi="Arial" w:cs="Arial"/>
          <w:b/>
          <w:bCs/>
          <w:color w:val="000000" w:themeColor="text1"/>
        </w:rPr>
        <w:t>Ocena ofert w kryterium d</w:t>
      </w:r>
      <w:r w:rsidR="0040289C" w:rsidRPr="00C63CAC">
        <w:rPr>
          <w:rFonts w:ascii="Arial" w:hAnsi="Arial" w:cs="Arial"/>
          <w:b/>
          <w:bCs/>
          <w:color w:val="000000" w:themeColor="text1"/>
        </w:rPr>
        <w:t>yspozycyjności</w:t>
      </w:r>
      <w:r w:rsidRPr="00C63CAC">
        <w:rPr>
          <w:rFonts w:ascii="Arial" w:hAnsi="Arial" w:cs="Arial"/>
          <w:b/>
          <w:bCs/>
          <w:color w:val="000000" w:themeColor="text1"/>
        </w:rPr>
        <w:t xml:space="preserve"> </w:t>
      </w:r>
    </w:p>
    <w:p w14:paraId="74755446" w14:textId="77777777" w:rsidR="00180072" w:rsidRDefault="007208EF" w:rsidP="007208EF">
      <w:pPr>
        <w:pStyle w:val="Akapitzlist"/>
        <w:autoSpaceDE w:val="0"/>
        <w:autoSpaceDN w:val="0"/>
        <w:adjustRightInd w:val="0"/>
        <w:jc w:val="both"/>
        <w:rPr>
          <w:rFonts w:ascii="Arial" w:hAnsi="Arial" w:cs="Arial"/>
          <w:color w:val="000000" w:themeColor="text1"/>
        </w:rPr>
      </w:pPr>
      <w:r w:rsidRPr="00C63CAC">
        <w:rPr>
          <w:rFonts w:ascii="Arial" w:hAnsi="Arial" w:cs="Arial"/>
          <w:color w:val="000000" w:themeColor="text1"/>
        </w:rPr>
        <w:t xml:space="preserve">dokonana zostanie z zastosowaniem następujących zasad: </w:t>
      </w:r>
    </w:p>
    <w:p w14:paraId="1A79FD08" w14:textId="450DB01B" w:rsidR="007208EF" w:rsidRPr="00C63CAC" w:rsidRDefault="00074429" w:rsidP="007208EF">
      <w:pPr>
        <w:pStyle w:val="Akapitzlist"/>
        <w:autoSpaceDE w:val="0"/>
        <w:autoSpaceDN w:val="0"/>
        <w:adjustRightInd w:val="0"/>
        <w:jc w:val="both"/>
        <w:rPr>
          <w:rFonts w:ascii="Arial" w:hAnsi="Arial" w:cs="Arial"/>
          <w:b/>
          <w:bCs/>
          <w:color w:val="000000" w:themeColor="text1"/>
        </w:rPr>
      </w:pPr>
      <w:r w:rsidRPr="00C63CAC">
        <w:rPr>
          <w:rFonts w:ascii="Arial" w:hAnsi="Arial" w:cs="Arial"/>
          <w:color w:val="000000" w:themeColor="text1"/>
        </w:rPr>
        <w:t>Na podstawie oświadczenia Wykonawcy dotyczącego pozostania w dyspozycji Zamawiającego</w:t>
      </w:r>
      <w:r w:rsidRPr="00C63CAC">
        <w:rPr>
          <w:rFonts w:ascii="Arial" w:hAnsi="Arial" w:cs="Arial"/>
          <w:b/>
          <w:bCs/>
          <w:color w:val="000000" w:themeColor="text1"/>
        </w:rPr>
        <w:t xml:space="preserve"> </w:t>
      </w:r>
      <w:r w:rsidR="007208EF" w:rsidRPr="00C63CAC">
        <w:rPr>
          <w:rFonts w:ascii="Arial" w:hAnsi="Arial" w:cs="Arial"/>
          <w:color w:val="000000" w:themeColor="text1"/>
        </w:rPr>
        <w:t>zgodnie z załącznikiem</w:t>
      </w:r>
      <w:r w:rsidRPr="00C63CAC">
        <w:rPr>
          <w:rFonts w:ascii="Arial" w:hAnsi="Arial" w:cs="Arial"/>
          <w:color w:val="000000" w:themeColor="text1"/>
        </w:rPr>
        <w:t xml:space="preserve"> </w:t>
      </w:r>
      <w:r w:rsidR="007208EF" w:rsidRPr="00C63CAC">
        <w:rPr>
          <w:rFonts w:ascii="Arial" w:hAnsi="Arial" w:cs="Arial"/>
          <w:color w:val="000000" w:themeColor="text1"/>
        </w:rPr>
        <w:t xml:space="preserve">nr </w:t>
      </w:r>
      <w:r w:rsidRPr="00C63CAC">
        <w:rPr>
          <w:rFonts w:ascii="Arial" w:hAnsi="Arial" w:cs="Arial"/>
          <w:color w:val="000000" w:themeColor="text1"/>
        </w:rPr>
        <w:t>6</w:t>
      </w:r>
      <w:r w:rsidR="007208EF" w:rsidRPr="00C63CAC">
        <w:rPr>
          <w:rFonts w:ascii="Arial" w:hAnsi="Arial" w:cs="Arial"/>
          <w:color w:val="000000" w:themeColor="text1"/>
        </w:rPr>
        <w:t xml:space="preserve"> do SWZ</w:t>
      </w:r>
      <w:r w:rsidRPr="00C63CAC">
        <w:rPr>
          <w:rFonts w:ascii="Arial" w:hAnsi="Arial" w:cs="Arial"/>
          <w:color w:val="000000" w:themeColor="text1"/>
        </w:rPr>
        <w:t xml:space="preserve"> zostaną </w:t>
      </w:r>
      <w:r w:rsidR="007208EF" w:rsidRPr="00C63CAC">
        <w:rPr>
          <w:rFonts w:ascii="Arial" w:hAnsi="Arial" w:cs="Arial"/>
          <w:color w:val="000000" w:themeColor="text1"/>
        </w:rPr>
        <w:t xml:space="preserve"> wykonawcy przyznane następujące punkty:</w:t>
      </w:r>
    </w:p>
    <w:p w14:paraId="54ECD30D" w14:textId="015F8231" w:rsidR="007208EF" w:rsidRPr="00C63CAC" w:rsidRDefault="00074429" w:rsidP="007208EF">
      <w:pPr>
        <w:pStyle w:val="Akapitzlist"/>
        <w:jc w:val="both"/>
        <w:rPr>
          <w:rFonts w:ascii="Arial" w:hAnsi="Arial" w:cs="Arial"/>
          <w:color w:val="000000" w:themeColor="text1"/>
        </w:rPr>
      </w:pPr>
      <w:r w:rsidRPr="00C63CAC">
        <w:rPr>
          <w:rFonts w:ascii="Arial" w:hAnsi="Arial" w:cs="Arial"/>
          <w:color w:val="000000" w:themeColor="text1"/>
        </w:rPr>
        <w:t xml:space="preserve">1 godzina - </w:t>
      </w:r>
      <w:r w:rsidR="007208EF" w:rsidRPr="00C63CAC">
        <w:rPr>
          <w:rFonts w:ascii="Arial" w:hAnsi="Arial" w:cs="Arial"/>
          <w:color w:val="000000" w:themeColor="text1"/>
        </w:rPr>
        <w:t xml:space="preserve"> 0 pkt</w:t>
      </w:r>
    </w:p>
    <w:p w14:paraId="1C698DF0" w14:textId="11566E17" w:rsidR="007208EF" w:rsidRPr="00C63CAC" w:rsidRDefault="00074429" w:rsidP="007208EF">
      <w:pPr>
        <w:pStyle w:val="Akapitzlist"/>
        <w:jc w:val="both"/>
        <w:rPr>
          <w:rFonts w:ascii="Arial" w:hAnsi="Arial" w:cs="Arial"/>
          <w:color w:val="000000" w:themeColor="text1"/>
        </w:rPr>
      </w:pPr>
      <w:r w:rsidRPr="00C63CAC">
        <w:rPr>
          <w:rFonts w:ascii="Arial" w:hAnsi="Arial" w:cs="Arial"/>
          <w:color w:val="000000" w:themeColor="text1"/>
        </w:rPr>
        <w:t xml:space="preserve">2 godziny - </w:t>
      </w:r>
      <w:r w:rsidR="007208EF" w:rsidRPr="00C63CAC">
        <w:rPr>
          <w:rFonts w:ascii="Arial" w:hAnsi="Arial" w:cs="Arial"/>
          <w:color w:val="000000" w:themeColor="text1"/>
        </w:rPr>
        <w:t xml:space="preserve"> </w:t>
      </w:r>
      <w:r w:rsidRPr="00C63CAC">
        <w:rPr>
          <w:rFonts w:ascii="Arial" w:hAnsi="Arial" w:cs="Arial"/>
          <w:color w:val="000000" w:themeColor="text1"/>
        </w:rPr>
        <w:t xml:space="preserve">20 </w:t>
      </w:r>
      <w:r w:rsidR="007208EF" w:rsidRPr="00C63CAC">
        <w:rPr>
          <w:rFonts w:ascii="Arial" w:hAnsi="Arial" w:cs="Arial"/>
          <w:color w:val="000000" w:themeColor="text1"/>
        </w:rPr>
        <w:t>pkt</w:t>
      </w:r>
    </w:p>
    <w:p w14:paraId="1876FF77" w14:textId="0A057AAC" w:rsidR="007208EF" w:rsidRPr="00C63CAC" w:rsidRDefault="00074429" w:rsidP="007208EF">
      <w:pPr>
        <w:pStyle w:val="Akapitzlist"/>
        <w:jc w:val="both"/>
        <w:rPr>
          <w:rFonts w:ascii="Arial" w:hAnsi="Arial" w:cs="Arial"/>
          <w:color w:val="000000" w:themeColor="text1"/>
        </w:rPr>
      </w:pPr>
      <w:r w:rsidRPr="00C63CAC">
        <w:rPr>
          <w:rFonts w:ascii="Arial" w:hAnsi="Arial" w:cs="Arial"/>
          <w:color w:val="000000" w:themeColor="text1"/>
        </w:rPr>
        <w:t xml:space="preserve">3 godziny - </w:t>
      </w:r>
      <w:r w:rsidR="007208EF" w:rsidRPr="00C63CAC">
        <w:rPr>
          <w:rFonts w:ascii="Arial" w:hAnsi="Arial" w:cs="Arial"/>
          <w:color w:val="000000" w:themeColor="text1"/>
        </w:rPr>
        <w:t xml:space="preserve"> </w:t>
      </w:r>
      <w:r w:rsidRPr="00C63CAC">
        <w:rPr>
          <w:rFonts w:ascii="Arial" w:hAnsi="Arial" w:cs="Arial"/>
          <w:color w:val="000000" w:themeColor="text1"/>
        </w:rPr>
        <w:t>40</w:t>
      </w:r>
      <w:r w:rsidR="007208EF" w:rsidRPr="00C63CAC">
        <w:rPr>
          <w:rFonts w:ascii="Arial" w:hAnsi="Arial" w:cs="Arial"/>
          <w:color w:val="000000" w:themeColor="text1"/>
        </w:rPr>
        <w:t xml:space="preserve"> pkt</w:t>
      </w:r>
    </w:p>
    <w:p w14:paraId="4455B062" w14:textId="77777777" w:rsidR="007208EF" w:rsidRPr="00C63CAC" w:rsidRDefault="007208EF" w:rsidP="007208EF">
      <w:pPr>
        <w:pStyle w:val="Tekstblokowy"/>
        <w:widowControl/>
        <w:tabs>
          <w:tab w:val="left" w:pos="9923"/>
        </w:tabs>
        <w:suppressAutoHyphens/>
        <w:spacing w:line="240" w:lineRule="auto"/>
        <w:ind w:left="0" w:right="-2"/>
        <w:rPr>
          <w:color w:val="000000" w:themeColor="text1"/>
          <w:sz w:val="24"/>
          <w:szCs w:val="24"/>
        </w:rPr>
      </w:pPr>
    </w:p>
    <w:p w14:paraId="265C87AE" w14:textId="220FB1E1" w:rsidR="007208EF" w:rsidRPr="00C63CAC" w:rsidRDefault="007208EF" w:rsidP="007208EF">
      <w:pPr>
        <w:pStyle w:val="Akapitzlist"/>
        <w:autoSpaceDE w:val="0"/>
        <w:autoSpaceDN w:val="0"/>
        <w:adjustRightInd w:val="0"/>
        <w:jc w:val="both"/>
        <w:rPr>
          <w:rFonts w:ascii="Arial" w:hAnsi="Arial" w:cs="Arial"/>
          <w:color w:val="000000" w:themeColor="text1"/>
        </w:rPr>
      </w:pPr>
      <w:r w:rsidRPr="00C63CAC">
        <w:rPr>
          <w:rFonts w:ascii="Arial" w:hAnsi="Arial" w:cs="Arial"/>
          <w:color w:val="000000" w:themeColor="text1"/>
        </w:rPr>
        <w:t xml:space="preserve">Za ofertę najkorzystniejszą uznana zostanie oferta, która uzyska największą liczbę punktów </w:t>
      </w:r>
      <w:r w:rsidR="009B78FB">
        <w:rPr>
          <w:rFonts w:ascii="Arial" w:hAnsi="Arial" w:cs="Arial"/>
          <w:color w:val="000000" w:themeColor="text1"/>
        </w:rPr>
        <w:t xml:space="preserve">      </w:t>
      </w:r>
      <w:r w:rsidRPr="00C63CAC">
        <w:rPr>
          <w:rFonts w:ascii="Arial" w:hAnsi="Arial" w:cs="Arial"/>
          <w:color w:val="000000" w:themeColor="text1"/>
        </w:rPr>
        <w:t>w ocenie końcowej. W celu obliczenia punktów wyniki poszczególnych działań matematycznych będą zaokrąglane do dwóch miejsc po przecinku lub z większą dokładnością, jeśli przy zastosowaniu wymienionego zaokrąglenia występuje różnica w ilości przyznanych punktów. Zamawiający udzieli zamówienia Wykonawcy, którego oferta odpowiada wszys</w:t>
      </w:r>
      <w:r w:rsidR="00C97949" w:rsidRPr="00C63CAC">
        <w:rPr>
          <w:rFonts w:ascii="Arial" w:hAnsi="Arial" w:cs="Arial"/>
          <w:color w:val="000000" w:themeColor="text1"/>
        </w:rPr>
        <w:t xml:space="preserve">tkim wymaganiom przedstawionym </w:t>
      </w:r>
      <w:r w:rsidR="005C1C8D" w:rsidRPr="00C63CAC">
        <w:rPr>
          <w:rFonts w:ascii="Arial" w:hAnsi="Arial" w:cs="Arial"/>
          <w:color w:val="000000" w:themeColor="text1"/>
        </w:rPr>
        <w:t>w ustawie oraz S</w:t>
      </w:r>
      <w:r w:rsidRPr="00C63CAC">
        <w:rPr>
          <w:rFonts w:ascii="Arial" w:hAnsi="Arial" w:cs="Arial"/>
          <w:color w:val="000000" w:themeColor="text1"/>
        </w:rPr>
        <w:t xml:space="preserve">WZ i została oceniona jako najkorzystniejsza </w:t>
      </w:r>
      <w:r w:rsidR="009B78FB">
        <w:rPr>
          <w:rFonts w:ascii="Arial" w:hAnsi="Arial" w:cs="Arial"/>
          <w:color w:val="000000" w:themeColor="text1"/>
        </w:rPr>
        <w:t xml:space="preserve">   </w:t>
      </w:r>
      <w:r w:rsidRPr="00C63CAC">
        <w:rPr>
          <w:rFonts w:ascii="Arial" w:hAnsi="Arial" w:cs="Arial"/>
          <w:color w:val="000000" w:themeColor="text1"/>
        </w:rPr>
        <w:t>w oparciu o podane kryterium wyboru. Zamawiający nie przewiduje wyboru najkorzystniejszej oferty z zastosowaniem aukcji elektronicznej.</w:t>
      </w:r>
    </w:p>
    <w:p w14:paraId="46CDDD27" w14:textId="77777777" w:rsidR="00C97949" w:rsidRPr="00C63CAC" w:rsidRDefault="00C97949" w:rsidP="007208EF">
      <w:pPr>
        <w:pStyle w:val="Akapitzlist"/>
        <w:autoSpaceDE w:val="0"/>
        <w:autoSpaceDN w:val="0"/>
        <w:adjustRightInd w:val="0"/>
        <w:jc w:val="both"/>
        <w:rPr>
          <w:rFonts w:ascii="Arial" w:hAnsi="Arial" w:cs="Arial"/>
          <w:color w:val="000000" w:themeColor="text1"/>
        </w:rPr>
      </w:pPr>
    </w:p>
    <w:p w14:paraId="62A9EAD2" w14:textId="4F27C015" w:rsidR="005C1C8D" w:rsidRDefault="005C1C8D" w:rsidP="00052DA3">
      <w:pPr>
        <w:pStyle w:val="Teksttreci0"/>
        <w:numPr>
          <w:ilvl w:val="0"/>
          <w:numId w:val="1"/>
        </w:numPr>
        <w:shd w:val="clear" w:color="auto" w:fill="auto"/>
        <w:tabs>
          <w:tab w:val="left" w:pos="318"/>
          <w:tab w:val="left" w:pos="851"/>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  Zamawiający nie przewiduje obowiązku wniesienia wadium.</w:t>
      </w:r>
    </w:p>
    <w:p w14:paraId="4300BA13" w14:textId="77777777" w:rsidR="009B78FB" w:rsidRPr="00C63CAC" w:rsidRDefault="009B78FB" w:rsidP="009B78FB">
      <w:pPr>
        <w:pStyle w:val="Teksttreci0"/>
        <w:shd w:val="clear" w:color="auto" w:fill="auto"/>
        <w:tabs>
          <w:tab w:val="left" w:pos="318"/>
          <w:tab w:val="left" w:pos="851"/>
        </w:tabs>
        <w:spacing w:after="0" w:line="331" w:lineRule="exact"/>
        <w:ind w:left="320" w:firstLine="0"/>
        <w:jc w:val="both"/>
        <w:rPr>
          <w:rFonts w:ascii="Arial" w:hAnsi="Arial" w:cs="Arial"/>
          <w:color w:val="000000" w:themeColor="text1"/>
          <w:sz w:val="24"/>
          <w:szCs w:val="24"/>
        </w:rPr>
      </w:pPr>
    </w:p>
    <w:p w14:paraId="2BA26956" w14:textId="0DEF3995" w:rsidR="00164BAE" w:rsidRDefault="00052DA3" w:rsidP="004C6D7E">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lastRenderedPageBreak/>
        <w:t xml:space="preserve">    </w:t>
      </w:r>
      <w:r w:rsidR="00C97949" w:rsidRPr="00C63CAC">
        <w:rPr>
          <w:rFonts w:ascii="Arial" w:hAnsi="Arial" w:cs="Arial"/>
          <w:color w:val="000000" w:themeColor="text1"/>
          <w:sz w:val="24"/>
          <w:szCs w:val="24"/>
        </w:rPr>
        <w:t>Zamawiający nie dopuszcza</w:t>
      </w:r>
      <w:r w:rsidR="009A00BC" w:rsidRPr="00C63CAC">
        <w:rPr>
          <w:rFonts w:ascii="Arial" w:hAnsi="Arial" w:cs="Arial"/>
          <w:color w:val="000000" w:themeColor="text1"/>
          <w:sz w:val="24"/>
          <w:szCs w:val="24"/>
        </w:rPr>
        <w:t xml:space="preserve"> składania ofert częściowych.</w:t>
      </w:r>
    </w:p>
    <w:p w14:paraId="3D382A58" w14:textId="77777777" w:rsidR="009B78FB" w:rsidRDefault="009B78FB" w:rsidP="009B78FB">
      <w:pPr>
        <w:pStyle w:val="Akapitzlist"/>
        <w:rPr>
          <w:rFonts w:ascii="Arial" w:hAnsi="Arial" w:cs="Arial"/>
          <w:color w:val="000000" w:themeColor="text1"/>
        </w:rPr>
      </w:pPr>
    </w:p>
    <w:p w14:paraId="2D80B1F7" w14:textId="77777777" w:rsidR="009B78FB" w:rsidRPr="00C63CAC" w:rsidRDefault="009B78FB" w:rsidP="009B78FB">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p>
    <w:p w14:paraId="10AFC310" w14:textId="2EBD551A" w:rsidR="00164BAE" w:rsidRDefault="00052DA3" w:rsidP="00A51116">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   </w:t>
      </w:r>
      <w:r w:rsidR="009A00BC" w:rsidRPr="00C63CAC">
        <w:rPr>
          <w:rFonts w:ascii="Arial" w:hAnsi="Arial" w:cs="Arial"/>
          <w:color w:val="000000" w:themeColor="text1"/>
          <w:sz w:val="24"/>
          <w:szCs w:val="24"/>
        </w:rPr>
        <w:t>Z</w:t>
      </w:r>
      <w:r w:rsidR="00C97949" w:rsidRPr="00C63CAC">
        <w:rPr>
          <w:rFonts w:ascii="Arial" w:hAnsi="Arial" w:cs="Arial"/>
          <w:color w:val="000000" w:themeColor="text1"/>
          <w:sz w:val="24"/>
          <w:szCs w:val="24"/>
        </w:rPr>
        <w:t>amawiający</w:t>
      </w:r>
      <w:r w:rsidR="00C97949" w:rsidRPr="00C63CAC">
        <w:rPr>
          <w:rFonts w:ascii="Arial" w:hAnsi="Arial" w:cs="Arial"/>
          <w:color w:val="000000" w:themeColor="text1"/>
          <w:sz w:val="24"/>
          <w:szCs w:val="24"/>
        </w:rPr>
        <w:tab/>
        <w:t xml:space="preserve">nie dopuszcza </w:t>
      </w:r>
      <w:r w:rsidR="009A00BC" w:rsidRPr="00C63CAC">
        <w:rPr>
          <w:rFonts w:ascii="Arial" w:hAnsi="Arial" w:cs="Arial"/>
          <w:color w:val="000000" w:themeColor="text1"/>
          <w:sz w:val="24"/>
          <w:szCs w:val="24"/>
        </w:rPr>
        <w:t xml:space="preserve"> składania ofert wariantowych.</w:t>
      </w:r>
    </w:p>
    <w:p w14:paraId="307685D6" w14:textId="77777777" w:rsidR="009B78FB" w:rsidRPr="00C63CAC" w:rsidRDefault="009B78FB" w:rsidP="009B78FB">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p>
    <w:p w14:paraId="41DB06D8" w14:textId="4DF92FD8" w:rsidR="00497EA6" w:rsidRDefault="00052DA3" w:rsidP="008247C4">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   </w:t>
      </w:r>
      <w:r w:rsidR="008247C4" w:rsidRPr="00C63CAC">
        <w:rPr>
          <w:rFonts w:ascii="Arial" w:hAnsi="Arial" w:cs="Arial"/>
          <w:color w:val="000000" w:themeColor="text1"/>
          <w:sz w:val="24"/>
          <w:szCs w:val="24"/>
        </w:rPr>
        <w:t xml:space="preserve">Zamawiający </w:t>
      </w:r>
      <w:r w:rsidR="008247C4" w:rsidRPr="00C63CAC">
        <w:rPr>
          <w:rFonts w:ascii="Arial" w:hAnsi="Arial" w:cs="Arial"/>
          <w:bCs/>
          <w:color w:val="000000" w:themeColor="text1"/>
          <w:sz w:val="24"/>
          <w:szCs w:val="24"/>
        </w:rPr>
        <w:t>nie przewiduje</w:t>
      </w:r>
      <w:r w:rsidR="008247C4" w:rsidRPr="00C63CAC">
        <w:rPr>
          <w:rFonts w:ascii="Arial" w:hAnsi="Arial" w:cs="Arial"/>
          <w:b/>
          <w:bCs/>
          <w:color w:val="000000" w:themeColor="text1"/>
          <w:sz w:val="24"/>
          <w:szCs w:val="24"/>
        </w:rPr>
        <w:t xml:space="preserve"> </w:t>
      </w:r>
      <w:r w:rsidR="008247C4" w:rsidRPr="00C63CAC">
        <w:rPr>
          <w:rFonts w:ascii="Arial" w:hAnsi="Arial" w:cs="Arial"/>
          <w:color w:val="000000" w:themeColor="text1"/>
          <w:sz w:val="24"/>
          <w:szCs w:val="24"/>
        </w:rPr>
        <w:t xml:space="preserve">możliwości prowadzenia rozliczeń w walutach obcych. </w:t>
      </w:r>
    </w:p>
    <w:p w14:paraId="71A7CD72" w14:textId="77777777" w:rsidR="009B78FB" w:rsidRDefault="009B78FB" w:rsidP="009B78FB">
      <w:pPr>
        <w:pStyle w:val="Akapitzlist"/>
        <w:rPr>
          <w:rFonts w:ascii="Arial" w:hAnsi="Arial" w:cs="Arial"/>
          <w:color w:val="000000" w:themeColor="text1"/>
        </w:rPr>
      </w:pPr>
    </w:p>
    <w:p w14:paraId="6BAD47C9" w14:textId="77777777" w:rsidR="009B78FB" w:rsidRPr="00C63CAC" w:rsidRDefault="009B78FB" w:rsidP="009B78FB">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p>
    <w:p w14:paraId="0AA251A2" w14:textId="6B9C4A9B" w:rsidR="00A51116" w:rsidRPr="00C63CAC" w:rsidRDefault="008247C4" w:rsidP="00052DA3">
      <w:pPr>
        <w:pStyle w:val="Teksttreci0"/>
        <w:numPr>
          <w:ilvl w:val="0"/>
          <w:numId w:val="1"/>
        </w:numPr>
        <w:shd w:val="clear" w:color="auto" w:fill="auto"/>
        <w:tabs>
          <w:tab w:val="left" w:pos="318"/>
          <w:tab w:val="left" w:pos="993"/>
        </w:tabs>
        <w:spacing w:after="0" w:line="331" w:lineRule="exact"/>
        <w:ind w:left="320" w:hanging="280"/>
        <w:jc w:val="both"/>
        <w:rPr>
          <w:rFonts w:ascii="Arial" w:hAnsi="Arial" w:cs="Arial"/>
          <w:color w:val="000000" w:themeColor="text1"/>
          <w:sz w:val="24"/>
          <w:szCs w:val="24"/>
        </w:rPr>
      </w:pPr>
      <w:r w:rsidRPr="00C63CAC">
        <w:rPr>
          <w:rFonts w:ascii="Arial" w:eastAsia="Courier New" w:hAnsi="Arial" w:cs="Arial"/>
          <w:color w:val="000000" w:themeColor="text1"/>
          <w:sz w:val="24"/>
          <w:szCs w:val="24"/>
        </w:rPr>
        <w:t xml:space="preserve">Wszelkie rozliczenia między wykonawcą a zamawiającym będą prowadzone wyłącznie </w:t>
      </w:r>
      <w:r w:rsidR="00466172">
        <w:rPr>
          <w:rFonts w:ascii="Arial" w:eastAsia="Courier New" w:hAnsi="Arial" w:cs="Arial"/>
          <w:color w:val="000000" w:themeColor="text1"/>
          <w:sz w:val="24"/>
          <w:szCs w:val="24"/>
        </w:rPr>
        <w:t xml:space="preserve">           </w:t>
      </w:r>
      <w:r w:rsidRPr="00C63CAC">
        <w:rPr>
          <w:rFonts w:ascii="Arial" w:eastAsia="Courier New" w:hAnsi="Arial" w:cs="Arial"/>
          <w:color w:val="000000" w:themeColor="text1"/>
          <w:sz w:val="24"/>
          <w:szCs w:val="24"/>
        </w:rPr>
        <w:t>w złotych polskich (PLN).</w:t>
      </w:r>
    </w:p>
    <w:p w14:paraId="10225A11" w14:textId="77777777" w:rsidR="00497EA6" w:rsidRPr="00C63CAC" w:rsidRDefault="00497EA6" w:rsidP="005C1C8D">
      <w:pPr>
        <w:pStyle w:val="Teksttreci0"/>
        <w:shd w:val="clear" w:color="auto" w:fill="auto"/>
        <w:tabs>
          <w:tab w:val="left" w:pos="318"/>
        </w:tabs>
        <w:spacing w:after="0" w:line="331" w:lineRule="exact"/>
        <w:ind w:firstLine="0"/>
        <w:jc w:val="both"/>
        <w:rPr>
          <w:rFonts w:ascii="Arial" w:hAnsi="Arial" w:cs="Arial"/>
          <w:color w:val="000000" w:themeColor="text1"/>
          <w:sz w:val="24"/>
          <w:szCs w:val="24"/>
        </w:rPr>
      </w:pPr>
    </w:p>
    <w:p w14:paraId="51D536CD" w14:textId="240764C3" w:rsidR="004911AE" w:rsidRDefault="004911AE" w:rsidP="00311A3D">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Pr>
          <w:rFonts w:ascii="Arial" w:hAnsi="Arial" w:cs="Arial"/>
          <w:color w:val="000000" w:themeColor="text1"/>
          <w:sz w:val="24"/>
          <w:szCs w:val="24"/>
        </w:rPr>
        <w:t xml:space="preserve">Zamówienie uzupełniające </w:t>
      </w:r>
    </w:p>
    <w:p w14:paraId="0F8F777C" w14:textId="77777777" w:rsidR="004911AE" w:rsidRDefault="004911AE" w:rsidP="004911AE">
      <w:pPr>
        <w:pStyle w:val="Akapitzlist"/>
        <w:rPr>
          <w:rFonts w:ascii="Arial" w:hAnsi="Arial" w:cs="Arial"/>
          <w:color w:val="000000" w:themeColor="text1"/>
        </w:rPr>
      </w:pPr>
    </w:p>
    <w:p w14:paraId="4AB15179" w14:textId="33D9A3E7" w:rsidR="004911AE" w:rsidRDefault="004911AE" w:rsidP="004911AE">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r>
        <w:rPr>
          <w:rFonts w:ascii="Arial" w:hAnsi="Arial" w:cs="Arial"/>
          <w:color w:val="000000" w:themeColor="text1"/>
          <w:sz w:val="24"/>
          <w:szCs w:val="24"/>
        </w:rPr>
        <w:t>Zamawiający przewiduje udzielenie zamówień o których mowa w art. 214 ust. 1 pkt. 7 ustawy PZP.</w:t>
      </w:r>
    </w:p>
    <w:p w14:paraId="7BA42631" w14:textId="77777777" w:rsidR="004911AE" w:rsidRDefault="004911AE" w:rsidP="004911AE">
      <w:pPr>
        <w:pStyle w:val="Akapitzlist"/>
        <w:rPr>
          <w:rFonts w:ascii="Arial" w:hAnsi="Arial" w:cs="Arial"/>
          <w:color w:val="000000" w:themeColor="text1"/>
        </w:rPr>
      </w:pPr>
    </w:p>
    <w:p w14:paraId="10E60A15" w14:textId="49F4DD28" w:rsidR="00311A3D" w:rsidRPr="00C63CAC" w:rsidRDefault="00311A3D" w:rsidP="00311A3D">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C63CAC">
        <w:rPr>
          <w:rFonts w:ascii="Arial" w:hAnsi="Arial" w:cs="Arial"/>
          <w:color w:val="000000" w:themeColor="text1"/>
          <w:sz w:val="24"/>
          <w:szCs w:val="24"/>
        </w:rPr>
        <w:t xml:space="preserve">Pouczenie o środkach ochrony prawnej. </w:t>
      </w:r>
    </w:p>
    <w:p w14:paraId="641D7B2D" w14:textId="359722C8"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1. Środki ochrony prawnej przysługują̨ wykonawcy, a także innemu podmiotowi, jeżeli ma lub miał interes w uzyskaniu zamówienia oraz poniósł lub może ponieść szkodę w wyniku naruszenia przez zamawiającego przepisów ustawy </w:t>
      </w:r>
      <w:r w:rsidR="009B78FB">
        <w:rPr>
          <w:rFonts w:ascii="Arial" w:hAnsi="Arial" w:cs="Arial"/>
          <w:color w:val="000000" w:themeColor="text1"/>
        </w:rPr>
        <w:t>PZP</w:t>
      </w:r>
      <w:r w:rsidRPr="00C63CAC">
        <w:rPr>
          <w:rFonts w:ascii="Arial" w:hAnsi="Arial" w:cs="Arial"/>
          <w:color w:val="000000" w:themeColor="text1"/>
        </w:rPr>
        <w:t xml:space="preserve">. </w:t>
      </w:r>
    </w:p>
    <w:p w14:paraId="5A0B6C5A" w14:textId="77777777"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2. Odwołanie przysługuje na: </w:t>
      </w:r>
    </w:p>
    <w:p w14:paraId="03488DF8" w14:textId="225AAD8F"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1) niezgodną z przepisami ustawy </w:t>
      </w:r>
      <w:r w:rsidR="009B78FB">
        <w:rPr>
          <w:rFonts w:ascii="Arial" w:hAnsi="Arial" w:cs="Arial"/>
          <w:color w:val="000000" w:themeColor="text1"/>
        </w:rPr>
        <w:t>PZP</w:t>
      </w:r>
      <w:r w:rsidRPr="00C63CAC">
        <w:rPr>
          <w:rFonts w:ascii="Arial" w:hAnsi="Arial" w:cs="Arial"/>
          <w:color w:val="000000" w:themeColor="text1"/>
        </w:rPr>
        <w:t xml:space="preserve"> czynność́ zamawiającego, podjętą̨ w postępowaniu </w:t>
      </w:r>
      <w:r w:rsidR="00466172">
        <w:rPr>
          <w:rFonts w:ascii="Arial" w:hAnsi="Arial" w:cs="Arial"/>
          <w:color w:val="000000" w:themeColor="text1"/>
        </w:rPr>
        <w:t xml:space="preserve">                       </w:t>
      </w:r>
      <w:r w:rsidRPr="00C63CAC">
        <w:rPr>
          <w:rFonts w:ascii="Arial" w:hAnsi="Arial" w:cs="Arial"/>
          <w:color w:val="000000" w:themeColor="text1"/>
        </w:rPr>
        <w:t xml:space="preserve">o udzielenie zamówienia, w tym na projektowane postanowienie umowy; </w:t>
      </w:r>
    </w:p>
    <w:p w14:paraId="117B0B55" w14:textId="2CEAC7D7"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2) zaniechanie czynności w postepowaniu o udzielenie zamówienia, do której zamawiający był obowiązany na podstawie ustawy </w:t>
      </w:r>
      <w:r w:rsidR="009B78FB">
        <w:rPr>
          <w:rFonts w:ascii="Arial" w:hAnsi="Arial" w:cs="Arial"/>
          <w:color w:val="000000" w:themeColor="text1"/>
        </w:rPr>
        <w:t>PZP</w:t>
      </w:r>
      <w:r w:rsidRPr="00C63CAC">
        <w:rPr>
          <w:rFonts w:ascii="Arial" w:hAnsi="Arial" w:cs="Arial"/>
          <w:color w:val="000000" w:themeColor="text1"/>
        </w:rPr>
        <w:t xml:space="preserve">. </w:t>
      </w:r>
    </w:p>
    <w:p w14:paraId="386E841D" w14:textId="77777777"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3. Odwołanie wnosi się̨ do Prezesa Krajowej Izby Odwoławczej w formie pisemnej albo w formie elektronicznej albo w postaci elektronicznej opatrzone podpisem zaufanym. </w:t>
      </w:r>
    </w:p>
    <w:p w14:paraId="02CF1AEA" w14:textId="149FE202" w:rsidR="00311A3D" w:rsidRPr="00C63CAC" w:rsidRDefault="00311A3D" w:rsidP="00A51116">
      <w:pPr>
        <w:widowControl/>
        <w:autoSpaceDE w:val="0"/>
        <w:autoSpaceDN w:val="0"/>
        <w:adjustRightInd w:val="0"/>
        <w:spacing w:after="53"/>
        <w:jc w:val="both"/>
        <w:rPr>
          <w:rFonts w:ascii="Arial" w:hAnsi="Arial" w:cs="Arial"/>
          <w:color w:val="000000" w:themeColor="text1"/>
        </w:rPr>
      </w:pPr>
      <w:r w:rsidRPr="00C63CAC">
        <w:rPr>
          <w:rFonts w:ascii="Arial" w:hAnsi="Arial" w:cs="Arial"/>
          <w:color w:val="000000" w:themeColor="text1"/>
        </w:rPr>
        <w:t xml:space="preserve">4. Na orzeczenie Krajowej Izby Odwoławczej oraz postanowienie Prezesa Krajowej Izby Odwoławczej, o którym mowa w art. 519 ust. 1 ustawy </w:t>
      </w:r>
      <w:r w:rsidR="009B78FB">
        <w:rPr>
          <w:rFonts w:ascii="Arial" w:hAnsi="Arial" w:cs="Arial"/>
          <w:color w:val="000000" w:themeColor="text1"/>
        </w:rPr>
        <w:t>PZP</w:t>
      </w:r>
      <w:r w:rsidRPr="00C63CAC">
        <w:rPr>
          <w:rFonts w:ascii="Arial" w:hAnsi="Arial" w:cs="Arial"/>
          <w:color w:val="000000" w:themeColor="text1"/>
        </w:rPr>
        <w:t xml:space="preserve">, stronom oraz uczestnikom postepowania odwoławczego przysługuje skarga do sądu. Skargę̨ wnosi się̨ do Sądu Okręgowego w Warszawie za pośrednictwem Prezesa Krajowej Izby Odwoławczej. </w:t>
      </w:r>
    </w:p>
    <w:p w14:paraId="5E483655" w14:textId="7472651A" w:rsidR="00311A3D" w:rsidRPr="00C63CAC" w:rsidRDefault="00311A3D" w:rsidP="00A51116">
      <w:pPr>
        <w:widowControl/>
        <w:autoSpaceDE w:val="0"/>
        <w:autoSpaceDN w:val="0"/>
        <w:adjustRightInd w:val="0"/>
        <w:jc w:val="both"/>
        <w:rPr>
          <w:rFonts w:ascii="Arial" w:hAnsi="Arial" w:cs="Arial"/>
          <w:color w:val="000000" w:themeColor="text1"/>
        </w:rPr>
      </w:pPr>
      <w:r w:rsidRPr="00C63CAC">
        <w:rPr>
          <w:rFonts w:ascii="Arial" w:hAnsi="Arial" w:cs="Arial"/>
          <w:color w:val="000000" w:themeColor="text1"/>
        </w:rPr>
        <w:t xml:space="preserve">5. Szczegółowe informacje dotyczące środków ochrony prawnej określone są w Dziale IX Środki ochrony prawnej ustawy </w:t>
      </w:r>
      <w:r w:rsidR="009B78FB">
        <w:rPr>
          <w:rFonts w:ascii="Arial" w:hAnsi="Arial" w:cs="Arial"/>
          <w:color w:val="000000" w:themeColor="text1"/>
        </w:rPr>
        <w:t>PZP</w:t>
      </w:r>
      <w:r w:rsidRPr="00C63CAC">
        <w:rPr>
          <w:rFonts w:ascii="Arial" w:hAnsi="Arial" w:cs="Arial"/>
          <w:color w:val="000000" w:themeColor="text1"/>
        </w:rPr>
        <w:t xml:space="preserve">. </w:t>
      </w:r>
    </w:p>
    <w:p w14:paraId="135944FC" w14:textId="77777777" w:rsidR="00A51116" w:rsidRPr="00311A3D" w:rsidRDefault="00A51116" w:rsidP="00A51116">
      <w:pPr>
        <w:widowControl/>
        <w:autoSpaceDE w:val="0"/>
        <w:autoSpaceDN w:val="0"/>
        <w:adjustRightInd w:val="0"/>
        <w:jc w:val="both"/>
        <w:rPr>
          <w:rFonts w:ascii="Arial" w:hAnsi="Arial" w:cs="Arial"/>
          <w:color w:val="00B0F0"/>
        </w:rPr>
      </w:pPr>
    </w:p>
    <w:p w14:paraId="62B82374" w14:textId="77777777" w:rsidR="00311A3D" w:rsidRDefault="00311A3D" w:rsidP="00311A3D">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p>
    <w:p w14:paraId="4D3503EA" w14:textId="77777777" w:rsidR="000A3C39" w:rsidRPr="00796E24" w:rsidRDefault="000A3C39" w:rsidP="00311A3D">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rPr>
      </w:pPr>
    </w:p>
    <w:p w14:paraId="05E3FBA2" w14:textId="77777777" w:rsidR="00796E24" w:rsidRDefault="00796E24" w:rsidP="00796E24">
      <w:pPr>
        <w:pStyle w:val="Teksttreci0"/>
        <w:shd w:val="clear" w:color="auto" w:fill="auto"/>
        <w:spacing w:after="0" w:line="331" w:lineRule="exact"/>
        <w:ind w:firstLine="0"/>
        <w:jc w:val="both"/>
        <w:rPr>
          <w:rFonts w:ascii="Arial" w:hAnsi="Arial" w:cs="Arial"/>
          <w:color w:val="000000" w:themeColor="text1"/>
          <w:sz w:val="24"/>
          <w:szCs w:val="24"/>
        </w:rPr>
      </w:pPr>
    </w:p>
    <w:p w14:paraId="16391E3E" w14:textId="77777777" w:rsidR="00193F9A" w:rsidRDefault="00193F9A" w:rsidP="00796E24">
      <w:pPr>
        <w:pStyle w:val="Teksttreci0"/>
        <w:shd w:val="clear" w:color="auto" w:fill="auto"/>
        <w:spacing w:after="0" w:line="331" w:lineRule="exact"/>
        <w:ind w:firstLine="0"/>
        <w:jc w:val="both"/>
        <w:rPr>
          <w:rFonts w:ascii="Arial" w:hAnsi="Arial" w:cs="Arial"/>
          <w:color w:val="000000" w:themeColor="text1"/>
          <w:sz w:val="24"/>
          <w:szCs w:val="24"/>
        </w:rPr>
      </w:pPr>
    </w:p>
    <w:p w14:paraId="2849E054" w14:textId="77777777" w:rsidR="00193F9A" w:rsidRDefault="00193F9A" w:rsidP="00796E24">
      <w:pPr>
        <w:pStyle w:val="Teksttreci0"/>
        <w:shd w:val="clear" w:color="auto" w:fill="auto"/>
        <w:spacing w:after="0" w:line="331" w:lineRule="exact"/>
        <w:ind w:firstLine="0"/>
        <w:jc w:val="both"/>
        <w:rPr>
          <w:rFonts w:ascii="Arial" w:hAnsi="Arial" w:cs="Arial"/>
          <w:color w:val="000000" w:themeColor="text1"/>
          <w:sz w:val="24"/>
          <w:szCs w:val="24"/>
        </w:rPr>
      </w:pPr>
    </w:p>
    <w:p w14:paraId="352FCC03" w14:textId="77777777" w:rsidR="00193F9A" w:rsidRDefault="00193F9A" w:rsidP="00796E24">
      <w:pPr>
        <w:pStyle w:val="Teksttreci0"/>
        <w:shd w:val="clear" w:color="auto" w:fill="auto"/>
        <w:spacing w:after="0" w:line="331" w:lineRule="exact"/>
        <w:ind w:firstLine="0"/>
        <w:jc w:val="both"/>
        <w:rPr>
          <w:rFonts w:ascii="Arial" w:hAnsi="Arial" w:cs="Arial"/>
          <w:color w:val="000000" w:themeColor="text1"/>
          <w:sz w:val="24"/>
          <w:szCs w:val="24"/>
        </w:rPr>
      </w:pPr>
    </w:p>
    <w:p w14:paraId="242355AB" w14:textId="77777777" w:rsidR="00193F9A" w:rsidRPr="00796E24" w:rsidRDefault="00193F9A" w:rsidP="00796E24">
      <w:pPr>
        <w:pStyle w:val="Teksttreci0"/>
        <w:shd w:val="clear" w:color="auto" w:fill="auto"/>
        <w:spacing w:after="0" w:line="331" w:lineRule="exact"/>
        <w:ind w:firstLine="0"/>
        <w:jc w:val="both"/>
        <w:rPr>
          <w:rFonts w:ascii="Arial" w:hAnsi="Arial" w:cs="Arial"/>
          <w:color w:val="000000" w:themeColor="text1"/>
          <w:sz w:val="24"/>
          <w:szCs w:val="24"/>
        </w:rPr>
      </w:pPr>
    </w:p>
    <w:p w14:paraId="7A9A399D" w14:textId="4FCA929C" w:rsidR="002E64FF" w:rsidRDefault="009A00BC" w:rsidP="004405A6">
      <w:pPr>
        <w:pStyle w:val="Teksttreci0"/>
        <w:shd w:val="clear" w:color="auto" w:fill="auto"/>
        <w:spacing w:after="0" w:line="331" w:lineRule="exact"/>
        <w:ind w:firstLine="0"/>
        <w:jc w:val="both"/>
        <w:rPr>
          <w:rFonts w:ascii="Arial" w:hAnsi="Arial" w:cs="Arial"/>
          <w:color w:val="000000" w:themeColor="text1"/>
          <w:sz w:val="24"/>
          <w:szCs w:val="24"/>
        </w:rPr>
      </w:pPr>
      <w:r w:rsidRPr="00796E24">
        <w:rPr>
          <w:rFonts w:ascii="Arial" w:hAnsi="Arial" w:cs="Arial"/>
          <w:color w:val="000000" w:themeColor="text1"/>
          <w:sz w:val="24"/>
          <w:szCs w:val="24"/>
        </w:rPr>
        <w:t>Załączniki:</w:t>
      </w:r>
    </w:p>
    <w:tbl>
      <w:tblPr>
        <w:tblpPr w:leftFromText="141" w:rightFromText="141" w:vertAnchor="text" w:horzAnchor="margin" w:tblpY="215"/>
        <w:tblW w:w="9923" w:type="dxa"/>
        <w:tblLayout w:type="fixed"/>
        <w:tblLook w:val="01E0" w:firstRow="1" w:lastRow="1" w:firstColumn="1" w:lastColumn="1" w:noHBand="0" w:noVBand="0"/>
      </w:tblPr>
      <w:tblGrid>
        <w:gridCol w:w="851"/>
        <w:gridCol w:w="236"/>
        <w:gridCol w:w="8836"/>
      </w:tblGrid>
      <w:tr w:rsidR="006F1F41" w:rsidRPr="00B36CC4" w14:paraId="23E75473" w14:textId="77777777" w:rsidTr="007F39D0">
        <w:tc>
          <w:tcPr>
            <w:tcW w:w="851" w:type="dxa"/>
          </w:tcPr>
          <w:p w14:paraId="41B93250" w14:textId="77777777" w:rsidR="006F1F41" w:rsidRPr="00C97949" w:rsidRDefault="006F1F41" w:rsidP="002B0144">
            <w:pPr>
              <w:pStyle w:val="Listapunktowana"/>
              <w:framePr w:hSpace="0" w:wrap="auto" w:vAnchor="margin" w:hAnchor="text" w:yAlign="inline"/>
              <w:rPr>
                <w:b/>
              </w:rPr>
            </w:pPr>
            <w:r w:rsidRPr="00C97949">
              <w:t>Nr 1</w:t>
            </w:r>
          </w:p>
        </w:tc>
        <w:tc>
          <w:tcPr>
            <w:tcW w:w="236" w:type="dxa"/>
          </w:tcPr>
          <w:p w14:paraId="78CBEB9E" w14:textId="77777777" w:rsidR="006F1F41" w:rsidRPr="00C97949" w:rsidRDefault="006F1F41" w:rsidP="002B0144">
            <w:pPr>
              <w:pStyle w:val="Listapunktowana"/>
              <w:framePr w:hSpace="0" w:wrap="auto" w:vAnchor="margin" w:hAnchor="text" w:yAlign="inline"/>
            </w:pPr>
            <w:r w:rsidRPr="00C97949">
              <w:t>-</w:t>
            </w:r>
          </w:p>
        </w:tc>
        <w:tc>
          <w:tcPr>
            <w:tcW w:w="8836" w:type="dxa"/>
          </w:tcPr>
          <w:p w14:paraId="421B1452" w14:textId="77777777" w:rsidR="006F1F41" w:rsidRPr="00B36CC4" w:rsidRDefault="006F1F41" w:rsidP="002B0144">
            <w:pPr>
              <w:pStyle w:val="Listapunktowana"/>
              <w:framePr w:hSpace="0" w:wrap="auto" w:vAnchor="margin" w:hAnchor="text" w:yAlign="inline"/>
              <w:rPr>
                <w:b/>
                <w:color w:val="FF0000"/>
              </w:rPr>
            </w:pPr>
            <w:r w:rsidRPr="00246550">
              <w:t>Formularz ofertowy.</w:t>
            </w:r>
          </w:p>
        </w:tc>
      </w:tr>
      <w:tr w:rsidR="006F1F41" w:rsidRPr="00B36CC4" w14:paraId="46BD318C" w14:textId="77777777" w:rsidTr="007F39D0">
        <w:tc>
          <w:tcPr>
            <w:tcW w:w="851" w:type="dxa"/>
          </w:tcPr>
          <w:p w14:paraId="7C9F7E44" w14:textId="77777777" w:rsidR="006F1F41" w:rsidRPr="00C97949" w:rsidRDefault="006F1F41" w:rsidP="002B0144">
            <w:pPr>
              <w:pStyle w:val="Listapunktowana"/>
              <w:framePr w:hSpace="0" w:wrap="auto" w:vAnchor="margin" w:hAnchor="text" w:yAlign="inline"/>
              <w:rPr>
                <w:b/>
              </w:rPr>
            </w:pPr>
            <w:r w:rsidRPr="00C97949">
              <w:t>Nr 2</w:t>
            </w:r>
          </w:p>
        </w:tc>
        <w:tc>
          <w:tcPr>
            <w:tcW w:w="236" w:type="dxa"/>
          </w:tcPr>
          <w:p w14:paraId="0DBBE347" w14:textId="77777777" w:rsidR="006F1F41" w:rsidRPr="00C97949" w:rsidRDefault="006F1F41" w:rsidP="002B0144">
            <w:pPr>
              <w:pStyle w:val="Listapunktowana"/>
              <w:framePr w:hSpace="0" w:wrap="auto" w:vAnchor="margin" w:hAnchor="text" w:yAlign="inline"/>
            </w:pPr>
            <w:r w:rsidRPr="00C97949">
              <w:t>-</w:t>
            </w:r>
          </w:p>
        </w:tc>
        <w:tc>
          <w:tcPr>
            <w:tcW w:w="8836" w:type="dxa"/>
          </w:tcPr>
          <w:p w14:paraId="7C0AD5E8" w14:textId="77777777" w:rsidR="006F1F41" w:rsidRPr="00B36CC4" w:rsidRDefault="006F1F41" w:rsidP="002B0144">
            <w:pPr>
              <w:pStyle w:val="Listapunktowana"/>
              <w:framePr w:hSpace="0" w:wrap="auto" w:vAnchor="margin" w:hAnchor="text" w:yAlign="inline"/>
              <w:rPr>
                <w:b/>
              </w:rPr>
            </w:pPr>
            <w:r w:rsidRPr="00B36CC4">
              <w:t xml:space="preserve">Wzór oświadczania wykonawcy. </w:t>
            </w:r>
          </w:p>
        </w:tc>
      </w:tr>
      <w:tr w:rsidR="006F1F41" w:rsidRPr="00B36CC4" w14:paraId="337C3F57" w14:textId="77777777" w:rsidTr="007F39D0">
        <w:tc>
          <w:tcPr>
            <w:tcW w:w="851" w:type="dxa"/>
          </w:tcPr>
          <w:p w14:paraId="6322A2E5" w14:textId="77777777" w:rsidR="006F1F41" w:rsidRPr="00C97949" w:rsidRDefault="006F1F41" w:rsidP="002B0144">
            <w:pPr>
              <w:pStyle w:val="Listapunktowana"/>
              <w:framePr w:hSpace="0" w:wrap="auto" w:vAnchor="margin" w:hAnchor="text" w:yAlign="inline"/>
              <w:rPr>
                <w:b/>
              </w:rPr>
            </w:pPr>
            <w:r w:rsidRPr="00C97949">
              <w:t>Nr 3</w:t>
            </w:r>
          </w:p>
        </w:tc>
        <w:tc>
          <w:tcPr>
            <w:tcW w:w="236" w:type="dxa"/>
          </w:tcPr>
          <w:p w14:paraId="42D01FA1" w14:textId="77777777" w:rsidR="006F1F41" w:rsidRPr="00C97949" w:rsidRDefault="006F1F41" w:rsidP="002B0144">
            <w:pPr>
              <w:pStyle w:val="Listapunktowana"/>
              <w:framePr w:hSpace="0" w:wrap="auto" w:vAnchor="margin" w:hAnchor="text" w:yAlign="inline"/>
            </w:pPr>
            <w:r w:rsidRPr="00C97949">
              <w:t>-</w:t>
            </w:r>
          </w:p>
        </w:tc>
        <w:tc>
          <w:tcPr>
            <w:tcW w:w="8836" w:type="dxa"/>
          </w:tcPr>
          <w:p w14:paraId="455A47AB" w14:textId="77777777" w:rsidR="006F1F41" w:rsidRPr="00B36CC4" w:rsidRDefault="006F1F41" w:rsidP="002B0144">
            <w:pPr>
              <w:pStyle w:val="Listapunktowana"/>
              <w:framePr w:hSpace="0" w:wrap="auto" w:vAnchor="margin" w:hAnchor="text" w:yAlign="inline"/>
              <w:rPr>
                <w:b/>
              </w:rPr>
            </w:pPr>
            <w:r w:rsidRPr="00B36CC4">
              <w:t>Wykaz wykonanych w okresie ostatnich 3 lat zamówień o podobnym zakresie.</w:t>
            </w:r>
          </w:p>
        </w:tc>
      </w:tr>
      <w:tr w:rsidR="006F1F41" w:rsidRPr="00B36CC4" w14:paraId="61287CEF" w14:textId="77777777" w:rsidTr="007F39D0">
        <w:tc>
          <w:tcPr>
            <w:tcW w:w="851" w:type="dxa"/>
          </w:tcPr>
          <w:p w14:paraId="4096CCBD" w14:textId="77777777" w:rsidR="006F1F41" w:rsidRPr="00C97949" w:rsidRDefault="006F1F41" w:rsidP="002B0144">
            <w:pPr>
              <w:pStyle w:val="Listapunktowana"/>
              <w:framePr w:hSpace="0" w:wrap="auto" w:vAnchor="margin" w:hAnchor="text" w:yAlign="inline"/>
              <w:rPr>
                <w:b/>
              </w:rPr>
            </w:pPr>
            <w:r w:rsidRPr="00C97949">
              <w:t xml:space="preserve">Nr </w:t>
            </w:r>
            <w:r>
              <w:t>4</w:t>
            </w:r>
          </w:p>
        </w:tc>
        <w:tc>
          <w:tcPr>
            <w:tcW w:w="236" w:type="dxa"/>
          </w:tcPr>
          <w:p w14:paraId="74394A38" w14:textId="77777777" w:rsidR="006F1F41" w:rsidRPr="00C97949" w:rsidRDefault="006F1F41" w:rsidP="002B0144">
            <w:pPr>
              <w:pStyle w:val="Listapunktowana"/>
              <w:framePr w:hSpace="0" w:wrap="auto" w:vAnchor="margin" w:hAnchor="text" w:yAlign="inline"/>
            </w:pPr>
            <w:r w:rsidRPr="00C97949">
              <w:t>-</w:t>
            </w:r>
          </w:p>
        </w:tc>
        <w:tc>
          <w:tcPr>
            <w:tcW w:w="8836" w:type="dxa"/>
          </w:tcPr>
          <w:p w14:paraId="54E14532" w14:textId="77777777" w:rsidR="006F1F41" w:rsidRPr="0040289C" w:rsidRDefault="006F1F41" w:rsidP="002B0144">
            <w:pPr>
              <w:pStyle w:val="Listapunktowana"/>
              <w:framePr w:hSpace="0" w:wrap="auto" w:vAnchor="margin" w:hAnchor="text" w:yAlign="inline"/>
            </w:pPr>
            <w:r w:rsidRPr="00B36CC4">
              <w:t>Projekt umowy.</w:t>
            </w:r>
          </w:p>
        </w:tc>
      </w:tr>
      <w:tr w:rsidR="006F1F41" w:rsidRPr="00B36CC4" w14:paraId="505137AB" w14:textId="77777777" w:rsidTr="007F39D0">
        <w:tc>
          <w:tcPr>
            <w:tcW w:w="851" w:type="dxa"/>
          </w:tcPr>
          <w:p w14:paraId="694DBAA2" w14:textId="77777777" w:rsidR="006F1F41" w:rsidRPr="00C97949" w:rsidRDefault="006F1F41" w:rsidP="002B0144">
            <w:pPr>
              <w:pStyle w:val="Listapunktowana"/>
              <w:framePr w:hSpace="0" w:wrap="auto" w:vAnchor="margin" w:hAnchor="text" w:yAlign="inline"/>
            </w:pPr>
            <w:r w:rsidRPr="00C97949">
              <w:t xml:space="preserve">Nr </w:t>
            </w:r>
            <w:r>
              <w:t>5</w:t>
            </w:r>
          </w:p>
        </w:tc>
        <w:tc>
          <w:tcPr>
            <w:tcW w:w="236" w:type="dxa"/>
          </w:tcPr>
          <w:p w14:paraId="65FDC293" w14:textId="77777777" w:rsidR="006F1F41" w:rsidRPr="00C97949" w:rsidRDefault="006F1F41" w:rsidP="002B0144">
            <w:pPr>
              <w:pStyle w:val="Listapunktowana"/>
              <w:framePr w:hSpace="0" w:wrap="auto" w:vAnchor="margin" w:hAnchor="text" w:yAlign="inline"/>
            </w:pPr>
            <w:r w:rsidRPr="00C97949">
              <w:t>-</w:t>
            </w:r>
          </w:p>
        </w:tc>
        <w:tc>
          <w:tcPr>
            <w:tcW w:w="8836" w:type="dxa"/>
          </w:tcPr>
          <w:p w14:paraId="531E668E" w14:textId="77777777" w:rsidR="006F1F41" w:rsidRPr="00B36CC4" w:rsidRDefault="006F1F41" w:rsidP="002B0144">
            <w:pPr>
              <w:pStyle w:val="Listapunktowana"/>
              <w:framePr w:hSpace="0" w:wrap="auto" w:vAnchor="margin" w:hAnchor="text" w:yAlign="inline"/>
            </w:pPr>
            <w:r w:rsidRPr="00B36CC4">
              <w:t>Oświadczenie w trybie art. 26 ust. 2d  ustawy w zakresie powiązań kapitałowych.</w:t>
            </w:r>
          </w:p>
        </w:tc>
      </w:tr>
      <w:tr w:rsidR="006F1F41" w:rsidRPr="00B36CC4" w14:paraId="5CD7AAC0" w14:textId="77777777" w:rsidTr="007F39D0">
        <w:tc>
          <w:tcPr>
            <w:tcW w:w="851" w:type="dxa"/>
          </w:tcPr>
          <w:p w14:paraId="56D16C0B" w14:textId="706E44B2" w:rsidR="006F1F41" w:rsidRDefault="006F1F41" w:rsidP="002B0144">
            <w:pPr>
              <w:pStyle w:val="Listapunktowana"/>
              <w:framePr w:hSpace="0" w:wrap="auto" w:vAnchor="margin" w:hAnchor="text" w:yAlign="inline"/>
            </w:pPr>
            <w:r w:rsidRPr="00C97949">
              <w:t xml:space="preserve">Nr </w:t>
            </w:r>
            <w:r>
              <w:t>6</w:t>
            </w:r>
          </w:p>
          <w:p w14:paraId="514E4225" w14:textId="0786A3DC" w:rsidR="002B0144" w:rsidRDefault="002B0144" w:rsidP="002B0144">
            <w:pPr>
              <w:pStyle w:val="Listapunktowana"/>
              <w:framePr w:hSpace="0" w:wrap="auto" w:vAnchor="margin" w:hAnchor="text" w:yAlign="inline"/>
            </w:pPr>
            <w:r>
              <w:t>Nr 7</w:t>
            </w:r>
          </w:p>
          <w:p w14:paraId="3B2AC26E" w14:textId="77777777" w:rsidR="006F1F41" w:rsidRPr="00C97949" w:rsidRDefault="006F1F41" w:rsidP="002B0144">
            <w:pPr>
              <w:pStyle w:val="Listapunktowana"/>
              <w:framePr w:hSpace="0" w:wrap="auto" w:vAnchor="margin" w:hAnchor="text" w:yAlign="inline"/>
            </w:pPr>
          </w:p>
        </w:tc>
        <w:tc>
          <w:tcPr>
            <w:tcW w:w="236" w:type="dxa"/>
          </w:tcPr>
          <w:p w14:paraId="7271C708" w14:textId="4ABE18DB" w:rsidR="006F1F41" w:rsidRDefault="006F1F41" w:rsidP="002B0144">
            <w:pPr>
              <w:pStyle w:val="Listapunktowana"/>
              <w:framePr w:hSpace="0" w:wrap="auto" w:vAnchor="margin" w:hAnchor="text" w:yAlign="inline"/>
            </w:pPr>
            <w:r w:rsidRPr="00C97949">
              <w:t>-</w:t>
            </w:r>
          </w:p>
          <w:p w14:paraId="79CC5A41" w14:textId="2FAF6181" w:rsidR="002B0144" w:rsidRDefault="002B0144" w:rsidP="002B0144">
            <w:pPr>
              <w:pStyle w:val="Listapunktowana"/>
              <w:framePr w:hSpace="0" w:wrap="auto" w:vAnchor="margin" w:hAnchor="text" w:yAlign="inline"/>
            </w:pPr>
            <w:r>
              <w:t>-</w:t>
            </w:r>
          </w:p>
          <w:p w14:paraId="11ED6C47" w14:textId="77777777" w:rsidR="006F1F41" w:rsidRPr="00C97949" w:rsidRDefault="006F1F41" w:rsidP="002B0144">
            <w:pPr>
              <w:pStyle w:val="Listapunktowana"/>
              <w:framePr w:hSpace="0" w:wrap="auto" w:vAnchor="margin" w:hAnchor="text" w:yAlign="inline"/>
            </w:pPr>
          </w:p>
        </w:tc>
        <w:tc>
          <w:tcPr>
            <w:tcW w:w="8836" w:type="dxa"/>
          </w:tcPr>
          <w:p w14:paraId="5C5FA8B2" w14:textId="5348DC1A" w:rsidR="007F39D0" w:rsidRPr="00B36CC4" w:rsidRDefault="006F1F41" w:rsidP="002B0144">
            <w:pPr>
              <w:pStyle w:val="Listapunktowana"/>
              <w:framePr w:hSpace="0" w:wrap="auto" w:vAnchor="margin" w:hAnchor="text" w:yAlign="inline"/>
            </w:pPr>
            <w:r w:rsidRPr="00B36CC4">
              <w:t xml:space="preserve">Oświadczenie </w:t>
            </w:r>
            <w:r>
              <w:t>dotyczące dyspozycyjności.</w:t>
            </w:r>
            <w:r w:rsidR="007F39D0">
              <w:t xml:space="preserve">  </w:t>
            </w:r>
            <w:r w:rsidR="007F39D0">
              <w:br/>
              <w:t>O</w:t>
            </w:r>
            <w:r w:rsidR="007F39D0" w:rsidRPr="00457DEB">
              <w:t>świadczenie o spełnieniu wymagań w zakresie przewozu.</w:t>
            </w:r>
          </w:p>
        </w:tc>
      </w:tr>
      <w:tr w:rsidR="006F1F41" w:rsidRPr="00796E24" w14:paraId="07F980D8" w14:textId="77777777" w:rsidTr="007F39D0">
        <w:tc>
          <w:tcPr>
            <w:tcW w:w="851" w:type="dxa"/>
          </w:tcPr>
          <w:p w14:paraId="773CBD12" w14:textId="77777777" w:rsidR="006F1F41" w:rsidRPr="006F1F41" w:rsidRDefault="006F1F41" w:rsidP="002B0144">
            <w:pPr>
              <w:pStyle w:val="Listapunktowana"/>
              <w:framePr w:hSpace="0" w:wrap="auto" w:vAnchor="margin" w:hAnchor="text" w:yAlign="inline"/>
            </w:pPr>
          </w:p>
        </w:tc>
        <w:tc>
          <w:tcPr>
            <w:tcW w:w="236" w:type="dxa"/>
          </w:tcPr>
          <w:p w14:paraId="702E54FF" w14:textId="77777777" w:rsidR="006F1F41" w:rsidRDefault="006F1F41" w:rsidP="002B0144">
            <w:pPr>
              <w:pStyle w:val="Listapunktowana"/>
              <w:framePr w:hSpace="0" w:wrap="auto" w:vAnchor="margin" w:hAnchor="text" w:yAlign="inline"/>
            </w:pPr>
          </w:p>
        </w:tc>
        <w:tc>
          <w:tcPr>
            <w:tcW w:w="8836" w:type="dxa"/>
          </w:tcPr>
          <w:p w14:paraId="3C7FA569" w14:textId="77777777" w:rsidR="006F1F41" w:rsidRPr="00134CD5" w:rsidRDefault="006F1F41" w:rsidP="002B0144">
            <w:pPr>
              <w:pStyle w:val="Listapunktowana"/>
              <w:framePr w:hSpace="0" w:wrap="auto" w:vAnchor="margin" w:hAnchor="text" w:yAlign="inline"/>
            </w:pPr>
          </w:p>
        </w:tc>
      </w:tr>
    </w:tbl>
    <w:p w14:paraId="1A5E88DA" w14:textId="37B4CDDD" w:rsidR="006F1F41" w:rsidRDefault="006F1F41" w:rsidP="004405A6">
      <w:pPr>
        <w:pStyle w:val="Teksttreci0"/>
        <w:shd w:val="clear" w:color="auto" w:fill="auto"/>
        <w:spacing w:after="0" w:line="331" w:lineRule="exact"/>
        <w:ind w:firstLine="0"/>
        <w:jc w:val="both"/>
        <w:rPr>
          <w:rFonts w:ascii="Arial" w:hAnsi="Arial" w:cs="Arial"/>
          <w:color w:val="000000" w:themeColor="text1"/>
          <w:sz w:val="24"/>
          <w:szCs w:val="24"/>
        </w:rPr>
      </w:pPr>
    </w:p>
    <w:p w14:paraId="2E4A79BE" w14:textId="7A2D3B6C" w:rsidR="006F1F41" w:rsidRDefault="006F1F41" w:rsidP="004405A6">
      <w:pPr>
        <w:pStyle w:val="Teksttreci0"/>
        <w:shd w:val="clear" w:color="auto" w:fill="auto"/>
        <w:spacing w:after="0" w:line="331" w:lineRule="exact"/>
        <w:ind w:firstLine="0"/>
        <w:jc w:val="both"/>
        <w:rPr>
          <w:rFonts w:ascii="Arial" w:hAnsi="Arial" w:cs="Arial"/>
          <w:color w:val="000000" w:themeColor="text1"/>
          <w:sz w:val="24"/>
          <w:szCs w:val="24"/>
        </w:rPr>
      </w:pPr>
    </w:p>
    <w:p w14:paraId="344D906D" w14:textId="2B6D51C1" w:rsidR="006F1F41" w:rsidRDefault="006F1F41" w:rsidP="004405A6">
      <w:pPr>
        <w:pStyle w:val="Teksttreci0"/>
        <w:shd w:val="clear" w:color="auto" w:fill="auto"/>
        <w:spacing w:after="0" w:line="331" w:lineRule="exact"/>
        <w:ind w:firstLine="0"/>
        <w:jc w:val="both"/>
        <w:rPr>
          <w:rFonts w:ascii="Arial" w:hAnsi="Arial" w:cs="Arial"/>
          <w:color w:val="000000" w:themeColor="text1"/>
          <w:sz w:val="24"/>
          <w:szCs w:val="24"/>
        </w:rPr>
      </w:pPr>
    </w:p>
    <w:p w14:paraId="1BE61B21" w14:textId="77777777" w:rsidR="002B0144" w:rsidRPr="004405A6" w:rsidRDefault="002B0144" w:rsidP="004405A6">
      <w:pPr>
        <w:pStyle w:val="Teksttreci0"/>
        <w:shd w:val="clear" w:color="auto" w:fill="auto"/>
        <w:spacing w:after="0" w:line="331" w:lineRule="exact"/>
        <w:ind w:firstLine="0"/>
        <w:jc w:val="both"/>
        <w:rPr>
          <w:rFonts w:ascii="Arial" w:hAnsi="Arial" w:cs="Arial"/>
          <w:color w:val="000000" w:themeColor="text1"/>
          <w:sz w:val="24"/>
          <w:szCs w:val="24"/>
        </w:rPr>
      </w:pPr>
    </w:p>
    <w:p w14:paraId="7663EF6D" w14:textId="77777777" w:rsidR="00164BAE" w:rsidRPr="006409B5" w:rsidRDefault="00164BAE">
      <w:pPr>
        <w:framePr w:h="1310" w:wrap="notBeside" w:vAnchor="text" w:hAnchor="text" w:xAlign="right" w:y="1"/>
        <w:jc w:val="right"/>
        <w:rPr>
          <w:rFonts w:ascii="Arial" w:hAnsi="Arial" w:cs="Arial"/>
        </w:rPr>
      </w:pPr>
    </w:p>
    <w:p w14:paraId="6372853B" w14:textId="77777777" w:rsidR="006F1F41" w:rsidRDefault="006F1F41">
      <w:pPr>
        <w:pStyle w:val="Stopka1"/>
        <w:shd w:val="clear" w:color="auto" w:fill="auto"/>
        <w:tabs>
          <w:tab w:val="left" w:pos="110"/>
        </w:tabs>
        <w:rPr>
          <w:rFonts w:ascii="Arial" w:hAnsi="Arial" w:cs="Arial"/>
          <w:sz w:val="24"/>
          <w:szCs w:val="24"/>
        </w:rPr>
      </w:pPr>
    </w:p>
    <w:sectPr w:rsidR="006F1F41">
      <w:footerReference w:type="even" r:id="rId21"/>
      <w:footerReference w:type="default" r:id="rId22"/>
      <w:type w:val="continuous"/>
      <w:pgSz w:w="11909" w:h="16838"/>
      <w:pgMar w:top="299" w:right="686" w:bottom="509" w:left="4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8E16" w14:textId="77777777" w:rsidR="00C62313" w:rsidRDefault="00C62313">
      <w:r>
        <w:separator/>
      </w:r>
    </w:p>
  </w:endnote>
  <w:endnote w:type="continuationSeparator" w:id="0">
    <w:p w14:paraId="6CF97338" w14:textId="77777777" w:rsidR="00C62313" w:rsidRDefault="00C6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altName w:val="Sylfaen"/>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770" w14:textId="26F23508" w:rsidR="00180072" w:rsidRDefault="00180072">
    <w:pPr>
      <w:pStyle w:val="Stopka0"/>
      <w:jc w:val="right"/>
    </w:pPr>
  </w:p>
  <w:p w14:paraId="5F740736" w14:textId="77777777" w:rsidR="00180072" w:rsidRDefault="00180072">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895" w14:textId="4E83017F" w:rsidR="0044225B" w:rsidRDefault="0044225B" w:rsidP="0044225B">
    <w:pPr>
      <w:pStyle w:val="Stopka0"/>
    </w:pPr>
  </w:p>
  <w:p w14:paraId="11D95C10" w14:textId="257DE298" w:rsidR="00EA686C" w:rsidRDefault="00EA686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5271" w14:textId="12DD352A" w:rsidR="00EA686C" w:rsidRDefault="00EA686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7419" w14:textId="77777777" w:rsidR="00C62313" w:rsidRDefault="00C62313">
      <w:r>
        <w:separator/>
      </w:r>
    </w:p>
  </w:footnote>
  <w:footnote w:type="continuationSeparator" w:id="0">
    <w:p w14:paraId="06132455" w14:textId="77777777" w:rsidR="00C62313" w:rsidRDefault="00C6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345"/>
    <w:multiLevelType w:val="hybridMultilevel"/>
    <w:tmpl w:val="D2B05FF2"/>
    <w:lvl w:ilvl="0" w:tplc="8038570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2D32ED"/>
    <w:multiLevelType w:val="hybridMultilevel"/>
    <w:tmpl w:val="B3D43E06"/>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17E67A04"/>
    <w:multiLevelType w:val="multilevel"/>
    <w:tmpl w:val="1DE0970C"/>
    <w:lvl w:ilvl="0">
      <w:start w:val="1"/>
      <w:numFmt w:val="decimal"/>
      <w:lvlText w:val="%1."/>
      <w:lvlJc w:val="left"/>
      <w:pPr>
        <w:ind w:left="0" w:firstLine="0"/>
      </w:pPr>
      <w:rPr>
        <w:rFonts w:ascii="Arial" w:eastAsia="Arial Narrow"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037821"/>
    <w:multiLevelType w:val="multilevel"/>
    <w:tmpl w:val="48D69DE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F830BE"/>
    <w:multiLevelType w:val="hybridMultilevel"/>
    <w:tmpl w:val="CA0490B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0FD385C"/>
    <w:multiLevelType w:val="multilevel"/>
    <w:tmpl w:val="F374710C"/>
    <w:lvl w:ilvl="0">
      <w:start w:val="1"/>
      <w:numFmt w:val="upperRoman"/>
      <w:lvlText w:val="%1."/>
      <w:lvlJc w:val="left"/>
      <w:rPr>
        <w:rFonts w:ascii="Arial" w:eastAsia="Arial Narrow" w:hAnsi="Arial" w:cs="Arial" w:hint="default"/>
        <w:b/>
        <w:bCs/>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D0EA0"/>
    <w:multiLevelType w:val="multilevel"/>
    <w:tmpl w:val="778A6E1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404671"/>
    <w:multiLevelType w:val="hybridMultilevel"/>
    <w:tmpl w:val="3A60BF5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15:restartNumberingAfterBreak="0">
    <w:nsid w:val="275A4FFC"/>
    <w:multiLevelType w:val="multilevel"/>
    <w:tmpl w:val="685040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D75447"/>
    <w:multiLevelType w:val="hybridMultilevel"/>
    <w:tmpl w:val="F5B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836"/>
    <w:multiLevelType w:val="hybridMultilevel"/>
    <w:tmpl w:val="7D80081E"/>
    <w:lvl w:ilvl="0" w:tplc="8038570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566DD"/>
    <w:multiLevelType w:val="multilevel"/>
    <w:tmpl w:val="2B8AB5D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2311BA"/>
    <w:multiLevelType w:val="multilevel"/>
    <w:tmpl w:val="8A321E5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B0B4546"/>
    <w:multiLevelType w:val="multilevel"/>
    <w:tmpl w:val="A55A1C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AA223A"/>
    <w:multiLevelType w:val="multilevel"/>
    <w:tmpl w:val="8CB8FEA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A270466"/>
    <w:multiLevelType w:val="multilevel"/>
    <w:tmpl w:val="F9280B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10B690B"/>
    <w:multiLevelType w:val="multilevel"/>
    <w:tmpl w:val="13CE4BE6"/>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1846DF4"/>
    <w:multiLevelType w:val="multilevel"/>
    <w:tmpl w:val="F140E5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1CE1D92"/>
    <w:multiLevelType w:val="hybridMultilevel"/>
    <w:tmpl w:val="583EBD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46610E0"/>
    <w:multiLevelType w:val="multilevel"/>
    <w:tmpl w:val="33A24D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12C7B51"/>
    <w:multiLevelType w:val="multilevel"/>
    <w:tmpl w:val="5AF8796C"/>
    <w:lvl w:ilvl="0">
      <w:start w:val="1"/>
      <w:numFmt w:val="decimal"/>
      <w:lvlText w:val="%1."/>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BB40B05"/>
    <w:multiLevelType w:val="multilevel"/>
    <w:tmpl w:val="0562D47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C8D7BCD"/>
    <w:multiLevelType w:val="multilevel"/>
    <w:tmpl w:val="98706BF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D9053E8"/>
    <w:multiLevelType w:val="multilevel"/>
    <w:tmpl w:val="F580D98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11"/>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10"/>
  </w:num>
  <w:num w:numId="21">
    <w:abstractNumId w:val="1"/>
  </w:num>
  <w:num w:numId="22">
    <w:abstractNumId w:val="18"/>
  </w:num>
  <w:num w:numId="23">
    <w:abstractNumId w:val="0"/>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AE"/>
    <w:rsid w:val="00003C7B"/>
    <w:rsid w:val="000051B2"/>
    <w:rsid w:val="00005C3C"/>
    <w:rsid w:val="00010BAE"/>
    <w:rsid w:val="00010CDF"/>
    <w:rsid w:val="0002246A"/>
    <w:rsid w:val="000255A3"/>
    <w:rsid w:val="0002608A"/>
    <w:rsid w:val="000303DA"/>
    <w:rsid w:val="00031B84"/>
    <w:rsid w:val="00037206"/>
    <w:rsid w:val="00043231"/>
    <w:rsid w:val="00052DA3"/>
    <w:rsid w:val="0005690D"/>
    <w:rsid w:val="000726EB"/>
    <w:rsid w:val="00074429"/>
    <w:rsid w:val="00075D5C"/>
    <w:rsid w:val="00091D84"/>
    <w:rsid w:val="000A1E8E"/>
    <w:rsid w:val="000A2192"/>
    <w:rsid w:val="000A3C39"/>
    <w:rsid w:val="000C6D86"/>
    <w:rsid w:val="000D1033"/>
    <w:rsid w:val="000E0122"/>
    <w:rsid w:val="000E63AA"/>
    <w:rsid w:val="000F1345"/>
    <w:rsid w:val="000F227A"/>
    <w:rsid w:val="00106510"/>
    <w:rsid w:val="00125508"/>
    <w:rsid w:val="00127EB5"/>
    <w:rsid w:val="00131057"/>
    <w:rsid w:val="00133011"/>
    <w:rsid w:val="00134CD5"/>
    <w:rsid w:val="001414E3"/>
    <w:rsid w:val="00141B4F"/>
    <w:rsid w:val="00142B31"/>
    <w:rsid w:val="00145564"/>
    <w:rsid w:val="0014625E"/>
    <w:rsid w:val="00147E8C"/>
    <w:rsid w:val="00157B98"/>
    <w:rsid w:val="00164BAE"/>
    <w:rsid w:val="0017046A"/>
    <w:rsid w:val="00180072"/>
    <w:rsid w:val="001802D5"/>
    <w:rsid w:val="0018211B"/>
    <w:rsid w:val="001863AD"/>
    <w:rsid w:val="00193D3F"/>
    <w:rsid w:val="00193F9A"/>
    <w:rsid w:val="001A09CF"/>
    <w:rsid w:val="001A1377"/>
    <w:rsid w:val="001B248C"/>
    <w:rsid w:val="001B5D69"/>
    <w:rsid w:val="001C34AD"/>
    <w:rsid w:val="001C391A"/>
    <w:rsid w:val="001C48EC"/>
    <w:rsid w:val="001C4C6C"/>
    <w:rsid w:val="001C4C97"/>
    <w:rsid w:val="001D418B"/>
    <w:rsid w:val="001E4F59"/>
    <w:rsid w:val="001E728E"/>
    <w:rsid w:val="001F4110"/>
    <w:rsid w:val="001F65D6"/>
    <w:rsid w:val="00204263"/>
    <w:rsid w:val="00212B04"/>
    <w:rsid w:val="002161A6"/>
    <w:rsid w:val="00221480"/>
    <w:rsid w:val="002242B3"/>
    <w:rsid w:val="00231238"/>
    <w:rsid w:val="002420FA"/>
    <w:rsid w:val="0024227D"/>
    <w:rsid w:val="00242A7C"/>
    <w:rsid w:val="00246550"/>
    <w:rsid w:val="0024724A"/>
    <w:rsid w:val="002576AE"/>
    <w:rsid w:val="00257789"/>
    <w:rsid w:val="00263C87"/>
    <w:rsid w:val="00265740"/>
    <w:rsid w:val="00267044"/>
    <w:rsid w:val="00273104"/>
    <w:rsid w:val="0027670D"/>
    <w:rsid w:val="00282FD3"/>
    <w:rsid w:val="0028309A"/>
    <w:rsid w:val="002831A9"/>
    <w:rsid w:val="00287323"/>
    <w:rsid w:val="002A3ADE"/>
    <w:rsid w:val="002A3DC4"/>
    <w:rsid w:val="002B0144"/>
    <w:rsid w:val="002B0C78"/>
    <w:rsid w:val="002C5A30"/>
    <w:rsid w:val="002D05D1"/>
    <w:rsid w:val="002D716A"/>
    <w:rsid w:val="002E41AA"/>
    <w:rsid w:val="002E64FF"/>
    <w:rsid w:val="002F0388"/>
    <w:rsid w:val="002F1441"/>
    <w:rsid w:val="00304BBA"/>
    <w:rsid w:val="003111A6"/>
    <w:rsid w:val="00311A3D"/>
    <w:rsid w:val="00321333"/>
    <w:rsid w:val="003248B8"/>
    <w:rsid w:val="00325B9F"/>
    <w:rsid w:val="003402B1"/>
    <w:rsid w:val="00341517"/>
    <w:rsid w:val="00352785"/>
    <w:rsid w:val="0035756B"/>
    <w:rsid w:val="003740C8"/>
    <w:rsid w:val="00377847"/>
    <w:rsid w:val="00381C7B"/>
    <w:rsid w:val="00385689"/>
    <w:rsid w:val="003873E2"/>
    <w:rsid w:val="0039034F"/>
    <w:rsid w:val="003A6CE5"/>
    <w:rsid w:val="003B5DD4"/>
    <w:rsid w:val="003C0041"/>
    <w:rsid w:val="003C6837"/>
    <w:rsid w:val="003D67D1"/>
    <w:rsid w:val="003E7F5C"/>
    <w:rsid w:val="003F48B8"/>
    <w:rsid w:val="00402133"/>
    <w:rsid w:val="0040289C"/>
    <w:rsid w:val="004052BD"/>
    <w:rsid w:val="00406F24"/>
    <w:rsid w:val="00412B6B"/>
    <w:rsid w:val="00420EF3"/>
    <w:rsid w:val="00420FB6"/>
    <w:rsid w:val="00426766"/>
    <w:rsid w:val="00430977"/>
    <w:rsid w:val="004376B2"/>
    <w:rsid w:val="004405A6"/>
    <w:rsid w:val="0044225B"/>
    <w:rsid w:val="00445DD2"/>
    <w:rsid w:val="00446F86"/>
    <w:rsid w:val="004557FD"/>
    <w:rsid w:val="00457DEB"/>
    <w:rsid w:val="0046195C"/>
    <w:rsid w:val="004622B7"/>
    <w:rsid w:val="00463FFE"/>
    <w:rsid w:val="00466172"/>
    <w:rsid w:val="00467D4B"/>
    <w:rsid w:val="00475608"/>
    <w:rsid w:val="004810D9"/>
    <w:rsid w:val="0048224A"/>
    <w:rsid w:val="004911AE"/>
    <w:rsid w:val="00491949"/>
    <w:rsid w:val="00491EEA"/>
    <w:rsid w:val="00497EA6"/>
    <w:rsid w:val="004A3861"/>
    <w:rsid w:val="004A3F58"/>
    <w:rsid w:val="004B061B"/>
    <w:rsid w:val="004C6D7E"/>
    <w:rsid w:val="004C6EDB"/>
    <w:rsid w:val="004D1AA5"/>
    <w:rsid w:val="004E30E7"/>
    <w:rsid w:val="004F24C8"/>
    <w:rsid w:val="004F63DA"/>
    <w:rsid w:val="004F6D76"/>
    <w:rsid w:val="004F7EB6"/>
    <w:rsid w:val="0050606C"/>
    <w:rsid w:val="00507F39"/>
    <w:rsid w:val="00523214"/>
    <w:rsid w:val="00531F0A"/>
    <w:rsid w:val="0058510B"/>
    <w:rsid w:val="0058575F"/>
    <w:rsid w:val="00586318"/>
    <w:rsid w:val="00593037"/>
    <w:rsid w:val="005A1FE7"/>
    <w:rsid w:val="005B0C4B"/>
    <w:rsid w:val="005B0CA4"/>
    <w:rsid w:val="005B0DE6"/>
    <w:rsid w:val="005B4A90"/>
    <w:rsid w:val="005B65E6"/>
    <w:rsid w:val="005B6802"/>
    <w:rsid w:val="005C1407"/>
    <w:rsid w:val="005C1C8D"/>
    <w:rsid w:val="005C1CEC"/>
    <w:rsid w:val="00616915"/>
    <w:rsid w:val="00632A8D"/>
    <w:rsid w:val="00633C14"/>
    <w:rsid w:val="006409B5"/>
    <w:rsid w:val="00643CB2"/>
    <w:rsid w:val="00644D52"/>
    <w:rsid w:val="00660753"/>
    <w:rsid w:val="00677009"/>
    <w:rsid w:val="0068255C"/>
    <w:rsid w:val="00687EA0"/>
    <w:rsid w:val="00691D4B"/>
    <w:rsid w:val="006934EB"/>
    <w:rsid w:val="006A0B07"/>
    <w:rsid w:val="006A3E54"/>
    <w:rsid w:val="006C4799"/>
    <w:rsid w:val="006D2DD0"/>
    <w:rsid w:val="006E05E0"/>
    <w:rsid w:val="006F1F41"/>
    <w:rsid w:val="006F5B26"/>
    <w:rsid w:val="006F679C"/>
    <w:rsid w:val="00704964"/>
    <w:rsid w:val="00704E09"/>
    <w:rsid w:val="007066AF"/>
    <w:rsid w:val="007132AA"/>
    <w:rsid w:val="00714352"/>
    <w:rsid w:val="007208EF"/>
    <w:rsid w:val="00723945"/>
    <w:rsid w:val="00726DE9"/>
    <w:rsid w:val="00731780"/>
    <w:rsid w:val="00743115"/>
    <w:rsid w:val="00755FC8"/>
    <w:rsid w:val="00762ECF"/>
    <w:rsid w:val="00770870"/>
    <w:rsid w:val="00773715"/>
    <w:rsid w:val="007806D6"/>
    <w:rsid w:val="00781AC9"/>
    <w:rsid w:val="0078419F"/>
    <w:rsid w:val="007845A1"/>
    <w:rsid w:val="0078489B"/>
    <w:rsid w:val="00790325"/>
    <w:rsid w:val="00795624"/>
    <w:rsid w:val="00796E24"/>
    <w:rsid w:val="007A7698"/>
    <w:rsid w:val="007C6EDD"/>
    <w:rsid w:val="007D0584"/>
    <w:rsid w:val="007D6BC3"/>
    <w:rsid w:val="007E5C5D"/>
    <w:rsid w:val="007E7C48"/>
    <w:rsid w:val="007F02EC"/>
    <w:rsid w:val="007F3172"/>
    <w:rsid w:val="007F39D0"/>
    <w:rsid w:val="0080139A"/>
    <w:rsid w:val="008025DB"/>
    <w:rsid w:val="008129AE"/>
    <w:rsid w:val="00812DEB"/>
    <w:rsid w:val="008202C8"/>
    <w:rsid w:val="008247C4"/>
    <w:rsid w:val="008417C4"/>
    <w:rsid w:val="008443A3"/>
    <w:rsid w:val="00846006"/>
    <w:rsid w:val="00846628"/>
    <w:rsid w:val="008574EC"/>
    <w:rsid w:val="00857D7A"/>
    <w:rsid w:val="008631FB"/>
    <w:rsid w:val="00864BC1"/>
    <w:rsid w:val="00874518"/>
    <w:rsid w:val="008973EB"/>
    <w:rsid w:val="008C3EFB"/>
    <w:rsid w:val="008C7CE6"/>
    <w:rsid w:val="008D0799"/>
    <w:rsid w:val="008D2D14"/>
    <w:rsid w:val="008D33B7"/>
    <w:rsid w:val="008D553F"/>
    <w:rsid w:val="008E35BD"/>
    <w:rsid w:val="008E3F56"/>
    <w:rsid w:val="008F01EB"/>
    <w:rsid w:val="008F60B5"/>
    <w:rsid w:val="00905BD5"/>
    <w:rsid w:val="0091441B"/>
    <w:rsid w:val="00915801"/>
    <w:rsid w:val="00915810"/>
    <w:rsid w:val="009349F3"/>
    <w:rsid w:val="0094086B"/>
    <w:rsid w:val="00942DE8"/>
    <w:rsid w:val="00945272"/>
    <w:rsid w:val="009537BD"/>
    <w:rsid w:val="00954A49"/>
    <w:rsid w:val="00955311"/>
    <w:rsid w:val="0096081D"/>
    <w:rsid w:val="00960A49"/>
    <w:rsid w:val="0096338D"/>
    <w:rsid w:val="0098339D"/>
    <w:rsid w:val="009A00BC"/>
    <w:rsid w:val="009A1F05"/>
    <w:rsid w:val="009A3FFC"/>
    <w:rsid w:val="009A4855"/>
    <w:rsid w:val="009A5675"/>
    <w:rsid w:val="009A75CE"/>
    <w:rsid w:val="009B1604"/>
    <w:rsid w:val="009B78FB"/>
    <w:rsid w:val="009C04AD"/>
    <w:rsid w:val="009C0828"/>
    <w:rsid w:val="009C1098"/>
    <w:rsid w:val="009C1249"/>
    <w:rsid w:val="009C25A3"/>
    <w:rsid w:val="009D27A1"/>
    <w:rsid w:val="009E3FCE"/>
    <w:rsid w:val="009E51EA"/>
    <w:rsid w:val="009E6177"/>
    <w:rsid w:val="009F2B35"/>
    <w:rsid w:val="00A04598"/>
    <w:rsid w:val="00A118BE"/>
    <w:rsid w:val="00A157A0"/>
    <w:rsid w:val="00A239F9"/>
    <w:rsid w:val="00A34818"/>
    <w:rsid w:val="00A4766A"/>
    <w:rsid w:val="00A51116"/>
    <w:rsid w:val="00A5199C"/>
    <w:rsid w:val="00A54C0E"/>
    <w:rsid w:val="00A65E09"/>
    <w:rsid w:val="00A660BC"/>
    <w:rsid w:val="00A76ECA"/>
    <w:rsid w:val="00A80B2B"/>
    <w:rsid w:val="00A80FFD"/>
    <w:rsid w:val="00A82264"/>
    <w:rsid w:val="00A84FEC"/>
    <w:rsid w:val="00A92D8A"/>
    <w:rsid w:val="00A972E1"/>
    <w:rsid w:val="00AA2F1A"/>
    <w:rsid w:val="00AA6398"/>
    <w:rsid w:val="00AB301D"/>
    <w:rsid w:val="00AC627F"/>
    <w:rsid w:val="00AD5C6D"/>
    <w:rsid w:val="00AE64E0"/>
    <w:rsid w:val="00AF520F"/>
    <w:rsid w:val="00B0017C"/>
    <w:rsid w:val="00B15871"/>
    <w:rsid w:val="00B1668A"/>
    <w:rsid w:val="00B30F82"/>
    <w:rsid w:val="00B33939"/>
    <w:rsid w:val="00B34CDE"/>
    <w:rsid w:val="00B36CC4"/>
    <w:rsid w:val="00B431B5"/>
    <w:rsid w:val="00B50C69"/>
    <w:rsid w:val="00B55A0D"/>
    <w:rsid w:val="00B64283"/>
    <w:rsid w:val="00B841BA"/>
    <w:rsid w:val="00B84FB6"/>
    <w:rsid w:val="00B91CF3"/>
    <w:rsid w:val="00B93472"/>
    <w:rsid w:val="00B96080"/>
    <w:rsid w:val="00B97770"/>
    <w:rsid w:val="00BA1540"/>
    <w:rsid w:val="00BA33D5"/>
    <w:rsid w:val="00BA57F7"/>
    <w:rsid w:val="00BB5BBE"/>
    <w:rsid w:val="00BC382F"/>
    <w:rsid w:val="00BC5782"/>
    <w:rsid w:val="00BC76C2"/>
    <w:rsid w:val="00BD47F5"/>
    <w:rsid w:val="00BD617C"/>
    <w:rsid w:val="00BE6F3C"/>
    <w:rsid w:val="00BF04A0"/>
    <w:rsid w:val="00C03E10"/>
    <w:rsid w:val="00C10748"/>
    <w:rsid w:val="00C12EF2"/>
    <w:rsid w:val="00C15934"/>
    <w:rsid w:val="00C16C01"/>
    <w:rsid w:val="00C304E7"/>
    <w:rsid w:val="00C30741"/>
    <w:rsid w:val="00C315BE"/>
    <w:rsid w:val="00C61258"/>
    <w:rsid w:val="00C62313"/>
    <w:rsid w:val="00C63CAC"/>
    <w:rsid w:val="00C67D53"/>
    <w:rsid w:val="00C72032"/>
    <w:rsid w:val="00C76CE5"/>
    <w:rsid w:val="00C802E9"/>
    <w:rsid w:val="00C81AB7"/>
    <w:rsid w:val="00C82905"/>
    <w:rsid w:val="00C82FEE"/>
    <w:rsid w:val="00C85EFE"/>
    <w:rsid w:val="00C97949"/>
    <w:rsid w:val="00CA171F"/>
    <w:rsid w:val="00CA402E"/>
    <w:rsid w:val="00CA686A"/>
    <w:rsid w:val="00CC011A"/>
    <w:rsid w:val="00CC316D"/>
    <w:rsid w:val="00CC5BCD"/>
    <w:rsid w:val="00CD56E8"/>
    <w:rsid w:val="00CE0DB2"/>
    <w:rsid w:val="00CE4930"/>
    <w:rsid w:val="00CE57FB"/>
    <w:rsid w:val="00CF39BF"/>
    <w:rsid w:val="00D00A2C"/>
    <w:rsid w:val="00D011D0"/>
    <w:rsid w:val="00D206FB"/>
    <w:rsid w:val="00D43B7C"/>
    <w:rsid w:val="00D45F0D"/>
    <w:rsid w:val="00D618A4"/>
    <w:rsid w:val="00D61F8F"/>
    <w:rsid w:val="00D66895"/>
    <w:rsid w:val="00D66A55"/>
    <w:rsid w:val="00D753FC"/>
    <w:rsid w:val="00D77817"/>
    <w:rsid w:val="00D86DD5"/>
    <w:rsid w:val="00D91EA6"/>
    <w:rsid w:val="00DA45FB"/>
    <w:rsid w:val="00DB1D27"/>
    <w:rsid w:val="00DB1F60"/>
    <w:rsid w:val="00DB3896"/>
    <w:rsid w:val="00DB7662"/>
    <w:rsid w:val="00DD684A"/>
    <w:rsid w:val="00DE3559"/>
    <w:rsid w:val="00DE5E2D"/>
    <w:rsid w:val="00DE6245"/>
    <w:rsid w:val="00DE69C3"/>
    <w:rsid w:val="00DF02D1"/>
    <w:rsid w:val="00DF4111"/>
    <w:rsid w:val="00E032F7"/>
    <w:rsid w:val="00E11194"/>
    <w:rsid w:val="00E1593F"/>
    <w:rsid w:val="00E15ED4"/>
    <w:rsid w:val="00E170BD"/>
    <w:rsid w:val="00E2149C"/>
    <w:rsid w:val="00E27933"/>
    <w:rsid w:val="00E32032"/>
    <w:rsid w:val="00E32F8A"/>
    <w:rsid w:val="00E34412"/>
    <w:rsid w:val="00E42540"/>
    <w:rsid w:val="00E461EA"/>
    <w:rsid w:val="00E465DD"/>
    <w:rsid w:val="00E50A88"/>
    <w:rsid w:val="00E540FD"/>
    <w:rsid w:val="00E71F44"/>
    <w:rsid w:val="00E736BE"/>
    <w:rsid w:val="00E81192"/>
    <w:rsid w:val="00E847CD"/>
    <w:rsid w:val="00E8496B"/>
    <w:rsid w:val="00E94CCD"/>
    <w:rsid w:val="00EA4E8F"/>
    <w:rsid w:val="00EA686C"/>
    <w:rsid w:val="00EA6B91"/>
    <w:rsid w:val="00EB3B6C"/>
    <w:rsid w:val="00EF01EF"/>
    <w:rsid w:val="00EF0B6B"/>
    <w:rsid w:val="00EF5180"/>
    <w:rsid w:val="00F130E3"/>
    <w:rsid w:val="00F34EFB"/>
    <w:rsid w:val="00F43B3E"/>
    <w:rsid w:val="00F45E5A"/>
    <w:rsid w:val="00F51CFE"/>
    <w:rsid w:val="00F74696"/>
    <w:rsid w:val="00F96AA5"/>
    <w:rsid w:val="00FB4F41"/>
    <w:rsid w:val="00FC22DA"/>
    <w:rsid w:val="00FC4842"/>
    <w:rsid w:val="00FC7661"/>
    <w:rsid w:val="00FD6445"/>
    <w:rsid w:val="00FE4202"/>
    <w:rsid w:val="00FF1CF9"/>
    <w:rsid w:val="00FF2856"/>
    <w:rsid w:val="00FF396B"/>
    <w:rsid w:val="00FF4EE2"/>
    <w:rsid w:val="00FF5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E55E5"/>
  <w15:docId w15:val="{72EF8241-C0A3-42A9-AB52-CC9B8DE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Narrow" w:eastAsia="Arial Narrow" w:hAnsi="Arial Narrow" w:cs="Arial Narrow"/>
      <w:b w:val="0"/>
      <w:bCs w:val="0"/>
      <w:i w:val="0"/>
      <w:iCs w:val="0"/>
      <w:smallCaps w:val="0"/>
      <w:strike w:val="0"/>
      <w:sz w:val="20"/>
      <w:szCs w:val="20"/>
      <w:u w:val="none"/>
    </w:rPr>
  </w:style>
  <w:style w:type="character" w:customStyle="1" w:styleId="TeksttreciExact">
    <w:name w:val="Tekst treści Exact"/>
    <w:basedOn w:val="Domylnaczcionkaakapitu"/>
    <w:rPr>
      <w:rFonts w:ascii="Arial Narrow" w:eastAsia="Arial Narrow" w:hAnsi="Arial Narrow" w:cs="Arial Narrow"/>
      <w:b w:val="0"/>
      <w:bCs w:val="0"/>
      <w:i w:val="0"/>
      <w:iCs w:val="0"/>
      <w:smallCaps w:val="0"/>
      <w:strike w:val="0"/>
      <w:spacing w:val="-1"/>
      <w:sz w:val="22"/>
      <w:szCs w:val="22"/>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TeksttreciOdstpy1pt">
    <w:name w:val="Tekst treści + Odstępy 1 pt"/>
    <w:basedOn w:val="Teksttreci"/>
    <w:rPr>
      <w:rFonts w:ascii="Arial Narrow" w:eastAsia="Arial Narrow" w:hAnsi="Arial Narrow" w:cs="Arial Narrow"/>
      <w:b w:val="0"/>
      <w:bCs w:val="0"/>
      <w:i w:val="0"/>
      <w:iCs w:val="0"/>
      <w:smallCaps w:val="0"/>
      <w:strike w:val="0"/>
      <w:color w:val="000000"/>
      <w:spacing w:val="30"/>
      <w:w w:val="100"/>
      <w:position w:val="0"/>
      <w:sz w:val="23"/>
      <w:szCs w:val="23"/>
      <w:u w:val="none"/>
      <w:lang w:val="pl-PL"/>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3"/>
      <w:szCs w:val="23"/>
      <w:u w:val="none"/>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20"/>
      <w:szCs w:val="20"/>
      <w:u w:val="none"/>
    </w:rPr>
  </w:style>
  <w:style w:type="character" w:customStyle="1" w:styleId="TeksttreciPogrubienie">
    <w:name w:val="Tekst treści + Pogrubienie"/>
    <w:basedOn w:val="Teksttreci"/>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color w:val="000000"/>
      <w:spacing w:val="0"/>
      <w:w w:val="100"/>
      <w:position w:val="0"/>
      <w:sz w:val="23"/>
      <w:szCs w:val="23"/>
      <w:u w:val="none"/>
      <w:lang w:val="pl-PL"/>
    </w:rPr>
  </w:style>
  <w:style w:type="character" w:customStyle="1" w:styleId="TeksttreciPogrubienie0">
    <w:name w:val="Tekst treści + Pogrubienie"/>
    <w:basedOn w:val="Teksttreci"/>
    <w:rPr>
      <w:rFonts w:ascii="Arial Narrow" w:eastAsia="Arial Narrow" w:hAnsi="Arial Narrow" w:cs="Arial Narrow"/>
      <w:b/>
      <w:bCs/>
      <w:i w:val="0"/>
      <w:iCs w:val="0"/>
      <w:smallCaps w:val="0"/>
      <w:strike w:val="0"/>
      <w:color w:val="000000"/>
      <w:spacing w:val="0"/>
      <w:w w:val="100"/>
      <w:position w:val="0"/>
      <w:sz w:val="23"/>
      <w:szCs w:val="23"/>
      <w:u w:val="single"/>
      <w:lang w:val="pl-PL"/>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en-US"/>
    </w:rPr>
  </w:style>
  <w:style w:type="character" w:customStyle="1" w:styleId="Teksttreci6">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lubstopka">
    <w:name w:val="Nagłówek lub stopka_"/>
    <w:basedOn w:val="Domylnaczcionkaakapitu"/>
    <w:link w:val="Nagweklubstopka0"/>
    <w:rPr>
      <w:rFonts w:ascii="Consolas" w:eastAsia="Consolas" w:hAnsi="Consolas" w:cs="Consolas"/>
      <w:b w:val="0"/>
      <w:bCs w:val="0"/>
      <w:i w:val="0"/>
      <w:iCs w:val="0"/>
      <w:smallCaps w:val="0"/>
      <w:strike w:val="0"/>
      <w:sz w:val="21"/>
      <w:szCs w:val="21"/>
      <w:u w:val="none"/>
    </w:rPr>
  </w:style>
  <w:style w:type="character" w:customStyle="1" w:styleId="Nagweklubstopka1">
    <w:name w:val="Nagłówek lub stopka"/>
    <w:basedOn w:val="Nagweklubstopka"/>
    <w:rPr>
      <w:rFonts w:ascii="Consolas" w:eastAsia="Consolas" w:hAnsi="Consolas" w:cs="Consolas"/>
      <w:b w:val="0"/>
      <w:bCs w:val="0"/>
      <w:i w:val="0"/>
      <w:iCs w:val="0"/>
      <w:smallCaps w:val="0"/>
      <w:strike w:val="0"/>
      <w:color w:val="000000"/>
      <w:spacing w:val="0"/>
      <w:w w:val="100"/>
      <w:position w:val="0"/>
      <w:sz w:val="21"/>
      <w:szCs w:val="21"/>
      <w:u w:val="none"/>
    </w:rPr>
  </w:style>
  <w:style w:type="character" w:customStyle="1" w:styleId="Teksttreci2BezpogrubieniaKursywa">
    <w:name w:val="Tekst treści (2) + Bez pogrubienia;Kursywa"/>
    <w:basedOn w:val="Teksttreci2"/>
    <w:rPr>
      <w:rFonts w:ascii="Arial Narrow" w:eastAsia="Arial Narrow" w:hAnsi="Arial Narrow" w:cs="Arial Narrow"/>
      <w:b/>
      <w:bCs/>
      <w:i/>
      <w:iCs/>
      <w:smallCaps w:val="0"/>
      <w:strike w:val="0"/>
      <w:color w:val="000000"/>
      <w:spacing w:val="0"/>
      <w:w w:val="100"/>
      <w:position w:val="0"/>
      <w:sz w:val="23"/>
      <w:szCs w:val="23"/>
      <w:u w:val="none"/>
      <w:lang w:val="pl-PL"/>
    </w:rPr>
  </w:style>
  <w:style w:type="character" w:customStyle="1" w:styleId="Teksttreci2Bezpogrubienia">
    <w:name w:val="Tekst treści (2) + Bez pogrubienia"/>
    <w:basedOn w:val="Teksttreci2"/>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character" w:customStyle="1" w:styleId="Podpisobrazu">
    <w:name w:val="Podpis obrazu_"/>
    <w:basedOn w:val="Domylnaczcionkaakapitu"/>
    <w:link w:val="Podpisobrazu0"/>
    <w:rPr>
      <w:rFonts w:ascii="Arial Narrow" w:eastAsia="Arial Narrow" w:hAnsi="Arial Narrow" w:cs="Arial Narrow"/>
      <w:b/>
      <w:bCs/>
      <w:i w:val="0"/>
      <w:iCs w:val="0"/>
      <w:smallCaps w:val="0"/>
      <w:strike w:val="0"/>
      <w:sz w:val="23"/>
      <w:szCs w:val="23"/>
      <w:u w:val="none"/>
    </w:rPr>
  </w:style>
  <w:style w:type="paragraph" w:customStyle="1" w:styleId="Stopka1">
    <w:name w:val="Stopka1"/>
    <w:basedOn w:val="Normalny"/>
    <w:link w:val="Stopka"/>
    <w:pPr>
      <w:shd w:val="clear" w:color="auto" w:fill="FFFFFF"/>
      <w:spacing w:line="230" w:lineRule="exact"/>
    </w:pPr>
    <w:rPr>
      <w:rFonts w:ascii="Arial Narrow" w:eastAsia="Arial Narrow" w:hAnsi="Arial Narrow" w:cs="Arial Narrow"/>
      <w:sz w:val="20"/>
      <w:szCs w:val="20"/>
    </w:rPr>
  </w:style>
  <w:style w:type="paragraph" w:customStyle="1" w:styleId="Teksttreci0">
    <w:name w:val="Tekst treści"/>
    <w:basedOn w:val="Normalny"/>
    <w:link w:val="Teksttreci"/>
    <w:pPr>
      <w:shd w:val="clear" w:color="auto" w:fill="FFFFFF"/>
      <w:spacing w:after="1080" w:line="0" w:lineRule="atLeast"/>
      <w:ind w:hanging="820"/>
      <w:jc w:val="righ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1080" w:after="780" w:line="0" w:lineRule="atLeast"/>
      <w:jc w:val="center"/>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60" w:line="336" w:lineRule="exact"/>
      <w:ind w:hanging="560"/>
      <w:outlineLvl w:val="0"/>
    </w:pPr>
    <w:rPr>
      <w:rFonts w:ascii="Arial Narrow" w:eastAsia="Arial Narrow" w:hAnsi="Arial Narrow" w:cs="Arial Narrow"/>
      <w:b/>
      <w:bCs/>
      <w:sz w:val="23"/>
      <w:szCs w:val="23"/>
    </w:rPr>
  </w:style>
  <w:style w:type="paragraph" w:customStyle="1" w:styleId="Teksttreci31">
    <w:name w:val="Tekst treści (3)"/>
    <w:basedOn w:val="Normalny"/>
    <w:link w:val="Teksttreci30"/>
    <w:pPr>
      <w:shd w:val="clear" w:color="auto" w:fill="FFFFFF"/>
      <w:spacing w:before="300" w:line="230" w:lineRule="exact"/>
      <w:ind w:hanging="560"/>
      <w:jc w:val="both"/>
    </w:pPr>
    <w:rPr>
      <w:rFonts w:ascii="Arial Narrow" w:eastAsia="Arial Narrow" w:hAnsi="Arial Narrow" w:cs="Arial Narrow"/>
      <w:sz w:val="20"/>
      <w:szCs w:val="20"/>
    </w:rPr>
  </w:style>
  <w:style w:type="paragraph" w:customStyle="1" w:styleId="Nagweklubstopka0">
    <w:name w:val="Nagłówek lub stopka"/>
    <w:basedOn w:val="Normalny"/>
    <w:link w:val="Nagweklubstopka"/>
    <w:pPr>
      <w:shd w:val="clear" w:color="auto" w:fill="FFFFFF"/>
      <w:spacing w:line="0" w:lineRule="atLeast"/>
    </w:pPr>
    <w:rPr>
      <w:rFonts w:ascii="Consolas" w:eastAsia="Consolas" w:hAnsi="Consolas" w:cs="Consolas"/>
      <w:sz w:val="21"/>
      <w:szCs w:val="21"/>
    </w:rPr>
  </w:style>
  <w:style w:type="paragraph" w:customStyle="1" w:styleId="Podpisobrazu0">
    <w:name w:val="Podpis obrazu"/>
    <w:basedOn w:val="Normalny"/>
    <w:link w:val="Podpisobrazu"/>
    <w:pPr>
      <w:shd w:val="clear" w:color="auto" w:fill="FFFFFF"/>
      <w:spacing w:line="0" w:lineRule="atLeast"/>
    </w:pPr>
    <w:rPr>
      <w:rFonts w:ascii="Arial Narrow" w:eastAsia="Arial Narrow" w:hAnsi="Arial Narrow" w:cs="Arial Narrow"/>
      <w:b/>
      <w:bCs/>
      <w:sz w:val="23"/>
      <w:szCs w:val="23"/>
    </w:rPr>
  </w:style>
  <w:style w:type="paragraph" w:customStyle="1" w:styleId="FR3">
    <w:name w:val="FR3"/>
    <w:rsid w:val="006409B5"/>
    <w:pPr>
      <w:spacing w:before="380" w:line="300" w:lineRule="auto"/>
      <w:ind w:left="1200" w:right="1200"/>
      <w:jc w:val="center"/>
    </w:pPr>
    <w:rPr>
      <w:rFonts w:ascii="Arial Narrow" w:eastAsia="Times New Roman" w:hAnsi="Arial Narrow" w:cs="Times New Roman"/>
      <w:b/>
      <w:i/>
      <w:sz w:val="32"/>
      <w:szCs w:val="20"/>
    </w:rPr>
  </w:style>
  <w:style w:type="paragraph" w:styleId="Lista4">
    <w:name w:val="List 4"/>
    <w:basedOn w:val="Normalny"/>
    <w:rsid w:val="00723945"/>
    <w:pPr>
      <w:spacing w:before="200" w:line="320" w:lineRule="auto"/>
      <w:ind w:left="1132" w:hanging="283"/>
      <w:jc w:val="both"/>
    </w:pPr>
    <w:rPr>
      <w:rFonts w:ascii="Arial" w:eastAsia="Times New Roman" w:hAnsi="Arial" w:cs="Times New Roman"/>
      <w:color w:val="auto"/>
      <w:sz w:val="18"/>
      <w:szCs w:val="20"/>
    </w:rPr>
  </w:style>
  <w:style w:type="paragraph" w:styleId="Akapitzlist">
    <w:name w:val="List Paragraph"/>
    <w:basedOn w:val="Normalny"/>
    <w:uiPriority w:val="34"/>
    <w:qFormat/>
    <w:rsid w:val="0046195C"/>
    <w:pPr>
      <w:ind w:left="720"/>
      <w:contextualSpacing/>
    </w:pPr>
  </w:style>
  <w:style w:type="paragraph" w:styleId="Tekstpodstawowy">
    <w:name w:val="Body Text"/>
    <w:basedOn w:val="Normalny"/>
    <w:link w:val="TekstpodstawowyZnak"/>
    <w:rsid w:val="007066AF"/>
    <w:pPr>
      <w:widowControl/>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rsid w:val="007066AF"/>
    <w:rPr>
      <w:rFonts w:ascii="Times New Roman" w:eastAsia="Times New Roman" w:hAnsi="Times New Roman" w:cs="Times New Roman"/>
      <w:sz w:val="28"/>
      <w:szCs w:val="20"/>
    </w:rPr>
  </w:style>
  <w:style w:type="paragraph" w:customStyle="1" w:styleId="pkt">
    <w:name w:val="pkt"/>
    <w:basedOn w:val="Normalny"/>
    <w:rsid w:val="004E30E7"/>
    <w:pPr>
      <w:widowControl/>
      <w:spacing w:before="60" w:after="60"/>
      <w:ind w:left="851" w:hanging="295"/>
      <w:jc w:val="both"/>
    </w:pPr>
    <w:rPr>
      <w:rFonts w:ascii="Times New Roman" w:eastAsia="Times New Roman" w:hAnsi="Times New Roman" w:cs="Times New Roman"/>
      <w:color w:val="auto"/>
    </w:rPr>
  </w:style>
  <w:style w:type="paragraph" w:styleId="Tekstblokowy">
    <w:name w:val="Block Text"/>
    <w:basedOn w:val="Normalny"/>
    <w:rsid w:val="007208EF"/>
    <w:pPr>
      <w:autoSpaceDE w:val="0"/>
      <w:autoSpaceDN w:val="0"/>
      <w:spacing w:line="520" w:lineRule="auto"/>
      <w:ind w:left="200" w:right="6000"/>
      <w:jc w:val="both"/>
    </w:pPr>
    <w:rPr>
      <w:rFonts w:ascii="Arial" w:eastAsia="Times New Roman" w:hAnsi="Arial" w:cs="Arial"/>
      <w:color w:val="auto"/>
      <w:sz w:val="16"/>
      <w:szCs w:val="16"/>
    </w:rPr>
  </w:style>
  <w:style w:type="paragraph" w:styleId="Lista3">
    <w:name w:val="List 3"/>
    <w:basedOn w:val="Normalny"/>
    <w:uiPriority w:val="99"/>
    <w:semiHidden/>
    <w:unhideWhenUsed/>
    <w:rsid w:val="00915801"/>
    <w:pPr>
      <w:ind w:left="849" w:hanging="283"/>
      <w:contextualSpacing/>
    </w:pPr>
  </w:style>
  <w:style w:type="paragraph" w:styleId="Listapunktowana">
    <w:name w:val="List Bullet"/>
    <w:basedOn w:val="Normalny"/>
    <w:autoRedefine/>
    <w:rsid w:val="002B0144"/>
    <w:pPr>
      <w:framePr w:hSpace="141" w:wrap="around" w:vAnchor="text" w:hAnchor="margin" w:y="215"/>
      <w:widowControl/>
      <w:tabs>
        <w:tab w:val="left" w:pos="0"/>
        <w:tab w:val="left" w:pos="709"/>
      </w:tabs>
      <w:jc w:val="both"/>
    </w:pPr>
    <w:rPr>
      <w:rFonts w:ascii="Arial" w:eastAsia="Times New Roman" w:hAnsi="Arial" w:cs="Arial"/>
      <w:color w:val="000000" w:themeColor="text1"/>
    </w:rPr>
  </w:style>
  <w:style w:type="paragraph" w:styleId="Tekstdymka">
    <w:name w:val="Balloon Text"/>
    <w:basedOn w:val="Normalny"/>
    <w:link w:val="TekstdymkaZnak"/>
    <w:uiPriority w:val="99"/>
    <w:semiHidden/>
    <w:unhideWhenUsed/>
    <w:rsid w:val="00420F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FB6"/>
    <w:rPr>
      <w:rFonts w:ascii="Segoe UI" w:hAnsi="Segoe UI" w:cs="Segoe UI"/>
      <w:color w:val="000000"/>
      <w:sz w:val="18"/>
      <w:szCs w:val="18"/>
    </w:rPr>
  </w:style>
  <w:style w:type="character" w:styleId="Wzmianka">
    <w:name w:val="Mention"/>
    <w:basedOn w:val="Domylnaczcionkaakapitu"/>
    <w:uiPriority w:val="99"/>
    <w:semiHidden/>
    <w:unhideWhenUsed/>
    <w:rsid w:val="00EF5180"/>
    <w:rPr>
      <w:color w:val="2B579A"/>
      <w:shd w:val="clear" w:color="auto" w:fill="E6E6E6"/>
    </w:rPr>
  </w:style>
  <w:style w:type="paragraph" w:customStyle="1" w:styleId="Tekstpodstawowy22">
    <w:name w:val="Tekst podstawowy 22"/>
    <w:basedOn w:val="Normalny"/>
    <w:rsid w:val="00790325"/>
    <w:pPr>
      <w:widowControl/>
    </w:pPr>
    <w:rPr>
      <w:rFonts w:ascii="Times New Roman" w:eastAsia="Times New Roman" w:hAnsi="Times New Roman"/>
      <w:color w:val="auto"/>
      <w:kern w:val="1"/>
      <w:lang w:eastAsia="zh-CN"/>
    </w:rPr>
  </w:style>
  <w:style w:type="character" w:customStyle="1" w:styleId="Nagwek4">
    <w:name w:val="Nagłówek #4_"/>
    <w:basedOn w:val="Domylnaczcionkaakapitu"/>
    <w:link w:val="Nagwek40"/>
    <w:locked/>
    <w:rsid w:val="00C30741"/>
    <w:rPr>
      <w:rFonts w:ascii="Arial" w:eastAsia="Arial" w:hAnsi="Arial" w:cs="Arial"/>
      <w:sz w:val="20"/>
      <w:szCs w:val="20"/>
      <w:shd w:val="clear" w:color="auto" w:fill="FFFFFF"/>
    </w:rPr>
  </w:style>
  <w:style w:type="paragraph" w:customStyle="1" w:styleId="Nagwek40">
    <w:name w:val="Nagłówek #4"/>
    <w:basedOn w:val="Normalny"/>
    <w:link w:val="Nagwek4"/>
    <w:rsid w:val="00C30741"/>
    <w:pPr>
      <w:shd w:val="clear" w:color="auto" w:fill="FFFFFF"/>
      <w:spacing w:before="540" w:line="288" w:lineRule="exact"/>
      <w:ind w:hanging="420"/>
      <w:jc w:val="both"/>
      <w:outlineLvl w:val="3"/>
    </w:pPr>
    <w:rPr>
      <w:rFonts w:ascii="Arial" w:eastAsia="Arial" w:hAnsi="Arial" w:cs="Arial"/>
      <w:color w:val="auto"/>
      <w:sz w:val="20"/>
      <w:szCs w:val="20"/>
    </w:rPr>
  </w:style>
  <w:style w:type="paragraph" w:customStyle="1" w:styleId="Default">
    <w:name w:val="Default"/>
    <w:rsid w:val="00381C7B"/>
    <w:pPr>
      <w:widowControl/>
      <w:autoSpaceDE w:val="0"/>
      <w:autoSpaceDN w:val="0"/>
      <w:adjustRightInd w:val="0"/>
    </w:pPr>
    <w:rPr>
      <w:rFonts w:ascii="Times New Roman" w:hAnsi="Times New Roman" w:cs="Times New Roman"/>
      <w:color w:val="000000"/>
    </w:rPr>
  </w:style>
  <w:style w:type="character" w:styleId="Odwoaniedokomentarza">
    <w:name w:val="annotation reference"/>
    <w:basedOn w:val="Domylnaczcionkaakapitu"/>
    <w:uiPriority w:val="99"/>
    <w:semiHidden/>
    <w:unhideWhenUsed/>
    <w:rsid w:val="00145564"/>
    <w:rPr>
      <w:sz w:val="16"/>
      <w:szCs w:val="16"/>
    </w:rPr>
  </w:style>
  <w:style w:type="paragraph" w:styleId="Tekstkomentarza">
    <w:name w:val="annotation text"/>
    <w:basedOn w:val="Normalny"/>
    <w:link w:val="TekstkomentarzaZnak"/>
    <w:uiPriority w:val="99"/>
    <w:semiHidden/>
    <w:unhideWhenUsed/>
    <w:rsid w:val="00145564"/>
    <w:rPr>
      <w:sz w:val="20"/>
      <w:szCs w:val="20"/>
    </w:rPr>
  </w:style>
  <w:style w:type="character" w:customStyle="1" w:styleId="TekstkomentarzaZnak">
    <w:name w:val="Tekst komentarza Znak"/>
    <w:basedOn w:val="Domylnaczcionkaakapitu"/>
    <w:link w:val="Tekstkomentarza"/>
    <w:uiPriority w:val="99"/>
    <w:semiHidden/>
    <w:rsid w:val="0014556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45564"/>
    <w:rPr>
      <w:b/>
      <w:bCs/>
    </w:rPr>
  </w:style>
  <w:style w:type="character" w:customStyle="1" w:styleId="TematkomentarzaZnak">
    <w:name w:val="Temat komentarza Znak"/>
    <w:basedOn w:val="TekstkomentarzaZnak"/>
    <w:link w:val="Tematkomentarza"/>
    <w:uiPriority w:val="99"/>
    <w:semiHidden/>
    <w:rsid w:val="00145564"/>
    <w:rPr>
      <w:b/>
      <w:bCs/>
      <w:color w:val="000000"/>
      <w:sz w:val="20"/>
      <w:szCs w:val="20"/>
    </w:rPr>
  </w:style>
  <w:style w:type="paragraph" w:customStyle="1" w:styleId="Akapitzlist1">
    <w:name w:val="Akapit z listą1"/>
    <w:basedOn w:val="Normalny"/>
    <w:uiPriority w:val="99"/>
    <w:rsid w:val="00586318"/>
    <w:pPr>
      <w:widowControl/>
      <w:spacing w:after="160" w:line="259" w:lineRule="auto"/>
      <w:ind w:left="720"/>
      <w:contextualSpacing/>
    </w:pPr>
    <w:rPr>
      <w:rFonts w:ascii="Calibri" w:eastAsia="Times New Roman" w:hAnsi="Calibri" w:cs="Calibri"/>
      <w:color w:val="auto"/>
      <w:sz w:val="22"/>
      <w:szCs w:val="22"/>
      <w:lang w:eastAsia="en-US"/>
    </w:rPr>
  </w:style>
  <w:style w:type="paragraph" w:styleId="Nagwek">
    <w:name w:val="header"/>
    <w:basedOn w:val="Normalny"/>
    <w:link w:val="NagwekZnak"/>
    <w:uiPriority w:val="99"/>
    <w:unhideWhenUsed/>
    <w:rsid w:val="00180072"/>
    <w:pPr>
      <w:tabs>
        <w:tab w:val="center" w:pos="4536"/>
        <w:tab w:val="right" w:pos="9072"/>
      </w:tabs>
    </w:pPr>
  </w:style>
  <w:style w:type="character" w:customStyle="1" w:styleId="NagwekZnak">
    <w:name w:val="Nagłówek Znak"/>
    <w:basedOn w:val="Domylnaczcionkaakapitu"/>
    <w:link w:val="Nagwek"/>
    <w:uiPriority w:val="99"/>
    <w:rsid w:val="00180072"/>
    <w:rPr>
      <w:color w:val="000000"/>
    </w:rPr>
  </w:style>
  <w:style w:type="paragraph" w:styleId="Stopka0">
    <w:name w:val="footer"/>
    <w:basedOn w:val="Normalny"/>
    <w:link w:val="StopkaZnak"/>
    <w:uiPriority w:val="99"/>
    <w:unhideWhenUsed/>
    <w:rsid w:val="00180072"/>
    <w:pPr>
      <w:tabs>
        <w:tab w:val="center" w:pos="4536"/>
        <w:tab w:val="right" w:pos="9072"/>
      </w:tabs>
    </w:pPr>
  </w:style>
  <w:style w:type="character" w:customStyle="1" w:styleId="StopkaZnak">
    <w:name w:val="Stopka Znak"/>
    <w:basedOn w:val="Domylnaczcionkaakapitu"/>
    <w:link w:val="Stopka0"/>
    <w:uiPriority w:val="99"/>
    <w:rsid w:val="00180072"/>
    <w:rPr>
      <w:color w:val="000000"/>
    </w:rPr>
  </w:style>
  <w:style w:type="character" w:styleId="Nierozpoznanawzmianka">
    <w:name w:val="Unresolved Mention"/>
    <w:basedOn w:val="Domylnaczcionkaakapitu"/>
    <w:uiPriority w:val="99"/>
    <w:semiHidden/>
    <w:unhideWhenUsed/>
    <w:rsid w:val="0073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240">
      <w:bodyDiv w:val="1"/>
      <w:marLeft w:val="0"/>
      <w:marRight w:val="0"/>
      <w:marTop w:val="0"/>
      <w:marBottom w:val="0"/>
      <w:divBdr>
        <w:top w:val="none" w:sz="0" w:space="0" w:color="auto"/>
        <w:left w:val="none" w:sz="0" w:space="0" w:color="auto"/>
        <w:bottom w:val="none" w:sz="0" w:space="0" w:color="auto"/>
        <w:right w:val="none" w:sz="0" w:space="0" w:color="auto"/>
      </w:divBdr>
    </w:div>
    <w:div w:id="415322970">
      <w:bodyDiv w:val="1"/>
      <w:marLeft w:val="0"/>
      <w:marRight w:val="0"/>
      <w:marTop w:val="0"/>
      <w:marBottom w:val="0"/>
      <w:divBdr>
        <w:top w:val="none" w:sz="0" w:space="0" w:color="auto"/>
        <w:left w:val="none" w:sz="0" w:space="0" w:color="auto"/>
        <w:bottom w:val="none" w:sz="0" w:space="0" w:color="auto"/>
        <w:right w:val="none" w:sz="0" w:space="0" w:color="auto"/>
      </w:divBdr>
    </w:div>
    <w:div w:id="463892437">
      <w:bodyDiv w:val="1"/>
      <w:marLeft w:val="0"/>
      <w:marRight w:val="0"/>
      <w:marTop w:val="0"/>
      <w:marBottom w:val="0"/>
      <w:divBdr>
        <w:top w:val="none" w:sz="0" w:space="0" w:color="auto"/>
        <w:left w:val="none" w:sz="0" w:space="0" w:color="auto"/>
        <w:bottom w:val="none" w:sz="0" w:space="0" w:color="auto"/>
        <w:right w:val="none" w:sz="0" w:space="0" w:color="auto"/>
      </w:divBdr>
    </w:div>
    <w:div w:id="474376051">
      <w:bodyDiv w:val="1"/>
      <w:marLeft w:val="0"/>
      <w:marRight w:val="0"/>
      <w:marTop w:val="0"/>
      <w:marBottom w:val="0"/>
      <w:divBdr>
        <w:top w:val="none" w:sz="0" w:space="0" w:color="auto"/>
        <w:left w:val="none" w:sz="0" w:space="0" w:color="auto"/>
        <w:bottom w:val="none" w:sz="0" w:space="0" w:color="auto"/>
        <w:right w:val="none" w:sz="0" w:space="0" w:color="auto"/>
      </w:divBdr>
    </w:div>
    <w:div w:id="525097410">
      <w:bodyDiv w:val="1"/>
      <w:marLeft w:val="0"/>
      <w:marRight w:val="0"/>
      <w:marTop w:val="0"/>
      <w:marBottom w:val="0"/>
      <w:divBdr>
        <w:top w:val="none" w:sz="0" w:space="0" w:color="auto"/>
        <w:left w:val="none" w:sz="0" w:space="0" w:color="auto"/>
        <w:bottom w:val="none" w:sz="0" w:space="0" w:color="auto"/>
        <w:right w:val="none" w:sz="0" w:space="0" w:color="auto"/>
      </w:divBdr>
    </w:div>
    <w:div w:id="582491218">
      <w:bodyDiv w:val="1"/>
      <w:marLeft w:val="0"/>
      <w:marRight w:val="0"/>
      <w:marTop w:val="0"/>
      <w:marBottom w:val="0"/>
      <w:divBdr>
        <w:top w:val="none" w:sz="0" w:space="0" w:color="auto"/>
        <w:left w:val="none" w:sz="0" w:space="0" w:color="auto"/>
        <w:bottom w:val="none" w:sz="0" w:space="0" w:color="auto"/>
        <w:right w:val="none" w:sz="0" w:space="0" w:color="auto"/>
      </w:divBdr>
    </w:div>
    <w:div w:id="779639624">
      <w:bodyDiv w:val="1"/>
      <w:marLeft w:val="0"/>
      <w:marRight w:val="0"/>
      <w:marTop w:val="0"/>
      <w:marBottom w:val="0"/>
      <w:divBdr>
        <w:top w:val="none" w:sz="0" w:space="0" w:color="auto"/>
        <w:left w:val="none" w:sz="0" w:space="0" w:color="auto"/>
        <w:bottom w:val="none" w:sz="0" w:space="0" w:color="auto"/>
        <w:right w:val="none" w:sz="0" w:space="0" w:color="auto"/>
      </w:divBdr>
    </w:div>
    <w:div w:id="1049842673">
      <w:bodyDiv w:val="1"/>
      <w:marLeft w:val="0"/>
      <w:marRight w:val="0"/>
      <w:marTop w:val="0"/>
      <w:marBottom w:val="0"/>
      <w:divBdr>
        <w:top w:val="none" w:sz="0" w:space="0" w:color="auto"/>
        <w:left w:val="none" w:sz="0" w:space="0" w:color="auto"/>
        <w:bottom w:val="none" w:sz="0" w:space="0" w:color="auto"/>
        <w:right w:val="none" w:sz="0" w:space="0" w:color="auto"/>
      </w:divBdr>
    </w:div>
    <w:div w:id="1149783639">
      <w:bodyDiv w:val="1"/>
      <w:marLeft w:val="0"/>
      <w:marRight w:val="0"/>
      <w:marTop w:val="0"/>
      <w:marBottom w:val="0"/>
      <w:divBdr>
        <w:top w:val="none" w:sz="0" w:space="0" w:color="auto"/>
        <w:left w:val="none" w:sz="0" w:space="0" w:color="auto"/>
        <w:bottom w:val="none" w:sz="0" w:space="0" w:color="auto"/>
        <w:right w:val="none" w:sz="0" w:space="0" w:color="auto"/>
      </w:divBdr>
    </w:div>
    <w:div w:id="1406607176">
      <w:bodyDiv w:val="1"/>
      <w:marLeft w:val="0"/>
      <w:marRight w:val="0"/>
      <w:marTop w:val="0"/>
      <w:marBottom w:val="0"/>
      <w:divBdr>
        <w:top w:val="none" w:sz="0" w:space="0" w:color="auto"/>
        <w:left w:val="none" w:sz="0" w:space="0" w:color="auto"/>
        <w:bottom w:val="none" w:sz="0" w:space="0" w:color="auto"/>
        <w:right w:val="none" w:sz="0" w:space="0" w:color="auto"/>
      </w:divBdr>
    </w:div>
    <w:div w:id="1466198234">
      <w:bodyDiv w:val="1"/>
      <w:marLeft w:val="0"/>
      <w:marRight w:val="0"/>
      <w:marTop w:val="0"/>
      <w:marBottom w:val="0"/>
      <w:divBdr>
        <w:top w:val="none" w:sz="0" w:space="0" w:color="auto"/>
        <w:left w:val="none" w:sz="0" w:space="0" w:color="auto"/>
        <w:bottom w:val="none" w:sz="0" w:space="0" w:color="auto"/>
        <w:right w:val="none" w:sz="0" w:space="0" w:color="auto"/>
      </w:divBdr>
    </w:div>
    <w:div w:id="1651396529">
      <w:bodyDiv w:val="1"/>
      <w:marLeft w:val="0"/>
      <w:marRight w:val="0"/>
      <w:marTop w:val="0"/>
      <w:marBottom w:val="0"/>
      <w:divBdr>
        <w:top w:val="none" w:sz="0" w:space="0" w:color="auto"/>
        <w:left w:val="none" w:sz="0" w:space="0" w:color="auto"/>
        <w:bottom w:val="none" w:sz="0" w:space="0" w:color="auto"/>
        <w:right w:val="none" w:sz="0" w:space="0" w:color="auto"/>
      </w:divBdr>
    </w:div>
    <w:div w:id="1835754859">
      <w:bodyDiv w:val="1"/>
      <w:marLeft w:val="0"/>
      <w:marRight w:val="0"/>
      <w:marTop w:val="0"/>
      <w:marBottom w:val="0"/>
      <w:divBdr>
        <w:top w:val="none" w:sz="0" w:space="0" w:color="auto"/>
        <w:left w:val="none" w:sz="0" w:space="0" w:color="auto"/>
        <w:bottom w:val="none" w:sz="0" w:space="0" w:color="auto"/>
        <w:right w:val="none" w:sz="0" w:space="0" w:color="auto"/>
      </w:divBdr>
    </w:div>
    <w:div w:id="211026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i@witi.wroc.pl%20"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dam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20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20https://platformazakupowa.pl/pn/witi%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damon"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damon"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B84C-8A60-D04C-8824-438069FE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7441</Words>
  <Characters>44646</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bill@witi.local</cp:lastModifiedBy>
  <cp:revision>36</cp:revision>
  <cp:lastPrinted>2022-02-18T10:26:00Z</cp:lastPrinted>
  <dcterms:created xsi:type="dcterms:W3CDTF">2022-02-16T07:33:00Z</dcterms:created>
  <dcterms:modified xsi:type="dcterms:W3CDTF">2022-02-18T12:06:00Z</dcterms:modified>
</cp:coreProperties>
</file>