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Załącznik nr 12 do SWZ</w:t>
      </w:r>
    </w:p>
    <w:p w:rsidR="00000000" w:rsidDel="00000000" w:rsidP="00000000" w:rsidRDefault="00000000" w:rsidRPr="00000000" w14:paraId="00000002">
      <w:pPr>
        <w:spacing w:after="0" w:lineRule="auto"/>
        <w:ind w:left="6946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KMR/PN/01/2022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Zasady odbioru autobusów standardowych i przegubowych z napędem hybrydowym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[Odbiór techniczny Autobusów]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techniczny Autobusów zostanie przeprowadzony etapowo, podczas produkcji zwany dalej odbiorem cząstkowym.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Etapy odbioru cząstkowego należy zaplanować tak aby umożliwić weryfikację elementów przed ich zabudowaniem. Wykonawca wyraża zgodę na wykonanie dokumentacji zdjęciowej podczas odbioru.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gotowości do odbioru technicznego Wykonawca zawiadomi Zamawiającego pisemnie lub za pośrednictwem poczty elektronicznej. Zamawiający przystąpi do odbioru technicznego nie później niż 3 dni robocze od zgłoszenia gotowości do odbioru.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Kontynuowanie produkcji będzie możliwe dopiero po zatwierdzeniu etapu przez Zamawiającego.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techniczny odbędzie się na koszt Wykonawcy (m. in. energia elektryczna do prób autobusów, miejsce, przyrządy, pomiary, ubezpieczenia Autobusów, opłaty drogowe dotyczące jazd próbnych Autobusów itp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Podczas przeprowadzania odbiorów obowiązujący jest język polski. Koszty niezbędnych tłumaczeń (na żywo i dokumentów) ponosi Wykonawca.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16"/>
          <w:tab w:val="right" w:pos="9552"/>
        </w:tabs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Ponowny odbiór techniczny będzie odbywał się na zasadach określonych w ust. 1.1-1.8.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016"/>
          <w:tab w:val="right" w:pos="9552"/>
        </w:tabs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Potwierdzeniem dokonania odbioru cząstkowego Autobusu jest podpisanie przez Strony protokołu odbioru technicznego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sporządzonego odrębnie dla każdego etapu.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1276"/>
          <w:tab w:val="center" w:pos="5016"/>
          <w:tab w:val="right" w:pos="9046"/>
          <w:tab w:val="right" w:pos="9552"/>
        </w:tabs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[Odbiór końcowy Autobusów].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przystąpienia do odbioru końcowego autobusów jest zatwierdzenie wszystkich odbiorów cząstkowych.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Warunkiem przystąpienia do odbioru technicznego pierwszego Autobusu jest dostarczenie przez Wykonawcę: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Wszystkich usług i dostaw powiązanych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35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Dokumentów do rejestracji autobusu w wydziale komunikacji.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końcowy każdego Autobusu odbywa się u Wykonawcy i obejmuje swoim zakresem przedmiot umowy w zakresie rzeczowym i funkcjonalnym.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ustala termin rozpoczęcia odbioru końcowego każdego Autobusu niezwłocznie po otrzymaniu zgłoszenia gotowości do odbioru,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Odbioru końcowego Autobusów dokonuje Zamawiający w obecności przedstawicieli Wykonawcy. W przypadku nieprzystąpienia jednej ze Stron do odbioru, druga Strona upoważniona jest do przeprowadzenia odbioru jednostronnego.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Warunkiem koniecznym odbioru końcowego Autobusu jest pozytywne funkcjonowanie wszystkich systemów.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567" w:right="0" w:hanging="56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Zakończeniem odbioru końcowego Autobusu jest podpisanie protokołu odbioru końcowego,  zgodnie ze wzorem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stanowiącym załącznik nr 13 do SWZ 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92"/>
        </w:tabs>
        <w:spacing w:after="0" w:before="0" w:line="276" w:lineRule="auto"/>
        <w:ind w:left="567" w:right="0" w:hanging="567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Odbiór końcowy Dostaw i Usług powiązanych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567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Potwierdzeniem odbioru Dostaw i Usług powiązanych jest podpisanie protokołu odbioru/potwierdzenie realizacji/ świadczenia dodatkowego, zgodnie ze wzorem stanowiącym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załącznik nr 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SWZ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owa dokonania Odbioru końcowego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709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odmówić dokonania odbioru końcowego któregokolwiek Towaru, jeśli Towar lub jakikolwiek jego element posiada wadę tego rodzaju, która uniemożliwia korzystanie z Towaru zgodnie z jego przeznaczeniem lub Towar nie spełnia warunków określonych w Umowie (wada istotna).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709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 przypadku stwierdzenia wad nie będących wadami istotnymi Zamawiający dokona odbioru, zaznaczając w protokołu odbioru fakt wystąpienia wad i wyznaczając odpowiedni termin do ich usunięcia. Do wad stwierdzonych w protokole odbioru końcowego stosuje się odpowiednio postanowienia dotyczące usuwania wad stwierdzonych w okresie gwarancji.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4"/>
        </w:tabs>
        <w:spacing w:after="0" w:before="0" w:line="276" w:lineRule="auto"/>
        <w:ind w:left="709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Zamawiający może dokonać odbioru końcowego Autobusu, jeśli braki lub wady w Dostawach i Usługach powiązanych z dostawą danego Autobusu jest tego rodzaju, że nie utrudnia korzystania z tego Autobusu zgodnie z przeznaczeniem. Dokonanie odbioru zgodnie ze zdaniem poprzedzającym nie uchybia postanowieniom Umowy ustanawiającym kary umowne za zwłokę.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Odmowa dokonania odbioru następuje poprzez dokonania odpowiedniej adnotacji w protokole. Wykonawcy nie przysługują z powyższego tytułu żadne roszczenia wobec Zamawiającego. Po usunięciu stwierdzonych przez Zamawiającego niezgodności Wykonawca dokonuje ponownego zgłoszenia Towaru do odbioru.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6838" w:w="11906" w:orient="portrait"/>
      <w:pgMar w:bottom="1418" w:top="992" w:left="1418" w:right="1418" w:header="709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8 do SIWZ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LZ-281-98/17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1276" w:hanging="1276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499" w:hanging="357.00000000000006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633" w:hanging="357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37" w:hanging="357.0000000000002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797" w:hanging="357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2157" w:hanging="357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2517" w:hanging="357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877" w:hanging="357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3237" w:hanging="357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2"/>
      <w:numFmt w:val="decimal"/>
      <w:lvlText w:val="%1"/>
      <w:lvlJc w:val="left"/>
      <w:pPr>
        <w:ind w:left="500" w:hanging="500"/>
      </w:pPr>
      <w:rPr/>
    </w:lvl>
    <w:lvl w:ilvl="1">
      <w:start w:val="7"/>
      <w:numFmt w:val="decimal"/>
      <w:lvlText w:val="%1.%2"/>
      <w:lvlJc w:val="left"/>
      <w:pPr>
        <w:ind w:left="783" w:hanging="50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1569" w:hanging="720"/>
      </w:pPr>
      <w:rPr/>
    </w:lvl>
    <w:lvl w:ilvl="4">
      <w:start w:val="1"/>
      <w:numFmt w:val="decimal"/>
      <w:lvlText w:val="%1.%2.%3.%4.%5"/>
      <w:lvlJc w:val="left"/>
      <w:pPr>
        <w:ind w:left="2212" w:hanging="1080"/>
      </w:pPr>
      <w:rPr/>
    </w:lvl>
    <w:lvl w:ilvl="5">
      <w:start w:val="1"/>
      <w:numFmt w:val="decimal"/>
      <w:lvlText w:val="%1.%2.%3.%4.%5.%6"/>
      <w:lvlJc w:val="left"/>
      <w:pPr>
        <w:ind w:left="2495" w:hanging="1080"/>
      </w:pPr>
      <w:rPr/>
    </w:lvl>
    <w:lvl w:ilvl="6">
      <w:start w:val="1"/>
      <w:numFmt w:val="decimal"/>
      <w:lvlText w:val="%1.%2.%3.%4.%5.%6.%7"/>
      <w:lvlJc w:val="left"/>
      <w:pPr>
        <w:ind w:left="3138" w:hanging="1440"/>
      </w:pPr>
      <w:rPr/>
    </w:lvl>
    <w:lvl w:ilvl="7">
      <w:start w:val="1"/>
      <w:numFmt w:val="decimal"/>
      <w:lvlText w:val="%1.%2.%3.%4.%5.%6.%7.%8"/>
      <w:lvlJc w:val="left"/>
      <w:pPr>
        <w:ind w:left="3421" w:hanging="1439.9999999999998"/>
      </w:pPr>
      <w:rPr/>
    </w:lvl>
    <w:lvl w:ilvl="8">
      <w:start w:val="1"/>
      <w:numFmt w:val="decimal"/>
      <w:lvlText w:val="%1.%2.%3.%4.%5.%6.%7.%8.%9"/>
      <w:lvlJc w:val="left"/>
      <w:pPr>
        <w:ind w:left="4064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1.%2.%3.%4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1.%2.%3.%4.%5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1.%2.%3.%4.%5.%6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1.%2.%3.%4.%5.%6.%7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1.%2.%3.%4.%5.%6.%7.%8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1.%2.%3.%4.%5.%6.%7.%8.%9."/>
      <w:lvlJc w:val="left"/>
      <w:pPr>
        <w:ind w:left="1276" w:hanging="916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1503" w:hanging="719.9999999999999"/>
      </w:pPr>
      <w:rPr/>
    </w:lvl>
    <w:lvl w:ilvl="2">
      <w:start w:val="1"/>
      <w:numFmt w:val="decimal"/>
      <w:lvlText w:val="%1.%2.%3."/>
      <w:lvlJc w:val="left"/>
      <w:pPr>
        <w:ind w:left="2286" w:hanging="720"/>
      </w:pPr>
      <w:rPr/>
    </w:lvl>
    <w:lvl w:ilvl="3">
      <w:start w:val="1"/>
      <w:numFmt w:val="decimal"/>
      <w:lvlText w:val="%1.%2.%3.%4."/>
      <w:lvlJc w:val="left"/>
      <w:pPr>
        <w:ind w:left="3429" w:hanging="1080"/>
      </w:pPr>
      <w:rPr/>
    </w:lvl>
    <w:lvl w:ilvl="4">
      <w:start w:val="1"/>
      <w:numFmt w:val="decimal"/>
      <w:lvlText w:val="%1.%2.%3.%4.%5."/>
      <w:lvlJc w:val="left"/>
      <w:pPr>
        <w:ind w:left="4212" w:hanging="1080"/>
      </w:pPr>
      <w:rPr/>
    </w:lvl>
    <w:lvl w:ilvl="5">
      <w:start w:val="1"/>
      <w:numFmt w:val="decimal"/>
      <w:lvlText w:val="%1.%2.%3.%4.%5.%6."/>
      <w:lvlJc w:val="left"/>
      <w:pPr>
        <w:ind w:left="5355" w:hanging="1440"/>
      </w:pPr>
      <w:rPr/>
    </w:lvl>
    <w:lvl w:ilvl="6">
      <w:start w:val="1"/>
      <w:numFmt w:val="decimal"/>
      <w:lvlText w:val="%1.%2.%3.%4.%5.%6.%7."/>
      <w:lvlJc w:val="left"/>
      <w:pPr>
        <w:ind w:left="6138" w:hanging="1440"/>
      </w:pPr>
      <w:rPr/>
    </w:lvl>
    <w:lvl w:ilvl="7">
      <w:start w:val="1"/>
      <w:numFmt w:val="decimal"/>
      <w:lvlText w:val="%1.%2.%3.%4.%5.%6.%7.%8."/>
      <w:lvlJc w:val="left"/>
      <w:pPr>
        <w:ind w:left="7281" w:hanging="1800"/>
      </w:pPr>
      <w:rPr/>
    </w:lvl>
    <w:lvl w:ilvl="8">
      <w:start w:val="1"/>
      <w:numFmt w:val="decimal"/>
      <w:lvlText w:val="%1.%2.%3.%4.%5.%6.%7.%8.%9."/>
      <w:lvlJc w:val="left"/>
      <w:pPr>
        <w:ind w:left="8064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rFonts w:ascii="Cambria" w:cs="Cambria" w:eastAsia="Cambria" w:hAnsi="Cambria"/>
      <w:color w:val="17365d"/>
      <w:sz w:val="52"/>
      <w:szCs w:val="52"/>
    </w:rPr>
  </w:style>
  <w:style w:type="paragraph" w:styleId="Normalny" w:default="1">
    <w:name w:val="Normal"/>
    <w:qFormat w:val="1"/>
    <w:rsid w:val="00EB17E4"/>
    <w:pPr>
      <w:spacing w:after="200" w:line="276" w:lineRule="auto"/>
    </w:pPr>
    <w:rPr>
      <w:sz w:val="22"/>
      <w:szCs w:val="22"/>
      <w:lang w:bidi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D964A0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 w:val="1"/>
    <w:qFormat w:val="1"/>
    <w:rsid w:val="00D964A0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 w:val="1"/>
    <w:qFormat w:val="1"/>
    <w:rsid w:val="00D964A0"/>
    <w:pPr>
      <w:keepNext w:val="1"/>
      <w:keepLines w:val="1"/>
      <w:spacing w:after="0"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5"/>
    </w:pPr>
    <w:rPr>
      <w:rFonts w:ascii="Cambria" w:hAnsi="Cambria"/>
      <w:i w:val="1"/>
      <w:iCs w:val="1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6"/>
    </w:pPr>
    <w:rPr>
      <w:rFonts w:ascii="Cambria" w:hAnsi="Cambria"/>
      <w:i w:val="1"/>
      <w:iCs w:val="1"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 w:val="1"/>
    <w:unhideWhenUsed w:val="1"/>
    <w:qFormat w:val="1"/>
    <w:rsid w:val="00D964A0"/>
    <w:pPr>
      <w:keepNext w:val="1"/>
      <w:keepLines w:val="1"/>
      <w:spacing w:after="0"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uiPriority w:val="9"/>
    <w:locked w:val="1"/>
    <w:rsid w:val="00D964A0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character" w:styleId="Nagwek2Znak" w:customStyle="1">
    <w:name w:val="Nagłówek 2 Znak"/>
    <w:basedOn w:val="Domylnaczcionkaakapitu"/>
    <w:link w:val="Nagwek2"/>
    <w:uiPriority w:val="9"/>
    <w:locked w:val="1"/>
    <w:rsid w:val="00D964A0"/>
    <w:rPr>
      <w:rFonts w:ascii="Cambria" w:cs="Times New Roman" w:eastAsia="Times New Roman" w:hAnsi="Cambria"/>
      <w:b w:val="1"/>
      <w:bCs w:val="1"/>
      <w:color w:val="4f81bd"/>
      <w:sz w:val="26"/>
      <w:szCs w:val="26"/>
    </w:rPr>
  </w:style>
  <w:style w:type="character" w:styleId="Nagwek5Znak" w:customStyle="1">
    <w:name w:val="Nagłówek 5 Znak"/>
    <w:basedOn w:val="Domylnaczcionkaakapitu"/>
    <w:link w:val="Nagwek5"/>
    <w:uiPriority w:val="9"/>
    <w:locked w:val="1"/>
    <w:rsid w:val="00D964A0"/>
    <w:rPr>
      <w:rFonts w:ascii="Cambria" w:cs="Times New Roman" w:eastAsia="Times New Roman" w:hAnsi="Cambria"/>
      <w:color w:val="243f60"/>
    </w:rPr>
  </w:style>
  <w:style w:type="paragraph" w:styleId="tytu" w:customStyle="1">
    <w:name w:val="tytuł"/>
    <w:basedOn w:val="Normalny"/>
    <w:rsid w:val="00505479"/>
    <w:pPr>
      <w:keepNext w:val="1"/>
      <w:suppressLineNumbers w:val="1"/>
      <w:spacing w:after="60" w:before="60"/>
      <w:jc w:val="center"/>
    </w:pPr>
    <w:rPr>
      <w:b w:val="1"/>
      <w:bCs w:val="1"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bidi="ar-SA" w:eastAsia="pl-PL"/>
    </w:rPr>
  </w:style>
  <w:style w:type="character" w:styleId="ZwykytekstZnak" w:customStyle="1">
    <w:name w:val="Zwykły tekst Znak"/>
    <w:link w:val="Zwykytekst"/>
    <w:uiPriority w:val="99"/>
    <w:locked w:val="1"/>
    <w:rsid w:val="0031077F"/>
    <w:rPr>
      <w:rFonts w:ascii="Courier New" w:cs="Times New Roman" w:hAnsi="Courier New"/>
      <w:lang w:eastAsia="pl-PL" w:val="pl-PL"/>
    </w:rPr>
  </w:style>
  <w:style w:type="paragraph" w:styleId="tyt" w:customStyle="1">
    <w:name w:val="tyt"/>
    <w:basedOn w:val="Normalny"/>
    <w:rsid w:val="00505479"/>
    <w:pPr>
      <w:keepNext w:val="1"/>
      <w:spacing w:after="60" w:before="60"/>
      <w:jc w:val="center"/>
    </w:pPr>
    <w:rPr>
      <w:b w:val="1"/>
      <w:bCs w:val="1"/>
    </w:rPr>
  </w:style>
  <w:style w:type="paragraph" w:styleId="Spistreci1">
    <w:name w:val="toc 1"/>
    <w:basedOn w:val="Normalny"/>
    <w:next w:val="Normalny"/>
    <w:autoRedefine w:val="1"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cs="Arial" w:hAnsi="Arial"/>
      <w:b w:val="1"/>
      <w:bCs w:val="1"/>
      <w:caps w:val="1"/>
    </w:rPr>
  </w:style>
  <w:style w:type="paragraph" w:styleId="pkt" w:customStyle="1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styleId="ust1" w:customStyle="1">
    <w:name w:val="ust1"/>
    <w:basedOn w:val="ust"/>
    <w:rsid w:val="00505479"/>
    <w:pPr>
      <w:ind w:left="425" w:hanging="380"/>
    </w:pPr>
  </w:style>
  <w:style w:type="paragraph" w:styleId="ust" w:customStyle="1">
    <w:name w:val="ust"/>
    <w:link w:val="ustZnak"/>
    <w:rsid w:val="00505479"/>
    <w:pPr>
      <w:spacing w:after="60" w:before="60" w:line="276" w:lineRule="auto"/>
      <w:ind w:left="426" w:hanging="284"/>
      <w:jc w:val="both"/>
    </w:pPr>
    <w:rPr>
      <w:sz w:val="24"/>
      <w:szCs w:val="22"/>
    </w:rPr>
  </w:style>
  <w:style w:type="character" w:styleId="akapitdomyslny" w:customStyle="1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styleId="NagwekZnak" w:customStyle="1">
    <w:name w:val="Nagłówek Znak"/>
    <w:link w:val="Nagwek"/>
    <w:uiPriority w:val="99"/>
    <w:locked w:val="1"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styleId="StopkaZnak" w:customStyle="1">
    <w:name w:val="Stopka Znak"/>
    <w:link w:val="Stopka"/>
    <w:uiPriority w:val="99"/>
    <w:locked w:val="1"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semiHidden w:val="1"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rsid w:val="00EB17E4"/>
    <w:rPr>
      <w:sz w:val="20"/>
      <w:szCs w:val="20"/>
      <w:lang w:bidi="ar-SA"/>
    </w:rPr>
  </w:style>
  <w:style w:type="character" w:styleId="TekstkomentarzaZnak" w:customStyle="1">
    <w:name w:val="Tekst komentarza Znak"/>
    <w:link w:val="Tekstkomentarza"/>
    <w:uiPriority w:val="99"/>
    <w:semiHidden w:val="1"/>
    <w:locked w:val="1"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rsid w:val="001A32C9"/>
    <w:rPr>
      <w:b w:val="1"/>
      <w:bCs w:val="1"/>
    </w:rPr>
  </w:style>
  <w:style w:type="character" w:styleId="TematkomentarzaZnak" w:customStyle="1">
    <w:name w:val="Temat komentarza Znak"/>
    <w:link w:val="Tematkomentarza"/>
    <w:uiPriority w:val="99"/>
    <w:semiHidden w:val="1"/>
    <w:locked w:val="1"/>
    <w:rsid w:val="004D6BB9"/>
    <w:rPr>
      <w:rFonts w:cs="Times New Roman"/>
      <w:b w:val="1"/>
      <w:bCs w:val="1"/>
    </w:rPr>
  </w:style>
  <w:style w:type="paragraph" w:styleId="Tekstdymka">
    <w:name w:val="Balloon Text"/>
    <w:basedOn w:val="Normalny"/>
    <w:link w:val="TekstdymkaZnak"/>
    <w:uiPriority w:val="99"/>
    <w:semiHidden w:val="1"/>
    <w:rsid w:val="0023751C"/>
    <w:rPr>
      <w:szCs w:val="20"/>
      <w:lang w:bidi="ar-SA"/>
    </w:rPr>
  </w:style>
  <w:style w:type="character" w:styleId="TekstdymkaZnak" w:customStyle="1">
    <w:name w:val="Tekst dymka Znak"/>
    <w:link w:val="Tekstdymka"/>
    <w:uiPriority w:val="99"/>
    <w:semiHidden w:val="1"/>
    <w:locked w:val="1"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 w:val="1"/>
      <w:spacing w:after="120"/>
    </w:pPr>
    <w:rPr>
      <w:sz w:val="24"/>
      <w:szCs w:val="20"/>
      <w:lang w:bidi="ar-SA"/>
    </w:rPr>
  </w:style>
  <w:style w:type="character" w:styleId="TekstpodstawowyZnak" w:customStyle="1">
    <w:name w:val="Tekst podstawowy Znak"/>
    <w:link w:val="Tekstpodstawowy"/>
    <w:uiPriority w:val="99"/>
    <w:locked w:val="1"/>
    <w:rsid w:val="009D402E"/>
    <w:rPr>
      <w:rFonts w:cs="Times New Roman" w:eastAsia="Times New Roman"/>
      <w:sz w:val="24"/>
    </w:rPr>
  </w:style>
  <w:style w:type="table" w:styleId="Tabela-Siatka">
    <w:name w:val="Table Grid"/>
    <w:basedOn w:val="Standardowy"/>
    <w:rsid w:val="004324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prawka">
    <w:name w:val="Revision"/>
    <w:hidden w:val="1"/>
    <w:uiPriority w:val="99"/>
    <w:semiHidden w:val="1"/>
    <w:rsid w:val="007634CB"/>
    <w:pPr>
      <w:spacing w:after="200" w:line="276" w:lineRule="auto"/>
    </w:pPr>
    <w:rPr>
      <w:sz w:val="24"/>
      <w:szCs w:val="24"/>
    </w:rPr>
  </w:style>
  <w:style w:type="character" w:styleId="pktZnak" w:customStyle="1">
    <w:name w:val="pkt Znak"/>
    <w:link w:val="pkt"/>
    <w:uiPriority w:val="99"/>
    <w:locked w:val="1"/>
    <w:rsid w:val="00EB17E4"/>
    <w:rPr>
      <w:rFonts w:ascii="Arial" w:hAnsi="Arial"/>
    </w:rPr>
  </w:style>
  <w:style w:type="paragraph" w:styleId="Blockquote" w:customStyle="1">
    <w:name w:val="Blockquote"/>
    <w:basedOn w:val="Normalny"/>
    <w:rsid w:val="002B6789"/>
    <w:pPr>
      <w:widowControl w:val="0"/>
      <w:spacing w:after="100" w:before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4D6BB9"/>
    <w:rPr>
      <w:rFonts w:cs="Times New Roman"/>
      <w:sz w:val="24"/>
      <w:szCs w:val="24"/>
    </w:rPr>
  </w:style>
  <w:style w:type="character" w:styleId="Znak3" w:customStyle="1">
    <w:name w:val="Znak3"/>
    <w:rsid w:val="004644CC"/>
    <w:rPr>
      <w:rFonts w:ascii="Courier New" w:hAnsi="Courier New"/>
      <w:sz w:val="24"/>
      <w:lang w:eastAsia="pl-PL" w:val="pl-PL"/>
    </w:rPr>
  </w:style>
  <w:style w:type="paragraph" w:styleId="Akapitzlist1" w:customStyle="1">
    <w:name w:val="Akapit z listą1"/>
    <w:basedOn w:val="Normalny"/>
    <w:rsid w:val="00B700AA"/>
    <w:pPr>
      <w:ind w:left="720"/>
    </w:pPr>
  </w:style>
  <w:style w:type="paragraph" w:styleId="Akapitzlist">
    <w:name w:val="List Paragraph"/>
    <w:aliases w:val="CW_Lista,BulletC,Nagłowek 3,Numerowanie,L1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 w:val="1"/>
    <w:rsid w:val="00D964A0"/>
    <w:pPr>
      <w:ind w:left="720"/>
      <w:contextualSpacing w:val="1"/>
    </w:pPr>
  </w:style>
  <w:style w:type="character" w:styleId="txt-new" w:customStyle="1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 w:val="1"/>
    <w:unhideWhenUsed w:val="1"/>
    <w:rsid w:val="00F111C4"/>
  </w:style>
  <w:style w:type="character" w:styleId="ustZnak" w:customStyle="1">
    <w:name w:val="ust Znak"/>
    <w:link w:val="ust"/>
    <w:locked w:val="1"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9B6C39"/>
    <w:pPr>
      <w:spacing w:after="120" w:line="480" w:lineRule="auto"/>
    </w:pPr>
    <w:rPr>
      <w:sz w:val="24"/>
      <w:szCs w:val="20"/>
      <w:lang w:bidi="ar-SA"/>
    </w:rPr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9B6C39"/>
    <w:rPr>
      <w:rFonts w:cs="Times New Roman"/>
      <w:sz w:val="24"/>
    </w:rPr>
  </w:style>
  <w:style w:type="paragraph" w:styleId="O" w:customStyle="1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 w:val="1"/>
    <w:rsid w:val="00D964A0"/>
    <w:rPr>
      <w:sz w:val="22"/>
      <w:szCs w:val="22"/>
      <w:lang w:bidi="en-US" w:eastAsia="en-US" w:val="en-US"/>
    </w:rPr>
  </w:style>
  <w:style w:type="paragraph" w:styleId="Default" w:customStyle="1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cs="Verdana" w:hAnsi="Verdana"/>
      <w:color w:val="000000"/>
      <w:sz w:val="24"/>
      <w:szCs w:val="24"/>
    </w:rPr>
  </w:style>
  <w:style w:type="paragraph" w:styleId="Zwykytekst1" w:customStyle="1">
    <w:name w:val="Zwykły tekst1"/>
    <w:basedOn w:val="Normalny"/>
    <w:rsid w:val="0080379C"/>
    <w:pPr>
      <w:suppressAutoHyphens w:val="1"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0A551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0A5510"/>
  </w:style>
  <w:style w:type="character" w:styleId="Odwoanieprzypisukocowego">
    <w:name w:val="endnote reference"/>
    <w:uiPriority w:val="99"/>
    <w:semiHidden w:val="1"/>
    <w:unhideWhenUsed w:val="1"/>
    <w:rsid w:val="000A5510"/>
    <w:rPr>
      <w:vertAlign w:val="superscript"/>
    </w:rPr>
  </w:style>
  <w:style w:type="paragraph" w:styleId="default0" w:customStyle="1">
    <w:name w:val="default"/>
    <w:basedOn w:val="Normalny"/>
    <w:rsid w:val="00735368"/>
    <w:pPr>
      <w:autoSpaceDE w:val="0"/>
      <w:autoSpaceDN w:val="0"/>
    </w:pPr>
    <w:rPr>
      <w:rFonts w:ascii="Arial" w:cs="Arial" w:eastAsia="Calibri" w:hAnsi="Arial"/>
      <w:color w:val="000000"/>
    </w:rPr>
  </w:style>
  <w:style w:type="paragraph" w:styleId="normalny0" w:customStyle="1">
    <w:name w:val="normalny"/>
    <w:basedOn w:val="Normalny"/>
    <w:rsid w:val="008C57B8"/>
  </w:style>
  <w:style w:type="paragraph" w:styleId="tekst0020podstawowy" w:customStyle="1">
    <w:name w:val="tekst_0020podstawowy"/>
    <w:basedOn w:val="Normalny"/>
    <w:rsid w:val="008C57B8"/>
    <w:pPr>
      <w:spacing w:after="120"/>
    </w:pPr>
  </w:style>
  <w:style w:type="paragraph" w:styleId="zwyk0142y0020tekst1" w:customStyle="1">
    <w:name w:val="zwyk_0142y_0020tekst1"/>
    <w:basedOn w:val="Normalny"/>
    <w:rsid w:val="008C57B8"/>
    <w:rPr>
      <w:rFonts w:ascii="Courier New" w:cs="Courier New" w:hAnsi="Courier New"/>
      <w:sz w:val="20"/>
      <w:szCs w:val="20"/>
    </w:rPr>
  </w:style>
  <w:style w:type="character" w:styleId="tekst0020podstawowychar1" w:customStyle="1">
    <w:name w:val="tekst_0020podstawowy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normalnychar1" w:customStyle="1">
    <w:name w:val="normalny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ustchar1" w:customStyle="1">
    <w:name w:val="ust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character" w:styleId="pktchar1" w:customStyle="1">
    <w:name w:val="pkt__char1"/>
    <w:rsid w:val="008C57B8"/>
    <w:rPr>
      <w:rFonts w:ascii="Times New Roman" w:cs="Times New Roman" w:hAnsi="Times New Roman" w:hint="default"/>
      <w:strike w:val="0"/>
      <w:dstrike w:val="0"/>
      <w:sz w:val="24"/>
      <w:szCs w:val="24"/>
      <w:u w:val="none"/>
      <w:effect w:val="none"/>
    </w:rPr>
  </w:style>
  <w:style w:type="paragraph" w:styleId="standardowy1" w:customStyle="1">
    <w:name w:val="standardowy1"/>
    <w:basedOn w:val="Normalny"/>
    <w:rsid w:val="005007CF"/>
  </w:style>
  <w:style w:type="character" w:styleId="standardowychar1" w:customStyle="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 w:val="1"/>
    <w:rsid w:val="00D32E82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styleId="Nagwek3Znak" w:customStyle="1">
    <w:name w:val="Nagłówek 3 Znak"/>
    <w:basedOn w:val="Domylnaczcionkaakapitu"/>
    <w:link w:val="Nagwek3"/>
    <w:uiPriority w:val="9"/>
    <w:rsid w:val="00D964A0"/>
    <w:rPr>
      <w:rFonts w:ascii="Cambria" w:cs="Times New Roman" w:eastAsia="Times New Roman" w:hAnsi="Cambria"/>
      <w:b w:val="1"/>
      <w:bCs w:val="1"/>
      <w:color w:val="4f81bd"/>
    </w:rPr>
  </w:style>
  <w:style w:type="character" w:styleId="Nagwek4Znak" w:customStyle="1">
    <w:name w:val="Nagłówek 4 Znak"/>
    <w:basedOn w:val="Domylnaczcionkaakapitu"/>
    <w:link w:val="Nagwek4"/>
    <w:uiPriority w:val="9"/>
    <w:rsid w:val="00D964A0"/>
    <w:rPr>
      <w:rFonts w:ascii="Cambria" w:cs="Times New Roman" w:eastAsia="Times New Roman" w:hAnsi="Cambria"/>
      <w:b w:val="1"/>
      <w:bCs w:val="1"/>
      <w:i w:val="1"/>
      <w:iCs w:val="1"/>
      <w:color w:val="4f81bd"/>
    </w:rPr>
  </w:style>
  <w:style w:type="character" w:styleId="Nagwek6Znak" w:customStyle="1">
    <w:name w:val="Nagłówek 6 Znak"/>
    <w:basedOn w:val="Domylnaczcionkaakapitu"/>
    <w:link w:val="Nagwek6"/>
    <w:uiPriority w:val="9"/>
    <w:rsid w:val="00D964A0"/>
    <w:rPr>
      <w:rFonts w:ascii="Cambria" w:cs="Times New Roman" w:eastAsia="Times New Roman" w:hAnsi="Cambria"/>
      <w:i w:val="1"/>
      <w:iCs w:val="1"/>
      <w:color w:val="243f60"/>
    </w:rPr>
  </w:style>
  <w:style w:type="character" w:styleId="Nagwek7Znak" w:customStyle="1">
    <w:name w:val="Nagłówek 7 Znak"/>
    <w:basedOn w:val="Domylnaczcionkaakapitu"/>
    <w:link w:val="Nagwek7"/>
    <w:uiPriority w:val="9"/>
    <w:rsid w:val="00D964A0"/>
    <w:rPr>
      <w:rFonts w:ascii="Cambria" w:cs="Times New Roman" w:eastAsia="Times New Roman" w:hAnsi="Cambria"/>
      <w:i w:val="1"/>
      <w:iCs w:val="1"/>
      <w:color w:val="404040"/>
    </w:rPr>
  </w:style>
  <w:style w:type="character" w:styleId="Nagwek8Znak" w:customStyle="1">
    <w:name w:val="Nagłówek 8 Znak"/>
    <w:basedOn w:val="Domylnaczcionkaakapitu"/>
    <w:link w:val="Nagwek8"/>
    <w:uiPriority w:val="9"/>
    <w:rsid w:val="00D964A0"/>
    <w:rPr>
      <w:rFonts w:ascii="Cambria" w:cs="Times New Roman" w:eastAsia="Times New Roman" w:hAnsi="Cambria"/>
      <w:color w:val="4f81bd"/>
      <w:sz w:val="20"/>
      <w:szCs w:val="20"/>
    </w:rPr>
  </w:style>
  <w:style w:type="character" w:styleId="Nagwek9Znak" w:customStyle="1">
    <w:name w:val="Nagłówek 9 Znak"/>
    <w:basedOn w:val="Domylnaczcionkaakapitu"/>
    <w:link w:val="Nagwek9"/>
    <w:uiPriority w:val="9"/>
    <w:rsid w:val="00D964A0"/>
    <w:rPr>
      <w:rFonts w:ascii="Cambria" w:cs="Times New Roman" w:eastAsia="Times New Roman" w:hAnsi="Cambria"/>
      <w:i w:val="1"/>
      <w:iCs w:val="1"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 w:val="1"/>
    <w:unhideWhenUsed w:val="1"/>
    <w:qFormat w:val="1"/>
    <w:rsid w:val="00D964A0"/>
    <w:pPr>
      <w:spacing w:line="240" w:lineRule="auto"/>
    </w:pPr>
    <w:rPr>
      <w:b w:val="1"/>
      <w:bCs w:val="1"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 w:val="1"/>
    <w:rsid w:val="00D964A0"/>
    <w:pPr>
      <w:pBdr>
        <w:bottom w:color="4f81bd" w:space="4" w:sz="8" w:val="single"/>
      </w:pBdr>
      <w:spacing w:after="300" w:line="240" w:lineRule="auto"/>
      <w:contextualSpacing w:val="1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TytuZnak" w:customStyle="1">
    <w:name w:val="Tytuł Znak"/>
    <w:basedOn w:val="Domylnaczcionkaakapitu"/>
    <w:link w:val="Tytu0"/>
    <w:uiPriority w:val="10"/>
    <w:rsid w:val="00D964A0"/>
    <w:rPr>
      <w:rFonts w:ascii="Cambria" w:cs="Times New Roman" w:eastAsia="Times New Roman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D964A0"/>
    <w:pPr>
      <w:numPr>
        <w:ilvl w:val="1"/>
      </w:numPr>
    </w:pPr>
    <w:rPr>
      <w:rFonts w:ascii="Cambria" w:hAnsi="Cambria"/>
      <w:i w:val="1"/>
      <w:iCs w:val="1"/>
      <w:color w:val="4f81bd"/>
      <w:spacing w:val="15"/>
      <w:sz w:val="24"/>
      <w:szCs w:val="24"/>
    </w:rPr>
  </w:style>
  <w:style w:type="character" w:styleId="PodtytuZnak" w:customStyle="1">
    <w:name w:val="Podtytuł Znak"/>
    <w:basedOn w:val="Domylnaczcionkaakapitu"/>
    <w:link w:val="Podtytu"/>
    <w:uiPriority w:val="11"/>
    <w:rsid w:val="00D964A0"/>
    <w:rPr>
      <w:rFonts w:ascii="Cambria" w:cs="Times New Roman" w:eastAsia="Times New Roman" w:hAnsi="Cambria"/>
      <w:i w:val="1"/>
      <w:iCs w:val="1"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 w:val="1"/>
    <w:rsid w:val="00D964A0"/>
    <w:rPr>
      <w:b w:val="1"/>
      <w:bCs w:val="1"/>
    </w:rPr>
  </w:style>
  <w:style w:type="character" w:styleId="Uwydatnienie">
    <w:name w:val="Emphasis"/>
    <w:basedOn w:val="Domylnaczcionkaakapitu"/>
    <w:uiPriority w:val="20"/>
    <w:qFormat w:val="1"/>
    <w:rsid w:val="00D964A0"/>
    <w:rPr>
      <w:i w:val="1"/>
      <w:iCs w:val="1"/>
    </w:rPr>
  </w:style>
  <w:style w:type="paragraph" w:styleId="Cytat">
    <w:name w:val="Quote"/>
    <w:basedOn w:val="Normalny"/>
    <w:next w:val="Normalny"/>
    <w:link w:val="CytatZnak"/>
    <w:uiPriority w:val="29"/>
    <w:qFormat w:val="1"/>
    <w:rsid w:val="00D964A0"/>
    <w:rPr>
      <w:i w:val="1"/>
      <w:iCs w:val="1"/>
      <w:color w:val="000000"/>
    </w:rPr>
  </w:style>
  <w:style w:type="character" w:styleId="CytatZnak" w:customStyle="1">
    <w:name w:val="Cytat Znak"/>
    <w:basedOn w:val="Domylnaczcionkaakapitu"/>
    <w:link w:val="Cytat"/>
    <w:uiPriority w:val="29"/>
    <w:rsid w:val="00D964A0"/>
    <w:rPr>
      <w:i w:val="1"/>
      <w:iCs w:val="1"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 w:val="1"/>
    <w:rsid w:val="00D964A0"/>
    <w:pPr>
      <w:pBdr>
        <w:bottom w:color="4f81bd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4f81bd"/>
    </w:rPr>
  </w:style>
  <w:style w:type="character" w:styleId="CytatintensywnyZnak" w:customStyle="1">
    <w:name w:val="Cytat intensywny Znak"/>
    <w:basedOn w:val="Domylnaczcionkaakapitu"/>
    <w:link w:val="Cytatintensywny"/>
    <w:uiPriority w:val="30"/>
    <w:rsid w:val="00D964A0"/>
    <w:rPr>
      <w:b w:val="1"/>
      <w:bCs w:val="1"/>
      <w:i w:val="1"/>
      <w:iCs w:val="1"/>
      <w:color w:val="4f81bd"/>
    </w:rPr>
  </w:style>
  <w:style w:type="character" w:styleId="Wyrnieniedelikatne">
    <w:name w:val="Subtle Emphasis"/>
    <w:basedOn w:val="Domylnaczcionkaakapitu"/>
    <w:uiPriority w:val="19"/>
    <w:qFormat w:val="1"/>
    <w:rsid w:val="00D964A0"/>
    <w:rPr>
      <w:i w:val="1"/>
      <w:iCs w:val="1"/>
      <w:color w:val="808080"/>
    </w:rPr>
  </w:style>
  <w:style w:type="character" w:styleId="Wyrnienieintensywne">
    <w:name w:val="Intense Emphasis"/>
    <w:basedOn w:val="Domylnaczcionkaakapitu"/>
    <w:uiPriority w:val="21"/>
    <w:qFormat w:val="1"/>
    <w:rsid w:val="00D964A0"/>
    <w:rPr>
      <w:b w:val="1"/>
      <w:bCs w:val="1"/>
      <w:i w:val="1"/>
      <w:iCs w:val="1"/>
      <w:color w:val="4f81bd"/>
    </w:rPr>
  </w:style>
  <w:style w:type="character" w:styleId="Odwoaniedelikatne">
    <w:name w:val="Subtle Reference"/>
    <w:basedOn w:val="Domylnaczcionkaakapitu"/>
    <w:uiPriority w:val="31"/>
    <w:qFormat w:val="1"/>
    <w:rsid w:val="00D964A0"/>
    <w:rPr>
      <w:smallCaps w:val="1"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 w:val="1"/>
    <w:rsid w:val="00D964A0"/>
    <w:rPr>
      <w:b w:val="1"/>
      <w:bCs w:val="1"/>
      <w:smallCaps w:val="1"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 w:val="1"/>
    <w:rsid w:val="00D964A0"/>
    <w:rPr>
      <w:b w:val="1"/>
      <w:bCs w:val="1"/>
      <w:smallCaps w:val="1"/>
      <w:spacing w:val="5"/>
    </w:rPr>
  </w:style>
  <w:style w:type="paragraph" w:styleId="Nagwekspisutreci">
    <w:name w:val="TOC Heading"/>
    <w:basedOn w:val="Nagwek1"/>
    <w:next w:val="Normalny"/>
    <w:uiPriority w:val="39"/>
    <w:semiHidden w:val="1"/>
    <w:unhideWhenUsed w:val="1"/>
    <w:qFormat w:val="1"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 w:val="1"/>
    <w:rsid w:val="00C958B6"/>
    <w:pPr>
      <w:suppressAutoHyphens w:val="1"/>
      <w:spacing w:after="0" w:line="240" w:lineRule="auto"/>
    </w:pPr>
    <w:rPr>
      <w:rFonts w:ascii="Times New Roman" w:hAnsi="Times New Roman"/>
      <w:sz w:val="20"/>
      <w:szCs w:val="20"/>
      <w:lang w:bidi="ar-SA" w:eastAsia="ar-SA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 w:val="1"/>
    <w:rsid w:val="00C958B6"/>
    <w:rPr>
      <w:vertAlign w:val="superscript"/>
    </w:rPr>
  </w:style>
  <w:style w:type="paragraph" w:styleId="Tekstdopunktu" w:customStyle="1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styleId="Stopka1" w:customStyle="1">
    <w:name w:val="Stopka1"/>
    <w:rsid w:val="00C958B6"/>
    <w:pPr>
      <w:autoSpaceDE w:val="0"/>
      <w:autoSpaceDN w:val="0"/>
    </w:pPr>
    <w:rPr>
      <w:rFonts w:ascii="Arial" w:cs="Arial" w:hAnsi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bidi="ar-SA" w:eastAsia="pl-PL"/>
    </w:rPr>
  </w:style>
  <w:style w:type="paragraph" w:styleId="CMSHeadL1" w:customStyle="1">
    <w:name w:val="CMS Head L1"/>
    <w:basedOn w:val="Normalny"/>
    <w:next w:val="CMSHeadL2"/>
    <w:rsid w:val="00C958B6"/>
    <w:pPr>
      <w:pageBreakBefore w:val="1"/>
      <w:numPr>
        <w:numId w:val="88"/>
      </w:numPr>
      <w:spacing w:after="240" w:before="240" w:line="240" w:lineRule="auto"/>
      <w:jc w:val="center"/>
      <w:outlineLvl w:val="0"/>
    </w:pPr>
    <w:rPr>
      <w:rFonts w:ascii="Times New Roman" w:hAnsi="Times New Roman"/>
      <w:b w:val="1"/>
      <w:sz w:val="28"/>
      <w:szCs w:val="24"/>
      <w:lang w:bidi="ar-SA" w:val="en-GB"/>
    </w:rPr>
  </w:style>
  <w:style w:type="paragraph" w:styleId="CMSHeadL2" w:customStyle="1">
    <w:name w:val="CMS Head L2"/>
    <w:basedOn w:val="Normalny"/>
    <w:next w:val="CMSHeadL3"/>
    <w:rsid w:val="00C958B6"/>
    <w:pPr>
      <w:keepNext w:val="1"/>
      <w:keepLines w:val="1"/>
      <w:numPr>
        <w:ilvl w:val="1"/>
        <w:numId w:val="88"/>
      </w:numPr>
      <w:spacing w:after="240" w:before="240" w:line="240" w:lineRule="auto"/>
      <w:jc w:val="both"/>
      <w:outlineLvl w:val="1"/>
    </w:pPr>
    <w:rPr>
      <w:rFonts w:ascii="Times New Roman" w:hAnsi="Times New Roman"/>
      <w:b w:val="1"/>
      <w:szCs w:val="24"/>
      <w:lang w:bidi="ar-SA" w:val="en-GB"/>
    </w:rPr>
  </w:style>
  <w:style w:type="paragraph" w:styleId="CMSHeadL3" w:customStyle="1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bidi="ar-SA" w:eastAsia="ar-SA"/>
    </w:rPr>
  </w:style>
  <w:style w:type="paragraph" w:styleId="CMSHeadL4" w:customStyle="1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bidi="ar-SA" w:eastAsia="ar-SA"/>
    </w:rPr>
  </w:style>
  <w:style w:type="paragraph" w:styleId="CMSHeadL5" w:customStyle="1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bidi="ar-SA" w:eastAsia="ar-SA"/>
    </w:rPr>
  </w:style>
  <w:style w:type="paragraph" w:styleId="CMSHeadL6" w:customStyle="1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bidi="ar-SA" w:val="en-GB"/>
    </w:rPr>
  </w:style>
  <w:style w:type="paragraph" w:styleId="CMSHeadL7" w:customStyle="1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bidi="ar-SA" w:val="en-GB"/>
    </w:rPr>
  </w:style>
  <w:style w:type="paragraph" w:styleId="CMSHeadL8" w:customStyle="1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bidi="ar-SA" w:eastAsia="ar-SA" w:val="en-GB"/>
    </w:rPr>
  </w:style>
  <w:style w:type="paragraph" w:styleId="CMSHeadL9" w:customStyle="1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bidi="ar-SA" w:val="en-GB"/>
    </w:rPr>
  </w:style>
  <w:style w:type="character" w:styleId="CMSHeadL3Char" w:customStyle="1">
    <w:name w:val="CMS Head L3 Char"/>
    <w:link w:val="CMSHeadL3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CMSHeadL5Char" w:customStyle="1">
    <w:name w:val="CMS Head L5 Char"/>
    <w:link w:val="CMSHeadL5"/>
    <w:locked w:val="1"/>
    <w:rsid w:val="00C958B6"/>
    <w:rPr>
      <w:rFonts w:ascii="Times New Roman" w:hAnsi="Times New Roman"/>
      <w:sz w:val="22"/>
      <w:szCs w:val="24"/>
      <w:lang w:eastAsia="ar-SA"/>
    </w:rPr>
  </w:style>
  <w:style w:type="character" w:styleId="apple-converted-space" w:customStyle="1">
    <w:name w:val="apple-converted-space"/>
    <w:basedOn w:val="Domylnaczcionkaakapitu"/>
    <w:rsid w:val="00C958B6"/>
  </w:style>
  <w:style w:type="character" w:styleId="normalnychar" w:customStyle="1">
    <w:name w:val="normalny__char"/>
    <w:basedOn w:val="Domylnaczcionkaakapitu"/>
    <w:rsid w:val="00C958B6"/>
  </w:style>
  <w:style w:type="paragraph" w:styleId="akapit0020z0020list0105" w:customStyle="1">
    <w:name w:val="akapit_0020z_0020list_0105"/>
    <w:basedOn w:val="Normalny"/>
    <w:rsid w:val="00C958B6"/>
    <w:pPr>
      <w:spacing w:after="100" w:afterAutospacing="1" w:before="100" w:beforeAutospacing="1" w:line="240" w:lineRule="auto"/>
    </w:pPr>
    <w:rPr>
      <w:rFonts w:ascii="Times New Roman" w:hAnsi="Times New Roman"/>
      <w:sz w:val="24"/>
      <w:szCs w:val="24"/>
      <w:lang w:bidi="ar-SA" w:eastAsia="pl-PL"/>
    </w:rPr>
  </w:style>
  <w:style w:type="character" w:styleId="akapit0020z0020list0105char" w:customStyle="1">
    <w:name w:val="akapit_0020z_0020list_0105__char"/>
    <w:basedOn w:val="Domylnaczcionkaakapitu"/>
    <w:rsid w:val="00C958B6"/>
  </w:style>
  <w:style w:type="paragraph" w:styleId="Lista">
    <w:name w:val="List"/>
    <w:basedOn w:val="Tekstpodstawowy"/>
    <w:rsid w:val="00CD3DAB"/>
    <w:pPr>
      <w:widowControl w:val="1"/>
      <w:spacing w:after="0" w:line="400" w:lineRule="atLeast"/>
      <w:jc w:val="both"/>
    </w:pPr>
    <w:rPr>
      <w:rFonts w:ascii="Times New Roman" w:cs="Lucida Sans Unicode" w:hAnsi="Times New Roman"/>
      <w:szCs w:val="24"/>
      <w:lang w:eastAsia="ar-SA" w:val="x-none"/>
    </w:rPr>
  </w:style>
  <w:style w:type="character" w:styleId="AkapitzlistZnak" w:customStyle="1">
    <w:name w:val="Akapit z listą Znak"/>
    <w:aliases w:val="CW_Lista Znak,BulletC Znak,Nagłowek 3 Znak,Numerowanie Znak,L1 Znak,Preambuła Znak,Akapit z listą BS Znak,Kolorowa lista — akcent 11 Znak,Dot pt Znak,F5 List Paragraph Znak,Recommendation Znak,List Paragraph11 Znak,lp1 Znak"/>
    <w:link w:val="Akapitzlist"/>
    <w:uiPriority w:val="34"/>
    <w:qFormat w:val="1"/>
    <w:locked w:val="1"/>
    <w:rsid w:val="00CD3DAB"/>
    <w:rPr>
      <w:sz w:val="22"/>
      <w:szCs w:val="22"/>
      <w:lang w:bidi="en-US" w:eastAsia="en-US"/>
    </w:rPr>
  </w:style>
  <w:style w:type="character" w:styleId="Brak" w:customStyle="1">
    <w:name w:val="Brak"/>
    <w:rsid w:val="00CD3DAB"/>
  </w:style>
  <w:style w:type="numbering" w:styleId="Zaimportowanystyl10" w:customStyle="1">
    <w:name w:val="Zaimportowany styl 1.0"/>
    <w:rsid w:val="003D7E18"/>
    <w:pPr>
      <w:numPr>
        <w:numId w:val="110"/>
      </w:numPr>
    </w:pPr>
  </w:style>
  <w:style w:type="numbering" w:styleId="Zaimportowanystyl5" w:customStyle="1">
    <w:name w:val="Zaimportowany styl 5"/>
    <w:rsid w:val="003D7E18"/>
    <w:pPr>
      <w:numPr>
        <w:numId w:val="113"/>
      </w:numPr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ZDWVthdznv9x171fN3MHcpEf9A==">AMUW2mVe1M0xoAJL7H2Hv9htRIp8M8fkJSorZhj+0I50lTYq4j3rLmKpUyPoo1Ts7srb1qTi8kcwakiyGukruUZxSSyJUGqHP18DDFBjRqXNm7LTRylAVZvH91lt941aY4YyhvDPrkH4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2022-06-07T10:15:00Z</dcterms:created>
  <dc:creator>Skowroński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