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C85A7" w14:textId="34A48A02"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2244A3">
        <w:rPr>
          <w:rFonts w:ascii="Arial" w:eastAsia="MS Mincho" w:hAnsi="Arial"/>
          <w:b/>
          <w:color w:val="auto"/>
          <w:sz w:val="20"/>
          <w:szCs w:val="20"/>
          <w:lang w:eastAsia="pl-PL"/>
        </w:rPr>
        <w:t>7</w:t>
      </w:r>
      <w:r w:rsidR="00155A77">
        <w:rPr>
          <w:rFonts w:ascii="Arial" w:eastAsia="MS Mincho" w:hAnsi="Arial"/>
          <w:b/>
          <w:color w:val="auto"/>
          <w:sz w:val="20"/>
          <w:szCs w:val="20"/>
          <w:lang w:eastAsia="pl-PL"/>
        </w:rPr>
        <w:t>.202</w:t>
      </w:r>
      <w:r w:rsidR="002244A3">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14:paraId="65B04F1A"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37D786F7"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6261887F" w14:textId="77777777" w:rsidR="00BC48A9" w:rsidRPr="00BC48A9" w:rsidRDefault="009D3A25"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28FD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42122269" r:id="rId9"/>
        </w:object>
      </w:r>
    </w:p>
    <w:p w14:paraId="52BE57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6B1CF6F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13C2D2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C9C80D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B078BD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B8DED1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ECC4CD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EABA4C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DD184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F8EEE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F1D39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94FCA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510185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8319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17ADC6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165332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267542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1151E5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B011D6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4D15E6B"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F200795"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0ACFE1BC" w14:textId="77777777" w:rsidR="00BC48A9" w:rsidRPr="00BC48A9" w:rsidRDefault="00BC48A9" w:rsidP="00BC48A9">
      <w:pPr>
        <w:jc w:val="both"/>
        <w:rPr>
          <w:rFonts w:ascii="Arial" w:hAnsi="Arial" w:cs="Arial"/>
          <w:color w:val="auto"/>
          <w:sz w:val="22"/>
          <w:szCs w:val="22"/>
          <w:lang w:eastAsia="pl-PL"/>
        </w:rPr>
      </w:pPr>
    </w:p>
    <w:p w14:paraId="64138D7C" w14:textId="77777777" w:rsidR="00BC48A9" w:rsidRPr="00BC48A9" w:rsidRDefault="00BC48A9" w:rsidP="00BC48A9">
      <w:pPr>
        <w:jc w:val="both"/>
        <w:rPr>
          <w:rFonts w:ascii="Arial" w:hAnsi="Arial" w:cs="Arial"/>
          <w:color w:val="auto"/>
          <w:sz w:val="22"/>
          <w:szCs w:val="22"/>
          <w:lang w:eastAsia="pl-PL"/>
        </w:rPr>
      </w:pPr>
    </w:p>
    <w:p w14:paraId="5D27C3FC" w14:textId="77777777" w:rsidR="00BC48A9" w:rsidRPr="00BC48A9" w:rsidRDefault="00BC48A9" w:rsidP="00BC48A9">
      <w:pPr>
        <w:jc w:val="both"/>
        <w:rPr>
          <w:rFonts w:ascii="Arial" w:hAnsi="Arial" w:cs="Arial"/>
          <w:color w:val="auto"/>
          <w:sz w:val="22"/>
          <w:szCs w:val="22"/>
          <w:lang w:eastAsia="pl-PL"/>
        </w:rPr>
      </w:pPr>
    </w:p>
    <w:p w14:paraId="599670A3" w14:textId="77777777" w:rsidR="00BC48A9" w:rsidRPr="005B3DE9" w:rsidRDefault="005B3DE9" w:rsidP="00BD3DE2">
      <w:pPr>
        <w:spacing w:line="288" w:lineRule="auto"/>
        <w:jc w:val="center"/>
        <w:rPr>
          <w:rFonts w:ascii="Arial" w:hAnsi="Arial"/>
          <w:b/>
          <w:color w:val="auto"/>
          <w:sz w:val="28"/>
          <w:lang w:eastAsia="pl-PL"/>
        </w:rPr>
      </w:pPr>
      <w:r w:rsidRPr="005B3DE9">
        <w:rPr>
          <w:rFonts w:ascii="Arial" w:hAnsi="Arial" w:cs="Arial"/>
          <w:b/>
          <w:bCs/>
          <w:color w:val="auto"/>
          <w:sz w:val="32"/>
          <w:szCs w:val="28"/>
          <w:lang w:eastAsia="pl-PL"/>
        </w:rPr>
        <w:t>Wykonanie dokumentacji</w:t>
      </w:r>
      <w:r w:rsidR="00BD3DE2">
        <w:rPr>
          <w:rFonts w:ascii="Arial" w:hAnsi="Arial" w:cs="Arial"/>
          <w:b/>
          <w:bCs/>
          <w:color w:val="auto"/>
          <w:sz w:val="32"/>
          <w:szCs w:val="28"/>
          <w:lang w:eastAsia="pl-PL"/>
        </w:rPr>
        <w:t>:</w:t>
      </w:r>
      <w:r w:rsidRPr="005B3DE9">
        <w:rPr>
          <w:rFonts w:ascii="Arial" w:hAnsi="Arial" w:cs="Arial"/>
          <w:b/>
          <w:bCs/>
          <w:color w:val="auto"/>
          <w:sz w:val="32"/>
          <w:szCs w:val="28"/>
          <w:lang w:eastAsia="pl-PL"/>
        </w:rPr>
        <w:t xml:space="preserve"> </w:t>
      </w:r>
      <w:r w:rsidR="00BD3DE2">
        <w:rPr>
          <w:rFonts w:ascii="Arial" w:hAnsi="Arial" w:cs="Arial"/>
          <w:b/>
          <w:bCs/>
          <w:color w:val="auto"/>
          <w:sz w:val="32"/>
          <w:szCs w:val="28"/>
          <w:lang w:eastAsia="pl-PL"/>
        </w:rPr>
        <w:t xml:space="preserve">programu prac konserwatorskich i restauratorskich oraz robót budowlanych wraz z orzeczeniem technicznym i kosztorysem dla fragmentu murów obronnych przy ul. Wodnej i </w:t>
      </w:r>
      <w:proofErr w:type="spellStart"/>
      <w:r w:rsidR="00BD3DE2">
        <w:rPr>
          <w:rFonts w:ascii="Arial" w:hAnsi="Arial" w:cs="Arial"/>
          <w:b/>
          <w:bCs/>
          <w:color w:val="auto"/>
          <w:sz w:val="32"/>
          <w:szCs w:val="28"/>
          <w:lang w:eastAsia="pl-PL"/>
        </w:rPr>
        <w:t>Podmurnej</w:t>
      </w:r>
      <w:proofErr w:type="spellEnd"/>
    </w:p>
    <w:p w14:paraId="7B6C121A" w14:textId="77777777" w:rsidR="00917C12" w:rsidRDefault="00917C12" w:rsidP="00BC48A9">
      <w:pPr>
        <w:spacing w:line="288" w:lineRule="auto"/>
        <w:rPr>
          <w:rFonts w:ascii="Courier New" w:hAnsi="Courier New"/>
          <w:color w:val="auto"/>
          <w:sz w:val="28"/>
          <w:lang w:eastAsia="pl-PL"/>
        </w:rPr>
      </w:pPr>
    </w:p>
    <w:p w14:paraId="7BFF5711" w14:textId="77777777" w:rsidR="00917C12" w:rsidRPr="00BC48A9" w:rsidRDefault="00917C12" w:rsidP="00BC48A9">
      <w:pPr>
        <w:spacing w:line="288" w:lineRule="auto"/>
        <w:rPr>
          <w:rFonts w:ascii="Courier New" w:hAnsi="Courier New"/>
          <w:color w:val="auto"/>
          <w:sz w:val="28"/>
          <w:lang w:eastAsia="pl-PL"/>
        </w:rPr>
      </w:pPr>
    </w:p>
    <w:p w14:paraId="28138F92" w14:textId="25CC9CE5" w:rsidR="00E47212" w:rsidRPr="00D55D8C" w:rsidRDefault="00E47212" w:rsidP="00E47212">
      <w:pPr>
        <w:pStyle w:val="Zwykytekst"/>
        <w:spacing w:line="288" w:lineRule="auto"/>
        <w:rPr>
          <w:rFonts w:ascii="Arial" w:hAnsi="Arial" w:cs="Arial"/>
          <w:b/>
          <w:color w:val="FF0000"/>
          <w:lang w:eastAsia="pl-PL"/>
        </w:rPr>
      </w:pPr>
      <w:r>
        <w:rPr>
          <w:rFonts w:ascii="Arial" w:hAnsi="Arial"/>
          <w:b/>
          <w:color w:val="auto"/>
          <w:lang w:eastAsia="pl-PL"/>
        </w:rPr>
        <w:t>SPORZĄDZIŁA</w:t>
      </w:r>
      <w:r w:rsidRPr="001F3E71">
        <w:rPr>
          <w:b/>
          <w:color w:val="auto"/>
          <w:lang w:eastAsia="pl-PL"/>
        </w:rPr>
        <w:t>:</w:t>
      </w:r>
    </w:p>
    <w:p w14:paraId="1177AE2E" w14:textId="77777777" w:rsidR="00E47212" w:rsidRPr="00A42704" w:rsidRDefault="00E47212" w:rsidP="00E47212">
      <w:pPr>
        <w:widowControl/>
        <w:tabs>
          <w:tab w:val="left" w:pos="5670"/>
        </w:tabs>
        <w:suppressAutoHyphens w:val="0"/>
        <w:spacing w:line="288" w:lineRule="auto"/>
        <w:ind w:left="709" w:right="3544"/>
        <w:rPr>
          <w:rFonts w:ascii="Arial" w:eastAsia="Times New Roman" w:hAnsi="Arial" w:cs="Arial"/>
          <w:color w:val="000000" w:themeColor="text1"/>
          <w:sz w:val="22"/>
          <w:szCs w:val="20"/>
        </w:rPr>
      </w:pPr>
      <w:r w:rsidRPr="00A42704">
        <w:rPr>
          <w:rFonts w:ascii="Arial" w:hAnsi="Arial" w:cs="Arial"/>
          <w:color w:val="000000" w:themeColor="text1"/>
          <w:sz w:val="20"/>
          <w:lang w:eastAsia="pl-PL"/>
        </w:rPr>
        <w:t xml:space="preserve">Barbara </w:t>
      </w:r>
      <w:proofErr w:type="spellStart"/>
      <w:r w:rsidRPr="00A42704">
        <w:rPr>
          <w:rFonts w:ascii="Arial" w:hAnsi="Arial" w:cs="Arial"/>
          <w:color w:val="000000" w:themeColor="text1"/>
          <w:sz w:val="20"/>
          <w:lang w:eastAsia="pl-PL"/>
        </w:rPr>
        <w:t>Petka</w:t>
      </w:r>
      <w:proofErr w:type="spellEnd"/>
    </w:p>
    <w:p w14:paraId="3761E1E5" w14:textId="77777777" w:rsidR="00E47212" w:rsidRPr="002A3299" w:rsidRDefault="00E47212" w:rsidP="00E47212">
      <w:pPr>
        <w:pStyle w:val="Zwykytekst"/>
        <w:spacing w:line="288" w:lineRule="auto"/>
        <w:rPr>
          <w:rFonts w:ascii="Arial" w:hAnsi="Arial"/>
          <w:b/>
          <w:color w:val="auto"/>
          <w:lang w:eastAsia="pl-PL"/>
        </w:rPr>
      </w:pPr>
      <w:r>
        <w:rPr>
          <w:rFonts w:ascii="Arial" w:hAnsi="Arial"/>
          <w:b/>
          <w:color w:val="auto"/>
          <w:lang w:eastAsia="pl-PL"/>
        </w:rPr>
        <w:t xml:space="preserve">   </w:t>
      </w:r>
    </w:p>
    <w:p w14:paraId="4123D719" w14:textId="77777777" w:rsidR="00E47212" w:rsidRPr="00D55D8C" w:rsidRDefault="00E47212" w:rsidP="00E47212">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16FFA9CF" w14:textId="77777777" w:rsidR="00E47212" w:rsidRPr="009D3A25" w:rsidRDefault="00E47212" w:rsidP="00E47212">
      <w:pPr>
        <w:tabs>
          <w:tab w:val="left" w:pos="5670"/>
        </w:tabs>
        <w:spacing w:line="288" w:lineRule="auto"/>
        <w:ind w:left="709" w:right="3544"/>
        <w:rPr>
          <w:rFonts w:ascii="Arial" w:hAnsi="Arial" w:cs="Arial"/>
          <w:color w:val="FF0000"/>
          <w:sz w:val="20"/>
          <w:lang w:eastAsia="pl-PL"/>
        </w:rPr>
      </w:pPr>
      <w:r w:rsidRPr="009D3A25">
        <w:rPr>
          <w:rFonts w:ascii="Arial" w:hAnsi="Arial" w:cs="Arial"/>
          <w:color w:val="FF0000"/>
          <w:sz w:val="20"/>
          <w:lang w:eastAsia="pl-PL"/>
        </w:rPr>
        <w:t>Zastępca Prezydenta Miasta</w:t>
      </w:r>
    </w:p>
    <w:p w14:paraId="6D090848" w14:textId="692227DD" w:rsidR="00FF2E7F" w:rsidRPr="00F96A3E" w:rsidRDefault="00E47212" w:rsidP="00E47212">
      <w:pPr>
        <w:tabs>
          <w:tab w:val="left" w:pos="4111"/>
        </w:tabs>
        <w:spacing w:line="288" w:lineRule="auto"/>
        <w:ind w:left="709" w:right="5103"/>
        <w:rPr>
          <w:rFonts w:ascii="Arial" w:hAnsi="Arial" w:cs="Arial"/>
          <w:color w:val="FF0000"/>
          <w:sz w:val="20"/>
          <w:lang w:eastAsia="pl-PL"/>
        </w:rPr>
      </w:pPr>
      <w:r w:rsidRPr="009D3A25">
        <w:rPr>
          <w:rFonts w:ascii="Arial" w:hAnsi="Arial" w:cs="Arial"/>
          <w:color w:val="FF0000"/>
          <w:sz w:val="20"/>
          <w:lang w:eastAsia="pl-PL"/>
        </w:rPr>
        <w:t>Adam Burczyk</w:t>
      </w:r>
    </w:p>
    <w:p w14:paraId="0E8FA7F2" w14:textId="77777777" w:rsidR="00F96A3E" w:rsidRDefault="00AF3FDC" w:rsidP="00307F96">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 </w:t>
      </w:r>
    </w:p>
    <w:p w14:paraId="382AB712" w14:textId="77777777" w:rsidR="00BE6FF3" w:rsidRPr="00BC48A9" w:rsidRDefault="00BE6FF3" w:rsidP="00BC48A9">
      <w:pPr>
        <w:spacing w:line="288" w:lineRule="auto"/>
        <w:rPr>
          <w:rFonts w:ascii="Courier New" w:hAnsi="Courier New"/>
          <w:color w:val="auto"/>
          <w:sz w:val="28"/>
          <w:lang w:eastAsia="pl-PL"/>
        </w:rPr>
      </w:pPr>
    </w:p>
    <w:p w14:paraId="59BE044E" w14:textId="5DDF232D"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00E97">
        <w:rPr>
          <w:rFonts w:ascii="Arial" w:hAnsi="Arial"/>
          <w:b/>
          <w:color w:val="auto"/>
          <w:sz w:val="22"/>
          <w:lang w:eastAsia="pl-PL"/>
        </w:rPr>
        <w:t xml:space="preserve">Tczew, dnia  </w:t>
      </w:r>
      <w:r w:rsidR="00B00E97" w:rsidRPr="00B00E97">
        <w:rPr>
          <w:rFonts w:ascii="Arial" w:hAnsi="Arial"/>
          <w:b/>
          <w:color w:val="auto"/>
          <w:sz w:val="22"/>
          <w:lang w:eastAsia="pl-PL"/>
        </w:rPr>
        <w:t>04.04.</w:t>
      </w:r>
      <w:r w:rsidRPr="00B00E97">
        <w:rPr>
          <w:rFonts w:ascii="Arial" w:hAnsi="Arial"/>
          <w:b/>
          <w:color w:val="auto"/>
          <w:sz w:val="22"/>
          <w:lang w:eastAsia="pl-PL"/>
        </w:rPr>
        <w:t>202</w:t>
      </w:r>
      <w:r w:rsidR="002244A3" w:rsidRPr="00B00E97">
        <w:rPr>
          <w:rFonts w:ascii="Arial" w:hAnsi="Arial"/>
          <w:b/>
          <w:color w:val="auto"/>
          <w:sz w:val="22"/>
          <w:lang w:eastAsia="pl-PL"/>
        </w:rPr>
        <w:t>3</w:t>
      </w:r>
      <w:r w:rsidR="00AD38B2" w:rsidRPr="00B00E97">
        <w:rPr>
          <w:rFonts w:ascii="Arial" w:hAnsi="Arial"/>
          <w:b/>
          <w:color w:val="auto"/>
          <w:sz w:val="22"/>
          <w:lang w:eastAsia="pl-PL"/>
        </w:rPr>
        <w:t xml:space="preserve"> r.</w:t>
      </w:r>
    </w:p>
    <w:p w14:paraId="69B80B36"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5492FF84"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661502F" w14:textId="77777777" w:rsidR="00660254" w:rsidRPr="00660254" w:rsidRDefault="00660254" w:rsidP="00660254">
      <w:pPr>
        <w:pStyle w:val="Default"/>
        <w:spacing w:line="288" w:lineRule="auto"/>
        <w:ind w:left="284"/>
        <w:rPr>
          <w:sz w:val="12"/>
        </w:rPr>
      </w:pPr>
    </w:p>
    <w:p w14:paraId="7E4DDDC2"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414EA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072CA7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ECDE564"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0BE5DC9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C4D17C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0494FA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6264044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2049C3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5E9B8F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26953B7"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DBD5CB0" w14:textId="77777777" w:rsidR="0070649F" w:rsidRPr="00DC1A5D" w:rsidRDefault="0070649F" w:rsidP="0070649F">
      <w:pPr>
        <w:tabs>
          <w:tab w:val="left" w:pos="145"/>
        </w:tabs>
        <w:spacing w:line="288" w:lineRule="auto"/>
        <w:jc w:val="both"/>
        <w:rPr>
          <w:rFonts w:ascii="Arial" w:hAnsi="Arial" w:cs="Arial"/>
          <w:bCs/>
          <w:color w:val="auto"/>
          <w:sz w:val="12"/>
          <w:szCs w:val="12"/>
          <w:lang w:eastAsia="pl-PL"/>
        </w:rPr>
      </w:pPr>
    </w:p>
    <w:p w14:paraId="2499912C"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32631888"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1EB0E13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2BBC8B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9105CB0" w14:textId="77777777" w:rsidR="00233884" w:rsidRPr="00C867E7" w:rsidRDefault="00233884" w:rsidP="00CF3510">
      <w:pPr>
        <w:tabs>
          <w:tab w:val="left" w:pos="145"/>
        </w:tabs>
        <w:spacing w:line="288" w:lineRule="auto"/>
        <w:jc w:val="both"/>
        <w:rPr>
          <w:rFonts w:ascii="Arial" w:hAnsi="Arial" w:cs="Arial"/>
          <w:b/>
          <w:bCs/>
          <w:sz w:val="16"/>
          <w:szCs w:val="22"/>
        </w:rPr>
      </w:pPr>
    </w:p>
    <w:p w14:paraId="03C0B2F8"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29E9536"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8CEE62C" w14:textId="6D2E509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6F7201">
        <w:rPr>
          <w:rFonts w:ascii="Arial" w:eastAsia="MS Mincho;ＭＳ 明朝" w:hAnsi="Arial" w:cs="Arial"/>
          <w:sz w:val="22"/>
          <w:szCs w:val="22"/>
        </w:rPr>
        <w:t>(</w:t>
      </w:r>
      <w:proofErr w:type="spellStart"/>
      <w:r w:rsidR="006F7201">
        <w:rPr>
          <w:rFonts w:ascii="Arial" w:eastAsia="MS Mincho;ＭＳ 明朝" w:hAnsi="Arial" w:cs="Arial"/>
          <w:sz w:val="22"/>
          <w:szCs w:val="22"/>
        </w:rPr>
        <w:t>t.j</w:t>
      </w:r>
      <w:proofErr w:type="spellEnd"/>
      <w:r w:rsidR="006F7201">
        <w:rPr>
          <w:rFonts w:ascii="Arial" w:eastAsia="MS Mincho;ＭＳ 明朝" w:hAnsi="Arial" w:cs="Arial"/>
          <w:sz w:val="22"/>
          <w:szCs w:val="22"/>
        </w:rPr>
        <w:t>. Dz. U. z 202</w:t>
      </w:r>
      <w:r w:rsidR="00A651CA">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A651CA">
        <w:rPr>
          <w:rFonts w:ascii="Arial" w:eastAsia="MS Mincho;ＭＳ 明朝" w:hAnsi="Arial" w:cs="Arial"/>
          <w:sz w:val="22"/>
          <w:szCs w:val="22"/>
        </w:rPr>
        <w:t>1710</w:t>
      </w:r>
      <w:r w:rsidR="00924080" w:rsidRPr="00924080">
        <w:rPr>
          <w:rFonts w:ascii="Arial" w:eastAsia="MS Mincho;ＭＳ 明朝" w:hAnsi="Arial" w:cs="Arial"/>
          <w:sz w:val="22"/>
          <w:szCs w:val="22"/>
        </w:rPr>
        <w:t xml:space="preserve"> </w:t>
      </w:r>
      <w:r w:rsidR="00924080" w:rsidRPr="00CF3510">
        <w:rPr>
          <w:rFonts w:ascii="Arial" w:eastAsia="MS Mincho;ＭＳ 明朝" w:hAnsi="Arial" w:cs="Arial"/>
          <w:sz w:val="22"/>
          <w:szCs w:val="22"/>
        </w:rPr>
        <w:t>z późn.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461109B"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7AC6F65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3DE5D80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359E403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1312617D" w14:textId="77777777" w:rsidR="007719C4" w:rsidRPr="00CF3510" w:rsidRDefault="007719C4" w:rsidP="00CF3510">
      <w:pPr>
        <w:spacing w:line="288" w:lineRule="auto"/>
        <w:jc w:val="both"/>
        <w:rPr>
          <w:rFonts w:ascii="Arial" w:hAnsi="Arial" w:cs="Arial"/>
          <w:bCs/>
          <w:color w:val="000000"/>
          <w:sz w:val="12"/>
          <w:szCs w:val="22"/>
        </w:rPr>
      </w:pPr>
    </w:p>
    <w:p w14:paraId="4332B447" w14:textId="77777777" w:rsidR="00281CBA" w:rsidRDefault="00281CBA" w:rsidP="00376090">
      <w:pPr>
        <w:pStyle w:val="NormalnyWeb"/>
        <w:numPr>
          <w:ilvl w:val="0"/>
          <w:numId w:val="105"/>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0B3AE6A8"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6DAF6CDB" w14:textId="5983A349" w:rsidR="0051301B" w:rsidRPr="00A922E8" w:rsidRDefault="00281CBA" w:rsidP="00A922E8">
      <w:pPr>
        <w:pStyle w:val="Default"/>
        <w:spacing w:line="288" w:lineRule="auto"/>
        <w:jc w:val="both"/>
        <w:rPr>
          <w:sz w:val="22"/>
          <w:szCs w:val="22"/>
          <w:lang w:eastAsia="pl-PL"/>
        </w:rPr>
      </w:pPr>
      <w:r w:rsidRPr="00272F11">
        <w:rPr>
          <w:b/>
          <w:sz w:val="22"/>
          <w:szCs w:val="22"/>
        </w:rPr>
        <w:t>3.1</w:t>
      </w:r>
      <w:r w:rsidRPr="00272F11">
        <w:rPr>
          <w:b/>
        </w:rPr>
        <w:t xml:space="preserve"> </w:t>
      </w:r>
      <w:r w:rsidR="00A922E8" w:rsidRPr="00272F11">
        <w:rPr>
          <w:sz w:val="22"/>
          <w:szCs w:val="22"/>
          <w:lang w:eastAsia="pl-PL"/>
        </w:rPr>
        <w:t xml:space="preserve">Przedmiotem zamówienia jest </w:t>
      </w:r>
      <w:r w:rsidR="003F579B" w:rsidRPr="00272F11">
        <w:rPr>
          <w:sz w:val="22"/>
          <w:szCs w:val="22"/>
          <w:lang w:eastAsia="pl-PL"/>
        </w:rPr>
        <w:t>wykonanie</w:t>
      </w:r>
      <w:r w:rsidR="00A922E8" w:rsidRPr="00272F11">
        <w:rPr>
          <w:sz w:val="22"/>
          <w:szCs w:val="22"/>
          <w:lang w:eastAsia="pl-PL"/>
        </w:rPr>
        <w:t xml:space="preserve"> dokumentacji </w:t>
      </w:r>
      <w:r w:rsidR="003F579B" w:rsidRPr="00272F11">
        <w:rPr>
          <w:sz w:val="22"/>
          <w:szCs w:val="22"/>
          <w:lang w:eastAsia="pl-PL"/>
        </w:rPr>
        <w:t>programu prac konserwatorskich i</w:t>
      </w:r>
      <w:r w:rsidR="00466D11" w:rsidRPr="00272F11">
        <w:rPr>
          <w:sz w:val="22"/>
          <w:szCs w:val="22"/>
          <w:lang w:eastAsia="pl-PL"/>
        </w:rPr>
        <w:t> </w:t>
      </w:r>
      <w:r w:rsidR="003F579B" w:rsidRPr="00272F11">
        <w:rPr>
          <w:sz w:val="22"/>
          <w:szCs w:val="22"/>
          <w:lang w:eastAsia="pl-PL"/>
        </w:rPr>
        <w:t xml:space="preserve">restauratorskich oraz robót budowlanych wraz z orzeczeniem technicznym i kosztorysem dla fragmentu murów obronnych przy ul. Wodnej i </w:t>
      </w:r>
      <w:proofErr w:type="spellStart"/>
      <w:r w:rsidR="003F579B" w:rsidRPr="00272F11">
        <w:rPr>
          <w:sz w:val="22"/>
          <w:szCs w:val="22"/>
          <w:lang w:eastAsia="pl-PL"/>
        </w:rPr>
        <w:t>Podmurnej</w:t>
      </w:r>
      <w:proofErr w:type="spellEnd"/>
      <w:r w:rsidR="00466D11" w:rsidRPr="00272F11">
        <w:rPr>
          <w:sz w:val="22"/>
          <w:szCs w:val="22"/>
          <w:lang w:eastAsia="pl-PL"/>
        </w:rPr>
        <w:t>. Zamówienie obejmuje ponadto</w:t>
      </w:r>
      <w:r w:rsidR="00A922E8" w:rsidRPr="00272F11">
        <w:rPr>
          <w:sz w:val="22"/>
          <w:szCs w:val="22"/>
          <w:lang w:eastAsia="pl-PL"/>
        </w:rPr>
        <w:t xml:space="preserve"> </w:t>
      </w:r>
      <w:r w:rsidR="00466D11" w:rsidRPr="00272F11">
        <w:rPr>
          <w:sz w:val="22"/>
          <w:szCs w:val="22"/>
          <w:lang w:eastAsia="pl-PL"/>
        </w:rPr>
        <w:t>uzyskanie</w:t>
      </w:r>
      <w:r w:rsidR="00A922E8" w:rsidRPr="00272F11">
        <w:rPr>
          <w:sz w:val="22"/>
          <w:szCs w:val="22"/>
          <w:lang w:eastAsia="pl-PL"/>
        </w:rPr>
        <w:t xml:space="preserve"> </w:t>
      </w:r>
      <w:r w:rsidR="00272F11" w:rsidRPr="00272F11">
        <w:rPr>
          <w:sz w:val="22"/>
          <w:szCs w:val="22"/>
          <w:lang w:eastAsia="pl-PL"/>
        </w:rPr>
        <w:t>decyzji pozwolenia na budowę oraz pozwolenia właściwego konserwatora zabytków</w:t>
      </w:r>
      <w:r w:rsidR="00A922E8" w:rsidRPr="00272F11">
        <w:rPr>
          <w:color w:val="auto"/>
          <w:sz w:val="22"/>
          <w:szCs w:val="22"/>
          <w:lang w:eastAsia="pl-PL"/>
        </w:rPr>
        <w:t xml:space="preserve"> </w:t>
      </w:r>
      <w:r w:rsidR="003F579B" w:rsidRPr="00272F11">
        <w:rPr>
          <w:color w:val="auto"/>
          <w:sz w:val="22"/>
          <w:szCs w:val="22"/>
          <w:lang w:eastAsia="pl-PL"/>
        </w:rPr>
        <w:t xml:space="preserve">a także </w:t>
      </w:r>
      <w:r w:rsidR="00A922E8" w:rsidRPr="00272F11">
        <w:rPr>
          <w:rFonts w:eastAsiaTheme="minorHAnsi"/>
          <w:sz w:val="22"/>
          <w:szCs w:val="22"/>
          <w:lang w:eastAsia="en-US"/>
        </w:rPr>
        <w:t xml:space="preserve">pełnienie nadzoru autorskiego </w:t>
      </w:r>
      <w:r w:rsidR="00466D11" w:rsidRPr="00272F11">
        <w:rPr>
          <w:rFonts w:eastAsiaTheme="minorHAnsi"/>
          <w:sz w:val="22"/>
          <w:szCs w:val="22"/>
          <w:lang w:eastAsia="en-US"/>
        </w:rPr>
        <w:t>w trakcie robót budowlanych, realizowanych zgodnie z przedmiotową dokumentacją projektową</w:t>
      </w:r>
      <w:r w:rsidR="00A922E8" w:rsidRPr="00272F11">
        <w:rPr>
          <w:color w:val="auto"/>
          <w:sz w:val="22"/>
          <w:szCs w:val="22"/>
          <w:lang w:eastAsia="pl-PL"/>
        </w:rPr>
        <w:t>.</w:t>
      </w:r>
      <w:r w:rsidR="00A922E8" w:rsidRPr="00A922E8">
        <w:rPr>
          <w:color w:val="auto"/>
          <w:sz w:val="22"/>
          <w:szCs w:val="22"/>
        </w:rPr>
        <w:t xml:space="preserve"> </w:t>
      </w:r>
    </w:p>
    <w:p w14:paraId="7DF005BD" w14:textId="77777777"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7C193159" w14:textId="000811AC"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622396">
        <w:rPr>
          <w:rFonts w:ascii="Arial" w:eastAsia="Times New Roman" w:hAnsi="Arial" w:cs="Arial"/>
          <w:b/>
          <w:color w:val="auto"/>
          <w:sz w:val="22"/>
          <w:szCs w:val="22"/>
          <w:lang w:eastAsia="pl-PL"/>
        </w:rPr>
        <w:t>1</w:t>
      </w:r>
      <w:r>
        <w:rPr>
          <w:rFonts w:ascii="Arial" w:eastAsia="Times New Roman" w:hAnsi="Arial" w:cs="Arial"/>
          <w:color w:val="auto"/>
          <w:sz w:val="22"/>
          <w:szCs w:val="22"/>
          <w:lang w:eastAsia="pl-PL"/>
        </w:rPr>
        <w:t xml:space="preserve"> </w:t>
      </w:r>
      <w:r w:rsidR="00281CBA" w:rsidRPr="004D094E">
        <w:rPr>
          <w:rFonts w:ascii="Arial" w:eastAsia="Times New Roman" w:hAnsi="Arial" w:cs="Arial"/>
          <w:color w:val="auto"/>
          <w:sz w:val="22"/>
          <w:szCs w:val="22"/>
          <w:lang w:eastAsia="pl-PL"/>
        </w:rPr>
        <w:t>Szczegółowy opis przedmiotu zamówieni</w:t>
      </w:r>
      <w:r w:rsidR="00D54BA1" w:rsidRPr="004D094E">
        <w:rPr>
          <w:rFonts w:ascii="Arial" w:eastAsia="Times New Roman" w:hAnsi="Arial" w:cs="Arial"/>
          <w:color w:val="auto"/>
          <w:sz w:val="22"/>
          <w:szCs w:val="22"/>
          <w:lang w:eastAsia="pl-PL"/>
        </w:rPr>
        <w:t xml:space="preserve">a został wskazany w </w:t>
      </w:r>
      <w:r w:rsidR="00D54BA1" w:rsidRPr="00355DC6">
        <w:rPr>
          <w:rFonts w:ascii="Arial" w:eastAsia="Times New Roman" w:hAnsi="Arial" w:cs="Arial"/>
          <w:color w:val="auto"/>
          <w:sz w:val="22"/>
          <w:szCs w:val="22"/>
          <w:lang w:eastAsia="pl-PL"/>
        </w:rPr>
        <w:t>załączniku nr 9</w:t>
      </w:r>
      <w:r w:rsidR="00B00E97">
        <w:rPr>
          <w:rFonts w:ascii="Arial" w:eastAsia="Times New Roman" w:hAnsi="Arial" w:cs="Arial"/>
          <w:color w:val="auto"/>
          <w:sz w:val="22"/>
          <w:szCs w:val="22"/>
          <w:lang w:eastAsia="pl-PL"/>
        </w:rPr>
        <w:t> </w:t>
      </w:r>
      <w:r w:rsidR="00D54BA1" w:rsidRPr="004D094E">
        <w:rPr>
          <w:rFonts w:ascii="Arial" w:eastAsia="Times New Roman" w:hAnsi="Arial" w:cs="Arial"/>
          <w:color w:val="auto"/>
          <w:sz w:val="22"/>
          <w:szCs w:val="22"/>
          <w:lang w:eastAsia="pl-PL"/>
        </w:rPr>
        <w:t>stanowiącym</w:t>
      </w:r>
      <w:r w:rsidR="00281CBA" w:rsidRPr="004D094E">
        <w:rPr>
          <w:rFonts w:ascii="Arial" w:eastAsia="Times New Roman" w:hAnsi="Arial" w:cs="Arial"/>
          <w:color w:val="auto"/>
          <w:sz w:val="22"/>
          <w:szCs w:val="22"/>
          <w:lang w:eastAsia="pl-PL"/>
        </w:rPr>
        <w:t xml:space="preserve"> integralną część niniejszego SWZ.</w:t>
      </w:r>
    </w:p>
    <w:p w14:paraId="6D870FC0" w14:textId="77777777"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717432A8" w14:textId="46AF7159" w:rsidR="003A6785" w:rsidRPr="003A6785" w:rsidRDefault="004D7444" w:rsidP="00376090">
      <w:pPr>
        <w:pStyle w:val="Akapitzlist"/>
        <w:widowControl/>
        <w:numPr>
          <w:ilvl w:val="2"/>
          <w:numId w:val="105"/>
        </w:numPr>
        <w:tabs>
          <w:tab w:val="left" w:pos="709"/>
        </w:tabs>
        <w:suppressAutoHyphens w:val="0"/>
        <w:spacing w:line="288" w:lineRule="auto"/>
        <w:ind w:left="0" w:firstLine="0"/>
        <w:jc w:val="both"/>
        <w:rPr>
          <w:rFonts w:ascii="Arial" w:eastAsia="Calibri" w:hAnsi="Arial" w:cs="Arial"/>
          <w:sz w:val="22"/>
          <w:lang w:eastAsia="en-US"/>
        </w:rPr>
      </w:pPr>
      <w:r w:rsidRPr="002F3763">
        <w:rPr>
          <w:rFonts w:ascii="Arial" w:eastAsia="Calibri" w:hAnsi="Arial" w:cs="Arial"/>
          <w:sz w:val="22"/>
          <w:lang w:eastAsia="en-US"/>
        </w:rPr>
        <w:t xml:space="preserve">Dokumentację należy zaprojektować </w:t>
      </w:r>
      <w:r w:rsidR="003A6785" w:rsidRPr="002F3763">
        <w:rPr>
          <w:rFonts w:ascii="Arial" w:eastAsia="Calibri" w:hAnsi="Arial" w:cs="Arial"/>
          <w:bCs/>
          <w:color w:val="auto"/>
          <w:sz w:val="22"/>
          <w:szCs w:val="22"/>
          <w:lang w:eastAsia="en-US" w:bidi="hi-IN"/>
        </w:rPr>
        <w:t>uwzględniają</w:t>
      </w:r>
      <w:r w:rsidR="00C94EA3" w:rsidRPr="002F3763">
        <w:rPr>
          <w:rFonts w:ascii="Arial" w:eastAsia="Calibri" w:hAnsi="Arial" w:cs="Arial"/>
          <w:bCs/>
          <w:color w:val="auto"/>
          <w:sz w:val="22"/>
          <w:szCs w:val="22"/>
          <w:lang w:eastAsia="en-US" w:bidi="hi-IN"/>
        </w:rPr>
        <w:t>c</w:t>
      </w:r>
      <w:r w:rsidR="003A6785" w:rsidRPr="002F3763">
        <w:rPr>
          <w:rFonts w:ascii="Arial" w:eastAsia="Calibri" w:hAnsi="Arial" w:cs="Arial"/>
          <w:bCs/>
          <w:color w:val="auto"/>
          <w:sz w:val="22"/>
          <w:szCs w:val="22"/>
          <w:lang w:eastAsia="en-US" w:bidi="hi-IN"/>
        </w:rPr>
        <w:t xml:space="preserve"> wymagania art. 100 ust. 1 ustawy Prawo zamówień publicznych oraz </w:t>
      </w:r>
      <w:r w:rsidR="003A6785" w:rsidRPr="002F3763">
        <w:rPr>
          <w:rFonts w:ascii="Arial" w:hAnsi="Arial" w:cs="Arial"/>
          <w:bCs/>
          <w:color w:val="auto"/>
          <w:sz w:val="22"/>
          <w:szCs w:val="22"/>
          <w:lang w:bidi="hi-IN"/>
        </w:rPr>
        <w:t>ustawy z dnia 19 lipca 2019 r. o zapewnieniu dostępności osobom ze szczególnymi potrzebami (</w:t>
      </w:r>
      <w:proofErr w:type="spellStart"/>
      <w:r w:rsidR="003A6785" w:rsidRPr="002F3763">
        <w:rPr>
          <w:rFonts w:ascii="Arial" w:hAnsi="Arial" w:cs="Arial"/>
          <w:bCs/>
          <w:color w:val="auto"/>
          <w:sz w:val="22"/>
          <w:szCs w:val="22"/>
          <w:lang w:bidi="hi-IN"/>
        </w:rPr>
        <w:t>t.j</w:t>
      </w:r>
      <w:proofErr w:type="spellEnd"/>
      <w:r w:rsidR="003A6785" w:rsidRPr="002F3763">
        <w:rPr>
          <w:rFonts w:ascii="Arial" w:hAnsi="Arial" w:cs="Arial"/>
          <w:bCs/>
          <w:color w:val="auto"/>
          <w:sz w:val="22"/>
          <w:szCs w:val="22"/>
          <w:lang w:bidi="hi-IN"/>
        </w:rPr>
        <w:t>. Dz. U. 202</w:t>
      </w:r>
      <w:r w:rsidR="001D0FC1">
        <w:rPr>
          <w:rFonts w:ascii="Arial" w:hAnsi="Arial" w:cs="Arial"/>
          <w:bCs/>
          <w:color w:val="auto"/>
          <w:sz w:val="22"/>
          <w:szCs w:val="22"/>
          <w:lang w:bidi="hi-IN"/>
        </w:rPr>
        <w:t>2</w:t>
      </w:r>
      <w:r w:rsidR="003A6785" w:rsidRPr="002F3763">
        <w:rPr>
          <w:rFonts w:ascii="Arial" w:hAnsi="Arial" w:cs="Arial"/>
          <w:bCs/>
          <w:color w:val="auto"/>
          <w:sz w:val="22"/>
          <w:szCs w:val="22"/>
          <w:lang w:bidi="hi-IN"/>
        </w:rPr>
        <w:t xml:space="preserve"> r. poz. </w:t>
      </w:r>
      <w:r w:rsidR="001D0FC1">
        <w:rPr>
          <w:rFonts w:ascii="Arial" w:hAnsi="Arial" w:cs="Arial"/>
          <w:bCs/>
          <w:color w:val="auto"/>
          <w:sz w:val="22"/>
          <w:szCs w:val="22"/>
          <w:lang w:bidi="hi-IN"/>
        </w:rPr>
        <w:t>2240</w:t>
      </w:r>
      <w:r w:rsidR="003A6785" w:rsidRPr="002F3763">
        <w:rPr>
          <w:rFonts w:ascii="Arial" w:hAnsi="Arial" w:cs="Arial"/>
          <w:bCs/>
          <w:color w:val="auto"/>
          <w:sz w:val="22"/>
          <w:szCs w:val="22"/>
          <w:lang w:bidi="hi-IN"/>
        </w:rPr>
        <w:t>)</w:t>
      </w:r>
      <w:r w:rsidR="003A6785" w:rsidRPr="002F3763">
        <w:rPr>
          <w:rFonts w:ascii="Arial" w:eastAsia="Calibri" w:hAnsi="Arial" w:cs="Arial"/>
          <w:bCs/>
          <w:color w:val="auto"/>
          <w:sz w:val="22"/>
          <w:szCs w:val="22"/>
          <w:lang w:eastAsia="en-US" w:bidi="hi-IN"/>
        </w:rPr>
        <w:t xml:space="preserve">. </w:t>
      </w:r>
      <w:r w:rsidR="003A6785" w:rsidRPr="002F3763">
        <w:rPr>
          <w:rFonts w:ascii="Arial" w:eastAsia="Calibri" w:hAnsi="Arial" w:cs="Arial"/>
          <w:sz w:val="22"/>
          <w:lang w:eastAsia="en-US"/>
        </w:rPr>
        <w:t>Zamawiający oczekuje rozwiązań zgodnych z zasadami projektowania uniwersalnego, nie wykraczających poza minimum przyjęte w pr</w:t>
      </w:r>
      <w:r w:rsidR="000E7365" w:rsidRPr="002F3763">
        <w:rPr>
          <w:rFonts w:ascii="Arial" w:eastAsia="Calibri" w:hAnsi="Arial" w:cs="Arial"/>
          <w:sz w:val="22"/>
          <w:lang w:eastAsia="en-US"/>
        </w:rPr>
        <w:t>zepisach technicznobudowlanych</w:t>
      </w:r>
      <w:r w:rsidR="003A6785" w:rsidRPr="003A6785">
        <w:rPr>
          <w:rFonts w:ascii="Arial" w:eastAsia="Calibri" w:hAnsi="Arial" w:cs="Arial"/>
          <w:sz w:val="22"/>
          <w:lang w:eastAsia="en-US"/>
        </w:rPr>
        <w:t>.</w:t>
      </w:r>
    </w:p>
    <w:p w14:paraId="11C84541" w14:textId="77777777" w:rsidR="003A6785" w:rsidRPr="004F430F" w:rsidRDefault="003A6785" w:rsidP="00896E05">
      <w:pPr>
        <w:spacing w:line="288" w:lineRule="auto"/>
        <w:jc w:val="both"/>
        <w:rPr>
          <w:rFonts w:ascii="Arial" w:eastAsia="Times New Roman" w:hAnsi="Arial" w:cs="Arial"/>
          <w:b/>
          <w:sz w:val="14"/>
          <w:szCs w:val="22"/>
        </w:rPr>
      </w:pPr>
    </w:p>
    <w:p w14:paraId="4B158995"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144BF119"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406D0900"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D7444">
        <w:rPr>
          <w:rFonts w:ascii="Arial" w:hAnsi="Arial" w:cs="Arial"/>
          <w:sz w:val="22"/>
          <w:szCs w:val="22"/>
          <w:lang w:eastAsia="pl-PL"/>
        </w:rPr>
        <w:t>ę</w:t>
      </w:r>
      <w:r w:rsidR="009F20BD">
        <w:rPr>
          <w:rFonts w:ascii="Arial" w:hAnsi="Arial" w:cs="Arial"/>
          <w:sz w:val="22"/>
          <w:szCs w:val="22"/>
          <w:lang w:eastAsia="pl-PL"/>
        </w:rPr>
        <w:t xml:space="preserve"> posiadając</w:t>
      </w:r>
      <w:r w:rsidR="004D7444">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31FF1254"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216EE560" w14:textId="5162576B"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4D7444">
        <w:rPr>
          <w:rFonts w:ascii="Arial" w:hAnsi="Arial" w:cs="Arial"/>
          <w:sz w:val="22"/>
          <w:szCs w:val="22"/>
          <w:lang w:eastAsia="pl-PL"/>
        </w:rPr>
        <w:t>oby</w:t>
      </w:r>
      <w:r w:rsidRPr="00281CBA">
        <w:rPr>
          <w:rFonts w:ascii="Arial" w:hAnsi="Arial" w:cs="Arial"/>
          <w:sz w:val="22"/>
          <w:szCs w:val="22"/>
          <w:lang w:eastAsia="pl-PL"/>
        </w:rPr>
        <w:t xml:space="preserve"> wskazan</w:t>
      </w:r>
      <w:r w:rsidR="004D7444">
        <w:rPr>
          <w:rFonts w:ascii="Arial" w:hAnsi="Arial" w:cs="Arial"/>
          <w:sz w:val="22"/>
          <w:szCs w:val="22"/>
          <w:lang w:eastAsia="pl-PL"/>
        </w:rPr>
        <w:t>ej</w:t>
      </w:r>
      <w:r w:rsidRPr="00281CBA">
        <w:rPr>
          <w:rFonts w:ascii="Arial" w:hAnsi="Arial" w:cs="Arial"/>
          <w:sz w:val="22"/>
          <w:szCs w:val="22"/>
          <w:lang w:eastAsia="pl-PL"/>
        </w:rPr>
        <w:t xml:space="preserve"> w</w:t>
      </w:r>
      <w:r w:rsidR="008075FF">
        <w:rPr>
          <w:rFonts w:ascii="Arial" w:hAnsi="Arial" w:cs="Arial"/>
          <w:sz w:val="22"/>
          <w:szCs w:val="22"/>
          <w:lang w:eastAsia="pl-PL"/>
        </w:rPr>
        <w:t> </w:t>
      </w:r>
      <w:r w:rsidRPr="00281CBA">
        <w:rPr>
          <w:rFonts w:ascii="Arial" w:hAnsi="Arial" w:cs="Arial"/>
          <w:sz w:val="22"/>
          <w:szCs w:val="22"/>
          <w:lang w:eastAsia="pl-PL"/>
        </w:rPr>
        <w:t xml:space="preserve">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osoba musi</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36626AF1"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78AD7BEF" w14:textId="1AB3C5D1"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3.2.3</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z art. 68 ust. 3 ustawy z dnia 11 stycznia 2018 r. o </w:t>
      </w:r>
      <w:proofErr w:type="spellStart"/>
      <w:r w:rsidRPr="00281CBA">
        <w:rPr>
          <w:rFonts w:ascii="Arial" w:hAnsi="Arial" w:cs="Arial"/>
          <w:bCs/>
          <w:color w:val="auto"/>
          <w:sz w:val="22"/>
          <w:szCs w:val="22"/>
          <w:lang w:eastAsia="pl-PL"/>
        </w:rPr>
        <w:t>elektromobilności</w:t>
      </w:r>
      <w:proofErr w:type="spellEnd"/>
      <w:r w:rsidRPr="00281CBA">
        <w:rPr>
          <w:rFonts w:ascii="Arial" w:hAnsi="Arial" w:cs="Arial"/>
          <w:bCs/>
          <w:color w:val="auto"/>
          <w:sz w:val="22"/>
          <w:szCs w:val="22"/>
          <w:lang w:eastAsia="pl-PL"/>
        </w:rPr>
        <w:t xml:space="preserve"> i paliwach alternatywnych (</w:t>
      </w:r>
      <w:proofErr w:type="spellStart"/>
      <w:r w:rsidRPr="00281CBA">
        <w:rPr>
          <w:rFonts w:ascii="Arial" w:hAnsi="Arial" w:cs="Arial"/>
          <w:bCs/>
          <w:color w:val="auto"/>
          <w:sz w:val="22"/>
          <w:szCs w:val="22"/>
          <w:lang w:eastAsia="pl-PL"/>
        </w:rPr>
        <w:t>t.j</w:t>
      </w:r>
      <w:proofErr w:type="spellEnd"/>
      <w:r w:rsidRPr="00281CBA">
        <w:rPr>
          <w:rFonts w:ascii="Arial" w:hAnsi="Arial" w:cs="Arial"/>
          <w:bCs/>
          <w:color w:val="auto"/>
          <w:sz w:val="22"/>
          <w:szCs w:val="22"/>
          <w:lang w:eastAsia="pl-PL"/>
        </w:rPr>
        <w:t xml:space="preserve">. Dz. U. z </w:t>
      </w:r>
      <w:r w:rsidR="00D96D2F" w:rsidRPr="00CB0C89">
        <w:rPr>
          <w:rFonts w:ascii="Arial" w:eastAsia="Calibri" w:hAnsi="Arial" w:cs="Arial"/>
          <w:bCs/>
          <w:color w:val="auto"/>
          <w:sz w:val="22"/>
          <w:szCs w:val="22"/>
          <w:lang w:eastAsia="en-US" w:bidi="hi-IN"/>
        </w:rPr>
        <w:t>202</w:t>
      </w:r>
      <w:r w:rsidR="00D96D2F">
        <w:rPr>
          <w:rFonts w:ascii="Arial" w:eastAsia="Calibri" w:hAnsi="Arial" w:cs="Arial"/>
          <w:bCs/>
          <w:color w:val="auto"/>
          <w:sz w:val="22"/>
          <w:szCs w:val="22"/>
          <w:lang w:eastAsia="en-US" w:bidi="hi-IN"/>
        </w:rPr>
        <w:t>2 r. poz. 1083</w:t>
      </w:r>
      <w:r w:rsidR="008075FF">
        <w:rPr>
          <w:rFonts w:ascii="Arial" w:eastAsia="Calibri" w:hAnsi="Arial" w:cs="Arial"/>
          <w:bCs/>
          <w:color w:val="auto"/>
          <w:sz w:val="22"/>
          <w:szCs w:val="22"/>
          <w:lang w:eastAsia="en-US" w:bidi="hi-IN"/>
        </w:rPr>
        <w:t xml:space="preserve"> </w:t>
      </w:r>
      <w:r w:rsidR="008075FF">
        <w:rPr>
          <w:rFonts w:ascii="Arial" w:hAnsi="Arial" w:cs="Arial"/>
          <w:sz w:val="22"/>
          <w:szCs w:val="22"/>
        </w:rPr>
        <w:t>z późn.</w:t>
      </w:r>
      <w:r w:rsidR="008075FF" w:rsidRPr="00281CBA">
        <w:rPr>
          <w:rFonts w:ascii="Arial" w:hAnsi="Arial" w:cs="Arial"/>
          <w:sz w:val="22"/>
          <w:szCs w:val="22"/>
        </w:rPr>
        <w:t xml:space="preserve"> zm.</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32787E9B" w14:textId="7777777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39DC0AC"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65F561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11A83FE3"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7EA7A966"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011AA844" w14:textId="77777777" w:rsidR="00D52FD5" w:rsidRPr="00281CBA" w:rsidRDefault="00D52FD5" w:rsidP="00A31CF7">
      <w:pPr>
        <w:widowControl/>
        <w:spacing w:line="288" w:lineRule="auto"/>
        <w:jc w:val="both"/>
        <w:rPr>
          <w:rFonts w:ascii="Arial" w:eastAsia="Times New Roman" w:hAnsi="Arial" w:cs="Arial"/>
          <w:b/>
          <w:bCs/>
          <w:color w:val="auto"/>
          <w:sz w:val="8"/>
          <w:szCs w:val="10"/>
        </w:rPr>
      </w:pPr>
    </w:p>
    <w:p w14:paraId="76B5F611"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3DADE150"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52A99819"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3CCF59" w14:textId="77777777" w:rsidR="006B17C4" w:rsidRPr="00E90785" w:rsidRDefault="006B17C4" w:rsidP="00A31CF7">
      <w:pPr>
        <w:pStyle w:val="Default"/>
        <w:spacing w:line="288" w:lineRule="auto"/>
        <w:jc w:val="both"/>
        <w:rPr>
          <w:sz w:val="6"/>
          <w:szCs w:val="22"/>
        </w:rPr>
      </w:pPr>
    </w:p>
    <w:p w14:paraId="6AEB621F"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63202277" w14:textId="77777777" w:rsidR="00D52FD5" w:rsidRPr="00D52FD5" w:rsidRDefault="00D52FD5" w:rsidP="00A31CF7">
      <w:pPr>
        <w:pStyle w:val="Default"/>
        <w:spacing w:line="288" w:lineRule="auto"/>
        <w:jc w:val="both"/>
        <w:rPr>
          <w:sz w:val="10"/>
          <w:szCs w:val="22"/>
        </w:rPr>
      </w:pPr>
    </w:p>
    <w:p w14:paraId="62D71BF3"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14:paraId="7158289E"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5E1B3274"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546B6C1F"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81FD540"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3844D8FC"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44450221" w14:textId="77777777" w:rsidR="00D52FD5" w:rsidRDefault="00B972BD" w:rsidP="00052429">
      <w:pPr>
        <w:pStyle w:val="Default"/>
        <w:spacing w:before="120"/>
        <w:ind w:left="284" w:hanging="284"/>
        <w:jc w:val="both"/>
        <w:rPr>
          <w:color w:val="auto"/>
          <w:sz w:val="22"/>
          <w:szCs w:val="22"/>
        </w:rPr>
      </w:pPr>
      <w:r w:rsidRPr="006D038B">
        <w:rPr>
          <w:color w:val="auto"/>
          <w:sz w:val="22"/>
          <w:szCs w:val="22"/>
        </w:rPr>
        <w:t>71</w:t>
      </w:r>
      <w:r w:rsidR="002F3763">
        <w:rPr>
          <w:color w:val="auto"/>
          <w:sz w:val="22"/>
          <w:szCs w:val="22"/>
        </w:rPr>
        <w:t>00</w:t>
      </w:r>
      <w:r w:rsidR="00052429">
        <w:rPr>
          <w:color w:val="auto"/>
          <w:sz w:val="22"/>
          <w:szCs w:val="22"/>
        </w:rPr>
        <w:t>00</w:t>
      </w:r>
      <w:r w:rsidRPr="006D038B">
        <w:rPr>
          <w:color w:val="auto"/>
          <w:sz w:val="22"/>
          <w:szCs w:val="22"/>
        </w:rPr>
        <w:t>00-</w:t>
      </w:r>
      <w:r w:rsidR="002F3763">
        <w:rPr>
          <w:color w:val="auto"/>
          <w:sz w:val="22"/>
          <w:szCs w:val="22"/>
        </w:rPr>
        <w:t>8</w:t>
      </w:r>
      <w:r w:rsidRPr="006D038B">
        <w:rPr>
          <w:color w:val="auto"/>
          <w:sz w:val="22"/>
          <w:szCs w:val="22"/>
        </w:rPr>
        <w:t xml:space="preserve">    </w:t>
      </w:r>
      <w:r w:rsidR="002F3763" w:rsidRPr="002F3763">
        <w:rPr>
          <w:color w:val="auto"/>
          <w:sz w:val="22"/>
          <w:szCs w:val="22"/>
        </w:rPr>
        <w:t>Usługi architektoniczne, budowlane, inżynieryjne i kontrolne</w:t>
      </w:r>
    </w:p>
    <w:p w14:paraId="266F89E0" w14:textId="77777777" w:rsidR="002F3763" w:rsidRPr="006D038B" w:rsidRDefault="002F3763" w:rsidP="00052429">
      <w:pPr>
        <w:pStyle w:val="Default"/>
        <w:spacing w:before="120"/>
        <w:ind w:left="284" w:hanging="284"/>
        <w:jc w:val="both"/>
        <w:rPr>
          <w:color w:val="auto"/>
          <w:sz w:val="22"/>
          <w:szCs w:val="22"/>
        </w:rPr>
      </w:pPr>
      <w:r>
        <w:rPr>
          <w:color w:val="auto"/>
          <w:sz w:val="22"/>
          <w:szCs w:val="22"/>
        </w:rPr>
        <w:t xml:space="preserve">71221000-3    </w:t>
      </w:r>
      <w:r w:rsidRPr="002F3763">
        <w:rPr>
          <w:color w:val="auto"/>
          <w:sz w:val="22"/>
          <w:szCs w:val="22"/>
        </w:rPr>
        <w:t>Usługi architektoniczne w zakresie obiektów budowlanych</w:t>
      </w:r>
    </w:p>
    <w:p w14:paraId="200920B5" w14:textId="77777777" w:rsidR="00B972BD" w:rsidRPr="00D52FD5" w:rsidRDefault="00B972BD" w:rsidP="00B972BD">
      <w:pPr>
        <w:pStyle w:val="Default"/>
        <w:spacing w:before="120"/>
        <w:ind w:left="284" w:hanging="284"/>
        <w:jc w:val="both"/>
        <w:rPr>
          <w:b/>
          <w:bCs/>
          <w:sz w:val="10"/>
          <w:szCs w:val="22"/>
        </w:rPr>
      </w:pPr>
    </w:p>
    <w:p w14:paraId="19387A6D" w14:textId="053F4B4B"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Pr="00281CBA">
        <w:rPr>
          <w:rFonts w:ascii="Arial" w:eastAsia="Times New Roman" w:hAnsi="Arial" w:cs="Arial"/>
          <w:color w:val="000000"/>
          <w:sz w:val="22"/>
          <w:szCs w:val="22"/>
        </w:rPr>
        <w:t>(</w:t>
      </w:r>
      <w:proofErr w:type="spellStart"/>
      <w:r w:rsidRPr="00281CBA">
        <w:rPr>
          <w:rFonts w:ascii="Arial" w:eastAsia="Times New Roman" w:hAnsi="Arial" w:cs="Arial"/>
          <w:color w:val="000000"/>
          <w:sz w:val="22"/>
          <w:szCs w:val="22"/>
        </w:rPr>
        <w:t>t.j</w:t>
      </w:r>
      <w:proofErr w:type="spellEnd"/>
      <w:r w:rsidRPr="00281CBA">
        <w:rPr>
          <w:rFonts w:ascii="Arial" w:eastAsia="Times New Roman" w:hAnsi="Arial" w:cs="Arial"/>
          <w:color w:val="000000"/>
          <w:sz w:val="22"/>
          <w:szCs w:val="22"/>
        </w:rPr>
        <w:t xml:space="preserve">. Dz. U. </w:t>
      </w:r>
      <w:r w:rsidRPr="00281CBA">
        <w:rPr>
          <w:rFonts w:ascii="Arial" w:eastAsia="Times New Roman" w:hAnsi="Arial" w:cs="Arial"/>
          <w:color w:val="000000"/>
          <w:sz w:val="22"/>
          <w:szCs w:val="22"/>
        </w:rPr>
        <w:br/>
        <w:t>z 202</w:t>
      </w:r>
      <w:r w:rsidR="0073300F">
        <w:rPr>
          <w:rFonts w:ascii="Arial" w:eastAsia="Times New Roman" w:hAnsi="Arial" w:cs="Arial"/>
          <w:color w:val="000000"/>
          <w:sz w:val="22"/>
          <w:szCs w:val="22"/>
        </w:rPr>
        <w:t>2</w:t>
      </w:r>
      <w:r w:rsidRPr="00281CBA">
        <w:rPr>
          <w:rFonts w:ascii="Arial" w:eastAsia="Times New Roman" w:hAnsi="Arial" w:cs="Arial"/>
          <w:color w:val="000000"/>
          <w:sz w:val="22"/>
          <w:szCs w:val="22"/>
        </w:rPr>
        <w:t xml:space="preserve"> r. poz. </w:t>
      </w:r>
      <w:r w:rsidR="0073300F">
        <w:rPr>
          <w:rFonts w:ascii="Arial" w:eastAsia="Times New Roman" w:hAnsi="Arial" w:cs="Arial"/>
          <w:color w:val="000000"/>
          <w:sz w:val="22"/>
          <w:szCs w:val="22"/>
        </w:rPr>
        <w:t>15</w:t>
      </w:r>
      <w:r w:rsidR="001733F2">
        <w:rPr>
          <w:rFonts w:ascii="Arial" w:eastAsia="Times New Roman" w:hAnsi="Arial" w:cs="Arial"/>
          <w:color w:val="000000"/>
          <w:sz w:val="22"/>
          <w:szCs w:val="22"/>
        </w:rPr>
        <w:t>1</w:t>
      </w:r>
      <w:r w:rsidR="0073300F">
        <w:rPr>
          <w:rFonts w:ascii="Arial" w:eastAsia="Times New Roman" w:hAnsi="Arial" w:cs="Arial"/>
          <w:color w:val="000000"/>
          <w:sz w:val="22"/>
          <w:szCs w:val="22"/>
        </w:rPr>
        <w:t>0</w:t>
      </w:r>
      <w:r w:rsidR="001733F2">
        <w:rPr>
          <w:rFonts w:ascii="Arial" w:eastAsia="Times New Roman" w:hAnsi="Arial" w:cs="Arial"/>
          <w:color w:val="000000"/>
          <w:sz w:val="22"/>
          <w:szCs w:val="22"/>
        </w:rPr>
        <w:t xml:space="preserve"> z późn.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26BD63B1"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lastRenderedPageBreak/>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4AA64AB4"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688CA737"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76F7E249" w14:textId="77777777" w:rsidR="00A31CF7" w:rsidRPr="00A31CF7" w:rsidRDefault="00A31CF7" w:rsidP="00A31CF7">
      <w:pPr>
        <w:spacing w:line="288" w:lineRule="auto"/>
        <w:jc w:val="both"/>
        <w:rPr>
          <w:rFonts w:ascii="Arial" w:hAnsi="Arial" w:cs="Arial"/>
          <w:color w:val="000000"/>
          <w:sz w:val="10"/>
          <w:szCs w:val="12"/>
        </w:rPr>
      </w:pPr>
    </w:p>
    <w:p w14:paraId="1EB10DA5" w14:textId="3BF01E41"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096547FD" w14:textId="2E350928"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hint="eastAsia"/>
          <w:sz w:val="22"/>
          <w:szCs w:val="22"/>
        </w:rPr>
        <w:t xml:space="preserve">administratorem </w:t>
      </w:r>
      <w:r w:rsidR="00AB2C58" w:rsidRPr="00F07F44">
        <w:rPr>
          <w:rFonts w:ascii="Arial" w:eastAsia="Times New Roman" w:hAnsi="Arial" w:cs="Arial"/>
          <w:sz w:val="22"/>
          <w:szCs w:val="22"/>
        </w:rPr>
        <w:t>Pani/Pana danych osobowych jest Gmina Miejska, Plac Marszałka Piłsudskiego 1, 83-110 Tczew</w:t>
      </w:r>
      <w:r w:rsidRPr="00BF0698">
        <w:rPr>
          <w:rFonts w:ascii="Arial" w:eastAsia="Times New Roman" w:hAnsi="Arial" w:cs="Arial"/>
          <w:sz w:val="22"/>
          <w:szCs w:val="22"/>
        </w:rPr>
        <w:t>,</w:t>
      </w:r>
    </w:p>
    <w:p w14:paraId="0D876E9C" w14:textId="1FCA11B9" w:rsidR="00A31CF7" w:rsidRPr="00BF0698" w:rsidRDefault="00AB2C58" w:rsidP="00376090">
      <w:pPr>
        <w:pStyle w:val="Akapitzlist"/>
        <w:widowControl/>
        <w:numPr>
          <w:ilvl w:val="0"/>
          <w:numId w:val="95"/>
        </w:numPr>
        <w:tabs>
          <w:tab w:val="left" w:pos="284"/>
        </w:tabs>
        <w:suppressAutoHyphens w:val="0"/>
        <w:spacing w:line="288" w:lineRule="auto"/>
        <w:ind w:left="284" w:hanging="284"/>
        <w:jc w:val="both"/>
        <w:rPr>
          <w:rFonts w:ascii="Arial" w:hAnsi="Arial" w:cs="Arial"/>
        </w:rPr>
      </w:pPr>
      <w:r w:rsidRPr="00F07F44">
        <w:rPr>
          <w:rFonts w:ascii="Arial" w:eastAsia="Times New Roman" w:hAnsi="Arial" w:cs="Arial"/>
          <w:sz w:val="22"/>
          <w:szCs w:val="22"/>
        </w:rPr>
        <w:t>kontakt z Inspektorem Ochrony Danych możliwy jest za pośrednictwem adresu e-mail: inspektor@um.tczew.pl lub listownie na adres: Inspektor Ochrony Danych, Urząd Miejski w</w:t>
      </w:r>
      <w:r>
        <w:rPr>
          <w:rFonts w:ascii="Arial" w:eastAsia="Times New Roman" w:hAnsi="Arial" w:cs="Arial"/>
          <w:sz w:val="22"/>
          <w:szCs w:val="22"/>
        </w:rPr>
        <w:t> </w:t>
      </w:r>
      <w:r w:rsidRPr="00F07F44">
        <w:rPr>
          <w:rFonts w:ascii="Arial" w:eastAsia="Times New Roman" w:hAnsi="Arial" w:cs="Arial"/>
          <w:sz w:val="22"/>
          <w:szCs w:val="22"/>
        </w:rPr>
        <w:t>Tczewie - Plac Marszałka Józefa Piłsudskiego 1, 83-110 Tczew</w:t>
      </w:r>
      <w:r w:rsidR="00A31CF7" w:rsidRPr="00BF0698">
        <w:rPr>
          <w:rFonts w:ascii="Arial" w:hAnsi="Arial" w:cs="Arial"/>
          <w:sz w:val="22"/>
          <w:szCs w:val="22"/>
        </w:rPr>
        <w:t>,</w:t>
      </w:r>
    </w:p>
    <w:p w14:paraId="1FAB04E8" w14:textId="69A7D067" w:rsidR="00A31CF7" w:rsidRPr="000F0F64" w:rsidRDefault="00A31CF7" w:rsidP="00376090">
      <w:pPr>
        <w:pStyle w:val="Akapitzlist"/>
        <w:widowControl/>
        <w:numPr>
          <w:ilvl w:val="0"/>
          <w:numId w:val="95"/>
        </w:numPr>
        <w:tabs>
          <w:tab w:val="left" w:pos="284"/>
        </w:tabs>
        <w:suppressAutoHyphens w:val="0"/>
        <w:spacing w:line="288" w:lineRule="auto"/>
        <w:ind w:left="284" w:hanging="284"/>
        <w:jc w:val="both"/>
        <w:rPr>
          <w:rFonts w:ascii="Arial" w:hAnsi="Arial" w:cs="Arial"/>
          <w:bCs/>
          <w:color w:val="000000"/>
          <w:sz w:val="22"/>
          <w:szCs w:val="28"/>
          <w:lang w:eastAsia="pl-PL"/>
        </w:rPr>
      </w:pPr>
      <w:r w:rsidRPr="00BF0698">
        <w:rPr>
          <w:rFonts w:ascii="Arial" w:eastAsia="Times New Roman" w:hAnsi="Arial" w:cs="Arial"/>
          <w:sz w:val="22"/>
          <w:szCs w:val="22"/>
        </w:rPr>
        <w:t>Pani/Pana dane osobowe przetwarzane będą na podstawie art. 6 ust. 1 lit. c</w:t>
      </w:r>
      <w:r w:rsidRPr="00BF0698">
        <w:rPr>
          <w:rFonts w:ascii="Arial" w:eastAsia="Times New Roman" w:hAnsi="Arial" w:cs="Arial"/>
          <w:i/>
          <w:sz w:val="22"/>
          <w:szCs w:val="22"/>
        </w:rPr>
        <w:t xml:space="preserve"> </w:t>
      </w:r>
      <w:r w:rsidRPr="00BF0698">
        <w:rPr>
          <w:rFonts w:ascii="Arial" w:eastAsia="Times New Roman" w:hAnsi="Arial" w:cs="Arial"/>
          <w:sz w:val="22"/>
          <w:szCs w:val="22"/>
        </w:rPr>
        <w:t xml:space="preserve">RODO                       w celu </w:t>
      </w:r>
      <w:r w:rsidRPr="00BF0698">
        <w:rPr>
          <w:rFonts w:ascii="Arial" w:eastAsia="Calibri" w:hAnsi="Arial" w:cs="Arial"/>
          <w:sz w:val="22"/>
          <w:szCs w:val="22"/>
          <w:lang w:eastAsia="en-US"/>
        </w:rPr>
        <w:t xml:space="preserve">związanym z postępowaniem o udzielenie zamówienia publicznego na:                     </w:t>
      </w:r>
      <w:r w:rsidR="00F948FD" w:rsidRPr="00BF0698">
        <w:rPr>
          <w:rFonts w:ascii="Arial" w:eastAsia="Calibri" w:hAnsi="Arial" w:cs="Arial"/>
          <w:sz w:val="22"/>
          <w:szCs w:val="22"/>
          <w:lang w:eastAsia="en-US"/>
        </w:rPr>
        <w:t>„</w:t>
      </w:r>
      <w:r w:rsidR="00EA5836" w:rsidRPr="00EA5836">
        <w:rPr>
          <w:rFonts w:ascii="Arial" w:hAnsi="Arial" w:cs="Arial"/>
          <w:bCs/>
          <w:color w:val="000000"/>
          <w:sz w:val="22"/>
          <w:szCs w:val="28"/>
          <w:lang w:eastAsia="pl-PL"/>
        </w:rPr>
        <w:t xml:space="preserve">Wykonanie dokumentacji: programu prac konserwatorskich i restauratorskich oraz robót budowlanych wraz z orzeczeniem technicznym i kosztorysem dla fragmentu murów obronnych przy ul. Wodnej i </w:t>
      </w:r>
      <w:proofErr w:type="spellStart"/>
      <w:r w:rsidR="00EA5836" w:rsidRPr="00EA5836">
        <w:rPr>
          <w:rFonts w:ascii="Arial" w:hAnsi="Arial" w:cs="Arial"/>
          <w:bCs/>
          <w:color w:val="000000"/>
          <w:sz w:val="22"/>
          <w:szCs w:val="28"/>
          <w:lang w:eastAsia="pl-PL"/>
        </w:rPr>
        <w:t>Podmurnej</w:t>
      </w:r>
      <w:proofErr w:type="spellEnd"/>
      <w:r w:rsidR="00BF0698" w:rsidRPr="000F0F64">
        <w:rPr>
          <w:rFonts w:ascii="Arial" w:eastAsia="Times New Roman" w:hAnsi="Arial" w:cs="Arial"/>
          <w:sz w:val="22"/>
          <w:szCs w:val="22"/>
        </w:rPr>
        <w:t>”, nr referencyjny</w:t>
      </w:r>
      <w:r w:rsidRPr="000F0F64">
        <w:rPr>
          <w:rFonts w:ascii="Arial" w:eastAsia="Times New Roman" w:hAnsi="Arial" w:cs="Arial"/>
          <w:sz w:val="22"/>
          <w:szCs w:val="22"/>
        </w:rPr>
        <w:t xml:space="preserve"> BZP.271.3.</w:t>
      </w:r>
      <w:r w:rsidR="00AB2C58">
        <w:rPr>
          <w:rFonts w:ascii="Arial" w:eastAsia="Times New Roman" w:hAnsi="Arial" w:cs="Arial"/>
          <w:sz w:val="22"/>
          <w:szCs w:val="22"/>
        </w:rPr>
        <w:t>7</w:t>
      </w:r>
      <w:r w:rsidRPr="000F0F64">
        <w:rPr>
          <w:rFonts w:ascii="Arial" w:eastAsia="Times New Roman" w:hAnsi="Arial" w:cs="Arial"/>
          <w:sz w:val="22"/>
          <w:szCs w:val="22"/>
        </w:rPr>
        <w:t>.202</w:t>
      </w:r>
      <w:r w:rsidR="00AB2C58">
        <w:rPr>
          <w:rFonts w:ascii="Arial" w:eastAsia="Times New Roman" w:hAnsi="Arial" w:cs="Arial"/>
          <w:sz w:val="22"/>
          <w:szCs w:val="22"/>
        </w:rPr>
        <w:t>3</w:t>
      </w:r>
      <w:r w:rsidRPr="000F0F64">
        <w:rPr>
          <w:rFonts w:ascii="Arial" w:eastAsia="Calibri" w:hAnsi="Arial" w:cs="Arial"/>
          <w:sz w:val="22"/>
          <w:szCs w:val="22"/>
          <w:lang w:eastAsia="en-US"/>
        </w:rPr>
        <w:t xml:space="preserve">, </w:t>
      </w:r>
      <w:r w:rsidR="000F0F64">
        <w:rPr>
          <w:rFonts w:ascii="Arial" w:eastAsia="Calibri" w:hAnsi="Arial" w:cs="Arial"/>
          <w:sz w:val="22"/>
          <w:szCs w:val="22"/>
          <w:lang w:eastAsia="en-US"/>
        </w:rPr>
        <w:t xml:space="preserve">prowadzonym w trybie zamówienia </w:t>
      </w:r>
      <w:r w:rsidRPr="000F0F64">
        <w:rPr>
          <w:rFonts w:ascii="Arial" w:eastAsia="Calibri" w:hAnsi="Arial" w:cs="Arial"/>
          <w:sz w:val="22"/>
          <w:szCs w:val="22"/>
          <w:lang w:eastAsia="en-US"/>
        </w:rPr>
        <w:t>podstawowego,</w:t>
      </w:r>
    </w:p>
    <w:p w14:paraId="7EE7EE87" w14:textId="5E4A5AFF"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BF0698">
        <w:rPr>
          <w:rFonts w:ascii="Arial" w:eastAsia="MS Mincho;ＭＳ 明朝" w:hAnsi="Arial" w:cs="Arial"/>
          <w:sz w:val="22"/>
          <w:szCs w:val="22"/>
        </w:rPr>
        <w:t>(</w:t>
      </w:r>
      <w:proofErr w:type="spellStart"/>
      <w:r w:rsidRPr="00BF0698">
        <w:rPr>
          <w:rFonts w:ascii="Arial" w:eastAsia="MS Mincho;ＭＳ 明朝" w:hAnsi="Arial" w:cs="Arial"/>
          <w:sz w:val="22"/>
          <w:szCs w:val="22"/>
        </w:rPr>
        <w:t>t.j</w:t>
      </w:r>
      <w:proofErr w:type="spellEnd"/>
      <w:r w:rsidRPr="00BF0698">
        <w:rPr>
          <w:rFonts w:ascii="Arial" w:eastAsia="MS Mincho;ＭＳ 明朝" w:hAnsi="Arial" w:cs="Arial"/>
          <w:sz w:val="22"/>
          <w:szCs w:val="22"/>
        </w:rPr>
        <w:t>. Dz. U. z 202</w:t>
      </w:r>
      <w:r w:rsidR="0073300F">
        <w:rPr>
          <w:rFonts w:ascii="Arial" w:eastAsia="MS Mincho;ＭＳ 明朝" w:hAnsi="Arial" w:cs="Arial"/>
          <w:sz w:val="22"/>
          <w:szCs w:val="22"/>
        </w:rPr>
        <w:t>2</w:t>
      </w:r>
      <w:r w:rsidRPr="00BF0698">
        <w:rPr>
          <w:rFonts w:ascii="Arial" w:eastAsia="MS Mincho;ＭＳ 明朝" w:hAnsi="Arial" w:cs="Arial"/>
          <w:sz w:val="22"/>
          <w:szCs w:val="22"/>
        </w:rPr>
        <w:t xml:space="preserve"> r., poz. </w:t>
      </w:r>
      <w:r w:rsidR="0073300F">
        <w:rPr>
          <w:rFonts w:ascii="Arial" w:eastAsia="MS Mincho;ＭＳ 明朝" w:hAnsi="Arial" w:cs="Arial"/>
          <w:sz w:val="22"/>
          <w:szCs w:val="22"/>
        </w:rPr>
        <w:t>1710</w:t>
      </w:r>
      <w:r w:rsidR="00AB2C58" w:rsidRPr="00AB2C58">
        <w:rPr>
          <w:rFonts w:ascii="Arial" w:eastAsia="Times New Roman" w:hAnsi="Arial" w:cs="Arial"/>
          <w:sz w:val="22"/>
          <w:szCs w:val="22"/>
        </w:rPr>
        <w:t xml:space="preserve"> </w:t>
      </w:r>
      <w:r w:rsidR="00AB2C58" w:rsidRPr="00F07F44">
        <w:rPr>
          <w:rFonts w:ascii="Arial" w:eastAsia="Times New Roman" w:hAnsi="Arial" w:cs="Arial"/>
          <w:sz w:val="22"/>
          <w:szCs w:val="22"/>
        </w:rPr>
        <w:t>z późn. zm.</w:t>
      </w:r>
      <w:r w:rsidRPr="00BF0698">
        <w:rPr>
          <w:rFonts w:ascii="Arial" w:eastAsia="MS Mincho;ＭＳ 明朝" w:hAnsi="Arial" w:cs="Arial"/>
          <w:sz w:val="22"/>
          <w:szCs w:val="22"/>
        </w:rPr>
        <w:t>)</w:t>
      </w:r>
      <w:r w:rsidRPr="00BF0698">
        <w:rPr>
          <w:rFonts w:ascii="Arial" w:eastAsia="Times New Roman" w:hAnsi="Arial" w:cs="Arial"/>
          <w:sz w:val="22"/>
          <w:szCs w:val="22"/>
        </w:rPr>
        <w:t xml:space="preserve">, dalej „ustawa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w:t>
      </w:r>
    </w:p>
    <w:p w14:paraId="22B69E5E" w14:textId="77777777" w:rsidR="00BF0698"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Pani/Pana dane osobowe będą przechowywane, zgodnie z </w:t>
      </w:r>
      <w:r w:rsidRPr="00BF0698">
        <w:rPr>
          <w:rFonts w:ascii="Arial" w:eastAsia="Times New Roman" w:hAnsi="Arial" w:cs="Arial"/>
          <w:color w:val="auto"/>
          <w:sz w:val="22"/>
          <w:szCs w:val="22"/>
        </w:rPr>
        <w:t>art. 78</w:t>
      </w:r>
      <w:r w:rsidRPr="00BF0698">
        <w:rPr>
          <w:rFonts w:ascii="Arial" w:eastAsia="Times New Roman" w:hAnsi="Arial" w:cs="Arial"/>
          <w:sz w:val="22"/>
          <w:szCs w:val="22"/>
        </w:rPr>
        <w:t xml:space="preserve">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przez okres 4 lat od dnia zakończenia postępowania o udzielenie zamówienia, a jeżeli czas trwania umowy przekracza 4 lata, okres przechowywania ob</w:t>
      </w:r>
      <w:r w:rsidR="00BF0698" w:rsidRPr="00BF0698">
        <w:rPr>
          <w:rFonts w:ascii="Arial" w:eastAsia="Times New Roman" w:hAnsi="Arial" w:cs="Arial"/>
          <w:sz w:val="22"/>
          <w:szCs w:val="22"/>
        </w:rPr>
        <w:t>ejmuje cały czas trwania umowy,</w:t>
      </w:r>
    </w:p>
    <w:p w14:paraId="52E63039" w14:textId="77777777"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BF0698">
        <w:rPr>
          <w:rFonts w:ascii="Arial" w:eastAsia="Times New Roman" w:hAnsi="Arial" w:cs="Arial"/>
          <w:sz w:val="22"/>
          <w:szCs w:val="22"/>
        </w:rPr>
        <w:t>Pzp</w:t>
      </w:r>
      <w:proofErr w:type="spellEnd"/>
      <w:r w:rsidRPr="00BF0698">
        <w:rPr>
          <w:rFonts w:ascii="Arial" w:eastAsia="Times New Roman" w:hAnsi="Arial" w:cs="Arial"/>
          <w:sz w:val="22"/>
          <w:szCs w:val="22"/>
        </w:rPr>
        <w:t xml:space="preserve">,  </w:t>
      </w:r>
    </w:p>
    <w:p w14:paraId="63D4DDC3" w14:textId="63983D75"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w odniesieniu do Pani/Pana danych osobowych decyzje nie będą podejmowane w sposób zautomatyzowany, stosowanie do art. 22 RODO,</w:t>
      </w:r>
    </w:p>
    <w:p w14:paraId="784C609F" w14:textId="77777777"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posiada Pani/Pan:</w:t>
      </w:r>
    </w:p>
    <w:p w14:paraId="2523AB59" w14:textId="77777777"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64714B46" w14:textId="146B102D" w:rsidR="00A31CF7" w:rsidRPr="00CF3510" w:rsidRDefault="005610C2"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F07F44">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t>
      </w:r>
      <w:r w:rsidRPr="00F07F44">
        <w:rPr>
          <w:rFonts w:ascii="Arial" w:eastAsia="Times New Roman" w:hAnsi="Arial" w:cs="Arial"/>
          <w:sz w:val="22"/>
          <w:szCs w:val="22"/>
        </w:rPr>
        <w:lastRenderedPageBreak/>
        <w:t>w</w:t>
      </w:r>
      <w:r>
        <w:rPr>
          <w:rFonts w:ascii="Arial" w:eastAsia="Times New Roman" w:hAnsi="Arial" w:cs="Arial"/>
          <w:sz w:val="22"/>
          <w:szCs w:val="22"/>
        </w:rPr>
        <w:t> </w:t>
      </w:r>
      <w:r w:rsidRPr="00F07F44">
        <w:rPr>
          <w:rFonts w:ascii="Arial" w:eastAsia="Times New Roman" w:hAnsi="Arial" w:cs="Arial"/>
          <w:sz w:val="22"/>
          <w:szCs w:val="22"/>
        </w:rPr>
        <w:t xml:space="preserve">sprawie zamówienia publicznego w zakresie niezgodnym z ustawą </w:t>
      </w:r>
      <w:proofErr w:type="spellStart"/>
      <w:r w:rsidRPr="00F07F44">
        <w:rPr>
          <w:rFonts w:ascii="Arial" w:eastAsia="Times New Roman" w:hAnsi="Arial" w:cs="Arial"/>
          <w:sz w:val="22"/>
          <w:szCs w:val="22"/>
        </w:rPr>
        <w:t>Pzp</w:t>
      </w:r>
      <w:proofErr w:type="spellEnd"/>
      <w:r w:rsidRPr="00F07F44">
        <w:rPr>
          <w:rFonts w:ascii="Arial" w:eastAsia="Times New Roman" w:hAnsi="Arial" w:cs="Arial"/>
          <w:sz w:val="22"/>
          <w:szCs w:val="22"/>
        </w:rPr>
        <w:t xml:space="preserve"> oraz nie może naruszać integralności protokołu postępowania oraz jego załączników</w:t>
      </w:r>
      <w:r w:rsidR="00A31CF7" w:rsidRPr="00CF3510">
        <w:rPr>
          <w:rFonts w:ascii="Arial" w:eastAsia="Times New Roman" w:hAnsi="Arial" w:cs="Arial"/>
          <w:sz w:val="22"/>
          <w:szCs w:val="22"/>
        </w:rPr>
        <w:t>,</w:t>
      </w:r>
    </w:p>
    <w:p w14:paraId="6961A361" w14:textId="6A80563F" w:rsidR="00A31CF7" w:rsidRPr="00CF3510" w:rsidRDefault="005610C2"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F07F44">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31CF7" w:rsidRPr="00CF3510">
        <w:rPr>
          <w:rFonts w:ascii="Arial" w:eastAsia="Times New Roman" w:hAnsi="Arial" w:cs="Arial"/>
          <w:sz w:val="22"/>
          <w:szCs w:val="22"/>
        </w:rPr>
        <w:t>,</w:t>
      </w:r>
    </w:p>
    <w:p w14:paraId="61C5B01B" w14:textId="77777777"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Pr="00CF3510">
        <w:rPr>
          <w:rFonts w:ascii="Arial" w:eastAsia="Times New Roman" w:hAnsi="Arial" w:cs="Arial"/>
          <w:sz w:val="22"/>
          <w:szCs w:val="22"/>
        </w:rPr>
        <w:t>gdy uzna Pani/Pan, że przetwarzanie danych osobowych Pani/Pana dotyczących narusza przepisy RODO,</w:t>
      </w:r>
    </w:p>
    <w:p w14:paraId="7801DCEA" w14:textId="77777777" w:rsidR="00A31CF7" w:rsidRPr="00CF3510" w:rsidRDefault="00A31CF7" w:rsidP="00BF0698">
      <w:pPr>
        <w:widowControl/>
        <w:numPr>
          <w:ilvl w:val="0"/>
          <w:numId w:val="4"/>
        </w:numPr>
        <w:tabs>
          <w:tab w:val="left" w:pos="284"/>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7A84E66E" w14:textId="531A1027" w:rsidR="00A31CF7" w:rsidRPr="00CF3510"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5788F9AE" w14:textId="4B0327C8" w:rsidR="00A31CF7" w:rsidRPr="00CF3510"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3CDF5B75" w14:textId="587992D7" w:rsidR="00281CBA" w:rsidRPr="00D52FD5"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i/>
          <w:sz w:val="14"/>
          <w:szCs w:val="12"/>
        </w:rPr>
      </w:pPr>
      <w:r w:rsidRPr="005610C2">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14:paraId="5FC469C6"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0D1ABBB5"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559FBC02" w14:textId="77777777" w:rsidR="000947D3" w:rsidRPr="000947D3" w:rsidRDefault="000947D3" w:rsidP="00896E05">
      <w:pPr>
        <w:spacing w:line="288" w:lineRule="auto"/>
        <w:jc w:val="both"/>
        <w:rPr>
          <w:rFonts w:ascii="Arial" w:hAnsi="Arial" w:cs="Arial"/>
          <w:color w:val="auto"/>
          <w:sz w:val="10"/>
          <w:szCs w:val="22"/>
          <w:lang w:eastAsia="pl-PL"/>
        </w:rPr>
      </w:pPr>
    </w:p>
    <w:p w14:paraId="6BFC8DD6" w14:textId="5DB01F81" w:rsidR="00281CBA" w:rsidRPr="00896E05" w:rsidRDefault="00281CBA" w:rsidP="00896E05">
      <w:pPr>
        <w:spacing w:line="288" w:lineRule="auto"/>
        <w:jc w:val="both"/>
        <w:rPr>
          <w:rFonts w:ascii="Arial" w:hAnsi="Arial" w:cs="Arial"/>
          <w:color w:val="auto"/>
          <w:sz w:val="22"/>
          <w:szCs w:val="22"/>
          <w:lang w:eastAsia="pl-PL"/>
        </w:rPr>
      </w:pPr>
      <w:r w:rsidRPr="00AE7A4C">
        <w:rPr>
          <w:rFonts w:ascii="Arial" w:hAnsi="Arial" w:cs="Arial"/>
          <w:color w:val="auto"/>
          <w:sz w:val="22"/>
          <w:szCs w:val="22"/>
          <w:lang w:eastAsia="pl-PL"/>
        </w:rPr>
        <w:t xml:space="preserve">Wymagany </w:t>
      </w:r>
      <w:r w:rsidR="00896E05" w:rsidRPr="00AE7A4C">
        <w:rPr>
          <w:rFonts w:ascii="Arial" w:hAnsi="Arial" w:cs="Arial"/>
          <w:color w:val="auto"/>
          <w:sz w:val="22"/>
          <w:szCs w:val="22"/>
          <w:lang w:eastAsia="pl-PL"/>
        </w:rPr>
        <w:t xml:space="preserve">termin realizacji: </w:t>
      </w:r>
      <w:r w:rsidRPr="00AE7A4C">
        <w:rPr>
          <w:rFonts w:ascii="Arial" w:hAnsi="Arial" w:cs="Arial"/>
          <w:b/>
          <w:color w:val="auto"/>
          <w:sz w:val="22"/>
          <w:szCs w:val="22"/>
          <w:lang w:eastAsia="pl-PL"/>
        </w:rPr>
        <w:t xml:space="preserve">do </w:t>
      </w:r>
      <w:r w:rsidR="005918A4" w:rsidRPr="00AE7A4C">
        <w:rPr>
          <w:rFonts w:ascii="Arial" w:hAnsi="Arial" w:cs="Arial"/>
          <w:b/>
          <w:color w:val="auto"/>
          <w:sz w:val="22"/>
          <w:szCs w:val="22"/>
          <w:lang w:eastAsia="pl-PL"/>
        </w:rPr>
        <w:t>150</w:t>
      </w:r>
      <w:r w:rsidRPr="00AE7A4C">
        <w:rPr>
          <w:rFonts w:ascii="Arial" w:hAnsi="Arial" w:cs="Arial"/>
          <w:b/>
          <w:color w:val="auto"/>
          <w:sz w:val="22"/>
          <w:szCs w:val="22"/>
          <w:lang w:eastAsia="pl-PL"/>
        </w:rPr>
        <w:t xml:space="preserve"> dni</w:t>
      </w:r>
      <w:r w:rsidRPr="00AE7A4C">
        <w:rPr>
          <w:rFonts w:ascii="Arial" w:hAnsi="Arial" w:cs="Arial"/>
          <w:color w:val="auto"/>
          <w:sz w:val="22"/>
          <w:szCs w:val="22"/>
          <w:lang w:eastAsia="pl-PL"/>
        </w:rPr>
        <w:t xml:space="preserve"> </w:t>
      </w:r>
      <w:r w:rsidRPr="00AE7A4C">
        <w:rPr>
          <w:rFonts w:ascii="Arial" w:hAnsi="Arial" w:cs="Arial"/>
          <w:b/>
          <w:color w:val="auto"/>
          <w:sz w:val="22"/>
          <w:szCs w:val="22"/>
          <w:lang w:eastAsia="pl-PL"/>
        </w:rPr>
        <w:t>kalendarzowych</w:t>
      </w:r>
      <w:r w:rsidRPr="00AE7A4C">
        <w:rPr>
          <w:rFonts w:ascii="Arial" w:hAnsi="Arial" w:cs="Arial"/>
          <w:color w:val="auto"/>
          <w:sz w:val="22"/>
          <w:szCs w:val="22"/>
          <w:lang w:eastAsia="pl-PL"/>
        </w:rPr>
        <w:t xml:space="preserve"> </w:t>
      </w:r>
      <w:r w:rsidRPr="00AE7A4C">
        <w:rPr>
          <w:rFonts w:ascii="Arial" w:hAnsi="Arial" w:cs="Arial"/>
          <w:b/>
          <w:sz w:val="22"/>
          <w:szCs w:val="22"/>
        </w:rPr>
        <w:t>od dnia podpisania umowy</w:t>
      </w:r>
      <w:r w:rsidR="00896E05" w:rsidRPr="00AE7A4C">
        <w:rPr>
          <w:rFonts w:ascii="Arial" w:hAnsi="Arial" w:cs="Arial"/>
          <w:b/>
          <w:color w:val="auto"/>
          <w:sz w:val="22"/>
          <w:szCs w:val="22"/>
          <w:lang w:eastAsia="pl-PL"/>
        </w:rPr>
        <w:t>.</w:t>
      </w:r>
    </w:p>
    <w:p w14:paraId="52DA4746"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1AED1E13"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15A789FC"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57653C2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61C24397" w14:textId="77777777" w:rsidR="000947D3" w:rsidRPr="000947D3" w:rsidRDefault="000947D3" w:rsidP="000947D3">
      <w:pPr>
        <w:tabs>
          <w:tab w:val="left" w:pos="426"/>
        </w:tabs>
        <w:spacing w:line="288" w:lineRule="auto"/>
        <w:jc w:val="both"/>
        <w:rPr>
          <w:rFonts w:ascii="Arial" w:hAnsi="Arial" w:cs="Arial"/>
          <w:sz w:val="8"/>
          <w:szCs w:val="22"/>
        </w:rPr>
      </w:pPr>
    </w:p>
    <w:p w14:paraId="74A7EF5D"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6996B81F" w14:textId="77777777" w:rsidR="000F0F64" w:rsidRPr="0071506E"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5622687C" w14:textId="77777777" w:rsidR="000F0F64"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010F341E" w14:textId="51C0C604" w:rsidR="000F0F64" w:rsidRPr="00CA209B"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6352F1">
        <w:rPr>
          <w:rFonts w:ascii="Arial" w:hAnsi="Arial" w:cs="Arial"/>
          <w:sz w:val="22"/>
          <w:szCs w:val="22"/>
        </w:rPr>
        <w:t>3</w:t>
      </w:r>
      <w:r>
        <w:rPr>
          <w:rFonts w:ascii="Arial" w:hAnsi="Arial" w:cs="Arial"/>
          <w:sz w:val="22"/>
          <w:szCs w:val="22"/>
        </w:rPr>
        <w:t xml:space="preserve"> r., poz. </w:t>
      </w:r>
      <w:r w:rsidR="006352F1">
        <w:rPr>
          <w:rFonts w:ascii="Arial" w:hAnsi="Arial" w:cs="Arial"/>
          <w:sz w:val="22"/>
          <w:szCs w:val="22"/>
        </w:rPr>
        <w:t>129</w:t>
      </w:r>
      <w:r w:rsidR="005918A4" w:rsidRPr="005918A4">
        <w:rPr>
          <w:rFonts w:ascii="Arial" w:hAnsi="Arial" w:cs="Arial"/>
          <w:sz w:val="22"/>
          <w:szCs w:val="22"/>
        </w:rPr>
        <w:t xml:space="preserve"> </w:t>
      </w:r>
      <w:r w:rsidR="005918A4">
        <w:rPr>
          <w:rFonts w:ascii="Arial" w:hAnsi="Arial" w:cs="Arial"/>
          <w:sz w:val="22"/>
          <w:szCs w:val="22"/>
        </w:rPr>
        <w:t>z późn. zm.</w:t>
      </w:r>
      <w:r>
        <w:rPr>
          <w:rFonts w:ascii="Arial" w:hAnsi="Arial" w:cs="Arial"/>
          <w:sz w:val="22"/>
          <w:szCs w:val="22"/>
        </w:rPr>
        <w:t>);</w:t>
      </w:r>
    </w:p>
    <w:p w14:paraId="3F4F18EC" w14:textId="77777777" w:rsidR="000947D3" w:rsidRPr="000947D3" w:rsidRDefault="000947D3" w:rsidP="000947D3">
      <w:pPr>
        <w:tabs>
          <w:tab w:val="left" w:pos="284"/>
        </w:tabs>
        <w:spacing w:line="288" w:lineRule="auto"/>
        <w:jc w:val="both"/>
        <w:rPr>
          <w:rFonts w:ascii="Arial" w:hAnsi="Arial" w:cs="Arial"/>
          <w:sz w:val="8"/>
          <w:szCs w:val="22"/>
        </w:rPr>
      </w:pPr>
    </w:p>
    <w:p w14:paraId="587BEE26"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56C19F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3F2E1E95"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675816E3"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3972FDB9"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0B7C7455" w14:textId="77777777" w:rsidR="00EA5836" w:rsidRPr="00EA5836" w:rsidRDefault="00281CBA" w:rsidP="000F0F64">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22"/>
          <w:lang w:eastAsia="pl-PL"/>
        </w:rPr>
      </w:pPr>
      <w:bookmarkStart w:id="1" w:name="_Hlk512794958"/>
      <w:r w:rsidRPr="00281CBA">
        <w:rPr>
          <w:rFonts w:ascii="Arial" w:eastAsia="Times New Roman" w:hAnsi="Arial" w:cs="Arial"/>
          <w:color w:val="auto"/>
          <w:sz w:val="22"/>
          <w:szCs w:val="22"/>
          <w:lang w:eastAsia="pl-PL"/>
        </w:rPr>
        <w:lastRenderedPageBreak/>
        <w:t>w okresie ostatnich trzech lat przed upływem terminu składania ofert</w:t>
      </w:r>
      <w:r w:rsidRPr="00281CBA">
        <w:rPr>
          <w:rFonts w:ascii="Arial" w:eastAsia="Times New Roman" w:hAnsi="Arial" w:cs="Arial"/>
          <w:color w:val="auto"/>
          <w:sz w:val="22"/>
          <w:lang w:eastAsia="pl-PL"/>
        </w:rPr>
        <w:t>, a jeżeli okres prowadzenia działalności jest krótszy - w tym okresie,</w:t>
      </w:r>
      <w:r w:rsidR="000947D3">
        <w:rPr>
          <w:rFonts w:ascii="Arial" w:eastAsia="Times New Roman" w:hAnsi="Arial" w:cs="Arial"/>
          <w:color w:val="auto"/>
          <w:sz w:val="22"/>
          <w:szCs w:val="22"/>
          <w:lang w:eastAsia="pl-PL"/>
        </w:rPr>
        <w:t xml:space="preserve"> wykonał</w:t>
      </w:r>
      <w:r w:rsidR="00EA5836">
        <w:rPr>
          <w:rFonts w:ascii="Arial" w:eastAsia="Times New Roman" w:hAnsi="Arial" w:cs="Arial"/>
          <w:color w:val="auto"/>
          <w:sz w:val="22"/>
          <w:szCs w:val="22"/>
          <w:lang w:eastAsia="pl-PL"/>
        </w:rPr>
        <w:t>:</w:t>
      </w:r>
      <w:r w:rsidR="0081286D" w:rsidRPr="000947D3">
        <w:rPr>
          <w:rFonts w:ascii="Arial" w:eastAsia="Times New Roman" w:hAnsi="Arial" w:cs="Arial"/>
          <w:color w:val="auto"/>
          <w:sz w:val="22"/>
          <w:szCs w:val="22"/>
          <w:lang w:eastAsia="pl-PL"/>
        </w:rPr>
        <w:t xml:space="preserve"> </w:t>
      </w:r>
    </w:p>
    <w:p w14:paraId="4087975A" w14:textId="0AEB0179" w:rsidR="001D3599" w:rsidRPr="00C87498" w:rsidRDefault="00EA5836"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w:t>
      </w:r>
      <w:r w:rsidR="000947D3" w:rsidRPr="00C87498">
        <w:rPr>
          <w:rFonts w:ascii="Arial" w:eastAsia="Times New Roman" w:hAnsi="Arial" w:cs="Arial"/>
          <w:color w:val="auto"/>
          <w:sz w:val="22"/>
          <w:szCs w:val="22"/>
          <w:lang w:eastAsia="pl-PL"/>
        </w:rPr>
        <w:t>jedno</w:t>
      </w:r>
      <w:r w:rsidR="0081286D" w:rsidRPr="00C87498">
        <w:rPr>
          <w:rFonts w:ascii="Arial" w:eastAsia="Times New Roman" w:hAnsi="Arial" w:cs="Arial"/>
          <w:color w:val="auto"/>
          <w:sz w:val="22"/>
          <w:szCs w:val="22"/>
          <w:lang w:eastAsia="pl-PL"/>
        </w:rPr>
        <w:t xml:space="preserve"> zamówienie</w:t>
      </w:r>
      <w:r w:rsidR="00281CBA" w:rsidRPr="00C87498">
        <w:rPr>
          <w:rFonts w:ascii="Arial" w:eastAsia="Times New Roman" w:hAnsi="Arial" w:cs="Arial"/>
          <w:color w:val="auto"/>
          <w:sz w:val="22"/>
          <w:szCs w:val="22"/>
          <w:lang w:eastAsia="pl-PL"/>
        </w:rPr>
        <w:t xml:space="preserve"> </w:t>
      </w:r>
      <w:r w:rsidR="00281CBA" w:rsidRPr="00C87498">
        <w:rPr>
          <w:rFonts w:ascii="Arial" w:eastAsia="Times New Roman" w:hAnsi="Arial" w:cs="Arial"/>
          <w:color w:val="000000"/>
          <w:sz w:val="22"/>
          <w:szCs w:val="22"/>
          <w:lang w:eastAsia="pl-PL"/>
        </w:rPr>
        <w:t>polegające na wykonaniu</w:t>
      </w:r>
      <w:r w:rsidR="005C160C" w:rsidRPr="00C87498">
        <w:rPr>
          <w:rFonts w:ascii="Arial" w:eastAsia="Times New Roman" w:hAnsi="Arial" w:cs="Arial"/>
          <w:color w:val="auto"/>
          <w:sz w:val="22"/>
          <w:szCs w:val="22"/>
          <w:lang w:eastAsia="pl-PL"/>
        </w:rPr>
        <w:t xml:space="preserve"> </w:t>
      </w:r>
      <w:r w:rsidRPr="00C87498">
        <w:rPr>
          <w:rFonts w:ascii="Arial" w:eastAsia="Times New Roman" w:hAnsi="Arial" w:cs="Arial"/>
          <w:color w:val="000000"/>
          <w:sz w:val="22"/>
          <w:szCs w:val="22"/>
          <w:lang w:eastAsia="pl-PL"/>
        </w:rPr>
        <w:t>dokumentacji projektowej dotyczącej remontu, przebudowy</w:t>
      </w:r>
      <w:r w:rsidR="005918A4">
        <w:rPr>
          <w:rFonts w:ascii="Arial" w:eastAsia="Times New Roman" w:hAnsi="Arial" w:cs="Arial"/>
          <w:color w:val="000000"/>
          <w:sz w:val="22"/>
          <w:szCs w:val="22"/>
          <w:lang w:eastAsia="pl-PL"/>
        </w:rPr>
        <w:t>,</w:t>
      </w:r>
      <w:r w:rsidRPr="00C87498">
        <w:rPr>
          <w:rFonts w:ascii="Arial" w:eastAsia="Times New Roman" w:hAnsi="Arial" w:cs="Arial"/>
          <w:color w:val="000000"/>
          <w:sz w:val="22"/>
          <w:szCs w:val="22"/>
          <w:lang w:eastAsia="pl-PL"/>
        </w:rPr>
        <w:t xml:space="preserve"> odbudowy</w:t>
      </w:r>
      <w:r w:rsidR="005918A4">
        <w:rPr>
          <w:rFonts w:ascii="Arial" w:eastAsia="Times New Roman" w:hAnsi="Arial" w:cs="Arial"/>
          <w:color w:val="000000"/>
          <w:sz w:val="22"/>
          <w:szCs w:val="22"/>
          <w:lang w:eastAsia="pl-PL"/>
        </w:rPr>
        <w:t xml:space="preserve"> lub adaptacji</w:t>
      </w:r>
      <w:r w:rsidRPr="00C87498">
        <w:rPr>
          <w:rFonts w:ascii="Arial" w:eastAsia="Times New Roman" w:hAnsi="Arial" w:cs="Arial"/>
          <w:color w:val="000000"/>
          <w:sz w:val="22"/>
          <w:szCs w:val="22"/>
          <w:lang w:eastAsia="pl-PL"/>
        </w:rPr>
        <w:t xml:space="preserve"> zabytku nieruchomego wpisanego do rejestru zabytków, które zostało pozytywnie zaopiniowane przez Konserwatora Zabytków,</w:t>
      </w:r>
    </w:p>
    <w:p w14:paraId="2CC6338F" w14:textId="77777777" w:rsidR="00EA5836" w:rsidRPr="00C87498" w:rsidRDefault="00EA5836" w:rsidP="00864DA2">
      <w:pPr>
        <w:widowControl/>
        <w:tabs>
          <w:tab w:val="left" w:pos="567"/>
        </w:tabs>
        <w:suppressAutoHyphens w:val="0"/>
        <w:autoSpaceDE w:val="0"/>
        <w:autoSpaceDN w:val="0"/>
        <w:adjustRightInd w:val="0"/>
        <w:spacing w:line="288" w:lineRule="auto"/>
        <w:ind w:left="567"/>
        <w:jc w:val="both"/>
        <w:rPr>
          <w:rFonts w:ascii="Arial" w:eastAsia="Times New Roman" w:hAnsi="Arial" w:cs="Arial"/>
          <w:b/>
          <w:color w:val="auto"/>
          <w:sz w:val="22"/>
          <w:lang w:eastAsia="pl-PL"/>
        </w:rPr>
      </w:pPr>
      <w:r w:rsidRPr="00C87498">
        <w:rPr>
          <w:rFonts w:ascii="Arial" w:eastAsia="Times New Roman" w:hAnsi="Arial" w:cs="Arial"/>
          <w:b/>
          <w:color w:val="auto"/>
          <w:sz w:val="22"/>
          <w:lang w:eastAsia="pl-PL"/>
        </w:rPr>
        <w:t>oraz</w:t>
      </w:r>
    </w:p>
    <w:p w14:paraId="4AB4C2F3" w14:textId="4C98272C" w:rsidR="00EA5836" w:rsidRPr="00C87498" w:rsidRDefault="00EA5836" w:rsidP="00376090">
      <w:pPr>
        <w:pStyle w:val="Akapitzlist"/>
        <w:widowControl/>
        <w:numPr>
          <w:ilvl w:val="0"/>
          <w:numId w:val="109"/>
        </w:numPr>
        <w:tabs>
          <w:tab w:val="left" w:pos="851"/>
        </w:tabs>
        <w:suppressAutoHyphens w:val="0"/>
        <w:autoSpaceDE w:val="0"/>
        <w:autoSpaceDN w:val="0"/>
        <w:adjustRightInd w:val="0"/>
        <w:spacing w:line="288" w:lineRule="auto"/>
        <w:ind w:left="851" w:hanging="425"/>
        <w:jc w:val="both"/>
        <w:rPr>
          <w:rFonts w:ascii="Arial" w:eastAsia="Times New Roman" w:hAnsi="Arial" w:cs="Arial"/>
          <w:color w:val="auto"/>
          <w:sz w:val="22"/>
          <w:lang w:eastAsia="pl-PL"/>
        </w:rPr>
      </w:pPr>
      <w:r w:rsidRPr="00A42704">
        <w:rPr>
          <w:rFonts w:ascii="Arial" w:eastAsia="Times New Roman" w:hAnsi="Arial" w:cs="Arial"/>
          <w:color w:val="000000" w:themeColor="text1"/>
          <w:sz w:val="22"/>
          <w:szCs w:val="22"/>
          <w:lang w:eastAsia="pl-PL"/>
        </w:rPr>
        <w:t>co najmniej jedno zamówienie polegające na wykonaniu ekspertyzy konstrukcyjno-</w:t>
      </w:r>
      <w:r w:rsidRPr="00C87498">
        <w:rPr>
          <w:rFonts w:ascii="Arial" w:eastAsia="Times New Roman" w:hAnsi="Arial" w:cs="Arial"/>
          <w:color w:val="000000"/>
          <w:sz w:val="22"/>
          <w:szCs w:val="22"/>
          <w:lang w:eastAsia="pl-PL"/>
        </w:rPr>
        <w:t>budowlanej stanu technicznego zabytku nieruchomego wpisanego do rejestru zabytków, którego mury wykonane są z materiału ceglano-kamiennego</w:t>
      </w:r>
      <w:r w:rsidR="005918A4">
        <w:rPr>
          <w:rFonts w:ascii="Arial" w:eastAsia="Times New Roman" w:hAnsi="Arial" w:cs="Arial"/>
          <w:color w:val="000000"/>
          <w:sz w:val="22"/>
          <w:szCs w:val="22"/>
          <w:lang w:eastAsia="pl-PL"/>
        </w:rPr>
        <w:t>;</w:t>
      </w:r>
    </w:p>
    <w:p w14:paraId="13A7C17E" w14:textId="77777777" w:rsidR="001D3599" w:rsidRPr="00C87498"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25B6B0C1" w14:textId="74A428D7" w:rsidR="00281CBA" w:rsidRPr="00C87498"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C87498">
        <w:rPr>
          <w:rFonts w:ascii="Arial" w:eastAsia="Times New Roman" w:hAnsi="Arial" w:cs="Arial"/>
          <w:i/>
          <w:color w:val="000000"/>
          <w:sz w:val="20"/>
          <w:szCs w:val="20"/>
        </w:rPr>
        <w:t>Za „dokumentację projektową” Zamawiający uzna dokumentację, której zakres minimalny określony został w §</w:t>
      </w:r>
      <w:r w:rsidR="0062253C" w:rsidRPr="00C87498">
        <w:rPr>
          <w:rFonts w:ascii="Arial" w:eastAsia="Times New Roman" w:hAnsi="Arial" w:cs="Arial"/>
          <w:i/>
          <w:color w:val="000000"/>
          <w:sz w:val="20"/>
          <w:szCs w:val="20"/>
        </w:rPr>
        <w:t xml:space="preserve"> </w:t>
      </w:r>
      <w:r w:rsidRPr="00C87498">
        <w:rPr>
          <w:rFonts w:ascii="Arial" w:eastAsia="Times New Roman" w:hAnsi="Arial" w:cs="Arial"/>
          <w:i/>
          <w:color w:val="000000"/>
          <w:sz w:val="20"/>
          <w:szCs w:val="20"/>
        </w:rPr>
        <w:t>4 ust. 1 Rozporządzenia Ministra Infrastruktury z dnia 2 września 2004</w:t>
      </w:r>
      <w:r w:rsidR="00AD38B2" w:rsidRPr="00C87498">
        <w:rPr>
          <w:rFonts w:ascii="Arial" w:eastAsia="Times New Roman" w:hAnsi="Arial" w:cs="Arial"/>
          <w:i/>
          <w:color w:val="000000"/>
          <w:sz w:val="20"/>
          <w:szCs w:val="20"/>
        </w:rPr>
        <w:t xml:space="preserve"> </w:t>
      </w:r>
      <w:r w:rsidRPr="00C87498">
        <w:rPr>
          <w:rFonts w:ascii="Arial" w:eastAsia="Times New Roman" w:hAnsi="Arial" w:cs="Arial"/>
          <w:i/>
          <w:color w:val="000000"/>
          <w:sz w:val="20"/>
          <w:szCs w:val="20"/>
        </w:rPr>
        <w:t xml:space="preserve">r. w sprawie szczegółowego zakresu i formy dokumentacji projektowej, specyfikacji technicznych wykonania </w:t>
      </w:r>
      <w:r w:rsidRPr="00C87498">
        <w:rPr>
          <w:rFonts w:ascii="Arial" w:eastAsia="Times New Roman" w:hAnsi="Arial" w:cs="Arial"/>
          <w:i/>
          <w:color w:val="000000"/>
          <w:sz w:val="20"/>
          <w:szCs w:val="20"/>
        </w:rPr>
        <w:br/>
        <w:t>i odbioru robót budowlanych oraz programu funkcjonalno-użytkowego lub § 4 ust. 1 Rozporządzeni</w:t>
      </w:r>
      <w:r w:rsidR="00D764B6" w:rsidRPr="00C87498">
        <w:rPr>
          <w:rFonts w:ascii="Arial" w:eastAsia="Times New Roman" w:hAnsi="Arial" w:cs="Arial"/>
          <w:i/>
          <w:color w:val="000000"/>
          <w:sz w:val="20"/>
          <w:szCs w:val="20"/>
        </w:rPr>
        <w:t>a</w:t>
      </w:r>
      <w:r w:rsidRPr="00C87498">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sidRPr="00C87498">
        <w:rPr>
          <w:rFonts w:ascii="Arial" w:eastAsia="Times New Roman" w:hAnsi="Arial" w:cs="Arial"/>
          <w:i/>
          <w:color w:val="000000"/>
          <w:sz w:val="20"/>
          <w:szCs w:val="20"/>
        </w:rPr>
        <w:t xml:space="preserve">ogramu funkcjonalno-użytkowego (tj. </w:t>
      </w:r>
      <w:r w:rsidRPr="00C87498">
        <w:rPr>
          <w:rFonts w:ascii="Arial" w:eastAsia="Times New Roman" w:hAnsi="Arial" w:cs="Arial"/>
          <w:i/>
          <w:color w:val="000000"/>
          <w:sz w:val="20"/>
          <w:szCs w:val="20"/>
        </w:rPr>
        <w:t>obejmującą minimum projekt budowlany, projekt wykonawczy, przedmiar robót).</w:t>
      </w:r>
      <w:r w:rsidRPr="00C87498">
        <w:rPr>
          <w:rFonts w:ascii="Arial" w:eastAsia="Times New Roman" w:hAnsi="Arial" w:cs="Arial"/>
          <w:color w:val="000000"/>
        </w:rPr>
        <w:t xml:space="preserve"> </w:t>
      </w:r>
    </w:p>
    <w:p w14:paraId="6CA79582" w14:textId="77777777" w:rsidR="0064179F" w:rsidRPr="00C87498" w:rsidRDefault="0064179F" w:rsidP="001D3599">
      <w:pPr>
        <w:widowControl/>
        <w:tabs>
          <w:tab w:val="left" w:pos="284"/>
        </w:tabs>
        <w:spacing w:line="288" w:lineRule="auto"/>
        <w:jc w:val="both"/>
        <w:rPr>
          <w:rFonts w:ascii="Arial" w:eastAsia="Times New Roman" w:hAnsi="Arial" w:cs="Arial"/>
          <w:color w:val="FF0000"/>
          <w:sz w:val="12"/>
          <w:szCs w:val="22"/>
        </w:rPr>
      </w:pPr>
    </w:p>
    <w:p w14:paraId="741F7B4F" w14:textId="77777777" w:rsidR="00864DA2" w:rsidRPr="00C87498"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C87498">
        <w:rPr>
          <w:rFonts w:ascii="Arial" w:eastAsia="Times New Roman" w:hAnsi="Arial" w:cs="Arial"/>
          <w:color w:val="000000"/>
          <w:sz w:val="22"/>
          <w:szCs w:val="22"/>
        </w:rPr>
        <w:t>do</w:t>
      </w:r>
      <w:r w:rsidR="009114B6" w:rsidRPr="00C87498">
        <w:rPr>
          <w:rFonts w:ascii="Arial" w:eastAsia="Times New Roman" w:hAnsi="Arial" w:cs="Arial"/>
          <w:color w:val="000000"/>
          <w:sz w:val="22"/>
          <w:szCs w:val="22"/>
        </w:rPr>
        <w:t xml:space="preserve"> realizacji zamówienia skieruje </w:t>
      </w:r>
      <w:r w:rsidR="0054371B" w:rsidRPr="00C87498">
        <w:rPr>
          <w:rFonts w:ascii="Arial" w:hAnsi="Arial"/>
          <w:sz w:val="22"/>
          <w:szCs w:val="22"/>
        </w:rPr>
        <w:t xml:space="preserve">co najmniej 1 osobę posiadającą uprawnienia budowlane do projektowania </w:t>
      </w:r>
      <w:r w:rsidR="0054371B" w:rsidRPr="00C87498">
        <w:rPr>
          <w:rFonts w:ascii="Arial" w:hAnsi="Arial"/>
          <w:bCs/>
          <w:sz w:val="22"/>
          <w:szCs w:val="22"/>
        </w:rPr>
        <w:t xml:space="preserve">w specjalności </w:t>
      </w:r>
      <w:r w:rsidR="00864DA2" w:rsidRPr="00C87498">
        <w:rPr>
          <w:rFonts w:ascii="Arial" w:hAnsi="Arial"/>
          <w:bCs/>
          <w:sz w:val="22"/>
          <w:szCs w:val="22"/>
        </w:rPr>
        <w:t>konstrukcyjno-budowlanej bez ograniczeń</w:t>
      </w:r>
      <w:r w:rsidR="0054371B" w:rsidRPr="00C87498">
        <w:rPr>
          <w:rFonts w:ascii="Arial" w:hAnsi="Arial"/>
          <w:sz w:val="22"/>
          <w:szCs w:val="22"/>
        </w:rPr>
        <w:t xml:space="preserve"> lub </w:t>
      </w:r>
      <w:r w:rsidR="00F76C15" w:rsidRPr="00C87498">
        <w:rPr>
          <w:rFonts w:ascii="Arial" w:hAnsi="Arial"/>
          <w:sz w:val="22"/>
          <w:szCs w:val="22"/>
        </w:rPr>
        <w:t xml:space="preserve">odpowiadające im </w:t>
      </w:r>
      <w:r w:rsidR="0054371B" w:rsidRPr="00C87498">
        <w:rPr>
          <w:rFonts w:ascii="Arial" w:hAnsi="Arial"/>
          <w:sz w:val="22"/>
          <w:szCs w:val="22"/>
        </w:rPr>
        <w:t>równoważne uprawnienia budowlane, które zostały wydane na podstawi</w:t>
      </w:r>
      <w:r w:rsidR="00584CD2" w:rsidRPr="00C87498">
        <w:rPr>
          <w:rFonts w:ascii="Arial" w:hAnsi="Arial"/>
          <w:sz w:val="22"/>
          <w:szCs w:val="22"/>
        </w:rPr>
        <w:t>e wcześniej wydanych przepisów</w:t>
      </w:r>
      <w:r w:rsidR="00864DA2" w:rsidRPr="00C87498">
        <w:rPr>
          <w:rFonts w:ascii="Arial" w:hAnsi="Arial"/>
          <w:sz w:val="22"/>
          <w:szCs w:val="22"/>
        </w:rPr>
        <w:t>, posiadającą doświadczenie przy realizacji:</w:t>
      </w:r>
    </w:p>
    <w:p w14:paraId="76CA72DE" w14:textId="77777777" w:rsidR="00864DA2" w:rsidRPr="00C87498" w:rsidRDefault="00864DA2"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jednej </w:t>
      </w:r>
      <w:r w:rsidRPr="00C87498">
        <w:rPr>
          <w:rFonts w:ascii="Arial" w:eastAsia="Times New Roman" w:hAnsi="Arial" w:cs="Arial"/>
          <w:color w:val="000000"/>
          <w:sz w:val="22"/>
          <w:szCs w:val="22"/>
          <w:lang w:eastAsia="pl-PL"/>
        </w:rPr>
        <w:t xml:space="preserve">dokumentacji projektowej dotyczącej remontu, przebudowy, </w:t>
      </w:r>
      <w:r w:rsidR="00AF31A9" w:rsidRPr="00C87498">
        <w:rPr>
          <w:rFonts w:ascii="Arial" w:eastAsia="Times New Roman" w:hAnsi="Arial" w:cs="Arial"/>
          <w:color w:val="000000"/>
          <w:sz w:val="22"/>
          <w:szCs w:val="22"/>
          <w:lang w:eastAsia="pl-PL"/>
        </w:rPr>
        <w:t xml:space="preserve">lub </w:t>
      </w:r>
      <w:r w:rsidRPr="00C87498">
        <w:rPr>
          <w:rFonts w:ascii="Arial" w:eastAsia="Times New Roman" w:hAnsi="Arial" w:cs="Arial"/>
          <w:color w:val="000000"/>
          <w:sz w:val="22"/>
          <w:szCs w:val="22"/>
          <w:lang w:eastAsia="pl-PL"/>
        </w:rPr>
        <w:t xml:space="preserve">odbudowy </w:t>
      </w:r>
      <w:r w:rsidR="00AF31A9" w:rsidRPr="00C87498">
        <w:rPr>
          <w:rFonts w:ascii="Arial" w:eastAsia="Times New Roman" w:hAnsi="Arial" w:cs="Arial"/>
          <w:color w:val="000000"/>
          <w:sz w:val="22"/>
          <w:szCs w:val="22"/>
          <w:lang w:eastAsia="pl-PL"/>
        </w:rPr>
        <w:t>murów obronnych</w:t>
      </w:r>
      <w:r w:rsidRPr="00C87498">
        <w:rPr>
          <w:rFonts w:ascii="Arial" w:eastAsia="Times New Roman" w:hAnsi="Arial" w:cs="Arial"/>
          <w:color w:val="000000"/>
          <w:sz w:val="22"/>
          <w:szCs w:val="22"/>
          <w:lang w:eastAsia="pl-PL"/>
        </w:rPr>
        <w:t xml:space="preserve"> wpisan</w:t>
      </w:r>
      <w:r w:rsidR="00AF31A9" w:rsidRPr="00C87498">
        <w:rPr>
          <w:rFonts w:ascii="Arial" w:eastAsia="Times New Roman" w:hAnsi="Arial" w:cs="Arial"/>
          <w:color w:val="000000"/>
          <w:sz w:val="22"/>
          <w:szCs w:val="22"/>
          <w:lang w:eastAsia="pl-PL"/>
        </w:rPr>
        <w:t>ych</w:t>
      </w:r>
      <w:r w:rsidRPr="00C87498">
        <w:rPr>
          <w:rFonts w:ascii="Arial" w:eastAsia="Times New Roman" w:hAnsi="Arial" w:cs="Arial"/>
          <w:color w:val="000000"/>
          <w:sz w:val="22"/>
          <w:szCs w:val="22"/>
          <w:lang w:eastAsia="pl-PL"/>
        </w:rPr>
        <w:t xml:space="preserve"> do rejestru zabytków, któr</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został</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pozytywnie zaopiniowan</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przez Konserwatora Zabytków,</w:t>
      </w:r>
    </w:p>
    <w:p w14:paraId="4FA5A183" w14:textId="77777777" w:rsidR="00864DA2" w:rsidRPr="00C87498" w:rsidRDefault="00864DA2" w:rsidP="00864DA2">
      <w:pPr>
        <w:widowControl/>
        <w:tabs>
          <w:tab w:val="left" w:pos="567"/>
        </w:tabs>
        <w:suppressAutoHyphens w:val="0"/>
        <w:autoSpaceDE w:val="0"/>
        <w:autoSpaceDN w:val="0"/>
        <w:adjustRightInd w:val="0"/>
        <w:spacing w:line="288" w:lineRule="auto"/>
        <w:ind w:left="567"/>
        <w:jc w:val="both"/>
        <w:rPr>
          <w:rFonts w:ascii="Arial" w:eastAsia="Times New Roman" w:hAnsi="Arial" w:cs="Arial"/>
          <w:b/>
          <w:color w:val="auto"/>
          <w:sz w:val="22"/>
          <w:lang w:eastAsia="pl-PL"/>
        </w:rPr>
      </w:pPr>
      <w:r w:rsidRPr="00C87498">
        <w:rPr>
          <w:rFonts w:ascii="Arial" w:eastAsia="Times New Roman" w:hAnsi="Arial" w:cs="Arial"/>
          <w:b/>
          <w:color w:val="auto"/>
          <w:sz w:val="22"/>
          <w:lang w:eastAsia="pl-PL"/>
        </w:rPr>
        <w:t>oraz</w:t>
      </w:r>
    </w:p>
    <w:p w14:paraId="203209F7" w14:textId="77777777" w:rsidR="00864DA2" w:rsidRPr="00C87498" w:rsidRDefault="00864DA2"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jednej </w:t>
      </w:r>
      <w:r w:rsidRPr="00C87498">
        <w:rPr>
          <w:rFonts w:ascii="Arial" w:eastAsia="Times New Roman" w:hAnsi="Arial" w:cs="Arial"/>
          <w:color w:val="000000"/>
          <w:sz w:val="22"/>
          <w:szCs w:val="22"/>
          <w:lang w:eastAsia="pl-PL"/>
        </w:rPr>
        <w:t xml:space="preserve">ekspertyzy konstrukcyjno-budowlanej stanu technicznego </w:t>
      </w:r>
      <w:r w:rsidR="00AF31A9" w:rsidRPr="00C87498">
        <w:rPr>
          <w:rFonts w:ascii="Arial" w:eastAsia="Times New Roman" w:hAnsi="Arial" w:cs="Arial"/>
          <w:color w:val="000000"/>
          <w:sz w:val="22"/>
          <w:szCs w:val="22"/>
          <w:lang w:eastAsia="pl-PL"/>
        </w:rPr>
        <w:t>murów obronnych</w:t>
      </w:r>
      <w:r w:rsidRPr="00C87498">
        <w:rPr>
          <w:rFonts w:ascii="Arial" w:eastAsia="Times New Roman" w:hAnsi="Arial" w:cs="Arial"/>
          <w:color w:val="000000"/>
          <w:sz w:val="22"/>
          <w:szCs w:val="22"/>
          <w:lang w:eastAsia="pl-PL"/>
        </w:rPr>
        <w:t xml:space="preserve"> wpisan</w:t>
      </w:r>
      <w:r w:rsidR="00AF31A9" w:rsidRPr="00C87498">
        <w:rPr>
          <w:rFonts w:ascii="Arial" w:eastAsia="Times New Roman" w:hAnsi="Arial" w:cs="Arial"/>
          <w:color w:val="000000"/>
          <w:sz w:val="22"/>
          <w:szCs w:val="22"/>
          <w:lang w:eastAsia="pl-PL"/>
        </w:rPr>
        <w:t>ych</w:t>
      </w:r>
      <w:r w:rsidRPr="00C87498">
        <w:rPr>
          <w:rFonts w:ascii="Arial" w:eastAsia="Times New Roman" w:hAnsi="Arial" w:cs="Arial"/>
          <w:color w:val="000000"/>
          <w:sz w:val="22"/>
          <w:szCs w:val="22"/>
          <w:lang w:eastAsia="pl-PL"/>
        </w:rPr>
        <w:t xml:space="preserve"> do rejestru zabytków.</w:t>
      </w:r>
    </w:p>
    <w:p w14:paraId="3AB5075F" w14:textId="77777777" w:rsidR="006D038B" w:rsidRPr="00584CD2" w:rsidRDefault="006D038B" w:rsidP="006D038B">
      <w:pPr>
        <w:tabs>
          <w:tab w:val="left" w:pos="284"/>
        </w:tabs>
        <w:autoSpaceDN w:val="0"/>
        <w:spacing w:line="288" w:lineRule="auto"/>
        <w:jc w:val="both"/>
        <w:textAlignment w:val="baseline"/>
        <w:rPr>
          <w:rFonts w:ascii="Arial" w:eastAsia="Times New Roman" w:hAnsi="Arial"/>
          <w:sz w:val="10"/>
          <w:szCs w:val="22"/>
        </w:rPr>
      </w:pPr>
    </w:p>
    <w:p w14:paraId="4DE89BA8"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w:t>
      </w:r>
      <w:proofErr w:type="spellStart"/>
      <w:r w:rsidRPr="00281CBA">
        <w:rPr>
          <w:rFonts w:ascii="Arial" w:hAnsi="Arial" w:cs="Arial"/>
          <w:sz w:val="22"/>
          <w:szCs w:val="22"/>
        </w:rPr>
        <w:t>t.</w:t>
      </w:r>
      <w:r w:rsidR="00584CD2">
        <w:rPr>
          <w:rFonts w:ascii="Arial" w:hAnsi="Arial" w:cs="Arial"/>
          <w:sz w:val="22"/>
          <w:szCs w:val="22"/>
        </w:rPr>
        <w:t>j</w:t>
      </w:r>
      <w:proofErr w:type="spellEnd"/>
      <w:r w:rsidR="00584CD2">
        <w:rPr>
          <w:rFonts w:ascii="Arial" w:hAnsi="Arial" w:cs="Arial"/>
          <w:sz w:val="22"/>
          <w:szCs w:val="22"/>
        </w:rPr>
        <w:t xml:space="preserve">. Dz.U. </w:t>
      </w:r>
      <w:r w:rsidR="001D3599">
        <w:rPr>
          <w:rFonts w:ascii="Arial" w:hAnsi="Arial" w:cs="Arial"/>
          <w:sz w:val="22"/>
          <w:szCs w:val="22"/>
        </w:rPr>
        <w:t xml:space="preserve">z 2021 r. poz. 2351 </w:t>
      </w:r>
      <w:bookmarkStart w:id="2" w:name="_Hlk130300717"/>
      <w:r w:rsidR="001D3599">
        <w:rPr>
          <w:rFonts w:ascii="Arial" w:hAnsi="Arial" w:cs="Arial"/>
          <w:sz w:val="22"/>
          <w:szCs w:val="22"/>
        </w:rPr>
        <w:t>z</w:t>
      </w:r>
      <w:r w:rsidR="00864DA2">
        <w:rPr>
          <w:rFonts w:ascii="Arial" w:hAnsi="Arial" w:cs="Arial"/>
          <w:sz w:val="22"/>
          <w:szCs w:val="22"/>
        </w:rPr>
        <w:t> </w:t>
      </w:r>
      <w:r w:rsidR="001D3599">
        <w:rPr>
          <w:rFonts w:ascii="Arial" w:hAnsi="Arial" w:cs="Arial"/>
          <w:sz w:val="22"/>
          <w:szCs w:val="22"/>
        </w:rPr>
        <w:t>późn.</w:t>
      </w:r>
      <w:r w:rsidRPr="00281CBA">
        <w:rPr>
          <w:rFonts w:ascii="Arial" w:hAnsi="Arial" w:cs="Arial"/>
          <w:sz w:val="22"/>
          <w:szCs w:val="22"/>
        </w:rPr>
        <w:t xml:space="preserve"> zm.</w:t>
      </w:r>
      <w:bookmarkEnd w:id="2"/>
      <w:r w:rsidRPr="00281CBA">
        <w:rPr>
          <w:rFonts w:ascii="Arial" w:hAnsi="Arial" w:cs="Arial"/>
          <w:sz w:val="22"/>
          <w:szCs w:val="22"/>
        </w:rPr>
        <w:t xml:space="preserve">)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6FA85531"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27D93ED9" w14:textId="77777777"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xml:space="preserve">. Dz. U. z 2021 r., poz. 2351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2021 r., poz. 1646).</w:t>
      </w:r>
    </w:p>
    <w:p w14:paraId="544CE306" w14:textId="77777777" w:rsidR="00355DC6" w:rsidRPr="008744F8" w:rsidRDefault="00355DC6" w:rsidP="008744F8">
      <w:pPr>
        <w:jc w:val="both"/>
        <w:rPr>
          <w:rFonts w:ascii="Arial" w:hAnsi="Arial" w:cs="Arial"/>
          <w:sz w:val="22"/>
          <w:szCs w:val="22"/>
        </w:rPr>
      </w:pPr>
    </w:p>
    <w:bookmarkEnd w:id="1"/>
    <w:p w14:paraId="24AE2F01" w14:textId="642D48DE"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w:t>
      </w:r>
      <w:r w:rsidR="005918A4">
        <w:rPr>
          <w:rFonts w:ascii="Arial" w:eastAsia="Times New Roman" w:hAnsi="Arial" w:cs="Arial"/>
          <w:color w:val="auto"/>
          <w:sz w:val="22"/>
          <w:szCs w:val="22"/>
        </w:rPr>
        <w:t> </w:t>
      </w:r>
      <w:r w:rsidRPr="00281CBA">
        <w:rPr>
          <w:rFonts w:ascii="Arial" w:eastAsia="Times New Roman" w:hAnsi="Arial" w:cs="Arial"/>
          <w:color w:val="auto"/>
          <w:sz w:val="22"/>
          <w:szCs w:val="22"/>
        </w:rPr>
        <w:t>których mowa w pkt 5.1.2 niniejszej SWZ zostaną spełnione wyłącznie jeżeli:</w:t>
      </w:r>
    </w:p>
    <w:p w14:paraId="494DFA53"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lastRenderedPageBreak/>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4F892E7F" w14:textId="77777777"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B1A90" w:rsidRPr="009B1A90">
        <w:rPr>
          <w:rFonts w:ascii="Arial" w:eastAsia="Times New Roman" w:hAnsi="Arial" w:cs="Arial"/>
          <w:color w:val="auto"/>
          <w:sz w:val="22"/>
          <w:szCs w:val="22"/>
        </w:rPr>
        <w:t>.</w:t>
      </w:r>
    </w:p>
    <w:p w14:paraId="5CC9B100"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4098384C"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2AB499A5"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6D772734"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0F27F50C"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0AF08A4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8F5931E"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019D120"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9786954"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2B6D97E7"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26695156" w14:textId="71D0A22C"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3162109B"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1A23E546"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6E1F7589" w14:textId="18AA9589"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w:t>
      </w:r>
      <w:r w:rsidR="006E1529">
        <w:rPr>
          <w:rFonts w:ascii="Arial" w:eastAsia="Times New Roman" w:hAnsi="Arial" w:cs="Arial"/>
          <w:color w:val="000000"/>
          <w:sz w:val="22"/>
          <w:szCs w:val="22"/>
        </w:rPr>
        <w:t> </w:t>
      </w:r>
      <w:r w:rsidRPr="00281CBA">
        <w:rPr>
          <w:rFonts w:ascii="Arial" w:eastAsia="Times New Roman" w:hAnsi="Arial" w:cs="Arial"/>
          <w:color w:val="000000"/>
          <w:sz w:val="22"/>
          <w:szCs w:val="22"/>
        </w:rPr>
        <w:t>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47ECF112"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67E91362"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73997A41"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 przedmiotu, dat wykonania i podmiotów, na rzecz których usługi zostały wykonane;</w:t>
      </w:r>
    </w:p>
    <w:p w14:paraId="61F3FFC7"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8A87259"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 xml:space="preserve">wykazu osób, skierowanych przez Wykonawcę do realizacji zamówienia publicznego,              w szczególności odpowiedzialnych za projektowanie w branżach określonych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B96F2D">
        <w:rPr>
          <w:rFonts w:ascii="Arial" w:hAnsi="Arial" w:cs="Arial"/>
          <w:sz w:val="22"/>
          <w:szCs w:val="22"/>
        </w:rPr>
        <w:t xml:space="preserve">doświadczenia,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2137A03E"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6E0B312E" w14:textId="61CE8109"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3E6A9691" w14:textId="77777777" w:rsidR="00281CBA" w:rsidRPr="005B6865" w:rsidRDefault="00F42C59" w:rsidP="00376090">
      <w:pPr>
        <w:pStyle w:val="Akapitzlist"/>
        <w:widowControl/>
        <w:numPr>
          <w:ilvl w:val="0"/>
          <w:numId w:val="97"/>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1A1EFF09" w14:textId="77777777" w:rsidR="00281CBA" w:rsidRDefault="00281CBA" w:rsidP="00376090">
      <w:pPr>
        <w:pStyle w:val="Akapitzlist"/>
        <w:widowControl/>
        <w:numPr>
          <w:ilvl w:val="0"/>
          <w:numId w:val="97"/>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322AC540"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2DDDFEF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388A4376"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2B4ACC87"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6F951588"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4567EEFA"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3F47CE4D"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40C245E0"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77FF7D69"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1F7B1996"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50914D75"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715563A8"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3DD2248"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057926E9"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13D66AC6"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lastRenderedPageBreak/>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3CAF54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3C2FE22F"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1404EC8F"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1BF3E85E"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7261D63" w14:textId="629FA963"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6352F1">
        <w:rPr>
          <w:rFonts w:ascii="Arial" w:eastAsia="Times New Roman" w:hAnsi="Arial" w:cs="Arial"/>
          <w:sz w:val="22"/>
          <w:szCs w:val="22"/>
        </w:rPr>
        <w:t>3</w:t>
      </w:r>
      <w:r w:rsidRPr="00A41046">
        <w:rPr>
          <w:rFonts w:ascii="Arial" w:eastAsia="Times New Roman" w:hAnsi="Arial" w:cs="Arial"/>
          <w:sz w:val="22"/>
          <w:szCs w:val="22"/>
        </w:rPr>
        <w:t xml:space="preserve"> r., poz. </w:t>
      </w:r>
      <w:r w:rsidR="006352F1">
        <w:rPr>
          <w:rFonts w:ascii="Arial" w:eastAsia="Times New Roman" w:hAnsi="Arial" w:cs="Arial"/>
          <w:sz w:val="22"/>
          <w:szCs w:val="22"/>
        </w:rPr>
        <w:t>129</w:t>
      </w:r>
      <w:r w:rsidR="006E1529" w:rsidRPr="006E1529">
        <w:rPr>
          <w:rFonts w:ascii="Arial" w:eastAsia="Calibri" w:hAnsi="Arial" w:cs="Arial"/>
          <w:sz w:val="22"/>
          <w:szCs w:val="22"/>
          <w:lang w:eastAsia="en-US"/>
        </w:rPr>
        <w:t xml:space="preserve"> </w:t>
      </w:r>
      <w:r w:rsidR="006E1529">
        <w:rPr>
          <w:rFonts w:ascii="Arial" w:eastAsia="Calibri" w:hAnsi="Arial" w:cs="Arial"/>
          <w:sz w:val="22"/>
          <w:szCs w:val="22"/>
          <w:lang w:eastAsia="en-US"/>
        </w:rPr>
        <w:t>z późn. zm.</w:t>
      </w:r>
      <w:r w:rsidRPr="00A41046">
        <w:rPr>
          <w:rFonts w:ascii="Arial" w:eastAsia="Times New Roman" w:hAnsi="Arial" w:cs="Arial"/>
          <w:sz w:val="22"/>
          <w:szCs w:val="22"/>
        </w:rPr>
        <w:t>).</w:t>
      </w:r>
    </w:p>
    <w:p w14:paraId="0C42447F"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654A7468"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7460A36D"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3A6A9125"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254F1EB8" w14:textId="77777777" w:rsidR="005B6865" w:rsidRPr="005B6865" w:rsidRDefault="005B6865" w:rsidP="005B6865">
      <w:pPr>
        <w:spacing w:line="288" w:lineRule="auto"/>
        <w:ind w:left="284" w:hanging="284"/>
        <w:jc w:val="both"/>
        <w:rPr>
          <w:rFonts w:ascii="Arial" w:hAnsi="Arial" w:cs="Arial"/>
          <w:sz w:val="4"/>
          <w:szCs w:val="22"/>
        </w:rPr>
      </w:pPr>
    </w:p>
    <w:p w14:paraId="675A505C"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C9B942"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6BD4D8AA"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F88DABB" w14:textId="77777777" w:rsidR="005B6865" w:rsidRDefault="005B6865" w:rsidP="005B6865">
      <w:pPr>
        <w:pStyle w:val="Akapitzlist"/>
        <w:rPr>
          <w:rFonts w:ascii="Arial" w:eastAsia="Calibri" w:hAnsi="Arial" w:cs="Arial"/>
          <w:color w:val="auto"/>
          <w:sz w:val="22"/>
          <w:szCs w:val="22"/>
          <w:lang w:eastAsia="en-US"/>
        </w:rPr>
      </w:pPr>
    </w:p>
    <w:p w14:paraId="203C2435"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3E45CACA"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6817071"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7EC35658"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26D4701F"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281CBA">
        <w:rPr>
          <w:rFonts w:ascii="Arial" w:eastAsia="Times New Roman" w:hAnsi="Arial" w:cs="Arial"/>
          <w:color w:val="000000"/>
          <w:sz w:val="22"/>
        </w:rPr>
        <w:lastRenderedPageBreak/>
        <w:t>z wierzycielami, jego działalność gospodarcza nie jest zawieszona ani nie znajduje się on                 w innej tego rodzaju sytuacji wynikającej z podobnej procedury przewidzianej w przepisach miejsca wszczęcia tej procedury.</w:t>
      </w:r>
    </w:p>
    <w:p w14:paraId="3EDE1C5E"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9F32A72"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0B051A0" w14:textId="77777777" w:rsidR="0020166B" w:rsidRPr="0020166B" w:rsidRDefault="0020166B" w:rsidP="00A31CF7">
      <w:pPr>
        <w:spacing w:line="288" w:lineRule="auto"/>
        <w:jc w:val="both"/>
        <w:rPr>
          <w:rFonts w:ascii="Arial" w:hAnsi="Arial" w:cs="Arial"/>
          <w:sz w:val="10"/>
          <w:szCs w:val="8"/>
        </w:rPr>
      </w:pPr>
    </w:p>
    <w:p w14:paraId="7738246A"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3FD9E6AD" w14:textId="77777777" w:rsidR="0020166B" w:rsidRPr="00281CBA" w:rsidRDefault="0020166B" w:rsidP="00A31CF7">
      <w:pPr>
        <w:spacing w:line="288" w:lineRule="auto"/>
        <w:jc w:val="both"/>
        <w:rPr>
          <w:rFonts w:ascii="Arial" w:hAnsi="Arial" w:cs="Arial"/>
          <w:sz w:val="14"/>
        </w:rPr>
      </w:pPr>
    </w:p>
    <w:p w14:paraId="2573518B" w14:textId="77777777"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540BFB0A"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6AAA9BA7"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2E223A8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22BECE2"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1A2BA1E0"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16EDC6F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3AF61113" w14:textId="77777777" w:rsidR="00D52FD5" w:rsidRPr="0020166B" w:rsidRDefault="00D52FD5" w:rsidP="00A31CF7">
      <w:pPr>
        <w:spacing w:line="288" w:lineRule="auto"/>
        <w:jc w:val="both"/>
        <w:rPr>
          <w:rFonts w:ascii="Arial" w:hAnsi="Arial" w:cs="Arial"/>
          <w:sz w:val="16"/>
          <w:szCs w:val="10"/>
        </w:rPr>
      </w:pPr>
    </w:p>
    <w:p w14:paraId="0CF9D39B"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737A2A5" w14:textId="77777777" w:rsidR="0020166B" w:rsidRPr="0020166B" w:rsidRDefault="0020166B" w:rsidP="00A31CF7">
      <w:pPr>
        <w:tabs>
          <w:tab w:val="left" w:pos="540"/>
        </w:tabs>
        <w:spacing w:line="288" w:lineRule="auto"/>
        <w:jc w:val="both"/>
        <w:rPr>
          <w:rFonts w:ascii="Arial" w:hAnsi="Arial" w:cs="Arial"/>
          <w:b/>
          <w:sz w:val="10"/>
          <w:szCs w:val="22"/>
        </w:rPr>
      </w:pPr>
    </w:p>
    <w:p w14:paraId="5C677CC4" w14:textId="5D6BACA7"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w:t>
      </w:r>
      <w:r w:rsidR="00AE7A4C">
        <w:rPr>
          <w:rFonts w:ascii="Arial" w:hAnsi="Arial" w:cs="Arial"/>
          <w:sz w:val="22"/>
          <w:szCs w:val="22"/>
        </w:rPr>
        <w:t> </w:t>
      </w:r>
      <w:r w:rsidRPr="00281CBA">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092A4977" w14:textId="77777777" w:rsidR="0020166B" w:rsidRPr="0020166B" w:rsidRDefault="0020166B" w:rsidP="00A66BC9">
      <w:pPr>
        <w:tabs>
          <w:tab w:val="left" w:pos="540"/>
        </w:tabs>
        <w:spacing w:line="288" w:lineRule="auto"/>
        <w:jc w:val="both"/>
        <w:rPr>
          <w:rFonts w:ascii="Arial" w:hAnsi="Arial" w:cs="Arial"/>
          <w:b/>
          <w:sz w:val="12"/>
          <w:szCs w:val="22"/>
        </w:rPr>
      </w:pPr>
    </w:p>
    <w:p w14:paraId="3651210A"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616D490F"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3898A8C7"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538FBC73"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podmiotowych środków dowodowych, innych dokumentów lub oświadczeń składanych w postępowaniu,</w:t>
      </w:r>
    </w:p>
    <w:p w14:paraId="4C3D5FAB"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lastRenderedPageBreak/>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698BFF6E"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3AD316C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4F1D6E6A"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3721B31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22E090B6" w14:textId="77777777" w:rsidR="0020166B" w:rsidRPr="0020166B" w:rsidRDefault="0020166B" w:rsidP="0020166B">
      <w:pPr>
        <w:tabs>
          <w:tab w:val="left" w:pos="0"/>
        </w:tabs>
        <w:spacing w:line="288" w:lineRule="auto"/>
        <w:jc w:val="both"/>
        <w:rPr>
          <w:rFonts w:ascii="Arial" w:hAnsi="Arial" w:cs="Arial"/>
          <w:sz w:val="10"/>
        </w:rPr>
      </w:pPr>
    </w:p>
    <w:p w14:paraId="1C1C6CA9"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0981615F" w14:textId="77777777" w:rsidR="00982B64" w:rsidRPr="00982B64" w:rsidRDefault="00982B64" w:rsidP="0020166B">
      <w:pPr>
        <w:tabs>
          <w:tab w:val="left" w:pos="0"/>
        </w:tabs>
        <w:spacing w:line="288" w:lineRule="auto"/>
        <w:jc w:val="both"/>
        <w:rPr>
          <w:rFonts w:ascii="Arial" w:hAnsi="Arial" w:cs="Arial"/>
          <w:sz w:val="12"/>
        </w:rPr>
      </w:pPr>
    </w:p>
    <w:p w14:paraId="4381220C"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4C040A77" w14:textId="77777777" w:rsidR="00982B64" w:rsidRPr="00982B64" w:rsidRDefault="00982B64" w:rsidP="00A31CF7">
      <w:pPr>
        <w:tabs>
          <w:tab w:val="left" w:pos="426"/>
        </w:tabs>
        <w:spacing w:line="288" w:lineRule="auto"/>
        <w:jc w:val="both"/>
        <w:rPr>
          <w:rFonts w:ascii="Arial" w:hAnsi="Arial" w:cs="Arial"/>
          <w:sz w:val="8"/>
          <w:szCs w:val="16"/>
        </w:rPr>
      </w:pPr>
    </w:p>
    <w:p w14:paraId="5212447B"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21DA06F1"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4449006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3FA03EE3" w14:textId="77777777" w:rsidR="00982B64" w:rsidRPr="00982B64" w:rsidRDefault="00982B64" w:rsidP="00A31CF7">
      <w:pPr>
        <w:tabs>
          <w:tab w:val="left" w:pos="540"/>
        </w:tabs>
        <w:spacing w:line="288" w:lineRule="auto"/>
        <w:jc w:val="both"/>
        <w:rPr>
          <w:rFonts w:ascii="Arial" w:hAnsi="Arial" w:cs="Arial"/>
          <w:sz w:val="8"/>
        </w:rPr>
      </w:pPr>
    </w:p>
    <w:p w14:paraId="01996668"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4FA5262" w14:textId="77777777" w:rsidR="00982B64" w:rsidRPr="00982B64" w:rsidRDefault="00982B64" w:rsidP="00A31CF7">
      <w:pPr>
        <w:tabs>
          <w:tab w:val="left" w:pos="540"/>
        </w:tabs>
        <w:spacing w:line="288" w:lineRule="auto"/>
        <w:jc w:val="both"/>
        <w:rPr>
          <w:rFonts w:ascii="Arial" w:hAnsi="Arial" w:cs="Arial"/>
          <w:sz w:val="10"/>
        </w:rPr>
      </w:pPr>
    </w:p>
    <w:p w14:paraId="4237790E"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52BF26A" w14:textId="77777777" w:rsidR="00982B64" w:rsidRPr="00982B64" w:rsidRDefault="00982B64" w:rsidP="00A31CF7">
      <w:pPr>
        <w:tabs>
          <w:tab w:val="left" w:pos="540"/>
        </w:tabs>
        <w:spacing w:line="288" w:lineRule="auto"/>
        <w:jc w:val="both"/>
        <w:rPr>
          <w:rFonts w:ascii="Arial" w:hAnsi="Arial" w:cs="Arial"/>
          <w:sz w:val="10"/>
        </w:rPr>
      </w:pPr>
    </w:p>
    <w:p w14:paraId="61FFAEAA"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28DC87A7" w14:textId="77777777" w:rsidR="00982B64" w:rsidRPr="00982B64" w:rsidRDefault="00982B64" w:rsidP="00A31CF7">
      <w:pPr>
        <w:tabs>
          <w:tab w:val="left" w:pos="540"/>
        </w:tabs>
        <w:spacing w:line="288" w:lineRule="auto"/>
        <w:jc w:val="both"/>
        <w:rPr>
          <w:rFonts w:ascii="Arial" w:hAnsi="Arial" w:cs="Arial"/>
          <w:sz w:val="10"/>
        </w:rPr>
      </w:pPr>
    </w:p>
    <w:p w14:paraId="2F4CC79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t>
      </w:r>
      <w:r w:rsidRPr="00281CBA">
        <w:rPr>
          <w:rFonts w:ascii="Arial" w:hAnsi="Arial" w:cs="Arial"/>
          <w:sz w:val="22"/>
        </w:rPr>
        <w:lastRenderedPageBreak/>
        <w:t>w postępowaniu o udzielenie zamówienia publicznego lub konkursie (Dz. U. z 2020 r. poz. 2452), określa niezbędne wymagania sprzętowo - aplikacyjne umożliwiające pracę na platformazakupowa.pl, tj.:</w:t>
      </w:r>
    </w:p>
    <w:p w14:paraId="2F92C9D9"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2D564E5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6307540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2B2EE815"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418A442C"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70661DF4"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18980EE8" w14:textId="03136247"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1C809819" w14:textId="77777777" w:rsidR="000D1CDB" w:rsidRPr="000D1CDB" w:rsidRDefault="000D1CDB" w:rsidP="000D1CDB">
      <w:pPr>
        <w:tabs>
          <w:tab w:val="left" w:pos="284"/>
        </w:tabs>
        <w:spacing w:line="288" w:lineRule="auto"/>
        <w:ind w:left="284"/>
        <w:jc w:val="both"/>
        <w:rPr>
          <w:rFonts w:ascii="Arial" w:hAnsi="Arial" w:cs="Arial"/>
          <w:sz w:val="10"/>
        </w:rPr>
      </w:pPr>
    </w:p>
    <w:p w14:paraId="0C57CB4E"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1F1F291C"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0978CC60"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7A453100" w14:textId="77777777" w:rsidR="000D1CDB" w:rsidRPr="000D1CDB" w:rsidRDefault="000D1CDB" w:rsidP="000D1CDB">
      <w:pPr>
        <w:tabs>
          <w:tab w:val="left" w:pos="284"/>
        </w:tabs>
        <w:spacing w:line="288" w:lineRule="auto"/>
        <w:ind w:left="284"/>
        <w:jc w:val="both"/>
        <w:rPr>
          <w:rFonts w:ascii="Arial" w:hAnsi="Arial" w:cs="Arial"/>
          <w:sz w:val="12"/>
        </w:rPr>
      </w:pPr>
    </w:p>
    <w:p w14:paraId="4B75BAB2"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E881581"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45ADE3B5" w14:textId="77777777" w:rsidR="000D1CDB" w:rsidRPr="000D1CDB" w:rsidRDefault="000D1CDB" w:rsidP="00A31CF7">
      <w:pPr>
        <w:tabs>
          <w:tab w:val="left" w:pos="540"/>
        </w:tabs>
        <w:spacing w:line="288" w:lineRule="auto"/>
        <w:jc w:val="both"/>
        <w:rPr>
          <w:rFonts w:ascii="Arial" w:hAnsi="Arial" w:cs="Arial"/>
          <w:sz w:val="12"/>
        </w:rPr>
      </w:pPr>
    </w:p>
    <w:p w14:paraId="3B057BAF"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5C66B5C0" w14:textId="77777777" w:rsidR="000D1CDB" w:rsidRPr="000D1CDB" w:rsidRDefault="000D1CDB" w:rsidP="00A31CF7">
      <w:pPr>
        <w:tabs>
          <w:tab w:val="left" w:pos="540"/>
        </w:tabs>
        <w:spacing w:line="288" w:lineRule="auto"/>
        <w:jc w:val="both"/>
        <w:rPr>
          <w:rFonts w:ascii="Arial" w:hAnsi="Arial" w:cs="Arial"/>
          <w:sz w:val="12"/>
        </w:rPr>
      </w:pPr>
    </w:p>
    <w:p w14:paraId="6B57640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12A58C95"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3C242F">
        <w:rPr>
          <w:rFonts w:ascii="Arial" w:hAnsi="Arial" w:cs="Arial"/>
          <w:sz w:val="22"/>
          <w:szCs w:val="22"/>
        </w:rPr>
        <w:t xml:space="preserve">Barbara </w:t>
      </w:r>
      <w:proofErr w:type="spellStart"/>
      <w:r w:rsidR="003C242F">
        <w:rPr>
          <w:rFonts w:ascii="Arial" w:hAnsi="Arial" w:cs="Arial"/>
          <w:sz w:val="22"/>
          <w:szCs w:val="22"/>
        </w:rPr>
        <w:t>Petka</w:t>
      </w:r>
      <w:proofErr w:type="spellEnd"/>
      <w:r w:rsidRPr="00281CBA">
        <w:rPr>
          <w:rFonts w:ascii="Arial" w:hAnsi="Arial" w:cs="Arial"/>
          <w:sz w:val="22"/>
          <w:szCs w:val="22"/>
        </w:rPr>
        <w:t xml:space="preserve"> – </w:t>
      </w:r>
      <w:r w:rsidR="000D1CDB">
        <w:rPr>
          <w:rFonts w:ascii="Arial" w:hAnsi="Arial" w:cs="Arial"/>
          <w:sz w:val="22"/>
          <w:szCs w:val="22"/>
        </w:rPr>
        <w:t>Starszy 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0D1CDB">
        <w:rPr>
          <w:rFonts w:ascii="Arial" w:hAnsi="Arial" w:cs="Arial"/>
          <w:sz w:val="22"/>
        </w:rPr>
        <w:t>67</w:t>
      </w:r>
      <w:r w:rsidRPr="00281CBA">
        <w:rPr>
          <w:rFonts w:ascii="Arial" w:hAnsi="Arial" w:cs="Arial"/>
          <w:sz w:val="22"/>
        </w:rPr>
        <w:t>.</w:t>
      </w:r>
    </w:p>
    <w:p w14:paraId="740EE566" w14:textId="77777777" w:rsidR="000D1CDB" w:rsidRPr="000D1CDB" w:rsidRDefault="000D1CDB" w:rsidP="00A66BC9">
      <w:pPr>
        <w:spacing w:line="288" w:lineRule="auto"/>
        <w:jc w:val="both"/>
        <w:rPr>
          <w:rFonts w:ascii="Arial" w:hAnsi="Arial" w:cs="Arial"/>
          <w:b/>
          <w:sz w:val="10"/>
          <w:szCs w:val="22"/>
        </w:rPr>
      </w:pPr>
    </w:p>
    <w:p w14:paraId="7A837FE0"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21CD9E1A" w14:textId="3A9A26B3"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w:t>
      </w:r>
      <w:r w:rsidR="00E05F00">
        <w:rPr>
          <w:rFonts w:ascii="Arial" w:hAnsi="Arial" w:cs="Arial"/>
          <w:sz w:val="22"/>
          <w:szCs w:val="22"/>
        </w:rPr>
        <w:t> </w:t>
      </w:r>
      <w:r w:rsidRPr="00281CBA">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68370A4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229361C0"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lastRenderedPageBreak/>
        <w:t>W celu ewentualnej kompresji danych Zamawiający rekomenduje wykorzystanie jednego z formatów:</w:t>
      </w:r>
    </w:p>
    <w:p w14:paraId="0B19CF8E"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783C3507"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8CB417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689AFF5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1D42A4A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20B300F8"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0E38F852"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9B2D8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6E2EF979"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1B2577D8"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077347B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C927AA3" w14:textId="77777777"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A77AC89"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6C22DE35" w14:textId="31405A80"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w:t>
      </w:r>
      <w:r w:rsidR="00E05F00">
        <w:rPr>
          <w:rFonts w:ascii="Arial" w:eastAsia="Times New Roman" w:hAnsi="Arial" w:cs="Arial"/>
          <w:b/>
          <w:bCs/>
          <w:color w:val="auto"/>
          <w:lang w:eastAsia="pl-PL"/>
        </w:rPr>
        <w:t> </w:t>
      </w:r>
      <w:r w:rsidRPr="00281CBA">
        <w:rPr>
          <w:rFonts w:ascii="Arial" w:eastAsia="Times New Roman" w:hAnsi="Arial" w:cs="Arial"/>
          <w:b/>
          <w:bCs/>
          <w:color w:val="auto"/>
          <w:lang w:eastAsia="pl-PL"/>
        </w:rPr>
        <w:t>WYKONAWCAMI W INNY SPOSÓB NIŻ PRZY UŻYCIU ŚRODKÓW KOMUNIKACJI ELEKTRONICZNEJ, W TYM W PRZYPADKU ZAISTNIENIA JEDNEJ Z SYTUACJI OKREŚLONYCH W ART. 65 UST.  1, ART. 66 I ART. 69</w:t>
      </w:r>
    </w:p>
    <w:p w14:paraId="10B37A50"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506807A2"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41F9B103"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23088DCB" w14:textId="77777777" w:rsidR="000F7962" w:rsidRPr="000F7962" w:rsidRDefault="000F7962" w:rsidP="00A31CF7">
      <w:pPr>
        <w:tabs>
          <w:tab w:val="left" w:pos="720"/>
        </w:tabs>
        <w:spacing w:line="288" w:lineRule="auto"/>
        <w:jc w:val="both"/>
        <w:rPr>
          <w:rFonts w:ascii="Arial" w:hAnsi="Arial" w:cs="Arial"/>
          <w:b/>
          <w:sz w:val="6"/>
          <w:szCs w:val="22"/>
        </w:rPr>
      </w:pPr>
    </w:p>
    <w:p w14:paraId="1A346616"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73D1C74"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2E796C67"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0340723B" w14:textId="77777777" w:rsidR="000F7962" w:rsidRPr="007D40BF" w:rsidRDefault="000F7962" w:rsidP="00A31CF7">
      <w:pPr>
        <w:tabs>
          <w:tab w:val="left" w:pos="284"/>
        </w:tabs>
        <w:spacing w:line="288" w:lineRule="auto"/>
        <w:jc w:val="both"/>
        <w:rPr>
          <w:rFonts w:ascii="Arial" w:hAnsi="Arial" w:cs="Arial"/>
          <w:color w:val="000000"/>
          <w:sz w:val="16"/>
        </w:rPr>
      </w:pPr>
    </w:p>
    <w:p w14:paraId="5A6AE77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523FD778"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7639E963" w14:textId="46EF7F94"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A55F17">
        <w:rPr>
          <w:rFonts w:ascii="Arial" w:hAnsi="Arial" w:cs="Arial"/>
          <w:color w:val="000000"/>
          <w:sz w:val="22"/>
        </w:rPr>
        <w:t xml:space="preserve">ofert, tj. do dnia </w:t>
      </w:r>
      <w:r w:rsidR="000768F1" w:rsidRPr="00A55F17">
        <w:rPr>
          <w:rFonts w:ascii="Arial" w:hAnsi="Arial" w:cs="Arial"/>
          <w:b/>
          <w:color w:val="auto"/>
          <w:sz w:val="22"/>
        </w:rPr>
        <w:t>1</w:t>
      </w:r>
      <w:r w:rsidR="00A55F17" w:rsidRPr="00A55F17">
        <w:rPr>
          <w:rFonts w:ascii="Arial" w:hAnsi="Arial" w:cs="Arial"/>
          <w:b/>
          <w:color w:val="auto"/>
          <w:sz w:val="22"/>
        </w:rPr>
        <w:t>1</w:t>
      </w:r>
      <w:r w:rsidR="000768F1" w:rsidRPr="00A55F17">
        <w:rPr>
          <w:rFonts w:ascii="Arial" w:hAnsi="Arial" w:cs="Arial"/>
          <w:b/>
          <w:color w:val="auto"/>
          <w:sz w:val="22"/>
        </w:rPr>
        <w:t>.05</w:t>
      </w:r>
      <w:r w:rsidRPr="00A55F17">
        <w:rPr>
          <w:rFonts w:ascii="Arial" w:hAnsi="Arial" w:cs="Arial"/>
          <w:b/>
          <w:color w:val="auto"/>
          <w:sz w:val="22"/>
        </w:rPr>
        <w:t>.202</w:t>
      </w:r>
      <w:r w:rsidR="00E05F00" w:rsidRPr="00A55F17">
        <w:rPr>
          <w:rFonts w:ascii="Arial" w:hAnsi="Arial" w:cs="Arial"/>
          <w:b/>
          <w:color w:val="auto"/>
          <w:sz w:val="22"/>
        </w:rPr>
        <w:t>3</w:t>
      </w:r>
      <w:r w:rsidRPr="00A55F17">
        <w:rPr>
          <w:rFonts w:ascii="Arial" w:hAnsi="Arial" w:cs="Arial"/>
          <w:b/>
          <w:color w:val="auto"/>
          <w:sz w:val="22"/>
        </w:rPr>
        <w:t xml:space="preserve"> r.</w:t>
      </w:r>
      <w:r w:rsidRPr="00A55F17">
        <w:rPr>
          <w:rFonts w:ascii="Arial" w:hAnsi="Arial" w:cs="Arial"/>
          <w:color w:val="auto"/>
          <w:sz w:val="22"/>
        </w:rPr>
        <w:t>,</w:t>
      </w:r>
      <w:r w:rsidRPr="00A55F17">
        <w:rPr>
          <w:rFonts w:ascii="Arial" w:hAnsi="Arial" w:cs="Arial"/>
          <w:color w:val="FF0000"/>
          <w:sz w:val="22"/>
        </w:rPr>
        <w:t xml:space="preserve"> </w:t>
      </w:r>
      <w:r w:rsidRPr="00A55F17">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14:paraId="26BB7028"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7FCA654D"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w:t>
      </w:r>
      <w:r w:rsidRPr="00281CBA">
        <w:rPr>
          <w:rFonts w:ascii="Arial" w:hAnsi="Arial" w:cs="Arial"/>
          <w:color w:val="000000"/>
          <w:sz w:val="22"/>
        </w:rPr>
        <w:lastRenderedPageBreak/>
        <w:t xml:space="preserve">ofertą, zwróci się jednokrotnie do wykonawców o wyrażenie zgody na przedłużenie tego terminu o wskazany przez niego okres, nie dłuższy niż 30 dni.  </w:t>
      </w:r>
    </w:p>
    <w:p w14:paraId="129D32B6"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33AF2DC9"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627C3E4D" w14:textId="77777777" w:rsidR="007D40BF" w:rsidRPr="007D40BF" w:rsidRDefault="007D40BF" w:rsidP="00A66BC9">
      <w:pPr>
        <w:tabs>
          <w:tab w:val="left" w:pos="360"/>
        </w:tabs>
        <w:spacing w:line="288" w:lineRule="auto"/>
        <w:jc w:val="both"/>
        <w:rPr>
          <w:rFonts w:ascii="Arial" w:hAnsi="Arial" w:cs="Arial"/>
          <w:b/>
          <w:sz w:val="8"/>
        </w:rPr>
      </w:pPr>
    </w:p>
    <w:p w14:paraId="536EF859"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633A4925" w14:textId="77777777" w:rsidR="007D40BF" w:rsidRPr="007D40BF" w:rsidRDefault="007D40BF" w:rsidP="00A31CF7">
      <w:pPr>
        <w:spacing w:line="288" w:lineRule="auto"/>
        <w:jc w:val="both"/>
        <w:rPr>
          <w:rFonts w:ascii="Arial" w:eastAsia="Times New Roman" w:hAnsi="Arial" w:cs="Arial"/>
          <w:b/>
          <w:color w:val="000000"/>
          <w:sz w:val="12"/>
        </w:rPr>
      </w:pPr>
    </w:p>
    <w:p w14:paraId="4E14EFF9"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14471401" w14:textId="77777777" w:rsidR="007D40BF" w:rsidRPr="007D40BF" w:rsidRDefault="007D40BF" w:rsidP="00A31CF7">
      <w:pPr>
        <w:spacing w:line="288" w:lineRule="auto"/>
        <w:jc w:val="both"/>
        <w:rPr>
          <w:rFonts w:ascii="Arial" w:hAnsi="Arial" w:cs="Arial"/>
          <w:sz w:val="12"/>
          <w:szCs w:val="8"/>
        </w:rPr>
      </w:pPr>
    </w:p>
    <w:p w14:paraId="05D71719" w14:textId="77777777"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terminu realizacji zamówienia, </w:t>
      </w:r>
      <w:r w:rsidRPr="00281CBA">
        <w:rPr>
          <w:rFonts w:ascii="Arial" w:eastAsia="Times New Roman" w:hAnsi="Arial" w:cs="Arial"/>
          <w:color w:val="auto"/>
          <w:sz w:val="22"/>
          <w:szCs w:val="22"/>
        </w:rPr>
        <w:t xml:space="preserve">oświadczenie o okresie związania ofertą oraz o akceptacji wszystkich postanowień SWZ, w tym projektowanych postanowień umowy bez zastrzeżeń, </w:t>
      </w:r>
      <w:r w:rsidRPr="00281CBA">
        <w:rPr>
          <w:rFonts w:ascii="Arial" w:eastAsia="Times New Roman" w:hAnsi="Arial" w:cs="Arial"/>
          <w:color w:val="auto"/>
          <w:sz w:val="22"/>
          <w:szCs w:val="22"/>
        </w:rPr>
        <w:br/>
        <w:t>a także informację, które części zamówienia Wykonawca zamierza powierzyć Podwykonawcom z podaniem firm Podwykonawców oraz pozostałe oświadczenia i informacje.</w:t>
      </w:r>
    </w:p>
    <w:p w14:paraId="279DDE6B"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E6A7B85"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0611968E"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6BC9752A"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14:paraId="2AA0B336"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7207E845"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34668E1C"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5D66A981"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468191D4"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73C4554B" w14:textId="77777777" w:rsidR="005A3B72" w:rsidRPr="005A3B72" w:rsidRDefault="005A3B72" w:rsidP="00A31CF7">
      <w:pPr>
        <w:spacing w:line="288" w:lineRule="auto"/>
        <w:jc w:val="both"/>
        <w:rPr>
          <w:rFonts w:ascii="Arial" w:hAnsi="Arial" w:cs="Arial"/>
          <w:b/>
          <w:sz w:val="16"/>
        </w:rPr>
      </w:pPr>
    </w:p>
    <w:p w14:paraId="4E0911EF"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D01E90C"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5D56486D" w14:textId="77777777" w:rsidR="005A3B72" w:rsidRPr="004143CF" w:rsidRDefault="005A3B72" w:rsidP="00A31CF7">
      <w:pPr>
        <w:spacing w:line="288" w:lineRule="auto"/>
        <w:jc w:val="both"/>
        <w:rPr>
          <w:rFonts w:ascii="Arial" w:hAnsi="Arial" w:cs="Arial"/>
          <w:sz w:val="6"/>
        </w:rPr>
      </w:pPr>
    </w:p>
    <w:p w14:paraId="522559FC"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7DF9F0F5"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789DF417"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lastRenderedPageBreak/>
        <w:t>jako dokument w postaci papierowej – Wykonawca przekazuje cyfrowe odwzorowanie tego dokumentu opatrzone podpisem kwalifikowanym, podpisem zaufanym lub podpisem osobistym poświadczającym zgodność cyfrowego odwzorowania z dokumentem w postaci papierowej.</w:t>
      </w:r>
    </w:p>
    <w:p w14:paraId="5EAA17C1" w14:textId="77777777" w:rsidR="005A3B72" w:rsidRPr="005A3B72" w:rsidRDefault="005A3B72" w:rsidP="00A66BC9">
      <w:pPr>
        <w:tabs>
          <w:tab w:val="left" w:pos="284"/>
        </w:tabs>
        <w:spacing w:line="288" w:lineRule="auto"/>
        <w:jc w:val="both"/>
        <w:rPr>
          <w:rFonts w:ascii="Arial" w:hAnsi="Arial" w:cs="Arial"/>
          <w:sz w:val="12"/>
        </w:rPr>
      </w:pPr>
    </w:p>
    <w:p w14:paraId="3E5E3BA1"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40225446"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0007D188"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46FE088D" w14:textId="77777777" w:rsidR="005A3B72" w:rsidRPr="005A3B72" w:rsidRDefault="005A3B72" w:rsidP="00A66BC9">
      <w:pPr>
        <w:tabs>
          <w:tab w:val="left" w:pos="284"/>
        </w:tabs>
        <w:spacing w:line="288" w:lineRule="auto"/>
        <w:jc w:val="both"/>
        <w:rPr>
          <w:rFonts w:ascii="Arial" w:hAnsi="Arial" w:cs="Arial"/>
          <w:b/>
          <w:sz w:val="10"/>
        </w:rPr>
      </w:pPr>
    </w:p>
    <w:p w14:paraId="1A9AE144"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42C0BF3A"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7774DF85"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59AFEE25" w14:textId="77777777" w:rsidR="005A3B72" w:rsidRPr="005A3B72" w:rsidRDefault="005A3B72" w:rsidP="005A3B72">
      <w:pPr>
        <w:tabs>
          <w:tab w:val="left" w:pos="284"/>
        </w:tabs>
        <w:spacing w:line="288" w:lineRule="auto"/>
        <w:ind w:left="284"/>
        <w:jc w:val="both"/>
        <w:rPr>
          <w:rFonts w:ascii="Arial" w:hAnsi="Arial" w:cs="Arial"/>
          <w:sz w:val="6"/>
        </w:rPr>
      </w:pPr>
    </w:p>
    <w:p w14:paraId="4D4FF2F5"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0F2881F7"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200E95DB"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6A97C414"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5B4A2515" w14:textId="77777777" w:rsidR="005A3B72" w:rsidRPr="005A3B72" w:rsidRDefault="005A3B72" w:rsidP="00A31CF7">
      <w:pPr>
        <w:spacing w:line="288" w:lineRule="auto"/>
        <w:jc w:val="both"/>
        <w:rPr>
          <w:rFonts w:ascii="Arial" w:hAnsi="Arial" w:cs="Arial"/>
          <w:color w:val="auto"/>
          <w:sz w:val="12"/>
        </w:rPr>
      </w:pPr>
    </w:p>
    <w:p w14:paraId="467D6D19"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54CF2316" w14:textId="77777777" w:rsidR="005A3B72" w:rsidRPr="005A3B72" w:rsidRDefault="005A3B72" w:rsidP="00A31CF7">
      <w:pPr>
        <w:spacing w:line="288" w:lineRule="auto"/>
        <w:jc w:val="both"/>
        <w:rPr>
          <w:rFonts w:ascii="Arial" w:hAnsi="Arial" w:cs="Arial"/>
          <w:b/>
          <w:sz w:val="12"/>
        </w:rPr>
      </w:pPr>
    </w:p>
    <w:p w14:paraId="2981D604"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4FC14D1" w14:textId="77777777" w:rsidR="005A3B72" w:rsidRPr="005A3B72" w:rsidRDefault="005A3B72" w:rsidP="00A66BC9">
      <w:pPr>
        <w:spacing w:line="288" w:lineRule="auto"/>
        <w:jc w:val="both"/>
        <w:rPr>
          <w:rFonts w:ascii="Arial" w:hAnsi="Arial" w:cs="Arial"/>
          <w:b/>
          <w:sz w:val="12"/>
          <w:szCs w:val="22"/>
        </w:rPr>
      </w:pPr>
    </w:p>
    <w:p w14:paraId="05B78D1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6DAB7175" w14:textId="77777777" w:rsidR="005A3B72" w:rsidRPr="005A3B72" w:rsidRDefault="005A3B72" w:rsidP="00A31CF7">
      <w:pPr>
        <w:spacing w:line="288" w:lineRule="auto"/>
        <w:jc w:val="both"/>
        <w:rPr>
          <w:rFonts w:ascii="Arial" w:hAnsi="Arial" w:cs="Arial"/>
          <w:b/>
          <w:color w:val="000000"/>
          <w:sz w:val="12"/>
          <w:szCs w:val="22"/>
        </w:rPr>
      </w:pPr>
    </w:p>
    <w:p w14:paraId="652C7CC1"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76BADDA3" w14:textId="77777777" w:rsidR="005A3B72" w:rsidRPr="003C242F" w:rsidRDefault="005A3B72" w:rsidP="00A31CF7">
      <w:pPr>
        <w:widowControl/>
        <w:spacing w:line="288" w:lineRule="auto"/>
        <w:jc w:val="both"/>
        <w:rPr>
          <w:rFonts w:ascii="Arial" w:hAnsi="Arial" w:cs="Arial"/>
          <w:b/>
          <w:color w:val="000000"/>
          <w:sz w:val="10"/>
          <w:szCs w:val="10"/>
        </w:rPr>
      </w:pPr>
    </w:p>
    <w:p w14:paraId="79D5BB22"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w:t>
      </w:r>
      <w:r w:rsidRPr="00281CBA">
        <w:rPr>
          <w:rFonts w:ascii="Arial" w:eastAsia="Times New Roman" w:hAnsi="Arial" w:cs="Arial"/>
          <w:color w:val="000000"/>
          <w:sz w:val="22"/>
          <w:szCs w:val="22"/>
        </w:rPr>
        <w:lastRenderedPageBreak/>
        <w:t xml:space="preserve">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1779108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1A7C94D1"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3865D41E"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35875399"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późn.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39EE01D"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21086F9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BAE7A8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4FA06CF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5881B964"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03B213D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61B0B34A"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2DB0BF4"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386662F6" w14:textId="77777777" w:rsidR="000F7962" w:rsidRPr="003C242F" w:rsidRDefault="000F7962" w:rsidP="00A31CF7">
      <w:pPr>
        <w:widowControl/>
        <w:spacing w:line="288" w:lineRule="auto"/>
        <w:jc w:val="both"/>
        <w:rPr>
          <w:rFonts w:ascii="Arial" w:eastAsia="Times New Roman" w:hAnsi="Arial" w:cs="Arial"/>
          <w:color w:val="000000"/>
          <w:sz w:val="14"/>
          <w:szCs w:val="14"/>
        </w:rPr>
      </w:pPr>
    </w:p>
    <w:p w14:paraId="4AEF509B"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59F430F6" w14:textId="77777777" w:rsidR="003C242F" w:rsidRDefault="003C242F" w:rsidP="00A31CF7">
      <w:pPr>
        <w:tabs>
          <w:tab w:val="left" w:pos="3369"/>
        </w:tabs>
        <w:spacing w:line="288" w:lineRule="auto"/>
        <w:jc w:val="both"/>
        <w:rPr>
          <w:rFonts w:ascii="Arial" w:hAnsi="Arial" w:cs="Arial"/>
          <w:b/>
          <w:sz w:val="12"/>
          <w:szCs w:val="12"/>
        </w:rPr>
      </w:pPr>
    </w:p>
    <w:p w14:paraId="0807215E"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1497B804" w14:textId="4218004D" w:rsidR="00281CBA" w:rsidRPr="00281CBA" w:rsidRDefault="00281CBA" w:rsidP="00A66BC9">
      <w:pPr>
        <w:tabs>
          <w:tab w:val="left" w:pos="3369"/>
        </w:tabs>
        <w:spacing w:line="288" w:lineRule="auto"/>
        <w:jc w:val="both"/>
        <w:rPr>
          <w:rFonts w:ascii="Arial" w:hAnsi="Arial" w:cs="Arial"/>
          <w:sz w:val="22"/>
        </w:rPr>
      </w:pPr>
      <w:r w:rsidRPr="00A55F17">
        <w:rPr>
          <w:rFonts w:ascii="Arial" w:hAnsi="Arial" w:cs="Arial"/>
          <w:sz w:val="22"/>
        </w:rPr>
        <w:t xml:space="preserve">Termin składania ofert upływa dnia </w:t>
      </w:r>
      <w:r w:rsidR="000768F1" w:rsidRPr="00A55F17">
        <w:rPr>
          <w:rFonts w:ascii="Arial" w:hAnsi="Arial" w:cs="Arial"/>
          <w:b/>
          <w:color w:val="auto"/>
          <w:sz w:val="22"/>
        </w:rPr>
        <w:t>12.04</w:t>
      </w:r>
      <w:r w:rsidRPr="00A55F17">
        <w:rPr>
          <w:rFonts w:ascii="Arial" w:hAnsi="Arial" w:cs="Arial"/>
          <w:b/>
          <w:bCs/>
          <w:color w:val="auto"/>
          <w:sz w:val="22"/>
          <w:szCs w:val="22"/>
        </w:rPr>
        <w:t xml:space="preserve">.2022 </w:t>
      </w:r>
      <w:r w:rsidRPr="00A55F17">
        <w:rPr>
          <w:rFonts w:ascii="Arial" w:hAnsi="Arial" w:cs="Arial"/>
          <w:b/>
          <w:color w:val="auto"/>
          <w:sz w:val="22"/>
          <w:szCs w:val="22"/>
        </w:rPr>
        <w:t>r.</w:t>
      </w:r>
      <w:r w:rsidRPr="00A55F17">
        <w:rPr>
          <w:rFonts w:ascii="Arial" w:hAnsi="Arial" w:cs="Arial"/>
          <w:color w:val="auto"/>
          <w:sz w:val="22"/>
          <w:szCs w:val="22"/>
        </w:rPr>
        <w:t xml:space="preserve"> </w:t>
      </w:r>
      <w:r w:rsidRPr="00A55F17">
        <w:rPr>
          <w:rFonts w:ascii="Arial" w:hAnsi="Arial" w:cs="Arial"/>
          <w:b/>
          <w:bCs/>
          <w:color w:val="auto"/>
          <w:sz w:val="22"/>
          <w:szCs w:val="22"/>
        </w:rPr>
        <w:t>o godz. 09:00.</w:t>
      </w:r>
    </w:p>
    <w:p w14:paraId="1B7B3305" w14:textId="77777777" w:rsidR="005A3B72" w:rsidRPr="003C242F" w:rsidRDefault="005A3B72" w:rsidP="00A66BC9">
      <w:pPr>
        <w:tabs>
          <w:tab w:val="left" w:pos="3369"/>
        </w:tabs>
        <w:spacing w:line="288" w:lineRule="auto"/>
        <w:jc w:val="both"/>
        <w:rPr>
          <w:rFonts w:ascii="Arial" w:hAnsi="Arial" w:cs="Arial"/>
          <w:b/>
          <w:sz w:val="10"/>
          <w:szCs w:val="10"/>
        </w:rPr>
      </w:pPr>
    </w:p>
    <w:p w14:paraId="6060F7D1"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3100531" w14:textId="77777777" w:rsidR="005A3B72" w:rsidRPr="003C242F" w:rsidRDefault="005A3B72" w:rsidP="00A31CF7">
      <w:pPr>
        <w:tabs>
          <w:tab w:val="left" w:pos="3369"/>
        </w:tabs>
        <w:spacing w:line="288" w:lineRule="auto"/>
        <w:jc w:val="both"/>
        <w:rPr>
          <w:rFonts w:ascii="Arial" w:hAnsi="Arial" w:cs="Arial"/>
          <w:b/>
          <w:sz w:val="10"/>
          <w:szCs w:val="10"/>
        </w:rPr>
      </w:pPr>
    </w:p>
    <w:p w14:paraId="18A3CA5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5E976060" w14:textId="77777777" w:rsidR="005A3B72" w:rsidRPr="003C242F" w:rsidRDefault="005A3B72" w:rsidP="00A31CF7">
      <w:pPr>
        <w:tabs>
          <w:tab w:val="left" w:pos="3369"/>
        </w:tabs>
        <w:spacing w:line="288" w:lineRule="auto"/>
        <w:jc w:val="both"/>
        <w:rPr>
          <w:rFonts w:ascii="Arial" w:hAnsi="Arial" w:cs="Arial"/>
          <w:b/>
          <w:sz w:val="10"/>
          <w:szCs w:val="10"/>
        </w:rPr>
      </w:pPr>
    </w:p>
    <w:p w14:paraId="705926C0"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273098D3" w14:textId="77777777" w:rsidR="005A3B72" w:rsidRPr="003C242F" w:rsidRDefault="005A3B72" w:rsidP="00A31CF7">
      <w:pPr>
        <w:tabs>
          <w:tab w:val="left" w:pos="3369"/>
        </w:tabs>
        <w:spacing w:line="288" w:lineRule="auto"/>
        <w:jc w:val="both"/>
        <w:rPr>
          <w:rFonts w:ascii="Arial" w:hAnsi="Arial" w:cs="Arial"/>
          <w:b/>
          <w:sz w:val="10"/>
          <w:szCs w:val="10"/>
        </w:rPr>
      </w:pPr>
    </w:p>
    <w:p w14:paraId="0E63A0E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F20BE59" w14:textId="77777777" w:rsidR="005A3B72" w:rsidRPr="003C242F" w:rsidRDefault="005A3B72" w:rsidP="00A31CF7">
      <w:pPr>
        <w:tabs>
          <w:tab w:val="left" w:pos="3369"/>
        </w:tabs>
        <w:spacing w:line="288" w:lineRule="auto"/>
        <w:jc w:val="both"/>
        <w:rPr>
          <w:rFonts w:ascii="Arial" w:hAnsi="Arial" w:cs="Arial"/>
          <w:b/>
          <w:sz w:val="10"/>
          <w:szCs w:val="10"/>
        </w:rPr>
      </w:pPr>
    </w:p>
    <w:p w14:paraId="46331C8C"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w:t>
      </w:r>
      <w:r w:rsidRPr="00281CBA">
        <w:rPr>
          <w:rFonts w:ascii="Arial" w:hAnsi="Arial" w:cs="Arial"/>
          <w:sz w:val="22"/>
        </w:rPr>
        <w:lastRenderedPageBreak/>
        <w:t>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31DAF3E3"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37CB1AD1" w14:textId="7CE185E5"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A55F17">
        <w:rPr>
          <w:rFonts w:ascii="Arial" w:hAnsi="Arial" w:cs="Arial"/>
          <w:sz w:val="22"/>
        </w:rPr>
        <w:t xml:space="preserve">następnego dnia po dniu, w którym upłynął termin składania ofert tj. </w:t>
      </w:r>
      <w:r w:rsidR="000768F1" w:rsidRPr="00A55F17">
        <w:rPr>
          <w:rFonts w:ascii="Arial" w:hAnsi="Arial" w:cs="Arial"/>
          <w:b/>
          <w:color w:val="auto"/>
          <w:sz w:val="22"/>
          <w:szCs w:val="22"/>
        </w:rPr>
        <w:t>12.04</w:t>
      </w:r>
      <w:r w:rsidRPr="00A55F17">
        <w:rPr>
          <w:rFonts w:ascii="Arial" w:hAnsi="Arial" w:cs="Arial"/>
          <w:b/>
          <w:bCs/>
          <w:color w:val="auto"/>
          <w:sz w:val="22"/>
          <w:szCs w:val="22"/>
        </w:rPr>
        <w:t>.202</w:t>
      </w:r>
      <w:r w:rsidR="00E05F00" w:rsidRPr="00A55F17">
        <w:rPr>
          <w:rFonts w:ascii="Arial" w:hAnsi="Arial" w:cs="Arial"/>
          <w:b/>
          <w:bCs/>
          <w:color w:val="auto"/>
          <w:sz w:val="22"/>
          <w:szCs w:val="22"/>
        </w:rPr>
        <w:t>3</w:t>
      </w:r>
      <w:r w:rsidRPr="00A55F17">
        <w:rPr>
          <w:rFonts w:ascii="Arial" w:hAnsi="Arial" w:cs="Arial"/>
          <w:b/>
          <w:bCs/>
          <w:color w:val="auto"/>
          <w:sz w:val="22"/>
          <w:szCs w:val="22"/>
        </w:rPr>
        <w:t xml:space="preserve"> </w:t>
      </w:r>
      <w:r w:rsidRPr="00A55F17">
        <w:rPr>
          <w:rFonts w:ascii="Arial" w:hAnsi="Arial" w:cs="Arial"/>
          <w:b/>
          <w:color w:val="auto"/>
          <w:sz w:val="22"/>
          <w:szCs w:val="22"/>
        </w:rPr>
        <w:t>r.</w:t>
      </w:r>
      <w:r w:rsidRPr="00A55F17">
        <w:rPr>
          <w:rFonts w:ascii="Arial" w:hAnsi="Arial" w:cs="Arial"/>
          <w:color w:val="auto"/>
          <w:sz w:val="22"/>
          <w:szCs w:val="22"/>
        </w:rPr>
        <w:t xml:space="preserve"> </w:t>
      </w:r>
      <w:r w:rsidRPr="00A55F17">
        <w:rPr>
          <w:rFonts w:ascii="Arial" w:hAnsi="Arial" w:cs="Arial"/>
          <w:b/>
          <w:bCs/>
          <w:color w:val="auto"/>
          <w:sz w:val="22"/>
          <w:szCs w:val="22"/>
        </w:rPr>
        <w:t>o godz. 09:10.</w:t>
      </w:r>
    </w:p>
    <w:p w14:paraId="05D0851E" w14:textId="77777777" w:rsidR="005A3B72" w:rsidRPr="005A3B72" w:rsidRDefault="005A3B72" w:rsidP="00A31CF7">
      <w:pPr>
        <w:tabs>
          <w:tab w:val="left" w:pos="0"/>
          <w:tab w:val="left" w:pos="3369"/>
        </w:tabs>
        <w:spacing w:line="288" w:lineRule="auto"/>
        <w:jc w:val="both"/>
        <w:rPr>
          <w:rFonts w:ascii="Arial" w:hAnsi="Arial" w:cs="Arial"/>
          <w:b/>
          <w:sz w:val="10"/>
        </w:rPr>
      </w:pPr>
    </w:p>
    <w:p w14:paraId="2B8F846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BD809BD"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9FA5DB7"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44EA2F50"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725F73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368ABD92"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03975EC9"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11C0934" w14:textId="77777777" w:rsidR="005A3B72" w:rsidRPr="005A3B72" w:rsidRDefault="005A3B72" w:rsidP="00A31CF7">
      <w:pPr>
        <w:tabs>
          <w:tab w:val="left" w:pos="426"/>
          <w:tab w:val="left" w:pos="3369"/>
        </w:tabs>
        <w:spacing w:line="288" w:lineRule="auto"/>
        <w:jc w:val="both"/>
        <w:rPr>
          <w:rFonts w:ascii="Arial" w:hAnsi="Arial" w:cs="Arial"/>
          <w:sz w:val="10"/>
        </w:rPr>
      </w:pPr>
    </w:p>
    <w:p w14:paraId="0B99F4F9"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2C57A935" w14:textId="77777777" w:rsidR="000F7962" w:rsidRPr="003C242F" w:rsidRDefault="000F7962" w:rsidP="00A31CF7">
      <w:pPr>
        <w:tabs>
          <w:tab w:val="left" w:pos="426"/>
          <w:tab w:val="left" w:pos="3369"/>
        </w:tabs>
        <w:spacing w:line="288" w:lineRule="auto"/>
        <w:jc w:val="both"/>
        <w:rPr>
          <w:rFonts w:ascii="Arial" w:hAnsi="Arial" w:cs="Arial"/>
          <w:sz w:val="14"/>
          <w:szCs w:val="14"/>
        </w:rPr>
      </w:pPr>
    </w:p>
    <w:p w14:paraId="3A032B4C"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26A0E2AB" w14:textId="77777777" w:rsidR="005A3B72" w:rsidRPr="005A3B72" w:rsidRDefault="005A3B72" w:rsidP="00A31CF7">
      <w:pPr>
        <w:spacing w:line="288" w:lineRule="auto"/>
        <w:jc w:val="both"/>
        <w:rPr>
          <w:rFonts w:ascii="Arial" w:hAnsi="Arial" w:cs="Arial"/>
          <w:b/>
          <w:color w:val="auto"/>
          <w:sz w:val="10"/>
          <w:szCs w:val="22"/>
          <w:lang w:eastAsia="pl-PL"/>
        </w:rPr>
      </w:pPr>
    </w:p>
    <w:p w14:paraId="05248EB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6683DF17" w14:textId="7A8B588F"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Dz. U. z 20</w:t>
      </w:r>
      <w:r w:rsidR="0093494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w:t>
      </w:r>
      <w:r w:rsidR="00934948">
        <w:rPr>
          <w:rFonts w:ascii="Arial" w:hAnsi="Arial" w:cs="Arial"/>
          <w:b/>
          <w:color w:val="000000"/>
          <w:sz w:val="22"/>
          <w:szCs w:val="22"/>
          <w:lang w:eastAsia="pl-PL"/>
        </w:rPr>
        <w:t>168</w:t>
      </w:r>
      <w:r w:rsidRPr="00281CBA">
        <w:rPr>
          <w:rFonts w:ascii="Arial" w:hAnsi="Arial" w:cs="Arial"/>
          <w:b/>
          <w:color w:val="000000"/>
          <w:sz w:val="22"/>
          <w:szCs w:val="22"/>
          <w:lang w:eastAsia="pl-PL"/>
        </w:rPr>
        <w:t xml:space="preserve">). </w:t>
      </w:r>
    </w:p>
    <w:p w14:paraId="6C1262AC" w14:textId="77777777" w:rsidR="003867FA" w:rsidRPr="003867FA" w:rsidRDefault="003867FA" w:rsidP="00A31CF7">
      <w:pPr>
        <w:spacing w:line="288" w:lineRule="auto"/>
        <w:jc w:val="both"/>
        <w:rPr>
          <w:rFonts w:ascii="Arial" w:hAnsi="Arial" w:cs="Arial"/>
          <w:b/>
          <w:color w:val="auto"/>
          <w:sz w:val="10"/>
          <w:szCs w:val="22"/>
          <w:lang w:eastAsia="pl-PL"/>
        </w:rPr>
      </w:pPr>
    </w:p>
    <w:p w14:paraId="18606137" w14:textId="714D819B"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w:t>
      </w:r>
      <w:r w:rsidR="00FD4D18">
        <w:rPr>
          <w:rFonts w:ascii="Arial" w:hAnsi="Arial" w:cs="Arial"/>
          <w:color w:val="auto"/>
          <w:sz w:val="22"/>
          <w:szCs w:val="22"/>
          <w:lang w:eastAsia="pl-PL"/>
        </w:rPr>
        <w:t> </w:t>
      </w:r>
      <w:r w:rsidRPr="00281CBA">
        <w:rPr>
          <w:rFonts w:ascii="Arial" w:hAnsi="Arial" w:cs="Arial"/>
          <w:color w:val="auto"/>
          <w:sz w:val="22"/>
          <w:szCs w:val="22"/>
          <w:lang w:eastAsia="pl-PL"/>
        </w:rPr>
        <w:t>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447E30DB"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38250C0A" w14:textId="77777777" w:rsidR="008A1B0D" w:rsidRPr="008A1B0D" w:rsidRDefault="008A1B0D" w:rsidP="00A31CF7">
      <w:pPr>
        <w:spacing w:line="288" w:lineRule="auto"/>
        <w:jc w:val="both"/>
        <w:rPr>
          <w:rFonts w:ascii="Arial" w:hAnsi="Arial" w:cs="Arial"/>
          <w:color w:val="auto"/>
          <w:sz w:val="8"/>
          <w:szCs w:val="22"/>
          <w:lang w:eastAsia="pl-PL"/>
        </w:rPr>
      </w:pPr>
    </w:p>
    <w:p w14:paraId="004BA43E" w14:textId="77777777"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 w projektowanych postanowieniach umowy.</w:t>
      </w:r>
    </w:p>
    <w:p w14:paraId="70E8925F" w14:textId="77777777" w:rsidR="003867FA" w:rsidRPr="0040580B" w:rsidRDefault="003867FA" w:rsidP="00A31CF7">
      <w:pPr>
        <w:spacing w:line="288" w:lineRule="auto"/>
        <w:jc w:val="both"/>
        <w:rPr>
          <w:rFonts w:ascii="Arial" w:hAnsi="Arial" w:cs="Arial"/>
          <w:b/>
          <w:color w:val="auto"/>
          <w:sz w:val="10"/>
          <w:szCs w:val="10"/>
          <w:lang w:eastAsia="pl-PL"/>
        </w:rPr>
      </w:pPr>
    </w:p>
    <w:p w14:paraId="25443B07"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45994ECA" w14:textId="77777777" w:rsidR="0040580B" w:rsidRPr="0040580B" w:rsidRDefault="0040580B" w:rsidP="00A31CF7">
      <w:pPr>
        <w:spacing w:line="288" w:lineRule="auto"/>
        <w:jc w:val="both"/>
        <w:rPr>
          <w:rFonts w:ascii="Arial" w:hAnsi="Arial" w:cs="Arial"/>
          <w:color w:val="auto"/>
          <w:sz w:val="10"/>
          <w:szCs w:val="10"/>
          <w:lang w:eastAsia="pl-PL"/>
        </w:rPr>
      </w:pPr>
    </w:p>
    <w:p w14:paraId="25706DA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652B8A70" w14:textId="77777777" w:rsidR="003867FA" w:rsidRPr="0040580B" w:rsidRDefault="003867FA" w:rsidP="00A66BC9">
      <w:pPr>
        <w:spacing w:line="288" w:lineRule="auto"/>
        <w:jc w:val="both"/>
        <w:rPr>
          <w:rFonts w:ascii="Arial" w:hAnsi="Arial" w:cs="Arial"/>
          <w:b/>
          <w:color w:val="auto"/>
          <w:sz w:val="10"/>
          <w:szCs w:val="10"/>
        </w:rPr>
      </w:pPr>
    </w:p>
    <w:p w14:paraId="526AE4AC" w14:textId="66552135"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w:t>
      </w:r>
      <w:r w:rsidR="00FD4D18">
        <w:rPr>
          <w:rFonts w:ascii="Arial" w:hAnsi="Arial" w:cs="Arial"/>
          <w:color w:val="000000"/>
          <w:sz w:val="22"/>
          <w:szCs w:val="22"/>
        </w:rPr>
        <w:t> </w:t>
      </w:r>
      <w:r w:rsidRPr="00281CBA">
        <w:rPr>
          <w:rFonts w:ascii="Arial" w:hAnsi="Arial" w:cs="Arial"/>
          <w:color w:val="000000"/>
          <w:sz w:val="22"/>
          <w:szCs w:val="22"/>
        </w:rPr>
        <w:t xml:space="preserve">celu oceny takiej oferty doliczy do przedstawionej w niej ceny podatek od towarów i usług, który miałby obowiązek rozliczyć zgodnie z tymi przepisami. Wykonawca, składając ofertę </w:t>
      </w:r>
      <w:r w:rsidRPr="00281CBA">
        <w:rPr>
          <w:rFonts w:ascii="Arial" w:hAnsi="Arial" w:cs="Arial"/>
          <w:color w:val="000000"/>
          <w:sz w:val="22"/>
          <w:szCs w:val="22"/>
        </w:rPr>
        <w:lastRenderedPageBreak/>
        <w:t>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D3693B" w14:textId="77777777" w:rsidR="000F7962" w:rsidRPr="0040580B" w:rsidRDefault="000F7962" w:rsidP="00A66BC9">
      <w:pPr>
        <w:spacing w:line="288" w:lineRule="auto"/>
        <w:jc w:val="both"/>
        <w:rPr>
          <w:rFonts w:ascii="Arial" w:hAnsi="Arial" w:cs="Arial"/>
          <w:color w:val="000000"/>
          <w:sz w:val="14"/>
          <w:szCs w:val="14"/>
        </w:rPr>
      </w:pPr>
    </w:p>
    <w:p w14:paraId="6E78F8F6" w14:textId="77777777" w:rsidR="00253535" w:rsidRPr="002A232B"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w:t>
      </w:r>
      <w:r w:rsidRPr="002A232B">
        <w:rPr>
          <w:rFonts w:ascii="Arial" w:hAnsi="Arial" w:cs="Arial"/>
          <w:b/>
          <w:color w:val="000000"/>
          <w:sz w:val="22"/>
          <w:szCs w:val="22"/>
        </w:rPr>
        <w:t>. OPIS KRYTERIÓW OCENY OFERT, WRAZ Z PODANIEM WAG TYCH KRYTERIÓW                    I SPOSOBU OCENY OFERT</w:t>
      </w:r>
    </w:p>
    <w:p w14:paraId="31F3F13A" w14:textId="77777777" w:rsidR="00253535" w:rsidRPr="002A232B" w:rsidRDefault="00253535" w:rsidP="00A31CF7">
      <w:pPr>
        <w:tabs>
          <w:tab w:val="left" w:pos="720"/>
        </w:tabs>
        <w:spacing w:line="288" w:lineRule="auto"/>
        <w:jc w:val="both"/>
        <w:rPr>
          <w:rFonts w:ascii="Arial" w:hAnsi="Arial" w:cs="Arial"/>
          <w:b/>
          <w:color w:val="000000"/>
          <w:sz w:val="10"/>
          <w:szCs w:val="22"/>
        </w:rPr>
      </w:pPr>
    </w:p>
    <w:p w14:paraId="7679FB49" w14:textId="77777777" w:rsidR="00281CBA" w:rsidRPr="002A232B" w:rsidRDefault="00281CBA" w:rsidP="00A31CF7">
      <w:pPr>
        <w:spacing w:line="288" w:lineRule="auto"/>
        <w:jc w:val="both"/>
        <w:rPr>
          <w:rFonts w:ascii="Arial" w:hAnsi="Arial" w:cs="Arial"/>
          <w:color w:val="000000"/>
          <w:sz w:val="22"/>
        </w:rPr>
      </w:pPr>
      <w:r w:rsidRPr="002A232B">
        <w:rPr>
          <w:rFonts w:ascii="Arial" w:hAnsi="Arial" w:cs="Arial"/>
          <w:b/>
          <w:sz w:val="22"/>
        </w:rPr>
        <w:t>14.1</w:t>
      </w:r>
      <w:r w:rsidRPr="002A232B">
        <w:rPr>
          <w:rFonts w:ascii="Arial" w:hAnsi="Arial" w:cs="Arial"/>
          <w:sz w:val="22"/>
        </w:rPr>
        <w:t xml:space="preserve"> Przy wyborze oferty najkorzystniejszej, Zamawiający będzie się kierował </w:t>
      </w:r>
      <w:r w:rsidRPr="002A232B">
        <w:rPr>
          <w:rFonts w:ascii="Arial" w:hAnsi="Arial" w:cs="Arial"/>
          <w:color w:val="000000"/>
          <w:sz w:val="22"/>
        </w:rPr>
        <w:t>następującymi kryteriami:</w:t>
      </w:r>
    </w:p>
    <w:p w14:paraId="40AA08B8" w14:textId="77777777" w:rsidR="00253535" w:rsidRPr="002A232B" w:rsidRDefault="00253535" w:rsidP="00A31CF7">
      <w:pPr>
        <w:spacing w:line="288" w:lineRule="auto"/>
        <w:jc w:val="both"/>
        <w:rPr>
          <w:rFonts w:ascii="Arial" w:hAnsi="Arial" w:cs="Arial"/>
          <w:b/>
          <w:color w:val="000000"/>
          <w:sz w:val="6"/>
          <w:szCs w:val="16"/>
          <w:u w:val="single"/>
        </w:rPr>
      </w:pPr>
    </w:p>
    <w:p w14:paraId="561D5595" w14:textId="77777777" w:rsidR="00281CBA" w:rsidRPr="002A232B"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hAnsi="Arial" w:cs="Arial"/>
          <w:b/>
          <w:bCs/>
          <w:color w:val="auto"/>
          <w:sz w:val="22"/>
          <w:szCs w:val="22"/>
          <w:lang w:eastAsia="pl-PL"/>
        </w:rPr>
        <w:t xml:space="preserve">cena wykonania </w:t>
      </w:r>
      <w:r w:rsidRPr="002A232B">
        <w:rPr>
          <w:rFonts w:ascii="Arial" w:hAnsi="Arial" w:cs="Arial"/>
          <w:b/>
          <w:color w:val="auto"/>
          <w:sz w:val="22"/>
          <w:szCs w:val="22"/>
          <w:lang w:eastAsia="pl-PL"/>
        </w:rPr>
        <w:t xml:space="preserve">zamówienia </w:t>
      </w:r>
      <w:r w:rsidRPr="002A232B">
        <w:rPr>
          <w:rFonts w:ascii="Arial" w:eastAsia="Times New Roman" w:hAnsi="Arial" w:cs="Arial"/>
          <w:b/>
          <w:color w:val="auto"/>
          <w:sz w:val="22"/>
          <w:szCs w:val="22"/>
          <w:lang w:eastAsia="ar-SA"/>
        </w:rPr>
        <w:t>–</w:t>
      </w:r>
      <w:r w:rsidRPr="002A232B">
        <w:rPr>
          <w:rFonts w:ascii="Arial" w:hAnsi="Arial" w:cs="Arial"/>
          <w:b/>
          <w:bCs/>
          <w:color w:val="auto"/>
          <w:sz w:val="22"/>
          <w:szCs w:val="22"/>
          <w:lang w:eastAsia="pl-PL"/>
        </w:rPr>
        <w:t xml:space="preserve"> 60 pkt</w:t>
      </w:r>
    </w:p>
    <w:p w14:paraId="3E690DB2" w14:textId="77777777" w:rsidR="00281CBA" w:rsidRPr="002A232B" w:rsidRDefault="003867F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eastAsia="Times New Roman" w:hAnsi="Arial" w:cs="Arial"/>
          <w:b/>
          <w:color w:val="auto"/>
          <w:sz w:val="22"/>
          <w:szCs w:val="22"/>
          <w:lang w:eastAsia="ar-SA"/>
        </w:rPr>
        <w:t>okres gwarancji</w:t>
      </w:r>
      <w:r w:rsidR="00281CBA" w:rsidRPr="002A232B">
        <w:rPr>
          <w:rFonts w:ascii="Arial" w:eastAsia="Times New Roman" w:hAnsi="Arial" w:cs="Arial"/>
          <w:b/>
          <w:color w:val="auto"/>
          <w:sz w:val="22"/>
          <w:szCs w:val="22"/>
          <w:lang w:eastAsia="ar-SA"/>
        </w:rPr>
        <w:t xml:space="preserve"> – 40 pkt</w:t>
      </w:r>
    </w:p>
    <w:p w14:paraId="5F3F33F6"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16B95D74"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042F2FF"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037101E6"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21627F31" w14:textId="77777777" w:rsidR="00253535" w:rsidRPr="0040580B" w:rsidRDefault="00253535" w:rsidP="00A31CF7">
      <w:pPr>
        <w:spacing w:line="288" w:lineRule="auto"/>
        <w:jc w:val="both"/>
        <w:rPr>
          <w:rFonts w:ascii="Arial" w:hAnsi="Arial" w:cs="Arial"/>
          <w:sz w:val="10"/>
          <w:szCs w:val="10"/>
        </w:rPr>
      </w:pPr>
    </w:p>
    <w:p w14:paraId="5AB63BD6"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1C22740F" w14:textId="77777777" w:rsidR="00281CBA" w:rsidRPr="00281CBA" w:rsidRDefault="00281CBA" w:rsidP="00A31CF7">
      <w:pPr>
        <w:tabs>
          <w:tab w:val="left" w:pos="360"/>
        </w:tabs>
        <w:spacing w:line="288" w:lineRule="auto"/>
        <w:jc w:val="both"/>
        <w:rPr>
          <w:rFonts w:ascii="Arial" w:hAnsi="Arial" w:cs="Arial"/>
          <w:sz w:val="10"/>
          <w:szCs w:val="22"/>
        </w:rPr>
      </w:pPr>
    </w:p>
    <w:p w14:paraId="70CB2BD4" w14:textId="77777777" w:rsidR="00281CBA" w:rsidRPr="00281CBA" w:rsidRDefault="00281CBA" w:rsidP="00A31CF7">
      <w:pPr>
        <w:tabs>
          <w:tab w:val="left" w:pos="360"/>
        </w:tabs>
        <w:spacing w:line="288" w:lineRule="auto"/>
        <w:jc w:val="both"/>
        <w:rPr>
          <w:rFonts w:ascii="Arial" w:hAnsi="Arial" w:cs="Arial"/>
          <w:sz w:val="10"/>
          <w:szCs w:val="22"/>
        </w:rPr>
      </w:pPr>
    </w:p>
    <w:p w14:paraId="3D5D4FB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3FC6ED87"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4D931EAC"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200C8307"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1B0B758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21A817DB"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48A7EA4D"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6CD45939" w14:textId="77777777" w:rsidR="0032387F" w:rsidRPr="005D5C06"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w:t>
      </w:r>
      <w:r w:rsidR="0032387F">
        <w:rPr>
          <w:rFonts w:ascii="Arial" w:hAnsi="Arial" w:cs="Arial"/>
          <w:b/>
          <w:color w:val="000000"/>
          <w:sz w:val="22"/>
          <w:szCs w:val="22"/>
          <w:lang w:eastAsia="pl-PL"/>
        </w:rPr>
        <w:t>okres gwarancji</w:t>
      </w:r>
      <w:r w:rsidRPr="00281CBA">
        <w:rPr>
          <w:rFonts w:ascii="Arial" w:hAnsi="Arial" w:cs="Arial"/>
          <w:b/>
          <w:color w:val="000000"/>
          <w:sz w:val="22"/>
          <w:szCs w:val="22"/>
          <w:lang w:eastAsia="pl-PL"/>
        </w:rPr>
        <w:t>’’ (</w:t>
      </w:r>
      <w:r w:rsidR="0032387F">
        <w:rPr>
          <w:rFonts w:ascii="Arial" w:hAnsi="Arial" w:cs="Arial"/>
          <w:b/>
          <w:color w:val="000000"/>
          <w:sz w:val="22"/>
          <w:szCs w:val="22"/>
          <w:lang w:eastAsia="pl-PL"/>
        </w:rPr>
        <w:t>G</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32387F" w:rsidRPr="00F7749F">
        <w:rPr>
          <w:rFonts w:ascii="Arial" w:eastAsia="Times New Roman" w:hAnsi="Arial" w:cs="Arial"/>
          <w:color w:val="000000"/>
          <w:sz w:val="22"/>
          <w:szCs w:val="22"/>
          <w:lang w:eastAsia="pl-PL"/>
        </w:rPr>
        <w:t xml:space="preserve">będzie rozpatrywane na podstawie zadeklarowanego </w:t>
      </w:r>
      <w:r w:rsidR="0032387F" w:rsidRPr="005D5C06">
        <w:rPr>
          <w:rFonts w:ascii="Arial" w:eastAsia="Times New Roman" w:hAnsi="Arial" w:cs="Arial"/>
          <w:color w:val="000000"/>
          <w:sz w:val="22"/>
          <w:szCs w:val="22"/>
          <w:lang w:eastAsia="pl-PL"/>
        </w:rPr>
        <w:t xml:space="preserve">przez Wykonawcę oświadczenia w </w:t>
      </w:r>
      <w:r w:rsidR="0032387F" w:rsidRPr="005D5C06">
        <w:rPr>
          <w:rFonts w:ascii="Arial" w:eastAsia="Times New Roman" w:hAnsi="Arial" w:cs="Arial"/>
          <w:color w:val="auto"/>
          <w:sz w:val="22"/>
          <w:szCs w:val="22"/>
          <w:lang w:eastAsia="pl-PL"/>
        </w:rPr>
        <w:t>pkt 2</w:t>
      </w:r>
      <w:r w:rsidR="0032387F" w:rsidRPr="005D5C06">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296FC3F6" w14:textId="77777777"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D5C06">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w:t>
      </w:r>
      <w:r w:rsidRPr="00596628">
        <w:rPr>
          <w:rFonts w:ascii="Arial" w:eastAsia="Times New Roman" w:hAnsi="Arial" w:cs="Arial"/>
          <w:color w:val="000000"/>
          <w:sz w:val="22"/>
          <w:szCs w:val="22"/>
          <w:lang w:eastAsia="pl-PL"/>
        </w:rPr>
        <w:t xml:space="preserve"> punktów.</w:t>
      </w:r>
    </w:p>
    <w:p w14:paraId="3FBD8FB5" w14:textId="77777777"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w:t>
      </w:r>
      <w:r w:rsidRPr="003358CF">
        <w:rPr>
          <w:rFonts w:ascii="Arial" w:eastAsia="Times New Roman" w:hAnsi="Arial" w:cs="Arial"/>
          <w:color w:val="000000"/>
          <w:sz w:val="22"/>
          <w:szCs w:val="22"/>
          <w:lang w:eastAsia="pl-PL"/>
        </w:rPr>
        <w:t xml:space="preserve">gwarancji to </w:t>
      </w:r>
      <w:r w:rsidR="005E5578" w:rsidRPr="003358CF">
        <w:rPr>
          <w:rFonts w:ascii="Arial" w:eastAsia="Times New Roman" w:hAnsi="Arial" w:cs="Arial"/>
          <w:color w:val="000000"/>
          <w:sz w:val="22"/>
          <w:szCs w:val="22"/>
          <w:lang w:eastAsia="pl-PL"/>
        </w:rPr>
        <w:t>48</w:t>
      </w:r>
      <w:r w:rsidRPr="003358CF">
        <w:rPr>
          <w:rFonts w:ascii="Arial" w:eastAsia="Times New Roman" w:hAnsi="Arial" w:cs="Arial"/>
          <w:color w:val="000000"/>
          <w:sz w:val="22"/>
          <w:szCs w:val="22"/>
          <w:lang w:eastAsia="pl-PL"/>
        </w:rPr>
        <w:t xml:space="preserve"> miesięcy.</w:t>
      </w:r>
    </w:p>
    <w:p w14:paraId="663ED656" w14:textId="77777777"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3358CF">
        <w:rPr>
          <w:rFonts w:ascii="Arial" w:eastAsia="Times New Roman" w:hAnsi="Arial" w:cs="Arial"/>
          <w:bCs/>
          <w:color w:val="auto"/>
          <w:sz w:val="22"/>
          <w:szCs w:val="22"/>
          <w:lang w:eastAsia="pl-PL"/>
        </w:rPr>
        <w:t xml:space="preserve">Najkorzystniejsza oferta w odniesieniu do tego kryterium uzyska 40 punktów. </w:t>
      </w:r>
    </w:p>
    <w:p w14:paraId="13B19B4E" w14:textId="77777777" w:rsidR="0032387F" w:rsidRPr="003358CF" w:rsidRDefault="0032387F" w:rsidP="0032387F">
      <w:pPr>
        <w:widowControl/>
        <w:tabs>
          <w:tab w:val="left" w:pos="284"/>
        </w:tabs>
        <w:suppressAutoHyphens w:val="0"/>
        <w:spacing w:line="288" w:lineRule="auto"/>
        <w:jc w:val="both"/>
        <w:rPr>
          <w:rFonts w:ascii="Arial" w:hAnsi="Arial" w:cs="Arial"/>
          <w:color w:val="000000"/>
          <w:sz w:val="8"/>
          <w:szCs w:val="22"/>
          <w:lang w:eastAsia="pl-PL"/>
        </w:rPr>
      </w:pPr>
    </w:p>
    <w:p w14:paraId="1F9FAEB1" w14:textId="77777777" w:rsidR="0032387F" w:rsidRPr="003358CF"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4BFD8E59" w14:textId="77777777" w:rsidR="0032387F" w:rsidRPr="003358CF" w:rsidRDefault="0032387F" w:rsidP="0032387F">
      <w:pPr>
        <w:spacing w:line="288" w:lineRule="auto"/>
        <w:jc w:val="both"/>
        <w:rPr>
          <w:rFonts w:ascii="Arial" w:hAnsi="Arial" w:cs="Arial"/>
          <w:color w:val="000000"/>
          <w:sz w:val="6"/>
          <w:szCs w:val="16"/>
          <w:lang w:eastAsia="pl-PL"/>
        </w:rPr>
      </w:pPr>
    </w:p>
    <w:p w14:paraId="594AC233"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24 miesięcy</w:t>
      </w:r>
      <w:r w:rsidRPr="003358CF">
        <w:rPr>
          <w:rFonts w:ascii="Arial" w:hAnsi="Arial" w:cs="Arial"/>
          <w:color w:val="000000"/>
          <w:sz w:val="22"/>
          <w:szCs w:val="22"/>
          <w:lang w:eastAsia="pl-PL"/>
        </w:rPr>
        <w:t xml:space="preserve"> (minimalny wymagany                            przez Zamawiającego) - </w:t>
      </w:r>
      <w:r w:rsidRPr="003358CF">
        <w:rPr>
          <w:rFonts w:ascii="Arial" w:hAnsi="Arial" w:cs="Arial"/>
          <w:b/>
          <w:color w:val="000000"/>
          <w:sz w:val="22"/>
          <w:szCs w:val="22"/>
          <w:lang w:eastAsia="pl-PL"/>
        </w:rPr>
        <w:t>0 punktów</w:t>
      </w:r>
      <w:r w:rsidRPr="003358CF">
        <w:rPr>
          <w:rFonts w:ascii="Arial" w:hAnsi="Arial" w:cs="Arial"/>
          <w:color w:val="000000"/>
          <w:sz w:val="22"/>
          <w:szCs w:val="22"/>
          <w:lang w:eastAsia="pl-PL"/>
        </w:rPr>
        <w:t>,</w:t>
      </w:r>
    </w:p>
    <w:p w14:paraId="2408FE83"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36 miesięcy - 20 punktów</w:t>
      </w:r>
      <w:r w:rsidRPr="003358CF">
        <w:rPr>
          <w:rFonts w:ascii="Arial" w:hAnsi="Arial" w:cs="Arial"/>
          <w:color w:val="000000"/>
          <w:sz w:val="22"/>
          <w:szCs w:val="22"/>
          <w:lang w:eastAsia="pl-PL"/>
        </w:rPr>
        <w:t>,</w:t>
      </w:r>
    </w:p>
    <w:p w14:paraId="0818B538"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48 miesięcy - 40 punktów</w:t>
      </w:r>
      <w:r w:rsidRPr="003358CF">
        <w:rPr>
          <w:rFonts w:ascii="Arial" w:hAnsi="Arial" w:cs="Arial"/>
          <w:color w:val="000000"/>
          <w:sz w:val="22"/>
          <w:szCs w:val="22"/>
          <w:lang w:eastAsia="pl-PL"/>
        </w:rPr>
        <w:t>.</w:t>
      </w:r>
    </w:p>
    <w:p w14:paraId="36ECDFB7" w14:textId="77777777" w:rsidR="0032387F" w:rsidRPr="003358CF" w:rsidRDefault="0032387F" w:rsidP="0032387F">
      <w:pPr>
        <w:spacing w:line="288" w:lineRule="auto"/>
        <w:jc w:val="both"/>
        <w:rPr>
          <w:rFonts w:ascii="Arial" w:hAnsi="Arial" w:cs="Arial"/>
          <w:color w:val="000000"/>
          <w:sz w:val="10"/>
          <w:szCs w:val="10"/>
          <w:lang w:eastAsia="pl-PL"/>
        </w:rPr>
      </w:pPr>
    </w:p>
    <w:p w14:paraId="384F3610" w14:textId="77777777" w:rsidR="0032387F" w:rsidRPr="007B38F8"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t>Wykonawca określa okres gwarancji tylko w pełnych miesiącach, tj. 24 lub 36 lub 48 miesięcy od daty odbioru końcowego.</w:t>
      </w:r>
    </w:p>
    <w:p w14:paraId="51D9E1B2" w14:textId="77777777" w:rsidR="0032387F" w:rsidRPr="007B38F8" w:rsidRDefault="0032387F" w:rsidP="0032387F">
      <w:pPr>
        <w:spacing w:line="288" w:lineRule="auto"/>
        <w:jc w:val="both"/>
        <w:rPr>
          <w:rFonts w:ascii="Arial" w:hAnsi="Arial" w:cs="Arial"/>
          <w:b/>
          <w:color w:val="000000"/>
          <w:sz w:val="10"/>
          <w:szCs w:val="10"/>
          <w:lang w:eastAsia="pl-PL"/>
        </w:rPr>
      </w:pPr>
    </w:p>
    <w:p w14:paraId="546533A1" w14:textId="77777777" w:rsidR="00A42704" w:rsidRDefault="00A42704" w:rsidP="00A42704">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497A7C3B" w14:textId="212D82A7" w:rsidR="00A42704" w:rsidRDefault="00A42704" w:rsidP="00A42704">
      <w:pPr>
        <w:pStyle w:val="Akapitzlist"/>
        <w:numPr>
          <w:ilvl w:val="0"/>
          <w:numId w:val="130"/>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2EB45A5C" w14:textId="54F6F5E5" w:rsidR="0032387F" w:rsidRPr="00A42704" w:rsidRDefault="00A42704" w:rsidP="00A42704">
      <w:pPr>
        <w:pStyle w:val="Akapitzlist"/>
        <w:numPr>
          <w:ilvl w:val="0"/>
          <w:numId w:val="130"/>
        </w:numPr>
        <w:spacing w:line="288" w:lineRule="auto"/>
        <w:ind w:left="426" w:hanging="284"/>
        <w:jc w:val="both"/>
        <w:rPr>
          <w:rFonts w:ascii="Arial" w:hAnsi="Arial" w:cs="Arial"/>
          <w:b/>
          <w:color w:val="auto"/>
          <w:sz w:val="22"/>
          <w:lang w:eastAsia="pl-PL"/>
        </w:rPr>
      </w:pPr>
      <w:r w:rsidRPr="00A42704">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A42704">
        <w:rPr>
          <w:rFonts w:ascii="Arial" w:hAnsi="Arial" w:cs="Arial"/>
          <w:b/>
          <w:color w:val="auto"/>
          <w:sz w:val="22"/>
          <w:lang w:eastAsia="pl-PL"/>
        </w:rPr>
        <w:t>Pzp</w:t>
      </w:r>
      <w:proofErr w:type="spellEnd"/>
      <w:r w:rsidRPr="00A42704">
        <w:rPr>
          <w:rFonts w:ascii="Arial" w:hAnsi="Arial" w:cs="Arial"/>
          <w:b/>
          <w:color w:val="auto"/>
          <w:sz w:val="22"/>
          <w:lang w:eastAsia="pl-PL"/>
        </w:rPr>
        <w:t>.</w:t>
      </w:r>
    </w:p>
    <w:p w14:paraId="57FB3617" w14:textId="77777777" w:rsidR="005378B6" w:rsidRPr="009E21D4" w:rsidRDefault="005378B6" w:rsidP="005378B6">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31ADE2F7" w14:textId="77777777" w:rsidR="0032387F" w:rsidRPr="007B38F8" w:rsidRDefault="0032387F" w:rsidP="0032387F">
      <w:pPr>
        <w:spacing w:line="288" w:lineRule="auto"/>
        <w:jc w:val="both"/>
        <w:rPr>
          <w:rFonts w:ascii="Arial" w:hAnsi="Arial" w:cs="Arial"/>
          <w:b/>
          <w:color w:val="000000"/>
          <w:sz w:val="12"/>
          <w:szCs w:val="22"/>
          <w:lang w:eastAsia="pl-PL"/>
        </w:rPr>
      </w:pPr>
    </w:p>
    <w:p w14:paraId="76E8E98E"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54E5E5" w14:textId="77777777"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34045F07" w14:textId="77777777" w:rsidR="0032387F" w:rsidRPr="009E21D4" w:rsidRDefault="0032387F" w:rsidP="0032387F">
      <w:pPr>
        <w:spacing w:line="288" w:lineRule="auto"/>
        <w:jc w:val="both"/>
        <w:rPr>
          <w:rFonts w:ascii="Arial" w:hAnsi="Arial" w:cs="Arial"/>
          <w:color w:val="auto"/>
          <w:sz w:val="10"/>
          <w:szCs w:val="10"/>
          <w:lang w:eastAsia="pl-PL"/>
        </w:rPr>
      </w:pPr>
    </w:p>
    <w:p w14:paraId="26BE6B68"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22B42C7"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00ADCFDF"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70C4FFE" w14:textId="77777777" w:rsidR="0032387F" w:rsidRPr="009E21D4"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E657CAC" w14:textId="579BA63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366C96B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EDE7322"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6F3CB8D"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1D49ECA"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4DC7890"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6909E33C"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3B5F541B"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532A6B7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1D68D3E0" w14:textId="77777777" w:rsidR="005378B6" w:rsidRPr="005378B6" w:rsidRDefault="005378B6" w:rsidP="00A31CF7">
      <w:pPr>
        <w:tabs>
          <w:tab w:val="left" w:pos="0"/>
          <w:tab w:val="left" w:pos="567"/>
        </w:tabs>
        <w:spacing w:line="288" w:lineRule="auto"/>
        <w:jc w:val="both"/>
        <w:rPr>
          <w:rFonts w:ascii="Arial" w:hAnsi="Arial" w:cs="Arial"/>
          <w:b/>
          <w:sz w:val="12"/>
        </w:rPr>
      </w:pPr>
    </w:p>
    <w:p w14:paraId="5994FB96" w14:textId="77777777" w:rsidR="00281CBA" w:rsidRPr="005378B6" w:rsidRDefault="00281CBA" w:rsidP="00376090">
      <w:pPr>
        <w:pStyle w:val="Akapitzlist"/>
        <w:numPr>
          <w:ilvl w:val="1"/>
          <w:numId w:val="99"/>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438480B5" w14:textId="77777777" w:rsidR="005378B6" w:rsidRPr="003358CF" w:rsidRDefault="005378B6" w:rsidP="003358CF">
      <w:pPr>
        <w:tabs>
          <w:tab w:val="left" w:pos="0"/>
          <w:tab w:val="left" w:pos="567"/>
        </w:tabs>
        <w:spacing w:line="288" w:lineRule="auto"/>
        <w:ind w:left="1080"/>
        <w:jc w:val="both"/>
        <w:rPr>
          <w:rFonts w:ascii="Arial" w:hAnsi="Arial" w:cs="Arial"/>
          <w:color w:val="FF0000"/>
          <w:sz w:val="14"/>
          <w:szCs w:val="14"/>
        </w:rPr>
      </w:pPr>
    </w:p>
    <w:p w14:paraId="1AB14FCD" w14:textId="2AE8674E" w:rsidR="002C18DF" w:rsidRPr="00DD4B99" w:rsidRDefault="002C18DF" w:rsidP="00376090">
      <w:pPr>
        <w:pStyle w:val="Akapitzlist"/>
        <w:numPr>
          <w:ilvl w:val="1"/>
          <w:numId w:val="99"/>
        </w:numPr>
        <w:tabs>
          <w:tab w:val="left" w:pos="0"/>
          <w:tab w:val="left" w:pos="567"/>
        </w:tabs>
        <w:spacing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242781F5" w14:textId="1F4F1D01" w:rsidR="002C18DF" w:rsidRPr="002C18DF" w:rsidRDefault="002C18DF" w:rsidP="005378B6">
      <w:pPr>
        <w:tabs>
          <w:tab w:val="left" w:pos="0"/>
          <w:tab w:val="left" w:pos="567"/>
        </w:tabs>
        <w:spacing w:line="288" w:lineRule="auto"/>
        <w:jc w:val="both"/>
        <w:rPr>
          <w:rFonts w:ascii="Arial" w:hAnsi="Arial" w:cs="Arial"/>
          <w:sz w:val="12"/>
          <w:szCs w:val="12"/>
        </w:rPr>
      </w:pPr>
    </w:p>
    <w:p w14:paraId="4D4A8A14" w14:textId="571F2CFA" w:rsidR="005378B6" w:rsidRPr="00CF3510" w:rsidRDefault="002C18DF" w:rsidP="005378B6">
      <w:pPr>
        <w:tabs>
          <w:tab w:val="left" w:pos="0"/>
          <w:tab w:val="left" w:pos="567"/>
        </w:tabs>
        <w:spacing w:line="288" w:lineRule="auto"/>
        <w:jc w:val="both"/>
        <w:rPr>
          <w:rFonts w:ascii="Arial" w:eastAsia="Times New Roman" w:hAnsi="Arial" w:cs="Arial"/>
          <w:sz w:val="8"/>
          <w:szCs w:val="16"/>
        </w:rPr>
      </w:pPr>
      <w:r>
        <w:rPr>
          <w:rFonts w:ascii="Arial" w:hAnsi="Arial" w:cs="Arial"/>
          <w:b/>
          <w:bCs/>
          <w:sz w:val="22"/>
          <w:szCs w:val="22"/>
        </w:rPr>
        <w:t>15.</w:t>
      </w:r>
      <w:r w:rsidRPr="002C18DF">
        <w:rPr>
          <w:rFonts w:ascii="Arial" w:hAnsi="Arial" w:cs="Arial"/>
          <w:b/>
          <w:bCs/>
          <w:sz w:val="22"/>
          <w:szCs w:val="22"/>
        </w:rPr>
        <w:t>5</w:t>
      </w:r>
      <w:r>
        <w:rPr>
          <w:rFonts w:ascii="Arial" w:hAnsi="Arial" w:cs="Arial"/>
          <w:sz w:val="22"/>
          <w:szCs w:val="22"/>
        </w:rPr>
        <w:t xml:space="preserve"> </w:t>
      </w:r>
      <w:r w:rsidR="005378B6" w:rsidRPr="002C18DF">
        <w:rPr>
          <w:rFonts w:ascii="Arial" w:hAnsi="Arial" w:cs="Arial"/>
          <w:sz w:val="22"/>
          <w:szCs w:val="22"/>
        </w:rPr>
        <w:t>Zamawiający</w:t>
      </w:r>
      <w:r w:rsidR="005378B6" w:rsidRPr="00CF3510">
        <w:rPr>
          <w:rFonts w:ascii="Arial" w:hAnsi="Arial" w:cs="Arial"/>
          <w:sz w:val="22"/>
          <w:szCs w:val="22"/>
        </w:rPr>
        <w:t xml:space="preserve">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w:t>
      </w:r>
      <w:proofErr w:type="spellStart"/>
      <w:r w:rsidR="005378B6" w:rsidRPr="00CF3510">
        <w:rPr>
          <w:rFonts w:ascii="Arial" w:eastAsia="Times New Roman" w:hAnsi="Arial" w:cs="Arial"/>
          <w:sz w:val="22"/>
          <w:szCs w:val="22"/>
        </w:rPr>
        <w:t>Pzp</w:t>
      </w:r>
      <w:proofErr w:type="spellEnd"/>
      <w:r w:rsidR="005378B6" w:rsidRPr="00CF3510">
        <w:rPr>
          <w:rFonts w:ascii="Arial" w:eastAsia="Times New Roman" w:hAnsi="Arial" w:cs="Arial"/>
          <w:sz w:val="22"/>
          <w:szCs w:val="22"/>
        </w:rPr>
        <w:t xml:space="preserve">,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005378B6" w:rsidRPr="00CF3510">
        <w:rPr>
          <w:rFonts w:ascii="Arial" w:eastAsia="Times New Roman" w:hAnsi="Arial" w:cs="Arial"/>
          <w:sz w:val="22"/>
          <w:szCs w:val="22"/>
        </w:rPr>
        <w:t>stawy.</w:t>
      </w:r>
    </w:p>
    <w:p w14:paraId="3F9FF170" w14:textId="77777777" w:rsidR="005378B6" w:rsidRPr="006A60D2" w:rsidRDefault="005378B6" w:rsidP="00A31CF7">
      <w:pPr>
        <w:tabs>
          <w:tab w:val="left" w:pos="0"/>
          <w:tab w:val="left" w:pos="567"/>
        </w:tabs>
        <w:spacing w:line="288" w:lineRule="auto"/>
        <w:jc w:val="both"/>
        <w:rPr>
          <w:rFonts w:ascii="Arial" w:eastAsia="Times New Roman" w:hAnsi="Arial" w:cs="Arial"/>
          <w:sz w:val="14"/>
          <w:szCs w:val="14"/>
        </w:rPr>
      </w:pPr>
    </w:p>
    <w:p w14:paraId="75FE3D29"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357D482E" w14:textId="77777777" w:rsidR="00056F94" w:rsidRPr="00056F94" w:rsidRDefault="00056F94" w:rsidP="00056F94">
      <w:pPr>
        <w:tabs>
          <w:tab w:val="left" w:pos="540"/>
        </w:tabs>
        <w:spacing w:line="288" w:lineRule="auto"/>
        <w:jc w:val="both"/>
        <w:rPr>
          <w:rFonts w:ascii="Arial" w:hAnsi="Arial" w:cs="Arial"/>
          <w:b/>
          <w:sz w:val="10"/>
          <w:szCs w:val="22"/>
        </w:rPr>
      </w:pPr>
    </w:p>
    <w:p w14:paraId="5927BB65" w14:textId="77777777" w:rsidR="003D4EB0" w:rsidRPr="00CF3510" w:rsidRDefault="003D4EB0" w:rsidP="003D4EB0">
      <w:pPr>
        <w:pStyle w:val="WW-Tekstpodstawowy3"/>
        <w:tabs>
          <w:tab w:val="left" w:pos="540"/>
        </w:tabs>
        <w:spacing w:after="120"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644CF1BF" w14:textId="77777777" w:rsidR="003D4EB0" w:rsidRPr="00CF3510" w:rsidRDefault="003D4EB0" w:rsidP="003D4EB0">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76E32757"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pieniądzu;</w:t>
      </w:r>
    </w:p>
    <w:p w14:paraId="03693796"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poręczeniach bankowych lub poręczeniach spółdzielczej kasy oszczędnościowo-</w:t>
      </w:r>
      <w:r w:rsidRPr="00CF3510">
        <w:lastRenderedPageBreak/>
        <w:t>kredytowej, z tym że zobowiązanie kasy jest zawsze zobowiązaniem pieniężnym;</w:t>
      </w:r>
    </w:p>
    <w:p w14:paraId="76861615"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gwarancjach bankowych;</w:t>
      </w:r>
    </w:p>
    <w:p w14:paraId="110A245C"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gwarancjach ubezpieczeniowych;</w:t>
      </w:r>
    </w:p>
    <w:p w14:paraId="4D21934B" w14:textId="77777777" w:rsidR="003D4EB0" w:rsidRPr="00CF3510" w:rsidRDefault="003D4EB0" w:rsidP="00376090">
      <w:pPr>
        <w:pStyle w:val="WW-Tekstpodstawowy3"/>
        <w:numPr>
          <w:ilvl w:val="0"/>
          <w:numId w:val="114"/>
        </w:numPr>
        <w:tabs>
          <w:tab w:val="clear" w:pos="720"/>
          <w:tab w:val="num" w:pos="426"/>
        </w:tabs>
        <w:spacing w:after="120" w:line="288" w:lineRule="auto"/>
        <w:ind w:left="426" w:hanging="284"/>
        <w:rPr>
          <w:sz w:val="12"/>
          <w:szCs w:val="16"/>
        </w:rPr>
      </w:pPr>
      <w:r w:rsidRPr="00CF3510">
        <w:t xml:space="preserve">poręczeniach udzielanych przez podmioty, o których mowa </w:t>
      </w:r>
      <w:r>
        <w:t xml:space="preserve">w art. 6b ust. 5 pkt 2 ustawy </w:t>
      </w:r>
      <w:r w:rsidRPr="00CF3510">
        <w:t>z</w:t>
      </w:r>
      <w:r>
        <w:t> </w:t>
      </w:r>
      <w:r w:rsidRPr="00CF3510">
        <w:t xml:space="preserve">dnia 9 listopada 2000 r. o utworzeniu Polskiej Agencji Rozwoju Przedsiębiorczości.  </w:t>
      </w:r>
    </w:p>
    <w:p w14:paraId="1C1C9517" w14:textId="77777777" w:rsidR="003D4EB0" w:rsidRPr="00685EEA" w:rsidRDefault="003D4EB0" w:rsidP="003D4EB0">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Pr="00685EEA">
        <w:rPr>
          <w:rFonts w:ascii="Arial" w:hAnsi="Arial" w:cs="Arial"/>
          <w:color w:val="000000"/>
          <w:sz w:val="22"/>
          <w:szCs w:val="22"/>
          <w:lang w:eastAsia="pl-PL"/>
        </w:rPr>
        <w:t>Zabezpieczenie wnoszone w pieniądzu Wykonawca wpłaca przelewem na rachunek bankowy Zamawiającego</w:t>
      </w:r>
      <w:r>
        <w:rPr>
          <w:rFonts w:ascii="Arial" w:hAnsi="Arial" w:cs="Arial"/>
          <w:color w:val="000000"/>
          <w:sz w:val="22"/>
          <w:szCs w:val="22"/>
          <w:lang w:eastAsia="pl-PL"/>
        </w:rPr>
        <w:t xml:space="preserve"> – Urzędu Miejskiego w Tczewie:</w:t>
      </w:r>
      <w:r w:rsidRPr="00685EEA">
        <w:rPr>
          <w:rFonts w:ascii="Arial" w:hAnsi="Arial" w:cs="Arial"/>
          <w:color w:val="000000"/>
          <w:sz w:val="22"/>
          <w:szCs w:val="22"/>
          <w:lang w:eastAsia="pl-PL"/>
        </w:rPr>
        <w:t xml:space="preserve"> </w:t>
      </w:r>
      <w:r>
        <w:rPr>
          <w:rFonts w:ascii="Arial" w:hAnsi="Arial" w:cs="Arial"/>
          <w:color w:val="000000"/>
          <w:sz w:val="22"/>
          <w:szCs w:val="22"/>
        </w:rPr>
        <w:t xml:space="preserve">Bank Pekao S.A. I o/Gdańsk Filia Nr 2, </w:t>
      </w:r>
      <w:r>
        <w:rPr>
          <w:rFonts w:ascii="Arial" w:hAnsi="Arial" w:cs="Arial"/>
          <w:sz w:val="22"/>
          <w:szCs w:val="22"/>
        </w:rPr>
        <w:t>nr 68 1240 1242 1111 0010 0225 0598</w:t>
      </w:r>
      <w:r>
        <w:rPr>
          <w:rFonts w:ascii="Arial" w:hAnsi="Arial" w:cs="Arial"/>
          <w:color w:val="auto"/>
          <w:sz w:val="22"/>
          <w:szCs w:val="22"/>
          <w:lang w:eastAsia="pl-PL"/>
        </w:rPr>
        <w:t>.</w:t>
      </w:r>
    </w:p>
    <w:p w14:paraId="0F905BF7" w14:textId="77777777" w:rsidR="003D4EB0" w:rsidRPr="00CF3510" w:rsidRDefault="003D4EB0" w:rsidP="003D4EB0">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3024C695" w14:textId="77777777" w:rsidR="003D4EB0" w:rsidRPr="00CF3510" w:rsidRDefault="003D4EB0" w:rsidP="003D4EB0">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w:t>
      </w:r>
      <w:proofErr w:type="spellStart"/>
      <w:r w:rsidRPr="00CF3510">
        <w:rPr>
          <w:rFonts w:ascii="Arial" w:hAnsi="Arial" w:cs="Arial"/>
          <w:sz w:val="22"/>
          <w:szCs w:val="22"/>
        </w:rPr>
        <w:t>Pzp</w:t>
      </w:r>
      <w:proofErr w:type="spellEnd"/>
      <w:r w:rsidRPr="00CF3510">
        <w:rPr>
          <w:rFonts w:ascii="Arial" w:hAnsi="Arial" w:cs="Arial"/>
          <w:sz w:val="22"/>
          <w:szCs w:val="22"/>
        </w:rPr>
        <w:t>.</w:t>
      </w:r>
    </w:p>
    <w:p w14:paraId="0DE31048"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AF45EF0"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6BEB13A6"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345DA7D0" w14:textId="77777777" w:rsidR="003D4EB0" w:rsidRPr="00CF3510" w:rsidRDefault="003D4EB0" w:rsidP="003D4EB0">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7FBAE9B" w14:textId="77777777" w:rsidR="003D4EB0" w:rsidRPr="00663F83" w:rsidRDefault="003D4EB0" w:rsidP="00376090">
      <w:pPr>
        <w:pStyle w:val="Akapitzlist"/>
        <w:widowControl/>
        <w:numPr>
          <w:ilvl w:val="1"/>
          <w:numId w:val="115"/>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5D663431" w14:textId="77777777" w:rsidR="003D4EB0" w:rsidRPr="00CF3510"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4ED2B5F" w14:textId="77777777" w:rsidR="003D4EB0" w:rsidRPr="00CF3510"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09A5A0C0" w14:textId="77777777" w:rsidR="003D4EB0" w:rsidRPr="007C5739"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 xml:space="preserve">działalności operacyjnej, wówczas termin ten ulega </w:t>
      </w:r>
      <w:r w:rsidRPr="007C5739">
        <w:rPr>
          <w:rFonts w:ascii="Arial" w:hAnsi="Arial" w:cs="Arial"/>
          <w:b/>
          <w:sz w:val="22"/>
        </w:rPr>
        <w:lastRenderedPageBreak/>
        <w:t>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21492EF" w14:textId="1F72EF2E" w:rsidR="003D4EB0" w:rsidRPr="0004456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w:t>
      </w:r>
      <w:r w:rsidR="006A12E8">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z</w:t>
      </w:r>
      <w:r w:rsidR="006A12E8">
        <w:rPr>
          <w:rFonts w:ascii="Arial" w:hAnsi="Arial" w:cs="Arial"/>
          <w:b/>
          <w:sz w:val="22"/>
        </w:rPr>
        <w:t> </w:t>
      </w:r>
      <w:r w:rsidRPr="007C5739">
        <w:rPr>
          <w:rFonts w:ascii="Arial" w:hAnsi="Arial" w:cs="Arial"/>
          <w:b/>
          <w:sz w:val="22"/>
        </w:rPr>
        <w:t>konieczności powiadamiania o takiej zmianie lub uzupełnieniu.</w:t>
      </w:r>
    </w:p>
    <w:p w14:paraId="5A55A29B" w14:textId="1EF9749D" w:rsidR="003D4EB0" w:rsidRPr="006A12E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1CBA625" w14:textId="174E82DE" w:rsidR="00F42C59" w:rsidRPr="006A12E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6A12E8">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4CB18A12" w14:textId="77777777" w:rsidR="00C87498" w:rsidRPr="006A60D2" w:rsidRDefault="00C87498" w:rsidP="00E2266D">
      <w:pPr>
        <w:tabs>
          <w:tab w:val="left" w:pos="426"/>
        </w:tabs>
        <w:spacing w:line="288" w:lineRule="auto"/>
        <w:jc w:val="both"/>
        <w:rPr>
          <w:rFonts w:ascii="Arial" w:hAnsi="Arial" w:cs="Arial"/>
          <w:b/>
          <w:sz w:val="14"/>
          <w:szCs w:val="14"/>
        </w:rPr>
      </w:pPr>
    </w:p>
    <w:p w14:paraId="520AA9F5"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7E26F889"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3819AC7C"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4BFAEFAE"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74C9CFDB"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7D38091A" w14:textId="77777777" w:rsidR="00464740" w:rsidRPr="00464740" w:rsidRDefault="00464740" w:rsidP="00FA1F24">
      <w:pPr>
        <w:widowControl/>
        <w:suppressAutoHyphens w:val="0"/>
        <w:spacing w:line="288" w:lineRule="auto"/>
        <w:jc w:val="both"/>
        <w:rPr>
          <w:rFonts w:ascii="Arial" w:eastAsia="Times New Roman" w:hAnsi="Arial" w:cs="Arial"/>
          <w:b/>
          <w:sz w:val="10"/>
          <w:szCs w:val="10"/>
        </w:rPr>
      </w:pPr>
    </w:p>
    <w:p w14:paraId="69C23715"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5AC81E95" w14:textId="672B3598"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w:t>
      </w:r>
      <w:r w:rsidR="00356103">
        <w:rPr>
          <w:rFonts w:ascii="Arial" w:eastAsia="Times New Roman" w:hAnsi="Arial" w:cs="Arial"/>
          <w:sz w:val="22"/>
          <w:szCs w:val="20"/>
        </w:rPr>
        <w:t> </w:t>
      </w:r>
      <w:r w:rsidRPr="00E2266D">
        <w:rPr>
          <w:rFonts w:ascii="Arial" w:eastAsia="Times New Roman" w:hAnsi="Arial" w:cs="Arial"/>
          <w:sz w:val="22"/>
          <w:szCs w:val="20"/>
        </w:rPr>
        <w:t>udzielenie zamówienia, w tym na projektowane postanowienie umowy;</w:t>
      </w:r>
    </w:p>
    <w:p w14:paraId="4A4A20EE"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18DE2C65" w14:textId="77777777" w:rsidR="00E2266D" w:rsidRPr="00464740" w:rsidRDefault="00E2266D" w:rsidP="00A31CF7">
      <w:pPr>
        <w:widowControl/>
        <w:suppressAutoHyphens w:val="0"/>
        <w:spacing w:line="288" w:lineRule="auto"/>
        <w:jc w:val="both"/>
        <w:rPr>
          <w:rFonts w:ascii="Arial" w:eastAsia="Times New Roman" w:hAnsi="Arial" w:cs="Arial"/>
          <w:b/>
          <w:sz w:val="10"/>
          <w:szCs w:val="10"/>
        </w:rPr>
      </w:pPr>
    </w:p>
    <w:p w14:paraId="1E59E1A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79339285"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4A88EF01"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0245C86B"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A26562F"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BC534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1779F56C"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w:t>
      </w:r>
      <w:r w:rsidRPr="00281CBA">
        <w:rPr>
          <w:rFonts w:ascii="Arial" w:hAnsi="Arial" w:cs="Arial"/>
          <w:sz w:val="22"/>
          <w:szCs w:val="20"/>
        </w:rPr>
        <w:lastRenderedPageBreak/>
        <w:t>stronie internetowej.</w:t>
      </w:r>
    </w:p>
    <w:p w14:paraId="3CC8FB50"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055E060E"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31B005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DE88E0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1D9D718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C18D707" w14:textId="7FB3FB3B"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FFE0DF9" w14:textId="77777777" w:rsidR="00BE6FF3" w:rsidRDefault="00BE6FF3" w:rsidP="00A31CF7">
      <w:pPr>
        <w:tabs>
          <w:tab w:val="left" w:pos="426"/>
          <w:tab w:val="left" w:pos="567"/>
        </w:tabs>
        <w:spacing w:line="288" w:lineRule="auto"/>
        <w:jc w:val="both"/>
        <w:rPr>
          <w:rFonts w:ascii="Arial" w:hAnsi="Arial" w:cs="Arial"/>
          <w:sz w:val="14"/>
          <w:szCs w:val="14"/>
        </w:rPr>
      </w:pPr>
    </w:p>
    <w:p w14:paraId="58121391"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488586E7"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7C6363FF" w14:textId="77777777" w:rsidTr="00464740">
        <w:tc>
          <w:tcPr>
            <w:tcW w:w="2093" w:type="dxa"/>
            <w:shd w:val="clear" w:color="auto" w:fill="auto"/>
          </w:tcPr>
          <w:p w14:paraId="459534F8"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vAlign w:val="center"/>
          </w:tcPr>
          <w:p w14:paraId="081DDAE6"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25204F7C" w14:textId="77777777" w:rsidTr="00464740">
        <w:tc>
          <w:tcPr>
            <w:tcW w:w="2093" w:type="dxa"/>
            <w:shd w:val="clear" w:color="auto" w:fill="auto"/>
          </w:tcPr>
          <w:p w14:paraId="0C00218E"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vAlign w:val="center"/>
          </w:tcPr>
          <w:p w14:paraId="7C13F80F" w14:textId="77777777" w:rsidR="00281CBA" w:rsidRPr="00281CBA" w:rsidRDefault="00281CBA" w:rsidP="00464740">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5BFD178A" w14:textId="77777777" w:rsidTr="00464740">
        <w:tc>
          <w:tcPr>
            <w:tcW w:w="2093" w:type="dxa"/>
            <w:shd w:val="clear" w:color="auto" w:fill="auto"/>
          </w:tcPr>
          <w:p w14:paraId="6396219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vAlign w:val="center"/>
          </w:tcPr>
          <w:p w14:paraId="119353A8"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59ECFC88" w14:textId="77777777" w:rsidTr="00464740">
        <w:tc>
          <w:tcPr>
            <w:tcW w:w="2093" w:type="dxa"/>
            <w:shd w:val="clear" w:color="auto" w:fill="auto"/>
          </w:tcPr>
          <w:p w14:paraId="177CFC3A"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vAlign w:val="center"/>
          </w:tcPr>
          <w:p w14:paraId="30E4F08C"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F8504FF" w14:textId="77777777" w:rsidTr="00464740">
        <w:tc>
          <w:tcPr>
            <w:tcW w:w="2093" w:type="dxa"/>
            <w:shd w:val="clear" w:color="auto" w:fill="auto"/>
          </w:tcPr>
          <w:p w14:paraId="73A0C6C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vAlign w:val="center"/>
          </w:tcPr>
          <w:p w14:paraId="79F74E55" w14:textId="77777777" w:rsidR="00281CBA" w:rsidRPr="00281CBA" w:rsidRDefault="00281CBA" w:rsidP="00464740">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233986C8" w14:textId="77777777" w:rsidTr="00464740">
        <w:tc>
          <w:tcPr>
            <w:tcW w:w="2093" w:type="dxa"/>
            <w:shd w:val="clear" w:color="auto" w:fill="auto"/>
          </w:tcPr>
          <w:p w14:paraId="4D1D76B0"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vAlign w:val="center"/>
          </w:tcPr>
          <w:p w14:paraId="7E5F25C9"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58AB850E" w14:textId="77777777" w:rsidTr="00464740">
        <w:tc>
          <w:tcPr>
            <w:tcW w:w="2093" w:type="dxa"/>
            <w:shd w:val="clear" w:color="auto" w:fill="auto"/>
          </w:tcPr>
          <w:p w14:paraId="70F47CBF"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vAlign w:val="center"/>
          </w:tcPr>
          <w:p w14:paraId="6E62A046" w14:textId="77777777" w:rsidR="00281CBA" w:rsidRPr="00281CBA" w:rsidRDefault="00281CBA" w:rsidP="00464740">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14:paraId="5DB38725" w14:textId="77777777" w:rsidTr="00464740">
        <w:tc>
          <w:tcPr>
            <w:tcW w:w="2093" w:type="dxa"/>
            <w:shd w:val="clear" w:color="auto" w:fill="auto"/>
          </w:tcPr>
          <w:p w14:paraId="471C4C04"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vAlign w:val="center"/>
          </w:tcPr>
          <w:p w14:paraId="239D1ECE"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7A31D4F" w14:textId="77777777" w:rsidTr="00464740">
        <w:tc>
          <w:tcPr>
            <w:tcW w:w="2093" w:type="dxa"/>
            <w:shd w:val="clear" w:color="auto" w:fill="auto"/>
          </w:tcPr>
          <w:p w14:paraId="4B548D2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vAlign w:val="center"/>
          </w:tcPr>
          <w:p w14:paraId="05B6FA0B" w14:textId="77777777" w:rsidR="00281CBA" w:rsidRPr="004D1806" w:rsidRDefault="00281CBA" w:rsidP="00464740">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48762D">
              <w:rPr>
                <w:rFonts w:ascii="Arial" w:eastAsia="Times New Roman" w:hAnsi="Arial" w:cs="Arial"/>
                <w:sz w:val="21"/>
                <w:szCs w:val="21"/>
              </w:rPr>
              <w:t>s przedmiotu zamówienia.</w:t>
            </w:r>
          </w:p>
        </w:tc>
      </w:tr>
    </w:tbl>
    <w:p w14:paraId="27A84B13"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5FE623E9" w14:textId="77777777" w:rsidTr="00ED3905">
        <w:trPr>
          <w:trHeight w:val="680"/>
        </w:trPr>
        <w:tc>
          <w:tcPr>
            <w:tcW w:w="9354" w:type="dxa"/>
            <w:shd w:val="clear" w:color="auto" w:fill="auto"/>
          </w:tcPr>
          <w:p w14:paraId="7E54D68A"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71E97AD1" w14:textId="6B88B42B" w:rsidR="00281CBA" w:rsidRPr="00281CBA" w:rsidRDefault="00281CBA" w:rsidP="00ED3905">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tc>
        <w:tc>
          <w:tcPr>
            <w:tcW w:w="1874" w:type="dxa"/>
            <w:shd w:val="clear" w:color="auto" w:fill="auto"/>
          </w:tcPr>
          <w:p w14:paraId="25198A9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1AFC7AD0" w14:textId="77777777" w:rsidR="00281CBA" w:rsidRPr="00B456CE" w:rsidRDefault="00281CBA" w:rsidP="00281CBA">
      <w:pPr>
        <w:spacing w:line="288" w:lineRule="auto"/>
        <w:jc w:val="both"/>
        <w:rPr>
          <w:rFonts w:ascii="Arial" w:hAnsi="Arial" w:cs="Arial"/>
          <w:sz w:val="8"/>
          <w:szCs w:val="18"/>
        </w:rPr>
      </w:pPr>
    </w:p>
    <w:p w14:paraId="630036E1" w14:textId="77777777" w:rsidR="00281CBA" w:rsidRPr="00281CBA" w:rsidRDefault="00281CBA" w:rsidP="00281CBA">
      <w:pPr>
        <w:spacing w:line="288" w:lineRule="auto"/>
        <w:jc w:val="both"/>
        <w:rPr>
          <w:rFonts w:ascii="Arial" w:hAnsi="Arial" w:cs="Arial"/>
          <w:sz w:val="6"/>
          <w:szCs w:val="18"/>
        </w:rPr>
      </w:pPr>
    </w:p>
    <w:p w14:paraId="1A465438"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1719B33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FFC709C"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2278FCA5"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168115F8" w14:textId="77777777" w:rsidR="00281CBA" w:rsidRPr="00281CBA" w:rsidRDefault="00281CBA" w:rsidP="00281CBA">
      <w:pPr>
        <w:spacing w:line="288" w:lineRule="auto"/>
        <w:rPr>
          <w:rFonts w:ascii="Arial" w:hAnsi="Arial" w:cs="Arial"/>
          <w:i/>
          <w:sz w:val="4"/>
          <w:szCs w:val="10"/>
        </w:rPr>
      </w:pPr>
    </w:p>
    <w:p w14:paraId="71347E44"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05DCF93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521019"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2C404362"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3865D83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3623EEF3"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B92B2A0"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5DB6F80"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E51775D"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065CF9EA"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37EC324B" w14:textId="77777777" w:rsidR="00281CBA" w:rsidRPr="00ED3905" w:rsidRDefault="00281CBA" w:rsidP="00281CBA">
      <w:pPr>
        <w:spacing w:line="288" w:lineRule="auto"/>
        <w:ind w:left="4962"/>
        <w:jc w:val="both"/>
        <w:rPr>
          <w:rFonts w:ascii="Arial" w:hAnsi="Arial"/>
          <w:b/>
          <w:color w:val="auto"/>
          <w:sz w:val="8"/>
          <w:szCs w:val="8"/>
          <w:lang w:eastAsia="pl-PL"/>
        </w:rPr>
      </w:pPr>
    </w:p>
    <w:p w14:paraId="7B522821" w14:textId="77777777" w:rsidR="00281CBA" w:rsidRPr="00402CAA" w:rsidRDefault="00281CBA" w:rsidP="00281CBA">
      <w:pPr>
        <w:spacing w:line="288" w:lineRule="auto"/>
        <w:ind w:left="4962"/>
        <w:jc w:val="both"/>
        <w:rPr>
          <w:rFonts w:ascii="Arial" w:hAnsi="Arial"/>
          <w:b/>
          <w:color w:val="auto"/>
          <w:sz w:val="4"/>
          <w:szCs w:val="20"/>
          <w:lang w:eastAsia="pl-PL"/>
        </w:rPr>
      </w:pPr>
    </w:p>
    <w:p w14:paraId="19DA85BB"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6F4927A1"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64823D61"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73798FAC"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989A6BC" w14:textId="77777777" w:rsidR="00281CBA" w:rsidRPr="00281CBA" w:rsidRDefault="00281CBA" w:rsidP="00281CBA">
      <w:pPr>
        <w:spacing w:line="288" w:lineRule="auto"/>
        <w:ind w:left="4248" w:firstLine="708"/>
        <w:jc w:val="both"/>
        <w:rPr>
          <w:rFonts w:ascii="Arial" w:hAnsi="Arial" w:cs="Arial"/>
          <w:b/>
          <w:sz w:val="6"/>
          <w:szCs w:val="10"/>
        </w:rPr>
      </w:pPr>
    </w:p>
    <w:p w14:paraId="50CE277A" w14:textId="77777777" w:rsidR="00281CBA" w:rsidRPr="00281CBA" w:rsidRDefault="00281CBA" w:rsidP="00281CBA">
      <w:pPr>
        <w:spacing w:line="288" w:lineRule="auto"/>
        <w:ind w:left="4248" w:firstLine="708"/>
        <w:jc w:val="both"/>
        <w:rPr>
          <w:rFonts w:ascii="Arial" w:hAnsi="Arial" w:cs="Arial"/>
          <w:b/>
          <w:sz w:val="6"/>
          <w:szCs w:val="10"/>
        </w:rPr>
      </w:pPr>
    </w:p>
    <w:p w14:paraId="0FCD6178" w14:textId="77777777" w:rsidR="00031665" w:rsidRPr="00ED3905" w:rsidRDefault="00281CBA" w:rsidP="00F208D3">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F208D3" w:rsidRPr="00F208D3">
        <w:rPr>
          <w:b/>
          <w:bCs/>
          <w:color w:val="000000"/>
          <w:szCs w:val="28"/>
          <w:lang w:eastAsia="pl-PL"/>
        </w:rPr>
        <w:t>Wykonanie dokumentacji: programu prac konserwatorskich i restauratorskich oraz robót budowlanych wraz z</w:t>
      </w:r>
      <w:r w:rsidR="00F208D3">
        <w:rPr>
          <w:b/>
          <w:bCs/>
          <w:color w:val="000000"/>
          <w:szCs w:val="28"/>
          <w:lang w:eastAsia="pl-PL"/>
        </w:rPr>
        <w:t> </w:t>
      </w:r>
      <w:r w:rsidR="00F208D3" w:rsidRPr="00F208D3">
        <w:rPr>
          <w:b/>
          <w:bCs/>
          <w:color w:val="000000"/>
          <w:szCs w:val="28"/>
          <w:lang w:eastAsia="pl-PL"/>
        </w:rPr>
        <w:t xml:space="preserve">orzeczeniem technicznym i kosztorysem dla fragmentu murów obronnych przy ul. Wodnej i </w:t>
      </w:r>
      <w:proofErr w:type="spellStart"/>
      <w:r w:rsidR="00F208D3" w:rsidRPr="00F208D3">
        <w:rPr>
          <w:b/>
          <w:bCs/>
          <w:color w:val="000000"/>
          <w:szCs w:val="28"/>
          <w:lang w:eastAsia="pl-PL"/>
        </w:rPr>
        <w:t>Podmurnej</w:t>
      </w:r>
      <w:proofErr w:type="spellEnd"/>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w:t>
      </w:r>
      <w:r w:rsidR="00F208D3">
        <w:rPr>
          <w:szCs w:val="22"/>
        </w:rPr>
        <w:t>....</w:t>
      </w:r>
      <w:r w:rsidR="00D51533" w:rsidRPr="00402CAA">
        <w:rPr>
          <w:szCs w:val="22"/>
        </w:rPr>
        <w:t xml:space="preserve">.... złotych </w:t>
      </w:r>
      <w:r w:rsidR="00F208D3" w:rsidRPr="00ED3905">
        <w:rPr>
          <w:szCs w:val="22"/>
        </w:rPr>
        <w:t>(</w:t>
      </w:r>
      <w:r w:rsidR="00111651" w:rsidRPr="00ED3905">
        <w:rPr>
          <w:szCs w:val="22"/>
        </w:rPr>
        <w:t xml:space="preserve">słownie: </w:t>
      </w:r>
      <w:r w:rsidR="00D51533" w:rsidRPr="00ED3905">
        <w:rPr>
          <w:szCs w:val="22"/>
        </w:rPr>
        <w:t>……</w:t>
      </w:r>
      <w:r w:rsidR="00F208D3" w:rsidRPr="00ED3905">
        <w:rPr>
          <w:szCs w:val="22"/>
        </w:rPr>
        <w:t>………………………………………………</w:t>
      </w:r>
      <w:r w:rsidR="00D51533" w:rsidRPr="00ED3905">
        <w:rPr>
          <w:szCs w:val="22"/>
        </w:rPr>
        <w:t>…………</w:t>
      </w:r>
      <w:r w:rsidR="00111651" w:rsidRPr="00ED3905">
        <w:rPr>
          <w:szCs w:val="22"/>
        </w:rPr>
        <w:t>. złotych).</w:t>
      </w:r>
      <w:r w:rsidR="00D51533" w:rsidRPr="00ED3905">
        <w:rPr>
          <w:rFonts w:eastAsia="Calibri"/>
          <w:b/>
          <w:sz w:val="8"/>
          <w:szCs w:val="22"/>
          <w:lang w:eastAsia="en-US"/>
        </w:rPr>
        <w:t xml:space="preserve"> </w:t>
      </w:r>
    </w:p>
    <w:p w14:paraId="5520EC85" w14:textId="77777777" w:rsidR="00D51533" w:rsidRPr="00D51533" w:rsidRDefault="00D51533" w:rsidP="00D51533">
      <w:pPr>
        <w:pStyle w:val="WW-Tekstpodstawowy3"/>
        <w:spacing w:line="288" w:lineRule="auto"/>
        <w:ind w:left="283"/>
        <w:rPr>
          <w:rFonts w:eastAsia="Calibri"/>
          <w:b/>
          <w:sz w:val="12"/>
          <w:szCs w:val="22"/>
          <w:lang w:eastAsia="en-US"/>
        </w:rPr>
      </w:pPr>
    </w:p>
    <w:p w14:paraId="6B1E7F6F" w14:textId="77777777" w:rsidR="00031665" w:rsidRPr="00A034E4" w:rsidRDefault="00031665" w:rsidP="0000001A">
      <w:pPr>
        <w:numPr>
          <w:ilvl w:val="0"/>
          <w:numId w:val="23"/>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sidR="00CE3FC3">
        <w:rPr>
          <w:rFonts w:ascii="Arial" w:hAnsi="Arial"/>
          <w:color w:val="auto"/>
          <w:sz w:val="22"/>
          <w:lang w:eastAsia="pl-PL"/>
        </w:rPr>
        <w:t xml:space="preserve">na </w:t>
      </w:r>
      <w:r w:rsidR="0091440B">
        <w:rPr>
          <w:rFonts w:ascii="Arial" w:hAnsi="Arial"/>
          <w:color w:val="auto"/>
          <w:sz w:val="22"/>
          <w:lang w:eastAsia="pl-PL"/>
        </w:rPr>
        <w:t>wykonaną dokumentację projektową</w:t>
      </w:r>
      <w:r>
        <w:rPr>
          <w:rFonts w:ascii="Arial" w:hAnsi="Arial"/>
          <w:color w:val="auto"/>
          <w:sz w:val="22"/>
          <w:lang w:eastAsia="pl-PL"/>
        </w:rPr>
        <w:t xml:space="preserve">, </w:t>
      </w:r>
      <w:r>
        <w:rPr>
          <w:rFonts w:ascii="Arial" w:hAnsi="Arial" w:cs="Arial"/>
          <w:color w:val="auto"/>
          <w:sz w:val="22"/>
          <w:lang w:eastAsia="pl-PL"/>
        </w:rPr>
        <w:t>udzielam</w:t>
      </w:r>
      <w:r w:rsidR="00653D8E" w:rsidRPr="00653D8E">
        <w:rPr>
          <w:rFonts w:ascii="Arial" w:hAnsi="Arial" w:cs="Arial"/>
          <w:color w:val="auto"/>
          <w:sz w:val="22"/>
          <w:vertAlign w:val="superscript"/>
          <w:lang w:eastAsia="pl-PL"/>
        </w:rPr>
        <w:t>2</w:t>
      </w:r>
      <w:r w:rsidR="00653D8E">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14:paraId="0C0BAC5B" w14:textId="77777777" w:rsidR="00031665" w:rsidRDefault="00031665" w:rsidP="00031665">
      <w:pPr>
        <w:spacing w:line="288" w:lineRule="auto"/>
        <w:ind w:left="283"/>
        <w:jc w:val="both"/>
        <w:rPr>
          <w:rFonts w:ascii="Arial" w:hAnsi="Arial"/>
          <w:color w:val="auto"/>
          <w:sz w:val="2"/>
          <w:szCs w:val="10"/>
          <w:lang w:eastAsia="pl-PL"/>
        </w:rPr>
      </w:pPr>
    </w:p>
    <w:p w14:paraId="36DFC93E" w14:textId="77777777"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24</w:t>
      </w:r>
      <w:r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4238337A" w14:textId="77777777"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36</w:t>
      </w:r>
      <w:r w:rsidR="00CE3FC3"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011BB501" w14:textId="77777777" w:rsidR="00031665"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48</w:t>
      </w:r>
      <w:r w:rsidR="00CE3FC3" w:rsidRPr="003358CF">
        <w:rPr>
          <w:rFonts w:ascii="Arial" w:hAnsi="Arial" w:cs="Arial"/>
          <w:color w:val="auto"/>
          <w:sz w:val="22"/>
          <w:szCs w:val="22"/>
          <w:lang w:eastAsia="pl-PL"/>
        </w:rPr>
        <w:t xml:space="preserve"> miesięcznej</w:t>
      </w:r>
      <w:r w:rsidR="00CE3FC3">
        <w:rPr>
          <w:rFonts w:ascii="Arial" w:hAnsi="Arial" w:cs="Arial"/>
          <w:color w:val="auto"/>
          <w:sz w:val="22"/>
          <w:szCs w:val="22"/>
          <w:lang w:eastAsia="pl-PL"/>
        </w:rPr>
        <w:t xml:space="preserve"> gwarancji</w:t>
      </w:r>
      <w:r w:rsidR="0091440B">
        <w:rPr>
          <w:rFonts w:ascii="Arial" w:hAnsi="Arial" w:cs="Arial"/>
          <w:color w:val="auto"/>
          <w:sz w:val="22"/>
          <w:szCs w:val="22"/>
          <w:lang w:eastAsia="pl-PL"/>
        </w:rPr>
        <w:t xml:space="preserve"> jakości,</w:t>
      </w:r>
    </w:p>
    <w:p w14:paraId="1EFB8723" w14:textId="77777777" w:rsidR="00031665" w:rsidRPr="00E86808" w:rsidRDefault="00031665" w:rsidP="00031665">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14:paraId="327BFDCB" w14:textId="77777777" w:rsidR="00031665" w:rsidRDefault="0091440B" w:rsidP="0091440B">
      <w:pPr>
        <w:spacing w:line="288" w:lineRule="auto"/>
        <w:jc w:val="both"/>
        <w:rPr>
          <w:rFonts w:ascii="Arial" w:hAnsi="Arial" w:cs="Arial"/>
          <w:color w:val="auto"/>
          <w:sz w:val="22"/>
          <w:lang w:eastAsia="pl-PL"/>
        </w:rPr>
      </w:pPr>
      <w:r>
        <w:rPr>
          <w:rFonts w:ascii="Arial" w:hAnsi="Arial" w:cs="Arial"/>
          <w:sz w:val="22"/>
          <w:szCs w:val="22"/>
          <w:lang w:eastAsia="ar-SA"/>
        </w:rPr>
        <w:t xml:space="preserve">     </w:t>
      </w:r>
      <w:r w:rsidR="00031665" w:rsidRPr="00E86808">
        <w:rPr>
          <w:rFonts w:ascii="Arial" w:hAnsi="Arial" w:cs="Arial"/>
          <w:color w:val="auto"/>
          <w:sz w:val="22"/>
          <w:lang w:eastAsia="pl-PL"/>
        </w:rPr>
        <w:t>licząc od dnia odbioru końcowego przedmiotu zamówienia (umowy).</w:t>
      </w:r>
    </w:p>
    <w:p w14:paraId="59C41CF0" w14:textId="77777777" w:rsidR="00E05226" w:rsidRPr="00E05226" w:rsidRDefault="00E05226" w:rsidP="00CE3FC3">
      <w:pPr>
        <w:spacing w:line="288" w:lineRule="auto"/>
        <w:ind w:left="284"/>
        <w:jc w:val="both"/>
        <w:rPr>
          <w:rFonts w:ascii="Arial" w:hAnsi="Arial" w:cs="Arial"/>
          <w:color w:val="auto"/>
          <w:sz w:val="10"/>
          <w:lang w:eastAsia="pl-PL"/>
        </w:rPr>
      </w:pPr>
    </w:p>
    <w:p w14:paraId="5397109F" w14:textId="075F3596" w:rsidR="00281CBA" w:rsidRPr="0069163B" w:rsidRDefault="00281CBA" w:rsidP="0000001A">
      <w:pPr>
        <w:numPr>
          <w:ilvl w:val="0"/>
          <w:numId w:val="23"/>
        </w:numPr>
        <w:tabs>
          <w:tab w:val="clear" w:pos="284"/>
          <w:tab w:val="num" w:pos="567"/>
        </w:tabs>
        <w:spacing w:line="288" w:lineRule="auto"/>
        <w:ind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69163B">
        <w:rPr>
          <w:rFonts w:ascii="Arial" w:hAnsi="Arial" w:cs="Arial"/>
          <w:b/>
          <w:color w:val="000000"/>
          <w:sz w:val="22"/>
          <w:szCs w:val="22"/>
          <w:lang w:eastAsia="pl-PL"/>
        </w:rPr>
        <w:t xml:space="preserve">do </w:t>
      </w:r>
      <w:r w:rsidR="00D7032B" w:rsidRPr="0069163B">
        <w:rPr>
          <w:rFonts w:ascii="Arial" w:hAnsi="Arial" w:cs="Arial"/>
          <w:b/>
          <w:color w:val="000000"/>
          <w:sz w:val="22"/>
          <w:szCs w:val="22"/>
          <w:lang w:eastAsia="pl-PL"/>
        </w:rPr>
        <w:t>15</w:t>
      </w:r>
      <w:r w:rsidR="00E05226" w:rsidRPr="0069163B">
        <w:rPr>
          <w:rFonts w:ascii="Arial" w:hAnsi="Arial" w:cs="Arial"/>
          <w:b/>
          <w:color w:val="000000"/>
          <w:sz w:val="22"/>
          <w:szCs w:val="22"/>
          <w:lang w:eastAsia="pl-PL"/>
        </w:rPr>
        <w:t>0</w:t>
      </w:r>
      <w:r w:rsidRPr="0069163B">
        <w:rPr>
          <w:rFonts w:ascii="Arial" w:hAnsi="Arial" w:cs="Arial"/>
          <w:b/>
          <w:color w:val="000000"/>
          <w:sz w:val="22"/>
          <w:szCs w:val="22"/>
          <w:lang w:eastAsia="pl-PL"/>
        </w:rPr>
        <w:t xml:space="preserve"> dni </w:t>
      </w:r>
      <w:r w:rsidRPr="0069163B">
        <w:rPr>
          <w:rFonts w:ascii="Arial" w:hAnsi="Arial" w:cs="Arial"/>
          <w:color w:val="000000"/>
          <w:sz w:val="22"/>
          <w:szCs w:val="22"/>
          <w:lang w:eastAsia="pl-PL"/>
        </w:rPr>
        <w:t>kalendar</w:t>
      </w:r>
      <w:r w:rsidR="00111651" w:rsidRPr="0069163B">
        <w:rPr>
          <w:rFonts w:ascii="Arial" w:hAnsi="Arial" w:cs="Arial"/>
          <w:color w:val="000000"/>
          <w:sz w:val="22"/>
          <w:szCs w:val="22"/>
          <w:lang w:eastAsia="pl-PL"/>
        </w:rPr>
        <w:t>zowych od dnia podpisania umowy.</w:t>
      </w:r>
    </w:p>
    <w:p w14:paraId="6565756E"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s="Arial"/>
          <w:color w:val="auto"/>
          <w:sz w:val="22"/>
          <w:szCs w:val="22"/>
          <w:lang w:eastAsia="pl-PL"/>
        </w:rPr>
      </w:pPr>
      <w:r w:rsidRPr="00281CBA">
        <w:rPr>
          <w:rFonts w:ascii="Arial" w:hAnsi="Arial" w:cs="Arial"/>
          <w:color w:val="000000"/>
          <w:sz w:val="22"/>
          <w:szCs w:val="22"/>
        </w:rPr>
        <w:t xml:space="preserve">Oświadczam, że okres rękojmi na przedmiot zamówienia jest równy wskazanemu                          w pkt </w:t>
      </w:r>
      <w:r w:rsidR="00095530">
        <w:rPr>
          <w:rFonts w:ascii="Arial" w:hAnsi="Arial" w:cs="Arial"/>
          <w:color w:val="000000"/>
          <w:sz w:val="22"/>
          <w:szCs w:val="22"/>
        </w:rPr>
        <w:t>2</w:t>
      </w:r>
      <w:r w:rsidRPr="00281CBA">
        <w:rPr>
          <w:rFonts w:ascii="Arial" w:hAnsi="Arial" w:cs="Arial"/>
          <w:color w:val="000000"/>
          <w:sz w:val="22"/>
          <w:szCs w:val="22"/>
        </w:rPr>
        <w:t xml:space="preserve"> niniejszego Formularza oferty, okresowi gwarancji.</w:t>
      </w:r>
    </w:p>
    <w:p w14:paraId="0056FCB8"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2429C6B5" w14:textId="77777777"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71B8D981"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5B7D2A97" w14:textId="77777777"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6BD7BF17" w14:textId="77777777"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4ECAC632"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14:paraId="54225B48" w14:textId="56422067"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w:t>
      </w:r>
      <w:r w:rsidR="00D7032B">
        <w:rPr>
          <w:rFonts w:ascii="Arial" w:eastAsia="Calibri" w:hAnsi="Arial" w:cs="Arial"/>
          <w:sz w:val="22"/>
          <w:szCs w:val="22"/>
        </w:rPr>
        <w:t>……..</w:t>
      </w:r>
      <w:r w:rsidRPr="00281CBA">
        <w:rPr>
          <w:rFonts w:ascii="Arial" w:eastAsia="Calibri" w:hAnsi="Arial" w:cs="Arial"/>
          <w:sz w:val="22"/>
          <w:szCs w:val="22"/>
        </w:rPr>
        <w:t>…………………. Wartość usług (w</w:t>
      </w:r>
      <w:r w:rsidR="00D7032B">
        <w:rPr>
          <w:rFonts w:ascii="Arial" w:eastAsia="Calibri" w:hAnsi="Arial" w:cs="Arial"/>
          <w:sz w:val="22"/>
          <w:szCs w:val="22"/>
        </w:rPr>
        <w:t> </w:t>
      </w:r>
      <w:r w:rsidRPr="00281CBA">
        <w:rPr>
          <w:rFonts w:ascii="Arial" w:eastAsia="Calibri" w:hAnsi="Arial" w:cs="Arial"/>
          <w:sz w:val="22"/>
          <w:szCs w:val="22"/>
        </w:rPr>
        <w:t>zależności od przedmiotu zamówienia) powodująca obowiązek podatkowy u</w:t>
      </w:r>
      <w:r w:rsidR="00D7032B">
        <w:rPr>
          <w:rFonts w:ascii="Arial" w:eastAsia="Calibri" w:hAnsi="Arial" w:cs="Arial"/>
          <w:sz w:val="22"/>
          <w:szCs w:val="22"/>
        </w:rPr>
        <w:t> </w:t>
      </w:r>
      <w:r w:rsidRPr="00281CBA">
        <w:rPr>
          <w:rFonts w:ascii="Arial" w:eastAsia="Calibri" w:hAnsi="Arial" w:cs="Arial"/>
          <w:sz w:val="22"/>
          <w:szCs w:val="22"/>
        </w:rPr>
        <w:t>Zamawiającego to ………………………………………. zł netto.</w:t>
      </w:r>
    </w:p>
    <w:p w14:paraId="4514C14E" w14:textId="0DF4ED4F" w:rsidR="00281CBA" w:rsidRPr="00A42704" w:rsidRDefault="00281CBA" w:rsidP="0000001A">
      <w:pPr>
        <w:numPr>
          <w:ilvl w:val="0"/>
          <w:numId w:val="23"/>
        </w:numPr>
        <w:tabs>
          <w:tab w:val="clear" w:pos="284"/>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14:paraId="6186DC00" w14:textId="77777777" w:rsidR="00A42704" w:rsidRPr="00562806" w:rsidRDefault="00A42704" w:rsidP="00A42704">
      <w:pPr>
        <w:pStyle w:val="WW-Tekstpodstawowy3"/>
        <w:numPr>
          <w:ilvl w:val="0"/>
          <w:numId w:val="23"/>
        </w:numPr>
        <w:tabs>
          <w:tab w:val="clear" w:pos="284"/>
          <w:tab w:val="num" w:pos="426"/>
        </w:tabs>
        <w:spacing w:before="120" w:line="288" w:lineRule="auto"/>
        <w:ind w:left="425" w:hanging="425"/>
        <w:rPr>
          <w:sz w:val="2"/>
        </w:rPr>
      </w:pPr>
      <w:r w:rsidRPr="00CF3510">
        <w:t>Jeżeli moja oferta będzie przyjęta, zobowiązuję się do złożenia zabezpieczenia    należytego wykonania umowy w wysokości 5% wartości (ceny łącznie z podatkiem VAT) zamówienia objętego ofertą.</w:t>
      </w:r>
    </w:p>
    <w:p w14:paraId="4D88C94F" w14:textId="77777777" w:rsidR="00281CBA" w:rsidRPr="00095530" w:rsidRDefault="00281CBA" w:rsidP="006C7F8D">
      <w:pPr>
        <w:numPr>
          <w:ilvl w:val="0"/>
          <w:numId w:val="23"/>
        </w:numPr>
        <w:tabs>
          <w:tab w:val="clear" w:pos="284"/>
          <w:tab w:val="num" w:pos="426"/>
          <w:tab w:val="num" w:pos="567"/>
        </w:tabs>
        <w:spacing w:before="120"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39FB95D" w14:textId="77777777" w:rsidR="00095530" w:rsidRDefault="00095530" w:rsidP="00095530">
      <w:pPr>
        <w:pStyle w:val="Akapitzlist"/>
        <w:rPr>
          <w:rFonts w:ascii="Arial" w:hAnsi="Arial" w:cs="Arial"/>
          <w:sz w:val="2"/>
        </w:rPr>
      </w:pPr>
    </w:p>
    <w:p w14:paraId="7196DA35" w14:textId="77777777" w:rsidR="00095530" w:rsidRDefault="00095530" w:rsidP="00095530">
      <w:pPr>
        <w:tabs>
          <w:tab w:val="num" w:pos="567"/>
        </w:tabs>
        <w:spacing w:line="288" w:lineRule="auto"/>
        <w:ind w:left="425"/>
        <w:jc w:val="both"/>
        <w:rPr>
          <w:rFonts w:ascii="Arial" w:hAnsi="Arial" w:cs="Arial"/>
          <w:sz w:val="2"/>
        </w:rPr>
      </w:pPr>
    </w:p>
    <w:p w14:paraId="433E10A6" w14:textId="77777777" w:rsidR="00095530" w:rsidRDefault="00095530" w:rsidP="00095530">
      <w:pPr>
        <w:tabs>
          <w:tab w:val="num" w:pos="567"/>
        </w:tabs>
        <w:spacing w:line="288" w:lineRule="auto"/>
        <w:ind w:left="425"/>
        <w:jc w:val="both"/>
        <w:rPr>
          <w:rFonts w:ascii="Arial" w:hAnsi="Arial" w:cs="Arial"/>
          <w:sz w:val="2"/>
        </w:rPr>
      </w:pPr>
    </w:p>
    <w:p w14:paraId="200CF22F" w14:textId="77777777" w:rsidR="00281CBA" w:rsidRPr="00F34B24" w:rsidRDefault="00281CBA" w:rsidP="0000001A">
      <w:pPr>
        <w:numPr>
          <w:ilvl w:val="0"/>
          <w:numId w:val="23"/>
        </w:numPr>
        <w:tabs>
          <w:tab w:val="clear" w:pos="284"/>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2BB3B1FE" w14:textId="77777777" w:rsidR="00281CBA" w:rsidRPr="00281CBA" w:rsidRDefault="00281CBA" w:rsidP="00281CBA">
      <w:pPr>
        <w:ind w:left="720"/>
        <w:contextualSpacing/>
        <w:rPr>
          <w:sz w:val="2"/>
        </w:rPr>
      </w:pPr>
    </w:p>
    <w:p w14:paraId="27C02A9A" w14:textId="77777777" w:rsidR="00281CBA" w:rsidRPr="00281CBA" w:rsidRDefault="00281CBA" w:rsidP="00281CBA">
      <w:pPr>
        <w:spacing w:line="288" w:lineRule="auto"/>
        <w:jc w:val="both"/>
        <w:rPr>
          <w:rFonts w:ascii="Arial" w:hAnsi="Arial" w:cs="Arial"/>
          <w:sz w:val="2"/>
        </w:rPr>
      </w:pPr>
    </w:p>
    <w:p w14:paraId="122F1ACF"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6AC8A179"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342427E7"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A1BA54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1A179C0"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58DBE639"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2DE7A049"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9FCD7C7"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3EEBD2A"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19A284ED"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071BFD1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7CA044C"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13AB60" w14:textId="77777777" w:rsidR="00281CBA" w:rsidRPr="00281CBA" w:rsidRDefault="00281CBA" w:rsidP="00281CBA">
            <w:pPr>
              <w:spacing w:line="288" w:lineRule="auto"/>
              <w:jc w:val="center"/>
              <w:rPr>
                <w:rFonts w:ascii="Arial" w:hAnsi="Arial"/>
                <w:color w:val="auto"/>
                <w:sz w:val="22"/>
                <w:lang w:eastAsia="pl-PL"/>
              </w:rPr>
            </w:pPr>
          </w:p>
        </w:tc>
      </w:tr>
    </w:tbl>
    <w:p w14:paraId="0AD2461A"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3FD80A4B" w14:textId="77777777" w:rsidR="00281CBA" w:rsidRDefault="00281CBA" w:rsidP="00281CBA">
      <w:pPr>
        <w:spacing w:line="288" w:lineRule="auto"/>
        <w:ind w:left="720"/>
        <w:jc w:val="both"/>
        <w:rPr>
          <w:rFonts w:ascii="Arial" w:hAnsi="Arial" w:cs="Arial"/>
          <w:sz w:val="16"/>
          <w:szCs w:val="22"/>
        </w:rPr>
      </w:pPr>
    </w:p>
    <w:p w14:paraId="5E0FB796" w14:textId="77777777" w:rsidR="00703FC3" w:rsidRDefault="00703FC3" w:rsidP="00281CBA">
      <w:pPr>
        <w:spacing w:line="288" w:lineRule="auto"/>
        <w:ind w:left="720"/>
        <w:jc w:val="both"/>
        <w:rPr>
          <w:rFonts w:ascii="Arial" w:hAnsi="Arial" w:cs="Arial"/>
          <w:sz w:val="16"/>
          <w:szCs w:val="22"/>
        </w:rPr>
      </w:pPr>
    </w:p>
    <w:p w14:paraId="1C02D541" w14:textId="77777777" w:rsidR="00703FC3" w:rsidRDefault="00703FC3" w:rsidP="00281CBA">
      <w:pPr>
        <w:spacing w:line="288" w:lineRule="auto"/>
        <w:ind w:left="720"/>
        <w:jc w:val="both"/>
        <w:rPr>
          <w:rFonts w:ascii="Arial" w:hAnsi="Arial" w:cs="Arial"/>
          <w:sz w:val="16"/>
          <w:szCs w:val="22"/>
        </w:rPr>
      </w:pPr>
    </w:p>
    <w:p w14:paraId="77D1704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38CD3C3E" w14:textId="77777777" w:rsidR="00281CBA" w:rsidRDefault="00281CBA" w:rsidP="00281CBA">
      <w:pPr>
        <w:spacing w:line="288" w:lineRule="auto"/>
        <w:ind w:right="70"/>
        <w:rPr>
          <w:rFonts w:ascii="Arial" w:hAnsi="Arial" w:cs="Arial"/>
          <w:i/>
          <w:sz w:val="8"/>
          <w:szCs w:val="10"/>
        </w:rPr>
      </w:pPr>
    </w:p>
    <w:p w14:paraId="348CF875" w14:textId="77777777" w:rsidR="00703FC3" w:rsidRDefault="00703FC3" w:rsidP="00281CBA">
      <w:pPr>
        <w:spacing w:line="288" w:lineRule="auto"/>
        <w:ind w:right="70"/>
        <w:rPr>
          <w:rFonts w:ascii="Arial" w:hAnsi="Arial" w:cs="Arial"/>
          <w:i/>
          <w:sz w:val="8"/>
          <w:szCs w:val="10"/>
        </w:rPr>
      </w:pPr>
    </w:p>
    <w:p w14:paraId="1F24637E" w14:textId="77777777" w:rsidR="00703FC3" w:rsidRDefault="00703FC3" w:rsidP="00281CBA">
      <w:pPr>
        <w:spacing w:line="288" w:lineRule="auto"/>
        <w:ind w:right="70"/>
        <w:rPr>
          <w:rFonts w:ascii="Arial" w:hAnsi="Arial" w:cs="Arial"/>
          <w:i/>
          <w:sz w:val="8"/>
          <w:szCs w:val="10"/>
        </w:rPr>
      </w:pPr>
    </w:p>
    <w:p w14:paraId="52099B16" w14:textId="77777777" w:rsidR="00703FC3" w:rsidRDefault="00703FC3" w:rsidP="00281CBA">
      <w:pPr>
        <w:spacing w:line="288" w:lineRule="auto"/>
        <w:ind w:right="70"/>
        <w:rPr>
          <w:rFonts w:ascii="Arial" w:hAnsi="Arial" w:cs="Arial"/>
          <w:i/>
          <w:sz w:val="8"/>
          <w:szCs w:val="10"/>
        </w:rPr>
      </w:pPr>
    </w:p>
    <w:p w14:paraId="558F6B50" w14:textId="77777777" w:rsidR="00703FC3" w:rsidRPr="00E85FA2" w:rsidRDefault="00703FC3" w:rsidP="00281CBA">
      <w:pPr>
        <w:spacing w:line="288" w:lineRule="auto"/>
        <w:ind w:right="70"/>
        <w:rPr>
          <w:rFonts w:ascii="Arial" w:hAnsi="Arial" w:cs="Arial"/>
          <w:i/>
          <w:sz w:val="8"/>
          <w:szCs w:val="10"/>
        </w:rPr>
      </w:pPr>
    </w:p>
    <w:p w14:paraId="7A14D179"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0BB50100" w14:textId="618E76E3"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2019  r. poz. 178</w:t>
      </w:r>
      <w:r w:rsidR="00D7032B" w:rsidRPr="00D7032B">
        <w:t xml:space="preserve"> </w:t>
      </w:r>
      <w:r w:rsidR="00D7032B" w:rsidRPr="00D7032B">
        <w:rPr>
          <w:rFonts w:ascii="Arial" w:hAnsi="Arial" w:cs="Arial"/>
          <w:sz w:val="16"/>
          <w:szCs w:val="16"/>
        </w:rPr>
        <w:t>z późn. zm.</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9F42229"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65CF4B78"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Do obliczenia punktacji w kryterium okres gwarancji, Zamawiający zastosuje zapisy punktu 14 SWZ.</w:t>
      </w:r>
    </w:p>
    <w:p w14:paraId="5C8F2CDC" w14:textId="77777777"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7BB8CDD5"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14:paraId="7BBD6361" w14:textId="77777777"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2B9A7BF2" w14:textId="77777777" w:rsidR="00281CBA" w:rsidRPr="00281CBA" w:rsidRDefault="00281CBA" w:rsidP="00281CBA">
      <w:pPr>
        <w:spacing w:line="288" w:lineRule="auto"/>
        <w:rPr>
          <w:rFonts w:ascii="Arial" w:hAnsi="Arial" w:cs="Arial"/>
          <w:b/>
          <w:sz w:val="22"/>
          <w:u w:val="single"/>
        </w:rPr>
      </w:pPr>
    </w:p>
    <w:p w14:paraId="6091C88E"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53C7E107" w14:textId="77777777" w:rsidR="00281CBA" w:rsidRPr="00281CBA" w:rsidRDefault="00281CBA" w:rsidP="00281CBA">
      <w:pPr>
        <w:spacing w:line="288" w:lineRule="auto"/>
        <w:jc w:val="center"/>
        <w:rPr>
          <w:rFonts w:ascii="Arial" w:hAnsi="Arial" w:cs="Arial"/>
          <w:b/>
          <w:sz w:val="8"/>
        </w:rPr>
      </w:pPr>
    </w:p>
    <w:p w14:paraId="3610A388" w14:textId="77777777" w:rsidR="00281CBA" w:rsidRPr="00281CBA" w:rsidRDefault="00281CBA" w:rsidP="00281CBA">
      <w:pPr>
        <w:spacing w:line="288" w:lineRule="auto"/>
        <w:jc w:val="center"/>
        <w:rPr>
          <w:rFonts w:ascii="Arial" w:hAnsi="Arial" w:cs="Arial"/>
          <w:b/>
          <w:sz w:val="8"/>
        </w:rPr>
      </w:pPr>
    </w:p>
    <w:p w14:paraId="375E7804"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3E2F029A"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2C839CEC" w14:textId="77777777" w:rsidR="00281CBA" w:rsidRPr="00281CBA" w:rsidRDefault="00281CBA" w:rsidP="00281CBA">
      <w:pPr>
        <w:spacing w:line="288" w:lineRule="auto"/>
        <w:rPr>
          <w:rFonts w:ascii="Arial" w:eastAsia="Arial" w:hAnsi="Arial" w:cs="Arial"/>
          <w:sz w:val="22"/>
        </w:rPr>
      </w:pPr>
    </w:p>
    <w:p w14:paraId="5027CE71" w14:textId="77777777" w:rsidR="00281CBA" w:rsidRPr="00281CBA" w:rsidRDefault="00281CBA" w:rsidP="00281CBA">
      <w:pPr>
        <w:spacing w:line="288" w:lineRule="auto"/>
        <w:rPr>
          <w:rFonts w:ascii="Arial" w:eastAsia="Arial" w:hAnsi="Arial" w:cs="Arial"/>
          <w:sz w:val="22"/>
        </w:rPr>
      </w:pPr>
    </w:p>
    <w:p w14:paraId="2227B48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8461D1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4D82C4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42800A7"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DADE47B" w14:textId="77777777" w:rsidR="00281CBA" w:rsidRPr="00281CBA" w:rsidRDefault="00281CBA" w:rsidP="00281CBA">
      <w:pPr>
        <w:spacing w:line="288" w:lineRule="auto"/>
        <w:ind w:left="4962"/>
        <w:jc w:val="both"/>
        <w:rPr>
          <w:rFonts w:ascii="Arial" w:hAnsi="Arial"/>
          <w:b/>
          <w:color w:val="auto"/>
          <w:sz w:val="22"/>
          <w:szCs w:val="20"/>
          <w:lang w:eastAsia="pl-PL"/>
        </w:rPr>
      </w:pPr>
    </w:p>
    <w:p w14:paraId="3323060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61ABB926"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3EAC8E4"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31297D63"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1FBC1F66"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0F0D5D21" w14:textId="77777777"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9F3FB4" w:rsidRPr="009F3FB4">
        <w:rPr>
          <w:rFonts w:ascii="Arial" w:hAnsi="Arial" w:cs="Arial"/>
          <w:b/>
          <w:bCs/>
          <w:color w:val="000000"/>
          <w:sz w:val="22"/>
          <w:szCs w:val="28"/>
          <w:lang w:eastAsia="pl-PL"/>
        </w:rPr>
        <w:t xml:space="preserve">Wykonanie dokumentacji: programu prac konserwatorskich i restauratorskich oraz robót budowlanych wraz z orzeczeniem technicznym i kosztorysem dla fragmentu murów obronnych przy ul. Wodnej i </w:t>
      </w:r>
      <w:proofErr w:type="spellStart"/>
      <w:r w:rsidR="009F3FB4" w:rsidRPr="009F3FB4">
        <w:rPr>
          <w:rFonts w:ascii="Arial" w:hAnsi="Arial" w:cs="Arial"/>
          <w:b/>
          <w:bCs/>
          <w:color w:val="000000"/>
          <w:sz w:val="22"/>
          <w:szCs w:val="28"/>
          <w:lang w:eastAsia="pl-PL"/>
        </w:rPr>
        <w:t>Podmurnej</w:t>
      </w:r>
      <w:proofErr w:type="spellEnd"/>
      <w:r w:rsidR="00F948FD" w:rsidRPr="00F948FD">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0EBA82FF" w14:textId="77777777" w:rsidR="00281CBA" w:rsidRPr="00281CBA" w:rsidRDefault="00281CBA" w:rsidP="00111651">
      <w:pPr>
        <w:spacing w:line="288" w:lineRule="auto"/>
        <w:jc w:val="both"/>
        <w:rPr>
          <w:rFonts w:ascii="Arial" w:eastAsia="Calibri" w:hAnsi="Arial" w:cs="Arial"/>
          <w:sz w:val="10"/>
          <w:szCs w:val="22"/>
          <w:lang w:eastAsia="en-US"/>
        </w:rPr>
      </w:pPr>
    </w:p>
    <w:p w14:paraId="24403978"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4EE97959"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6DE1337B"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7380E1F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3269399D"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9D40C23"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26E254DC" w14:textId="5AC41D40"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6352F1">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w:t>
      </w:r>
      <w:r w:rsidR="00B96F2D">
        <w:rPr>
          <w:rFonts w:ascii="Arial" w:eastAsia="Times New Roman" w:hAnsi="Arial" w:cs="Arial"/>
          <w:color w:val="auto"/>
          <w:spacing w:val="4"/>
          <w:sz w:val="22"/>
          <w:szCs w:val="22"/>
          <w:lang w:eastAsia="pl-PL"/>
        </w:rPr>
        <w:t xml:space="preserve">z. </w:t>
      </w:r>
      <w:r w:rsidR="006352F1">
        <w:rPr>
          <w:rFonts w:ascii="Arial" w:eastAsia="Times New Roman" w:hAnsi="Arial" w:cs="Arial"/>
          <w:color w:val="auto"/>
          <w:spacing w:val="4"/>
          <w:sz w:val="22"/>
          <w:szCs w:val="22"/>
          <w:lang w:eastAsia="pl-PL"/>
        </w:rPr>
        <w:t>129</w:t>
      </w:r>
      <w:r w:rsidR="00D7032B" w:rsidRPr="00D7032B">
        <w:rPr>
          <w:rFonts w:ascii="Arial" w:eastAsia="Times New Roman" w:hAnsi="Arial" w:cs="Arial"/>
          <w:color w:val="auto"/>
          <w:spacing w:val="4"/>
          <w:sz w:val="22"/>
          <w:szCs w:val="22"/>
          <w:lang w:eastAsia="pl-PL"/>
        </w:rPr>
        <w:t xml:space="preserve"> </w:t>
      </w:r>
      <w:r w:rsidR="00D7032B">
        <w:rPr>
          <w:rFonts w:ascii="Arial" w:eastAsia="Times New Roman" w:hAnsi="Arial" w:cs="Arial"/>
          <w:color w:val="auto"/>
          <w:spacing w:val="4"/>
          <w:sz w:val="22"/>
          <w:szCs w:val="22"/>
          <w:lang w:eastAsia="pl-PL"/>
        </w:rPr>
        <w:t>z późn. zm.</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53DE53F6"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1347EE9E" w14:textId="050710A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w:t>
      </w:r>
      <w:r w:rsidR="000768F1">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w:t>
      </w:r>
      <w:r w:rsidR="000768F1">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 xml:space="preserve">………..,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4999EC9A" w14:textId="77777777" w:rsidR="0003135F" w:rsidRPr="00AC29E5" w:rsidRDefault="0003135F" w:rsidP="0003135F">
      <w:pPr>
        <w:pStyle w:val="Akapitzlist"/>
        <w:rPr>
          <w:rFonts w:ascii="Arial" w:eastAsia="Times New Roman" w:hAnsi="Arial" w:cs="Arial"/>
          <w:color w:val="auto"/>
          <w:sz w:val="12"/>
          <w:szCs w:val="22"/>
          <w:lang w:eastAsia="pl-PL"/>
        </w:rPr>
      </w:pPr>
    </w:p>
    <w:p w14:paraId="3116BB8B"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5025970A"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4D2048C7"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6A94D494"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6AAC2D3F"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6A50B0E9" w14:textId="77777777" w:rsidR="00281CBA" w:rsidRPr="00281CBA" w:rsidRDefault="00281CBA" w:rsidP="00376090">
      <w:pPr>
        <w:numPr>
          <w:ilvl w:val="0"/>
          <w:numId w:val="10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w:t>
      </w:r>
      <w:r w:rsidRPr="00281CBA">
        <w:rPr>
          <w:rFonts w:ascii="Arial" w:hAnsi="Arial" w:cs="Arial"/>
          <w:sz w:val="22"/>
        </w:rPr>
        <w:lastRenderedPageBreak/>
        <w:t>elektronicznej pod adresami internetowymi ogólnodostępnych i bezpłatnych baz danych:</w:t>
      </w:r>
    </w:p>
    <w:p w14:paraId="349FD17B" w14:textId="77777777" w:rsidR="008B5341" w:rsidRPr="00281CBA" w:rsidRDefault="008B5341" w:rsidP="00AC29E5">
      <w:pPr>
        <w:spacing w:line="288" w:lineRule="auto"/>
        <w:jc w:val="both"/>
        <w:rPr>
          <w:rFonts w:ascii="Arial" w:hAnsi="Arial" w:cs="Arial"/>
          <w:sz w:val="8"/>
          <w:szCs w:val="12"/>
        </w:rPr>
      </w:pPr>
    </w:p>
    <w:p w14:paraId="723438AB" w14:textId="77777777" w:rsidR="00281CBA" w:rsidRPr="008B5341" w:rsidRDefault="009D3A25"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586EE1EB"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30DDE07E"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AFA1FBC" w14:textId="4FF22453"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78A04097" w14:textId="798DCCAE"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36DAE421"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066EA8D3" w14:textId="77777777" w:rsidR="00281CBA" w:rsidRPr="00281CBA" w:rsidRDefault="00281CBA" w:rsidP="00376090">
      <w:pPr>
        <w:widowControl/>
        <w:numPr>
          <w:ilvl w:val="0"/>
          <w:numId w:val="10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E4F4A2B"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2DD3135" w14:textId="77777777" w:rsidR="00281CBA" w:rsidRPr="00281CBA" w:rsidRDefault="00281CBA" w:rsidP="00281CBA">
      <w:pPr>
        <w:spacing w:line="288" w:lineRule="auto"/>
        <w:rPr>
          <w:rFonts w:ascii="Arial" w:hAnsi="Arial" w:cs="Arial"/>
          <w:sz w:val="20"/>
          <w:szCs w:val="16"/>
        </w:rPr>
      </w:pPr>
    </w:p>
    <w:p w14:paraId="1AB59313" w14:textId="77777777" w:rsidR="00281CBA" w:rsidRPr="00281CBA" w:rsidRDefault="00281CBA" w:rsidP="00281CBA">
      <w:pPr>
        <w:spacing w:line="288" w:lineRule="auto"/>
        <w:rPr>
          <w:rFonts w:ascii="Arial" w:hAnsi="Arial" w:cs="Arial"/>
          <w:sz w:val="20"/>
          <w:szCs w:val="16"/>
        </w:rPr>
      </w:pPr>
    </w:p>
    <w:p w14:paraId="42D80B0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752CF90A" w14:textId="77777777" w:rsidR="00281CBA" w:rsidRPr="00281CBA" w:rsidRDefault="00281CBA" w:rsidP="00281CBA">
      <w:pPr>
        <w:spacing w:line="288" w:lineRule="auto"/>
        <w:rPr>
          <w:rFonts w:ascii="Arial" w:hAnsi="Arial" w:cs="Arial"/>
          <w:sz w:val="22"/>
          <w:szCs w:val="16"/>
        </w:rPr>
      </w:pPr>
    </w:p>
    <w:p w14:paraId="595AF67B" w14:textId="77777777" w:rsidR="00281CBA" w:rsidRPr="00281CBA" w:rsidRDefault="00281CBA" w:rsidP="00281CBA">
      <w:pPr>
        <w:spacing w:line="288" w:lineRule="auto"/>
        <w:rPr>
          <w:rFonts w:ascii="Arial" w:hAnsi="Arial" w:cs="Arial"/>
          <w:sz w:val="20"/>
          <w:szCs w:val="16"/>
        </w:rPr>
      </w:pPr>
    </w:p>
    <w:p w14:paraId="11AEC4A6"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8BAC05C"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2F728222"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56F71DCE"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13F3E4D" w14:textId="77777777" w:rsidR="00281CBA" w:rsidRPr="00281CBA" w:rsidRDefault="00281CBA" w:rsidP="00A31CF7">
      <w:pPr>
        <w:spacing w:line="288" w:lineRule="auto"/>
        <w:jc w:val="both"/>
        <w:rPr>
          <w:rFonts w:ascii="Arial" w:hAnsi="Arial" w:cs="Arial"/>
          <w:i/>
          <w:sz w:val="16"/>
          <w:szCs w:val="16"/>
        </w:rPr>
      </w:pPr>
    </w:p>
    <w:p w14:paraId="52460157" w14:textId="77777777" w:rsidR="00281CBA" w:rsidRPr="00281CBA" w:rsidRDefault="00281CBA" w:rsidP="00281CBA">
      <w:pPr>
        <w:spacing w:line="288" w:lineRule="auto"/>
        <w:jc w:val="both"/>
        <w:rPr>
          <w:rFonts w:ascii="Arial" w:hAnsi="Arial" w:cs="Arial"/>
          <w:i/>
          <w:sz w:val="16"/>
          <w:szCs w:val="16"/>
        </w:rPr>
      </w:pPr>
    </w:p>
    <w:p w14:paraId="62AE39A0"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E592DB" w14:textId="77777777" w:rsidR="00281CBA" w:rsidRPr="00281CBA" w:rsidRDefault="00281CBA" w:rsidP="00281CBA">
      <w:pPr>
        <w:spacing w:line="288" w:lineRule="auto"/>
        <w:ind w:left="5664" w:firstLine="708"/>
        <w:jc w:val="both"/>
        <w:rPr>
          <w:rFonts w:ascii="Arial" w:hAnsi="Arial" w:cs="Arial"/>
          <w:i/>
          <w:sz w:val="16"/>
          <w:szCs w:val="16"/>
        </w:rPr>
      </w:pPr>
    </w:p>
    <w:p w14:paraId="123FAC56" w14:textId="77777777" w:rsidR="00281CBA" w:rsidRPr="00281CBA" w:rsidRDefault="00281CBA" w:rsidP="00281CBA">
      <w:pPr>
        <w:spacing w:line="288" w:lineRule="auto"/>
        <w:ind w:left="5664" w:firstLine="708"/>
        <w:jc w:val="both"/>
        <w:rPr>
          <w:rFonts w:ascii="Arial" w:hAnsi="Arial" w:cs="Arial"/>
          <w:i/>
          <w:sz w:val="16"/>
          <w:szCs w:val="16"/>
        </w:rPr>
      </w:pPr>
    </w:p>
    <w:p w14:paraId="2FC30B60" w14:textId="77777777" w:rsidR="00281CBA" w:rsidRPr="00281CBA" w:rsidRDefault="00281CBA" w:rsidP="00281CBA">
      <w:pPr>
        <w:spacing w:line="288" w:lineRule="auto"/>
        <w:ind w:left="5664" w:firstLine="708"/>
        <w:jc w:val="both"/>
        <w:rPr>
          <w:rFonts w:ascii="Arial" w:hAnsi="Arial" w:cs="Arial"/>
          <w:i/>
          <w:sz w:val="16"/>
          <w:szCs w:val="16"/>
        </w:rPr>
      </w:pPr>
    </w:p>
    <w:p w14:paraId="048C2CC2" w14:textId="77777777" w:rsidR="00281CBA" w:rsidRPr="00281CBA" w:rsidRDefault="00281CBA" w:rsidP="00281CBA">
      <w:pPr>
        <w:spacing w:line="288" w:lineRule="auto"/>
        <w:jc w:val="both"/>
        <w:rPr>
          <w:rFonts w:ascii="Arial" w:hAnsi="Arial" w:cs="Arial"/>
          <w:b/>
          <w:sz w:val="22"/>
          <w:szCs w:val="16"/>
        </w:rPr>
      </w:pPr>
    </w:p>
    <w:p w14:paraId="109DCC98" w14:textId="77777777" w:rsidR="00281CBA" w:rsidRPr="00281CBA" w:rsidRDefault="00281CBA" w:rsidP="00281CBA">
      <w:pPr>
        <w:spacing w:line="288" w:lineRule="auto"/>
        <w:jc w:val="both"/>
        <w:rPr>
          <w:rFonts w:ascii="Arial" w:hAnsi="Arial" w:cs="Arial"/>
          <w:b/>
          <w:sz w:val="22"/>
          <w:szCs w:val="16"/>
        </w:rPr>
      </w:pPr>
    </w:p>
    <w:p w14:paraId="121B7A8C" w14:textId="77777777" w:rsidR="00281CBA" w:rsidRPr="00A31CF7" w:rsidRDefault="00281CBA" w:rsidP="00A31CF7">
      <w:pPr>
        <w:tabs>
          <w:tab w:val="left" w:pos="1960"/>
        </w:tabs>
        <w:rPr>
          <w:rFonts w:ascii="Arial" w:hAnsi="Arial" w:cs="Arial"/>
          <w:sz w:val="22"/>
          <w:szCs w:val="16"/>
        </w:rPr>
      </w:pPr>
    </w:p>
    <w:p w14:paraId="433901D5"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7D083253" w14:textId="77777777" w:rsidR="00281CBA" w:rsidRPr="00281CBA" w:rsidRDefault="00281CBA" w:rsidP="00281CBA">
      <w:pPr>
        <w:spacing w:line="288" w:lineRule="auto"/>
        <w:jc w:val="both"/>
        <w:rPr>
          <w:rFonts w:ascii="Arial" w:hAnsi="Arial" w:cs="Arial"/>
          <w:i/>
          <w:sz w:val="16"/>
          <w:szCs w:val="16"/>
        </w:rPr>
      </w:pPr>
    </w:p>
    <w:p w14:paraId="3E7F9436"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3F65B169"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3B53E229"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1C1810A5"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624343EF"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4992184B" w14:textId="77777777" w:rsidR="00281CBA" w:rsidRPr="00281CBA" w:rsidRDefault="00281CBA" w:rsidP="00281CBA">
      <w:pPr>
        <w:spacing w:line="288" w:lineRule="auto"/>
        <w:rPr>
          <w:rFonts w:ascii="Arial" w:eastAsia="Arial" w:hAnsi="Arial" w:cs="Arial"/>
          <w:sz w:val="22"/>
          <w:szCs w:val="22"/>
        </w:rPr>
      </w:pPr>
    </w:p>
    <w:p w14:paraId="04BAC16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99485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1278B129"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3B3121E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66EF452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043C007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0CEBC52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4BF657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447F4C4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629D576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492F7CB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DD1227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1B243E3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5872CD85" w14:textId="6F34E303"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Wykonawcy:………………..…………</w:t>
      </w:r>
      <w:r w:rsidR="00ED0B7C">
        <w:rPr>
          <w:rFonts w:ascii="Arial" w:eastAsia="Times New Roman" w:hAnsi="Arial" w:cs="Arial"/>
          <w:iCs/>
          <w:color w:val="000000"/>
          <w:sz w:val="22"/>
          <w:szCs w:val="22"/>
          <w:lang w:eastAsia="pl-PL"/>
        </w:rPr>
        <w:t>……</w:t>
      </w:r>
      <w:r w:rsidRPr="00281CBA">
        <w:rPr>
          <w:rFonts w:ascii="Arial" w:eastAsia="Times New Roman" w:hAnsi="Arial" w:cs="Arial"/>
          <w:iCs/>
          <w:color w:val="000000"/>
          <w:sz w:val="22"/>
          <w:szCs w:val="22"/>
          <w:lang w:eastAsia="pl-PL"/>
        </w:rPr>
        <w:t xml:space="preserve">………………………………………......................... </w:t>
      </w:r>
    </w:p>
    <w:p w14:paraId="47433A7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92798B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F1A6D0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33D4DF5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0888B898"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001E443D"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242C814C" w14:textId="246CB08D"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9F3FB4" w:rsidRPr="009F3FB4">
        <w:rPr>
          <w:rFonts w:ascii="Arial" w:hAnsi="Arial" w:cs="Arial"/>
          <w:b/>
          <w:bCs/>
          <w:color w:val="000000"/>
          <w:sz w:val="22"/>
          <w:szCs w:val="28"/>
          <w:lang w:eastAsia="pl-PL"/>
        </w:rPr>
        <w:t>Wykonanie dokumentacji: programu prac konserwatorskich i restauratorskich oraz robót budowlanych wraz z</w:t>
      </w:r>
      <w:r w:rsidR="009F3FB4">
        <w:rPr>
          <w:rFonts w:ascii="Arial" w:hAnsi="Arial" w:cs="Arial"/>
          <w:b/>
          <w:bCs/>
          <w:color w:val="000000"/>
          <w:sz w:val="22"/>
          <w:szCs w:val="28"/>
          <w:lang w:eastAsia="pl-PL"/>
        </w:rPr>
        <w:t> </w:t>
      </w:r>
      <w:r w:rsidR="009F3FB4" w:rsidRPr="009F3FB4">
        <w:rPr>
          <w:rFonts w:ascii="Arial" w:hAnsi="Arial" w:cs="Arial"/>
          <w:b/>
          <w:bCs/>
          <w:color w:val="000000"/>
          <w:sz w:val="22"/>
          <w:szCs w:val="28"/>
          <w:lang w:eastAsia="pl-PL"/>
        </w:rPr>
        <w:t>orzeczeniem technicznym i kosztorysem dla fragmentu murów obronnych przy ul. Wodnej i</w:t>
      </w:r>
      <w:r w:rsidR="00ED0B7C">
        <w:rPr>
          <w:rFonts w:ascii="Arial" w:hAnsi="Arial" w:cs="Arial"/>
          <w:b/>
          <w:bCs/>
          <w:color w:val="000000"/>
          <w:sz w:val="22"/>
          <w:szCs w:val="28"/>
          <w:lang w:eastAsia="pl-PL"/>
        </w:rPr>
        <w:t> </w:t>
      </w:r>
      <w:proofErr w:type="spellStart"/>
      <w:r w:rsidR="009F3FB4" w:rsidRPr="009F3FB4">
        <w:rPr>
          <w:rFonts w:ascii="Arial" w:hAnsi="Arial" w:cs="Arial"/>
          <w:b/>
          <w:bCs/>
          <w:color w:val="000000"/>
          <w:sz w:val="22"/>
          <w:szCs w:val="28"/>
          <w:lang w:eastAsia="pl-PL"/>
        </w:rPr>
        <w:t>Podmurnej</w:t>
      </w:r>
      <w:proofErr w:type="spellEnd"/>
      <w:r w:rsidR="00F948FD" w:rsidRPr="00F948FD">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5A690FBC"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0B8D8055"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4E80F8F9"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4DC35D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F0B04C0"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74C20CB1"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536DE56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A075BA4"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75382A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9C77BCF"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590D0"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15F14286"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391C2AE"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69E6694C"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47626B84"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25C377CD"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56D7CCF0"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2FDDE862"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6F28BF3B"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093D2D2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0AF9E83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304F596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6F25BE2D"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15FDA48F"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3E9EBE1E"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6AF05944"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19D73C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306F4653"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37E9BE5C"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1D38B1F4" w14:textId="77777777" w:rsidR="00281CBA" w:rsidRPr="00281CBA" w:rsidRDefault="00281CBA" w:rsidP="00281CBA">
      <w:pPr>
        <w:spacing w:line="288" w:lineRule="auto"/>
        <w:ind w:left="5664" w:firstLine="708"/>
        <w:jc w:val="both"/>
        <w:rPr>
          <w:rFonts w:ascii="Arial" w:hAnsi="Arial" w:cs="Arial"/>
          <w:i/>
          <w:sz w:val="22"/>
          <w:szCs w:val="22"/>
        </w:rPr>
      </w:pPr>
    </w:p>
    <w:p w14:paraId="230FB203" w14:textId="77777777" w:rsidR="00281CBA" w:rsidRPr="00281CBA" w:rsidRDefault="00281CBA" w:rsidP="00281CBA">
      <w:pPr>
        <w:spacing w:line="288" w:lineRule="auto"/>
        <w:jc w:val="both"/>
        <w:rPr>
          <w:rFonts w:ascii="Arial" w:hAnsi="Arial" w:cs="Arial"/>
          <w:i/>
          <w:sz w:val="22"/>
          <w:szCs w:val="22"/>
        </w:rPr>
      </w:pPr>
    </w:p>
    <w:p w14:paraId="2C2CE4CC" w14:textId="77777777" w:rsidR="00281CBA" w:rsidRPr="00281CBA" w:rsidRDefault="00281CBA" w:rsidP="00281CBA">
      <w:pPr>
        <w:spacing w:line="288" w:lineRule="auto"/>
        <w:ind w:left="5664" w:firstLine="708"/>
        <w:jc w:val="both"/>
        <w:rPr>
          <w:rFonts w:ascii="Arial" w:hAnsi="Arial" w:cs="Arial"/>
          <w:i/>
          <w:sz w:val="22"/>
          <w:szCs w:val="22"/>
        </w:rPr>
      </w:pPr>
    </w:p>
    <w:p w14:paraId="5152396E" w14:textId="77777777" w:rsidR="00281CBA" w:rsidRPr="00281CBA" w:rsidRDefault="00281CBA" w:rsidP="00281CBA">
      <w:pPr>
        <w:spacing w:line="288" w:lineRule="auto"/>
        <w:ind w:left="5664" w:firstLine="708"/>
        <w:jc w:val="both"/>
        <w:rPr>
          <w:rFonts w:ascii="Arial" w:hAnsi="Arial" w:cs="Arial"/>
          <w:i/>
          <w:sz w:val="22"/>
          <w:szCs w:val="22"/>
        </w:rPr>
      </w:pPr>
    </w:p>
    <w:p w14:paraId="5A720A33" w14:textId="77777777" w:rsidR="00281CBA" w:rsidRPr="00281CBA" w:rsidRDefault="00281CBA" w:rsidP="00281CBA">
      <w:pPr>
        <w:spacing w:line="288" w:lineRule="auto"/>
        <w:ind w:left="5664" w:firstLine="708"/>
        <w:jc w:val="both"/>
        <w:rPr>
          <w:rFonts w:ascii="Arial" w:hAnsi="Arial" w:cs="Arial"/>
          <w:i/>
          <w:sz w:val="22"/>
          <w:szCs w:val="22"/>
        </w:rPr>
      </w:pPr>
    </w:p>
    <w:p w14:paraId="63FE2D2D" w14:textId="77777777" w:rsidR="00281CBA" w:rsidRPr="00281CBA" w:rsidRDefault="00281CBA" w:rsidP="00281CBA">
      <w:pPr>
        <w:spacing w:line="288" w:lineRule="auto"/>
        <w:jc w:val="both"/>
        <w:rPr>
          <w:rFonts w:ascii="Arial" w:hAnsi="Arial" w:cs="Arial"/>
          <w:i/>
          <w:sz w:val="22"/>
          <w:szCs w:val="22"/>
        </w:rPr>
      </w:pPr>
    </w:p>
    <w:p w14:paraId="291811B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7A026989" w14:textId="77777777" w:rsidTr="00281CBA">
        <w:trPr>
          <w:trHeight w:hRule="exact" w:val="577"/>
        </w:trPr>
        <w:tc>
          <w:tcPr>
            <w:tcW w:w="7490" w:type="dxa"/>
            <w:shd w:val="clear" w:color="auto" w:fill="auto"/>
          </w:tcPr>
          <w:p w14:paraId="1B6C17FC"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CE0E01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997A507" w14:textId="77777777" w:rsidR="00281CBA" w:rsidRPr="00281CBA" w:rsidRDefault="00281CBA" w:rsidP="00281CBA">
      <w:pPr>
        <w:spacing w:line="288" w:lineRule="auto"/>
        <w:jc w:val="center"/>
        <w:rPr>
          <w:rFonts w:ascii="Arial" w:eastAsia="Arial" w:hAnsi="Arial" w:cs="Arial"/>
          <w:b/>
          <w:sz w:val="22"/>
        </w:rPr>
      </w:pPr>
    </w:p>
    <w:p w14:paraId="59A2EBE9"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A4138D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32E58DD"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7413D812"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385516D0"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358EF2C"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5DC3B01"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1CD09545"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08FB2DF2" w14:textId="77777777" w:rsidR="00281CBA" w:rsidRPr="00281CBA" w:rsidRDefault="00281CBA" w:rsidP="00281CBA">
      <w:pPr>
        <w:spacing w:line="288" w:lineRule="auto"/>
        <w:ind w:left="4248" w:firstLine="708"/>
        <w:jc w:val="both"/>
        <w:rPr>
          <w:rFonts w:ascii="Arial" w:hAnsi="Arial" w:cs="Arial"/>
          <w:b/>
          <w:sz w:val="22"/>
          <w:szCs w:val="20"/>
        </w:rPr>
      </w:pPr>
    </w:p>
    <w:tbl>
      <w:tblPr>
        <w:tblW w:w="8958"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74"/>
        <w:gridCol w:w="2356"/>
        <w:gridCol w:w="1728"/>
      </w:tblGrid>
      <w:tr w:rsidR="00355DC6" w:rsidRPr="00281CBA" w14:paraId="04AE2860" w14:textId="77777777" w:rsidTr="00355DC6">
        <w:trPr>
          <w:cantSplit/>
          <w:jc w:val="center"/>
        </w:trPr>
        <w:tc>
          <w:tcPr>
            <w:tcW w:w="4874" w:type="dxa"/>
            <w:tcBorders>
              <w:top w:val="single" w:sz="4" w:space="0" w:color="000001"/>
              <w:left w:val="single" w:sz="4" w:space="0" w:color="000001"/>
              <w:bottom w:val="single" w:sz="4" w:space="0" w:color="000001"/>
            </w:tcBorders>
            <w:shd w:val="clear" w:color="auto" w:fill="auto"/>
            <w:tcMar>
              <w:left w:w="-5" w:type="dxa"/>
            </w:tcMar>
          </w:tcPr>
          <w:p w14:paraId="271E4108" w14:textId="77777777" w:rsidR="00355DC6" w:rsidRPr="00281CBA" w:rsidRDefault="00355DC6" w:rsidP="00281CBA">
            <w:pPr>
              <w:spacing w:line="288" w:lineRule="auto"/>
              <w:jc w:val="both"/>
              <w:rPr>
                <w:rFonts w:ascii="Arial" w:hAnsi="Arial" w:cs="Arial"/>
                <w:b/>
                <w:sz w:val="18"/>
                <w:szCs w:val="18"/>
              </w:rPr>
            </w:pPr>
          </w:p>
          <w:p w14:paraId="4EB19883" w14:textId="77777777" w:rsidR="00355DC6" w:rsidRPr="00281CBA" w:rsidRDefault="00355DC6" w:rsidP="00281CBA">
            <w:pPr>
              <w:spacing w:line="288" w:lineRule="auto"/>
              <w:jc w:val="both"/>
              <w:rPr>
                <w:rFonts w:ascii="Arial" w:hAnsi="Arial" w:cs="Arial"/>
                <w:b/>
                <w:sz w:val="18"/>
                <w:szCs w:val="18"/>
              </w:rPr>
            </w:pPr>
          </w:p>
          <w:p w14:paraId="0E34B3CF" w14:textId="77777777" w:rsidR="00355DC6" w:rsidRPr="00281CBA" w:rsidRDefault="00355DC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16E2B3FD" w14:textId="77777777" w:rsidR="00355DC6" w:rsidRPr="00281CBA" w:rsidRDefault="00355DC6" w:rsidP="00281CBA">
            <w:pPr>
              <w:spacing w:line="288" w:lineRule="auto"/>
              <w:jc w:val="both"/>
              <w:rPr>
                <w:rFonts w:ascii="Arial" w:hAnsi="Arial" w:cs="Arial"/>
                <w:b/>
                <w:sz w:val="18"/>
                <w:szCs w:val="18"/>
              </w:rPr>
            </w:pPr>
          </w:p>
          <w:p w14:paraId="121FB5B3" w14:textId="77777777" w:rsidR="00355DC6" w:rsidRPr="00281CBA" w:rsidRDefault="00355DC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658A3DC3" w14:textId="77777777"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70425A" w14:textId="77777777"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55DC6" w:rsidRPr="00281CBA" w14:paraId="2218ACA7" w14:textId="77777777" w:rsidTr="00355DC6">
        <w:trPr>
          <w:cantSplit/>
          <w:trHeight w:val="2783"/>
          <w:jc w:val="center"/>
        </w:trPr>
        <w:tc>
          <w:tcPr>
            <w:tcW w:w="4874" w:type="dxa"/>
            <w:tcBorders>
              <w:top w:val="single" w:sz="4" w:space="0" w:color="000001"/>
              <w:left w:val="single" w:sz="4" w:space="0" w:color="000001"/>
              <w:bottom w:val="single" w:sz="4" w:space="0" w:color="000001"/>
            </w:tcBorders>
            <w:shd w:val="clear" w:color="auto" w:fill="auto"/>
            <w:tcMar>
              <w:left w:w="-5" w:type="dxa"/>
            </w:tcMar>
            <w:vAlign w:val="center"/>
          </w:tcPr>
          <w:p w14:paraId="284FAEC3" w14:textId="77777777" w:rsidR="00355DC6" w:rsidRPr="00281CBA" w:rsidRDefault="00355DC6" w:rsidP="00281CBA">
            <w:pPr>
              <w:spacing w:line="288" w:lineRule="auto"/>
              <w:jc w:val="both"/>
              <w:rPr>
                <w:rFonts w:ascii="Arial" w:eastAsia="Times New Roman" w:hAnsi="Arial" w:cs="Arial"/>
                <w:b/>
                <w:sz w:val="22"/>
                <w:szCs w:val="20"/>
              </w:rPr>
            </w:pPr>
          </w:p>
          <w:p w14:paraId="13F0380C" w14:textId="77777777" w:rsidR="00355DC6" w:rsidRPr="00281CBA" w:rsidRDefault="00355DC6" w:rsidP="00281CBA">
            <w:pPr>
              <w:keepNext/>
              <w:spacing w:line="288" w:lineRule="auto"/>
              <w:rPr>
                <w:rFonts w:ascii="Arial" w:eastAsia="Times New Roman" w:hAnsi="Arial" w:cs="Arial"/>
                <w:b/>
                <w:sz w:val="22"/>
                <w:szCs w:val="20"/>
              </w:rPr>
            </w:pPr>
          </w:p>
          <w:p w14:paraId="01A2E999" w14:textId="77777777" w:rsidR="00355DC6" w:rsidRPr="00281CBA" w:rsidRDefault="00355DC6" w:rsidP="00281CBA">
            <w:pPr>
              <w:spacing w:line="288" w:lineRule="auto"/>
              <w:jc w:val="both"/>
              <w:rPr>
                <w:rFonts w:ascii="Arial" w:eastAsia="Times New Roman" w:hAnsi="Arial" w:cs="Arial"/>
                <w:b/>
                <w:sz w:val="20"/>
                <w:szCs w:val="20"/>
              </w:rPr>
            </w:pPr>
          </w:p>
          <w:p w14:paraId="61E83FC3" w14:textId="77777777" w:rsidR="00355DC6" w:rsidRPr="00281CBA" w:rsidRDefault="00355DC6" w:rsidP="00281CBA">
            <w:pPr>
              <w:keepNext/>
              <w:spacing w:line="288" w:lineRule="auto"/>
              <w:rPr>
                <w:rFonts w:ascii="Arial" w:eastAsia="Times New Roman" w:hAnsi="Arial" w:cs="Arial"/>
                <w:b/>
                <w:sz w:val="22"/>
                <w:szCs w:val="20"/>
              </w:rPr>
            </w:pPr>
          </w:p>
          <w:p w14:paraId="25E309FD" w14:textId="77777777" w:rsidR="00355DC6" w:rsidRPr="00281CBA" w:rsidRDefault="00355DC6" w:rsidP="00281CBA">
            <w:pPr>
              <w:keepNext/>
              <w:spacing w:line="288" w:lineRule="auto"/>
              <w:ind w:left="432" w:hanging="432"/>
              <w:rPr>
                <w:rFonts w:ascii="Arial" w:eastAsia="Times New Roman" w:hAnsi="Arial" w:cs="Arial"/>
                <w:b/>
                <w:sz w:val="22"/>
                <w:szCs w:val="20"/>
              </w:rPr>
            </w:pPr>
          </w:p>
          <w:p w14:paraId="1202EE4D" w14:textId="77777777" w:rsidR="00355DC6" w:rsidRPr="00281CBA" w:rsidRDefault="00355DC6" w:rsidP="00281CBA">
            <w:pPr>
              <w:keepNext/>
              <w:spacing w:line="288" w:lineRule="auto"/>
              <w:rPr>
                <w:rFonts w:ascii="Arial" w:hAnsi="Arial" w:cs="Arial"/>
                <w:sz w:val="22"/>
              </w:rPr>
            </w:pPr>
          </w:p>
          <w:p w14:paraId="157CCD14" w14:textId="77777777" w:rsidR="00355DC6" w:rsidRPr="00281CBA" w:rsidRDefault="00355DC6" w:rsidP="00281CBA">
            <w:pPr>
              <w:keepNext/>
              <w:spacing w:line="288" w:lineRule="auto"/>
              <w:rPr>
                <w:rFonts w:ascii="Arial" w:hAnsi="Arial" w:cs="Arial"/>
                <w:sz w:val="22"/>
              </w:rPr>
            </w:pPr>
          </w:p>
          <w:p w14:paraId="6FD42838" w14:textId="77777777" w:rsidR="00355DC6" w:rsidRPr="00281CBA" w:rsidRDefault="00355DC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3917CFC6" w14:textId="77777777" w:rsidR="00355DC6" w:rsidRPr="00281CBA" w:rsidRDefault="00355DC6"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8ABA44" w14:textId="77777777" w:rsidR="00355DC6" w:rsidRPr="00281CBA" w:rsidRDefault="00355DC6" w:rsidP="00281CBA">
            <w:pPr>
              <w:spacing w:line="288" w:lineRule="auto"/>
              <w:jc w:val="both"/>
              <w:rPr>
                <w:rFonts w:ascii="Arial" w:hAnsi="Arial" w:cs="Arial"/>
                <w:sz w:val="22"/>
              </w:rPr>
            </w:pPr>
          </w:p>
        </w:tc>
      </w:tr>
    </w:tbl>
    <w:p w14:paraId="27A4565D" w14:textId="77777777" w:rsidR="00281CBA" w:rsidRPr="00281CBA" w:rsidRDefault="00281CBA" w:rsidP="00281CBA">
      <w:pPr>
        <w:spacing w:line="288" w:lineRule="auto"/>
        <w:ind w:right="70"/>
        <w:rPr>
          <w:rFonts w:ascii="Arial" w:hAnsi="Arial" w:cs="Arial"/>
        </w:rPr>
      </w:pPr>
    </w:p>
    <w:p w14:paraId="66920380"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A9D3DEA" w14:textId="77777777" w:rsidR="00281CBA" w:rsidRPr="00281CBA" w:rsidRDefault="00281CBA" w:rsidP="00281CBA">
      <w:pPr>
        <w:spacing w:line="288" w:lineRule="auto"/>
        <w:ind w:right="70"/>
        <w:rPr>
          <w:rFonts w:ascii="Arial" w:hAnsi="Arial" w:cs="Arial"/>
          <w:i/>
          <w:sz w:val="20"/>
          <w:szCs w:val="20"/>
        </w:rPr>
      </w:pPr>
    </w:p>
    <w:p w14:paraId="4D5CE983"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00772694" w14:textId="77777777" w:rsidR="00281CBA" w:rsidRPr="00281CBA" w:rsidRDefault="00281CBA" w:rsidP="00281CBA">
      <w:pPr>
        <w:spacing w:line="288" w:lineRule="auto"/>
        <w:jc w:val="both"/>
        <w:rPr>
          <w:rFonts w:ascii="Arial" w:hAnsi="Arial" w:cs="Arial"/>
          <w:i/>
          <w:color w:val="FF0000"/>
          <w:sz w:val="16"/>
          <w:szCs w:val="20"/>
        </w:rPr>
      </w:pPr>
    </w:p>
    <w:p w14:paraId="760FA30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50EE2447" w14:textId="77777777" w:rsidR="00281CBA" w:rsidRPr="00281CBA" w:rsidRDefault="00281CBA" w:rsidP="00281CBA">
      <w:pPr>
        <w:spacing w:line="288" w:lineRule="auto"/>
        <w:jc w:val="both"/>
        <w:rPr>
          <w:rFonts w:ascii="Arial" w:hAnsi="Arial" w:cs="Arial"/>
          <w:i/>
          <w:color w:val="FF0000"/>
          <w:sz w:val="18"/>
          <w:szCs w:val="20"/>
        </w:rPr>
      </w:pPr>
    </w:p>
    <w:p w14:paraId="5AF289FD" w14:textId="77777777" w:rsidR="00281CBA" w:rsidRPr="00281CBA" w:rsidRDefault="00281CBA" w:rsidP="00281CBA">
      <w:pPr>
        <w:spacing w:line="288" w:lineRule="auto"/>
        <w:jc w:val="both"/>
        <w:rPr>
          <w:rFonts w:ascii="Arial" w:hAnsi="Arial" w:cs="Arial"/>
          <w:i/>
          <w:color w:val="FF0000"/>
          <w:sz w:val="16"/>
          <w:szCs w:val="20"/>
        </w:rPr>
      </w:pPr>
    </w:p>
    <w:p w14:paraId="0A1F9252" w14:textId="77777777" w:rsidR="00281CBA" w:rsidRPr="00281CBA" w:rsidRDefault="00281CBA" w:rsidP="00281CBA">
      <w:pPr>
        <w:spacing w:line="288" w:lineRule="auto"/>
        <w:jc w:val="both"/>
        <w:rPr>
          <w:rFonts w:ascii="Arial" w:hAnsi="Arial" w:cs="Arial"/>
          <w:i/>
          <w:color w:val="FF0000"/>
          <w:sz w:val="16"/>
          <w:szCs w:val="20"/>
        </w:rPr>
      </w:pPr>
    </w:p>
    <w:p w14:paraId="783D1799" w14:textId="77777777" w:rsidR="00281CBA" w:rsidRPr="00281CBA" w:rsidRDefault="00281CBA" w:rsidP="00281CBA">
      <w:pPr>
        <w:spacing w:line="288" w:lineRule="auto"/>
        <w:jc w:val="both"/>
        <w:rPr>
          <w:rFonts w:ascii="Arial" w:hAnsi="Arial" w:cs="Arial"/>
          <w:i/>
          <w:color w:val="FF0000"/>
          <w:sz w:val="16"/>
          <w:szCs w:val="20"/>
        </w:rPr>
      </w:pPr>
    </w:p>
    <w:p w14:paraId="5ABF312E"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73CEA16D"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5913CC21" w14:textId="77777777" w:rsidR="00281CBA" w:rsidRDefault="00281CBA" w:rsidP="00281CBA">
      <w:pPr>
        <w:spacing w:line="288" w:lineRule="auto"/>
        <w:ind w:left="5040" w:firstLine="720"/>
        <w:jc w:val="both"/>
        <w:rPr>
          <w:rFonts w:ascii="Arial" w:hAnsi="Arial" w:cs="Arial"/>
          <w:b/>
          <w:sz w:val="10"/>
          <w:szCs w:val="16"/>
        </w:rPr>
      </w:pPr>
    </w:p>
    <w:p w14:paraId="678AFFCD" w14:textId="77777777" w:rsidR="00402CAA" w:rsidRPr="00281CBA" w:rsidRDefault="00402CAA" w:rsidP="00281CBA">
      <w:pPr>
        <w:spacing w:line="288" w:lineRule="auto"/>
        <w:ind w:left="5040" w:firstLine="720"/>
        <w:jc w:val="both"/>
        <w:rPr>
          <w:rFonts w:ascii="Arial" w:hAnsi="Arial" w:cs="Arial"/>
          <w:b/>
          <w:sz w:val="10"/>
          <w:szCs w:val="16"/>
        </w:rPr>
      </w:pPr>
    </w:p>
    <w:p w14:paraId="5A84584D"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223C7357"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0421A3A1" w14:textId="77777777" w:rsidR="00281CBA" w:rsidRPr="00171A35" w:rsidRDefault="00281CBA" w:rsidP="00281CBA">
      <w:pPr>
        <w:spacing w:line="288" w:lineRule="auto"/>
        <w:jc w:val="center"/>
        <w:rPr>
          <w:rFonts w:ascii="Arial" w:hAnsi="Arial"/>
          <w:b/>
          <w:color w:val="auto"/>
          <w:sz w:val="10"/>
          <w:lang w:eastAsia="pl-PL"/>
        </w:rPr>
      </w:pPr>
    </w:p>
    <w:p w14:paraId="198F14DB" w14:textId="77777777" w:rsidR="00A41635" w:rsidRDefault="00A41635" w:rsidP="00281CBA">
      <w:pPr>
        <w:spacing w:line="288" w:lineRule="auto"/>
        <w:rPr>
          <w:rFonts w:ascii="Arial" w:eastAsia="Arial" w:hAnsi="Arial" w:cs="Arial"/>
          <w:sz w:val="12"/>
        </w:rPr>
      </w:pPr>
    </w:p>
    <w:p w14:paraId="211FE655" w14:textId="77777777" w:rsidR="00402CAA" w:rsidRPr="007457E8" w:rsidRDefault="00402CAA" w:rsidP="00281CBA">
      <w:pPr>
        <w:spacing w:line="288" w:lineRule="auto"/>
        <w:rPr>
          <w:rFonts w:ascii="Arial" w:eastAsia="Arial" w:hAnsi="Arial" w:cs="Arial"/>
          <w:sz w:val="12"/>
        </w:rPr>
      </w:pPr>
    </w:p>
    <w:p w14:paraId="5FD41D6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777C53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8D4B00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272FF53"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60B9DEE7" w14:textId="77777777" w:rsidR="00A41635" w:rsidRPr="007457E8" w:rsidRDefault="00A41635" w:rsidP="00281CBA">
      <w:pPr>
        <w:spacing w:line="288" w:lineRule="auto"/>
        <w:rPr>
          <w:rFonts w:ascii="Arial" w:hAnsi="Arial" w:cs="Arial"/>
          <w:b/>
          <w:sz w:val="12"/>
          <w:szCs w:val="20"/>
        </w:rPr>
      </w:pPr>
    </w:p>
    <w:p w14:paraId="55A93642"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579362D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4C446671"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1AD2B1"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5B11C1BE" w14:textId="77777777" w:rsidR="00A41635" w:rsidRDefault="00A41635" w:rsidP="00281CBA">
      <w:pPr>
        <w:spacing w:line="288" w:lineRule="auto"/>
        <w:jc w:val="both"/>
        <w:rPr>
          <w:rFonts w:ascii="Arial" w:hAnsi="Arial" w:cs="Arial"/>
          <w:sz w:val="8"/>
          <w:szCs w:val="16"/>
        </w:rPr>
      </w:pPr>
    </w:p>
    <w:p w14:paraId="53427029" w14:textId="77777777" w:rsidR="00402CAA" w:rsidRDefault="00402CAA" w:rsidP="00281CBA">
      <w:pPr>
        <w:spacing w:line="288" w:lineRule="auto"/>
        <w:jc w:val="both"/>
        <w:rPr>
          <w:rFonts w:ascii="Arial" w:hAnsi="Arial" w:cs="Arial"/>
          <w:sz w:val="8"/>
          <w:szCs w:val="16"/>
        </w:rPr>
      </w:pPr>
    </w:p>
    <w:p w14:paraId="36D5C271" w14:textId="77777777" w:rsidR="00402CAA" w:rsidRDefault="00402CAA" w:rsidP="00281CBA">
      <w:pPr>
        <w:spacing w:line="288" w:lineRule="auto"/>
        <w:jc w:val="both"/>
        <w:rPr>
          <w:rFonts w:ascii="Arial" w:hAnsi="Arial" w:cs="Arial"/>
          <w:sz w:val="8"/>
          <w:szCs w:val="16"/>
        </w:rPr>
      </w:pPr>
    </w:p>
    <w:p w14:paraId="419131F5" w14:textId="77777777" w:rsidR="00A41635" w:rsidRPr="00281CBA" w:rsidRDefault="00A41635" w:rsidP="00281CBA">
      <w:pPr>
        <w:spacing w:line="288" w:lineRule="auto"/>
        <w:jc w:val="both"/>
        <w:rPr>
          <w:rFonts w:ascii="Arial" w:hAnsi="Arial" w:cs="Arial"/>
          <w:sz w:val="8"/>
          <w:szCs w:val="16"/>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901"/>
        <w:gridCol w:w="1843"/>
        <w:gridCol w:w="2126"/>
        <w:gridCol w:w="2302"/>
        <w:gridCol w:w="1724"/>
      </w:tblGrid>
      <w:tr w:rsidR="00CC575C" w:rsidRPr="007F7AAC" w14:paraId="7378877F" w14:textId="77777777" w:rsidTr="00CC575C">
        <w:trPr>
          <w:cantSplit/>
          <w:trHeight w:val="1437"/>
          <w:tblHeader/>
          <w:jc w:val="center"/>
        </w:trPr>
        <w:tc>
          <w:tcPr>
            <w:tcW w:w="567" w:type="dxa"/>
            <w:tcBorders>
              <w:top w:val="single" w:sz="4" w:space="0" w:color="auto"/>
              <w:left w:val="single" w:sz="4" w:space="0" w:color="auto"/>
              <w:bottom w:val="single" w:sz="4" w:space="0" w:color="auto"/>
              <w:right w:val="single" w:sz="4" w:space="0" w:color="auto"/>
            </w:tcBorders>
          </w:tcPr>
          <w:p w14:paraId="7A3653B9" w14:textId="77777777" w:rsidR="00CC575C" w:rsidRPr="007F7AAC" w:rsidRDefault="00CC575C" w:rsidP="0015598C">
            <w:pPr>
              <w:spacing w:line="288" w:lineRule="auto"/>
              <w:jc w:val="center"/>
              <w:rPr>
                <w:rFonts w:ascii="Arial" w:hAnsi="Arial"/>
                <w:b/>
                <w:color w:val="000000"/>
                <w:sz w:val="18"/>
                <w:szCs w:val="18"/>
                <w:lang w:eastAsia="pl-PL"/>
              </w:rPr>
            </w:pPr>
          </w:p>
          <w:p w14:paraId="1136EA9A" w14:textId="77777777" w:rsidR="00CC575C" w:rsidRPr="007F7AAC" w:rsidRDefault="00CC575C" w:rsidP="0015598C">
            <w:pPr>
              <w:spacing w:line="288" w:lineRule="auto"/>
              <w:jc w:val="center"/>
              <w:rPr>
                <w:rFonts w:ascii="Arial" w:hAnsi="Arial"/>
                <w:b/>
                <w:color w:val="000000"/>
                <w:sz w:val="18"/>
                <w:szCs w:val="18"/>
                <w:lang w:eastAsia="pl-PL"/>
              </w:rPr>
            </w:pPr>
          </w:p>
          <w:p w14:paraId="02D2DC4F" w14:textId="77777777" w:rsidR="00CC575C" w:rsidRPr="007F7AAC" w:rsidRDefault="00CC575C" w:rsidP="0015598C">
            <w:pPr>
              <w:spacing w:line="288" w:lineRule="auto"/>
              <w:jc w:val="center"/>
              <w:rPr>
                <w:rFonts w:ascii="Arial" w:hAnsi="Arial"/>
                <w:b/>
                <w:color w:val="000000"/>
                <w:sz w:val="18"/>
                <w:szCs w:val="18"/>
                <w:lang w:eastAsia="pl-PL"/>
              </w:rPr>
            </w:pPr>
          </w:p>
          <w:p w14:paraId="6E5A6550"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01" w:type="dxa"/>
            <w:tcBorders>
              <w:top w:val="single" w:sz="4" w:space="0" w:color="auto"/>
              <w:left w:val="single" w:sz="4" w:space="0" w:color="auto"/>
              <w:bottom w:val="single" w:sz="4" w:space="0" w:color="auto"/>
              <w:right w:val="single" w:sz="4" w:space="0" w:color="auto"/>
            </w:tcBorders>
            <w:vAlign w:val="center"/>
          </w:tcPr>
          <w:p w14:paraId="1CEDAB1F"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64CA94CF" w14:textId="77777777" w:rsidR="00CC575C" w:rsidRPr="00A032DD" w:rsidRDefault="00CC575C" w:rsidP="00CC575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4ABBAD27" w14:textId="77777777" w:rsidR="00CC575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CEE96D9"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081DC8F8" w14:textId="77777777" w:rsidR="00CC575C" w:rsidRPr="007F7AAC" w:rsidRDefault="00CC575C"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79B3862A" w14:textId="77777777" w:rsidR="00CC575C" w:rsidRPr="007F7AAC" w:rsidRDefault="00CC575C" w:rsidP="0015598C">
            <w:pPr>
              <w:spacing w:line="288" w:lineRule="auto"/>
              <w:jc w:val="center"/>
              <w:rPr>
                <w:rFonts w:ascii="Arial" w:hAnsi="Arial"/>
                <w:color w:val="000000"/>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772F02AC" w14:textId="77777777" w:rsidR="00CC575C" w:rsidRPr="007F7AAC" w:rsidRDefault="00CC575C"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2302" w:type="dxa"/>
            <w:tcBorders>
              <w:top w:val="single" w:sz="4" w:space="0" w:color="auto"/>
              <w:left w:val="single" w:sz="4" w:space="0" w:color="auto"/>
              <w:bottom w:val="single" w:sz="4" w:space="0" w:color="auto"/>
              <w:right w:val="single" w:sz="4" w:space="0" w:color="auto"/>
            </w:tcBorders>
          </w:tcPr>
          <w:p w14:paraId="618685C8" w14:textId="77777777" w:rsidR="00CC575C" w:rsidRDefault="001C0571" w:rsidP="0015598C">
            <w:pPr>
              <w:spacing w:line="288" w:lineRule="auto"/>
              <w:jc w:val="center"/>
              <w:rPr>
                <w:rFonts w:ascii="Arial" w:hAnsi="Arial"/>
                <w:b/>
                <w:color w:val="000000"/>
                <w:sz w:val="16"/>
                <w:szCs w:val="16"/>
                <w:lang w:eastAsia="pl-PL"/>
              </w:rPr>
            </w:pPr>
            <w:r>
              <w:rPr>
                <w:rFonts w:ascii="Arial" w:hAnsi="Arial" w:cs="Arial"/>
                <w:b/>
                <w:color w:val="000000"/>
                <w:sz w:val="18"/>
                <w:szCs w:val="18"/>
                <w:lang w:eastAsia="pl-PL"/>
              </w:rPr>
              <w:t>Do</w:t>
            </w:r>
            <w:r w:rsidR="00CC575C">
              <w:rPr>
                <w:rFonts w:ascii="Arial" w:hAnsi="Arial" w:cs="Arial"/>
                <w:b/>
                <w:color w:val="000000"/>
                <w:sz w:val="18"/>
                <w:szCs w:val="18"/>
                <w:lang w:eastAsia="pl-PL"/>
              </w:rPr>
              <w:t>świadczenie zawodowe</w:t>
            </w:r>
            <w:r w:rsidR="00CC575C" w:rsidRPr="00B86B3D">
              <w:rPr>
                <w:rFonts w:ascii="Arial" w:hAnsi="Arial" w:cs="Arial"/>
                <w:b/>
                <w:color w:val="000000"/>
                <w:sz w:val="16"/>
                <w:szCs w:val="16"/>
                <w:lang w:eastAsia="pl-PL"/>
              </w:rPr>
              <w:br/>
              <w:t>(Wykonawca opisze doświadczenie                    tak, aby Zamawiający            mógł ocenić czy spełnia</w:t>
            </w:r>
            <w:r w:rsidR="00CC575C">
              <w:rPr>
                <w:rFonts w:ascii="Arial" w:hAnsi="Arial" w:cs="Arial"/>
                <w:b/>
                <w:color w:val="000000"/>
                <w:sz w:val="16"/>
                <w:szCs w:val="16"/>
                <w:lang w:eastAsia="pl-PL"/>
              </w:rPr>
              <w:t xml:space="preserve">  warunek opisany w </w:t>
            </w:r>
            <w:r w:rsidR="00CC575C" w:rsidRPr="00CC575C">
              <w:rPr>
                <w:rFonts w:ascii="Arial" w:hAnsi="Arial" w:cs="Arial"/>
                <w:b/>
                <w:color w:val="000000"/>
                <w:sz w:val="16"/>
                <w:szCs w:val="16"/>
                <w:u w:val="single"/>
                <w:lang w:eastAsia="pl-PL"/>
              </w:rPr>
              <w:t>pkt 5.1.2 4 lit. b SWZ</w:t>
            </w:r>
            <w:r w:rsidR="00CC575C" w:rsidRPr="00B86B3D">
              <w:rPr>
                <w:rFonts w:ascii="Arial" w:hAnsi="Arial" w:cs="Arial"/>
                <w:b/>
                <w:color w:val="000000"/>
                <w:sz w:val="16"/>
                <w:szCs w:val="16"/>
                <w:lang w:eastAsia="pl-PL"/>
              </w:rPr>
              <w:t>)</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0C728E5" w14:textId="77777777" w:rsidR="00CC575C" w:rsidRPr="007F7AAC" w:rsidRDefault="00CC575C"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CC575C" w:rsidRPr="007F7AAC" w14:paraId="1CEB2EC4" w14:textId="77777777" w:rsidTr="00CC575C">
        <w:trPr>
          <w:cantSplit/>
          <w:trHeight w:val="167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F2F6B7" w14:textId="77777777" w:rsidR="00CC575C" w:rsidRPr="007F7AAC" w:rsidRDefault="00CC575C"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1901" w:type="dxa"/>
            <w:tcBorders>
              <w:top w:val="single" w:sz="4" w:space="0" w:color="auto"/>
              <w:left w:val="single" w:sz="4" w:space="0" w:color="auto"/>
              <w:bottom w:val="single" w:sz="4" w:space="0" w:color="auto"/>
              <w:right w:val="single" w:sz="4" w:space="0" w:color="auto"/>
            </w:tcBorders>
            <w:vAlign w:val="center"/>
          </w:tcPr>
          <w:p w14:paraId="10EFBF4C" w14:textId="77777777" w:rsidR="00CC575C" w:rsidRPr="007F7AAC" w:rsidRDefault="00CC575C" w:rsidP="0015598C">
            <w:pPr>
              <w:spacing w:line="288" w:lineRule="auto"/>
              <w:jc w:val="center"/>
              <w:rPr>
                <w:rFonts w:ascii="Arial" w:hAnsi="Arial"/>
                <w:color w:val="000000"/>
                <w:sz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8A80FA" w14:textId="77777777" w:rsidR="00CC575C" w:rsidRPr="003A6DDC" w:rsidRDefault="00CC575C" w:rsidP="00CC575C">
            <w:pPr>
              <w:spacing w:line="288" w:lineRule="auto"/>
              <w:jc w:val="center"/>
              <w:rPr>
                <w:rFonts w:ascii="Arial" w:hAnsi="Arial" w:cs="Arial"/>
                <w:color w:val="000000"/>
                <w:sz w:val="16"/>
                <w:szCs w:val="16"/>
                <w:lang w:eastAsia="pl-PL"/>
              </w:rPr>
            </w:pPr>
            <w:r w:rsidRPr="006D3C47">
              <w:rPr>
                <w:rFonts w:ascii="Arial" w:hAnsi="Arial" w:cs="Arial"/>
                <w:color w:val="000000"/>
                <w:sz w:val="16"/>
                <w:szCs w:val="16"/>
                <w:lang w:eastAsia="pl-PL"/>
              </w:rPr>
              <w:t xml:space="preserve">uprawnienia budowlane                       do projektowania w specjalności </w:t>
            </w:r>
            <w:r w:rsidRPr="006D3C47">
              <w:rPr>
                <w:rFonts w:ascii="Arial" w:hAnsi="Arial" w:cs="Arial"/>
                <w:bCs/>
                <w:color w:val="000000"/>
                <w:sz w:val="16"/>
                <w:szCs w:val="16"/>
                <w:lang w:eastAsia="pl-PL"/>
              </w:rPr>
              <w:t>konstrukcyjno-budowlanej</w:t>
            </w:r>
            <w:r w:rsidRPr="006D3C47">
              <w:rPr>
                <w:rFonts w:ascii="Arial" w:hAnsi="Arial" w:cs="Arial"/>
                <w:color w:val="000000"/>
                <w:sz w:val="16"/>
                <w:szCs w:val="16"/>
                <w:lang w:eastAsia="pl-PL"/>
              </w:rPr>
              <w:t xml:space="preserve"> </w:t>
            </w:r>
            <w:r w:rsidR="001C0571" w:rsidRPr="006D3C47">
              <w:rPr>
                <w:rFonts w:ascii="Arial" w:hAnsi="Arial" w:cs="Arial"/>
                <w:color w:val="000000"/>
                <w:sz w:val="16"/>
                <w:szCs w:val="16"/>
                <w:lang w:eastAsia="pl-PL"/>
              </w:rPr>
              <w:t>bez ograniczeń</w:t>
            </w:r>
          </w:p>
        </w:tc>
        <w:tc>
          <w:tcPr>
            <w:tcW w:w="2126" w:type="dxa"/>
            <w:tcBorders>
              <w:top w:val="single" w:sz="4" w:space="0" w:color="auto"/>
              <w:left w:val="single" w:sz="4" w:space="0" w:color="auto"/>
              <w:bottom w:val="single" w:sz="4" w:space="0" w:color="auto"/>
              <w:right w:val="single" w:sz="4" w:space="0" w:color="auto"/>
            </w:tcBorders>
            <w:vAlign w:val="center"/>
          </w:tcPr>
          <w:p w14:paraId="5482E3C4" w14:textId="77777777" w:rsidR="00CC575C" w:rsidRPr="007F7AAC" w:rsidRDefault="00CC575C" w:rsidP="0015598C">
            <w:pPr>
              <w:spacing w:line="288" w:lineRule="auto"/>
              <w:jc w:val="center"/>
              <w:rPr>
                <w:rFonts w:ascii="Arial" w:hAnsi="Arial"/>
                <w:color w:val="000000"/>
                <w:sz w:val="22"/>
                <w:lang w:eastAsia="pl-PL"/>
              </w:rPr>
            </w:pPr>
          </w:p>
        </w:tc>
        <w:tc>
          <w:tcPr>
            <w:tcW w:w="2302" w:type="dxa"/>
            <w:tcBorders>
              <w:top w:val="single" w:sz="4" w:space="0" w:color="auto"/>
              <w:left w:val="single" w:sz="4" w:space="0" w:color="auto"/>
              <w:bottom w:val="single" w:sz="4" w:space="0" w:color="auto"/>
              <w:right w:val="single" w:sz="4" w:space="0" w:color="auto"/>
            </w:tcBorders>
          </w:tcPr>
          <w:p w14:paraId="3C68B417" w14:textId="77777777" w:rsidR="00CC575C" w:rsidRDefault="00CC575C" w:rsidP="0015598C">
            <w:pPr>
              <w:spacing w:line="288" w:lineRule="auto"/>
              <w:jc w:val="center"/>
              <w:rPr>
                <w:rFonts w:ascii="Arial" w:hAnsi="Arial"/>
                <w:b/>
                <w:color w:val="000000"/>
                <w:sz w:val="18"/>
                <w:szCs w:val="14"/>
                <w:lang w:eastAsia="pl-PL"/>
              </w:rPr>
            </w:pPr>
          </w:p>
        </w:tc>
        <w:tc>
          <w:tcPr>
            <w:tcW w:w="1724" w:type="dxa"/>
            <w:tcBorders>
              <w:top w:val="single" w:sz="4" w:space="0" w:color="auto"/>
              <w:left w:val="single" w:sz="4" w:space="0" w:color="auto"/>
              <w:bottom w:val="single" w:sz="4" w:space="0" w:color="auto"/>
              <w:right w:val="single" w:sz="4" w:space="0" w:color="auto"/>
            </w:tcBorders>
            <w:vAlign w:val="center"/>
            <w:hideMark/>
          </w:tcPr>
          <w:p w14:paraId="17D1A0B0" w14:textId="77777777" w:rsidR="00CC575C" w:rsidRPr="00E10BDF" w:rsidRDefault="00CC575C"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00E3A9B" w14:textId="77777777" w:rsidR="00CC575C" w:rsidRPr="00E10BDF" w:rsidRDefault="00CC575C"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056DE29C" w14:textId="77777777" w:rsidR="00281CBA" w:rsidRPr="00281CBA" w:rsidRDefault="00281CBA" w:rsidP="00281CBA">
      <w:pPr>
        <w:spacing w:line="288" w:lineRule="auto"/>
        <w:jc w:val="both"/>
        <w:rPr>
          <w:rFonts w:ascii="Arial" w:hAnsi="Arial" w:cs="Arial"/>
          <w:sz w:val="8"/>
          <w:szCs w:val="16"/>
        </w:rPr>
      </w:pPr>
    </w:p>
    <w:p w14:paraId="639B2022" w14:textId="77777777" w:rsidR="00281CBA" w:rsidRPr="00171A35" w:rsidRDefault="00281CBA" w:rsidP="00281CBA">
      <w:pPr>
        <w:spacing w:line="288" w:lineRule="auto"/>
        <w:jc w:val="both"/>
        <w:rPr>
          <w:rFonts w:ascii="Arial" w:hAnsi="Arial" w:cs="Arial"/>
          <w:sz w:val="2"/>
          <w:szCs w:val="16"/>
        </w:rPr>
      </w:pPr>
    </w:p>
    <w:p w14:paraId="512CB1A9"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3AA87D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6CD63C6C"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1D8F3B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B0AB6A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50F0D2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D783FC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933680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2A6088"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 xml:space="preserve">reślonych w art. 118 Ustawy </w:t>
      </w:r>
      <w:proofErr w:type="spellStart"/>
      <w:r>
        <w:rPr>
          <w:rFonts w:ascii="Arial" w:eastAsia="Times New Roman" w:hAnsi="Arial" w:cs="Arial"/>
          <w:color w:val="auto"/>
          <w:sz w:val="16"/>
          <w:szCs w:val="16"/>
          <w:lang w:eastAsia="ar-SA"/>
        </w:rPr>
        <w:t>Pzp</w:t>
      </w:r>
      <w:proofErr w:type="spellEnd"/>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78C61DA4"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36C0D6B"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434BB0FD"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49D1C20F"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0F0EA5B9"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3FF86FBE" w14:textId="77777777" w:rsidR="00281CBA" w:rsidRPr="00281CBA" w:rsidRDefault="00281CBA" w:rsidP="00281CBA">
      <w:pPr>
        <w:keepNext/>
        <w:spacing w:line="288" w:lineRule="auto"/>
        <w:rPr>
          <w:rFonts w:ascii="Arial" w:eastAsia="MS Mincho;ＭＳ 明朝" w:hAnsi="Arial" w:cs="Arial"/>
          <w:b/>
          <w:sz w:val="22"/>
          <w:szCs w:val="22"/>
        </w:rPr>
      </w:pPr>
    </w:p>
    <w:p w14:paraId="38E39514"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0DDAFDEE" w14:textId="77777777" w:rsidR="00281CBA" w:rsidRPr="00281CBA" w:rsidRDefault="00281CBA" w:rsidP="00281CBA">
      <w:pPr>
        <w:spacing w:line="288" w:lineRule="auto"/>
        <w:rPr>
          <w:rFonts w:ascii="Arial" w:hAnsi="Arial" w:cs="Arial"/>
          <w:sz w:val="22"/>
        </w:rPr>
      </w:pPr>
    </w:p>
    <w:p w14:paraId="254C48E3" w14:textId="77777777" w:rsidR="00281CBA" w:rsidRPr="00281CBA" w:rsidRDefault="00281CBA" w:rsidP="00281CBA">
      <w:pPr>
        <w:spacing w:line="288" w:lineRule="auto"/>
        <w:rPr>
          <w:rFonts w:ascii="Arial" w:hAnsi="Arial" w:cs="Arial"/>
          <w:sz w:val="18"/>
        </w:rPr>
      </w:pPr>
    </w:p>
    <w:p w14:paraId="7A94F37E"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3F4E3078"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35A643A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67D881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8DB16A6"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800C9E6"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014E7678" w14:textId="77777777" w:rsidR="00281CBA" w:rsidRPr="00281CBA" w:rsidRDefault="00281CBA" w:rsidP="00281CBA">
      <w:pPr>
        <w:spacing w:line="288" w:lineRule="auto"/>
        <w:jc w:val="both"/>
        <w:rPr>
          <w:rFonts w:ascii="Arial" w:hAnsi="Arial" w:cs="Arial"/>
          <w:color w:val="000000"/>
          <w:sz w:val="22"/>
          <w:szCs w:val="18"/>
        </w:rPr>
      </w:pPr>
    </w:p>
    <w:p w14:paraId="3A237B03"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E32FC60"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08F5D3"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3CB5860"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B0A219B" w14:textId="77777777"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F948FD" w:rsidRPr="00F948FD">
        <w:rPr>
          <w:rFonts w:ascii="Arial" w:hAnsi="Arial" w:cs="Arial"/>
          <w:b/>
          <w:sz w:val="22"/>
          <w:szCs w:val="22"/>
        </w:rPr>
        <w:t>„</w:t>
      </w:r>
      <w:r w:rsidR="004D4B7A" w:rsidRPr="009F3FB4">
        <w:rPr>
          <w:rFonts w:ascii="Arial" w:hAnsi="Arial" w:cs="Arial"/>
          <w:b/>
          <w:bCs/>
          <w:color w:val="000000"/>
          <w:sz w:val="22"/>
          <w:szCs w:val="28"/>
          <w:lang w:eastAsia="pl-PL"/>
        </w:rPr>
        <w:t>Wykonanie dokumentacji: programu prac konserwatorskich i restauratorskich oraz robót budowlanych wraz z</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 xml:space="preserve">orzeczeniem technicznym i kosztorysem dla fragmentu murów obronnych przy ul. Wodnej i </w:t>
      </w:r>
      <w:proofErr w:type="spellStart"/>
      <w:r w:rsidR="004D4B7A" w:rsidRPr="009F3FB4">
        <w:rPr>
          <w:rFonts w:ascii="Arial" w:hAnsi="Arial" w:cs="Arial"/>
          <w:b/>
          <w:bCs/>
          <w:color w:val="000000"/>
          <w:sz w:val="22"/>
          <w:szCs w:val="28"/>
          <w:lang w:eastAsia="pl-PL"/>
        </w:rPr>
        <w:t>Podmurnej</w:t>
      </w:r>
      <w:proofErr w:type="spellEnd"/>
      <w:r w:rsidR="00F948FD" w:rsidRPr="00F948FD">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7EB82320"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9289183"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463376B"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0D51BBD9"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13A01B3F"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00420832"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0412482"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5E22477F"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641DCB28"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6607B7A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511DD172"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7FF8D056"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075D6FDA"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2698B45F" w14:textId="77777777" w:rsidR="00281CBA" w:rsidRPr="00281CBA" w:rsidRDefault="00281CBA" w:rsidP="00281CBA">
      <w:pPr>
        <w:spacing w:line="288" w:lineRule="auto"/>
        <w:jc w:val="center"/>
        <w:rPr>
          <w:rFonts w:ascii="Arial" w:hAnsi="Arial" w:cs="Arial"/>
          <w:b/>
          <w:sz w:val="8"/>
          <w:szCs w:val="22"/>
        </w:rPr>
      </w:pPr>
    </w:p>
    <w:p w14:paraId="4B4C6080"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4C1EECFC" w14:textId="77777777" w:rsidR="00281CBA" w:rsidRPr="00281CBA" w:rsidRDefault="00281CBA" w:rsidP="00281CBA">
      <w:pPr>
        <w:spacing w:line="288" w:lineRule="auto"/>
        <w:jc w:val="center"/>
        <w:rPr>
          <w:rFonts w:ascii="Arial" w:hAnsi="Arial" w:cs="Arial"/>
          <w:b/>
          <w:sz w:val="22"/>
          <w:szCs w:val="22"/>
        </w:rPr>
      </w:pPr>
    </w:p>
    <w:p w14:paraId="59765B42" w14:textId="77777777" w:rsidR="00281CBA" w:rsidRPr="00281CBA" w:rsidRDefault="00281CBA" w:rsidP="00281CBA">
      <w:pPr>
        <w:spacing w:line="288" w:lineRule="auto"/>
        <w:jc w:val="center"/>
        <w:rPr>
          <w:rFonts w:ascii="Arial" w:hAnsi="Arial" w:cs="Arial"/>
          <w:b/>
          <w:sz w:val="22"/>
          <w:szCs w:val="22"/>
        </w:rPr>
      </w:pPr>
    </w:p>
    <w:p w14:paraId="2C97D96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87C29D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5F279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37F25C0"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0FD7F252" w14:textId="77777777" w:rsidR="00281CBA" w:rsidRPr="00281CBA" w:rsidRDefault="00281CBA" w:rsidP="00281CBA">
      <w:pPr>
        <w:spacing w:line="288" w:lineRule="auto"/>
        <w:ind w:left="4962"/>
        <w:jc w:val="both"/>
        <w:rPr>
          <w:rFonts w:ascii="Arial" w:hAnsi="Arial"/>
          <w:b/>
          <w:color w:val="auto"/>
          <w:sz w:val="22"/>
          <w:szCs w:val="20"/>
          <w:lang w:eastAsia="pl-PL"/>
        </w:rPr>
      </w:pPr>
    </w:p>
    <w:p w14:paraId="6A77F6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742F29B"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E61F4A1"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EF2B9E7" w14:textId="77777777" w:rsidR="00281CBA" w:rsidRPr="00281CBA" w:rsidRDefault="00281CBA" w:rsidP="00281CBA">
      <w:pPr>
        <w:spacing w:line="288" w:lineRule="auto"/>
        <w:jc w:val="center"/>
        <w:rPr>
          <w:rFonts w:ascii="Arial" w:hAnsi="Arial" w:cs="Arial"/>
          <w:b/>
          <w:sz w:val="22"/>
          <w:szCs w:val="22"/>
        </w:rPr>
      </w:pPr>
    </w:p>
    <w:p w14:paraId="10D29EAC" w14:textId="77777777" w:rsidR="00281CBA" w:rsidRPr="00281CBA" w:rsidRDefault="00281CBA" w:rsidP="00281CBA">
      <w:pPr>
        <w:spacing w:line="288" w:lineRule="auto"/>
        <w:jc w:val="center"/>
        <w:rPr>
          <w:rFonts w:ascii="Arial" w:hAnsi="Arial" w:cs="Arial"/>
          <w:b/>
          <w:sz w:val="22"/>
          <w:szCs w:val="22"/>
        </w:rPr>
      </w:pPr>
    </w:p>
    <w:p w14:paraId="7B1DF875" w14:textId="77777777"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F948FD" w:rsidRPr="00F948FD">
        <w:rPr>
          <w:rFonts w:ascii="Arial" w:hAnsi="Arial" w:cs="Arial"/>
          <w:b/>
          <w:sz w:val="22"/>
          <w:szCs w:val="22"/>
        </w:rPr>
        <w:t>„</w:t>
      </w:r>
      <w:r w:rsidR="004D4B7A" w:rsidRPr="009F3FB4">
        <w:rPr>
          <w:rFonts w:ascii="Arial" w:hAnsi="Arial" w:cs="Arial"/>
          <w:b/>
          <w:bCs/>
          <w:color w:val="000000"/>
          <w:sz w:val="22"/>
          <w:szCs w:val="28"/>
          <w:lang w:eastAsia="pl-PL"/>
        </w:rPr>
        <w:t>Wykonanie dokumentacji: programu prac konserwatorskich i restauratorskich oraz robót budowlanych wraz z</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orzeczeniem technicznym i kosztorysem dla fragmentu murów obronnych przy ul.</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 xml:space="preserve">Wodnej i </w:t>
      </w:r>
      <w:proofErr w:type="spellStart"/>
      <w:r w:rsidR="004D4B7A" w:rsidRPr="009F3FB4">
        <w:rPr>
          <w:rFonts w:ascii="Arial" w:hAnsi="Arial" w:cs="Arial"/>
          <w:b/>
          <w:bCs/>
          <w:color w:val="000000"/>
          <w:sz w:val="22"/>
          <w:szCs w:val="28"/>
          <w:lang w:eastAsia="pl-PL"/>
        </w:rPr>
        <w:t>Podmurnej</w:t>
      </w:r>
      <w:proofErr w:type="spellEnd"/>
      <w:r w:rsidR="00F948FD" w:rsidRPr="00F948FD">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47D1A7C0" w14:textId="77777777" w:rsidR="00281CBA" w:rsidRPr="00281CBA" w:rsidRDefault="009D3A25"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511D4558" w14:textId="77777777" w:rsidR="00281CBA" w:rsidRPr="00281CBA" w:rsidRDefault="009D3A25"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6AFA1D94" w14:textId="77777777" w:rsidR="00281CBA" w:rsidRPr="00281CBA" w:rsidRDefault="009D3A25"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184DA417" w14:textId="77777777" w:rsidR="00281CBA" w:rsidRDefault="009D3A25"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759CBA6D" w14:textId="7B78F5A4"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6352F1">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6352F1">
        <w:rPr>
          <w:rFonts w:ascii="Arial" w:eastAsia="Times New Roman" w:hAnsi="Arial" w:cs="Arial"/>
          <w:color w:val="auto"/>
          <w:sz w:val="22"/>
          <w:szCs w:val="22"/>
          <w:lang w:eastAsia="pl-PL"/>
        </w:rPr>
        <w:t>129</w:t>
      </w:r>
      <w:r w:rsidR="003A7A39" w:rsidRPr="003A7A39">
        <w:rPr>
          <w:rFonts w:ascii="Arial" w:eastAsia="Times New Roman" w:hAnsi="Arial" w:cs="Arial"/>
          <w:color w:val="auto"/>
          <w:sz w:val="22"/>
          <w:szCs w:val="22"/>
          <w:lang w:eastAsia="pl-PL"/>
        </w:rPr>
        <w:t xml:space="preserve"> </w:t>
      </w:r>
      <w:r w:rsidR="003A7A39">
        <w:rPr>
          <w:rFonts w:ascii="Arial" w:eastAsia="Times New Roman" w:hAnsi="Arial" w:cs="Arial"/>
          <w:color w:val="auto"/>
          <w:sz w:val="22"/>
          <w:szCs w:val="22"/>
          <w:lang w:eastAsia="pl-PL"/>
        </w:rPr>
        <w:t>z późn. zm.</w:t>
      </w:r>
      <w:r w:rsidRPr="00402CAA">
        <w:rPr>
          <w:rFonts w:ascii="Arial" w:eastAsia="Times New Roman" w:hAnsi="Arial" w:cs="Arial"/>
          <w:color w:val="auto"/>
          <w:sz w:val="22"/>
          <w:szCs w:val="22"/>
          <w:lang w:eastAsia="pl-PL"/>
        </w:rPr>
        <w:t>).</w:t>
      </w:r>
    </w:p>
    <w:p w14:paraId="18A8F105"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4330564" w14:textId="77777777" w:rsidR="00281CBA" w:rsidRPr="00281CBA" w:rsidRDefault="00281CBA" w:rsidP="00281CBA">
      <w:pPr>
        <w:spacing w:line="288" w:lineRule="auto"/>
        <w:jc w:val="center"/>
        <w:rPr>
          <w:rFonts w:ascii="Arial" w:hAnsi="Arial" w:cs="Arial"/>
          <w:b/>
          <w:sz w:val="22"/>
          <w:szCs w:val="22"/>
        </w:rPr>
      </w:pPr>
    </w:p>
    <w:p w14:paraId="5462861F" w14:textId="77777777" w:rsidR="00281CBA" w:rsidRPr="00281CBA" w:rsidRDefault="00281CBA" w:rsidP="00281CBA">
      <w:pPr>
        <w:spacing w:line="288" w:lineRule="auto"/>
        <w:jc w:val="center"/>
        <w:rPr>
          <w:rFonts w:ascii="Arial" w:hAnsi="Arial" w:cs="Arial"/>
          <w:b/>
          <w:sz w:val="22"/>
          <w:szCs w:val="22"/>
        </w:rPr>
      </w:pPr>
    </w:p>
    <w:p w14:paraId="62C04753" w14:textId="77777777" w:rsidR="00281CBA" w:rsidRPr="00281CBA" w:rsidRDefault="00281CBA" w:rsidP="00281CBA">
      <w:pPr>
        <w:spacing w:line="288" w:lineRule="auto"/>
        <w:jc w:val="center"/>
        <w:rPr>
          <w:rFonts w:ascii="Arial" w:hAnsi="Arial" w:cs="Arial"/>
          <w:b/>
          <w:sz w:val="22"/>
          <w:szCs w:val="22"/>
        </w:rPr>
      </w:pPr>
    </w:p>
    <w:p w14:paraId="057D22DB" w14:textId="77777777" w:rsidR="00281CBA" w:rsidRPr="00281CBA" w:rsidRDefault="00281CBA" w:rsidP="00281CBA">
      <w:pPr>
        <w:spacing w:line="288" w:lineRule="auto"/>
        <w:jc w:val="center"/>
        <w:rPr>
          <w:rFonts w:ascii="Arial" w:hAnsi="Arial" w:cs="Arial"/>
          <w:b/>
          <w:sz w:val="22"/>
          <w:szCs w:val="22"/>
        </w:rPr>
      </w:pPr>
    </w:p>
    <w:p w14:paraId="2CAEEE0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4DEE1413" w14:textId="77777777" w:rsidR="00281CBA" w:rsidRPr="00281CBA" w:rsidRDefault="00281CBA" w:rsidP="00281CBA">
      <w:pPr>
        <w:spacing w:line="288" w:lineRule="auto"/>
        <w:jc w:val="center"/>
        <w:rPr>
          <w:rFonts w:ascii="Arial" w:hAnsi="Arial" w:cs="Arial"/>
          <w:b/>
          <w:sz w:val="22"/>
          <w:szCs w:val="22"/>
        </w:rPr>
      </w:pPr>
    </w:p>
    <w:p w14:paraId="41850A13" w14:textId="77777777" w:rsidR="00281CBA" w:rsidRPr="00281CBA" w:rsidRDefault="00281CBA" w:rsidP="00281CBA">
      <w:pPr>
        <w:spacing w:line="288" w:lineRule="auto"/>
        <w:jc w:val="center"/>
        <w:rPr>
          <w:rFonts w:ascii="Arial" w:hAnsi="Arial" w:cs="Arial"/>
          <w:b/>
          <w:sz w:val="22"/>
          <w:szCs w:val="22"/>
        </w:rPr>
      </w:pPr>
    </w:p>
    <w:p w14:paraId="27E04755" w14:textId="77777777" w:rsidR="00281CBA" w:rsidRPr="00281CBA" w:rsidRDefault="00281CBA" w:rsidP="00281CBA">
      <w:pPr>
        <w:spacing w:line="288" w:lineRule="auto"/>
        <w:jc w:val="center"/>
        <w:rPr>
          <w:rFonts w:ascii="Arial" w:hAnsi="Arial" w:cs="Arial"/>
          <w:b/>
          <w:sz w:val="22"/>
          <w:szCs w:val="22"/>
        </w:rPr>
      </w:pPr>
    </w:p>
    <w:p w14:paraId="621D45D8" w14:textId="77777777" w:rsidR="00281CBA" w:rsidRPr="00281CBA" w:rsidRDefault="00281CBA" w:rsidP="00281CBA">
      <w:pPr>
        <w:spacing w:line="288" w:lineRule="auto"/>
        <w:rPr>
          <w:rFonts w:ascii="Arial" w:hAnsi="Arial" w:cs="Arial"/>
          <w:b/>
          <w:sz w:val="22"/>
          <w:szCs w:val="22"/>
        </w:rPr>
      </w:pPr>
    </w:p>
    <w:p w14:paraId="180D51A1" w14:textId="77777777" w:rsidR="00281CBA" w:rsidRPr="00281CBA" w:rsidRDefault="00281CBA" w:rsidP="00281CBA">
      <w:pPr>
        <w:spacing w:line="288" w:lineRule="auto"/>
        <w:jc w:val="center"/>
        <w:rPr>
          <w:rFonts w:ascii="Arial" w:hAnsi="Arial" w:cs="Arial"/>
          <w:b/>
          <w:sz w:val="22"/>
          <w:szCs w:val="22"/>
        </w:rPr>
      </w:pPr>
    </w:p>
    <w:p w14:paraId="14DB58C5" w14:textId="77777777" w:rsidR="00281CBA" w:rsidRPr="00281CBA" w:rsidRDefault="00281CBA" w:rsidP="00281CBA">
      <w:pPr>
        <w:spacing w:line="288" w:lineRule="auto"/>
        <w:jc w:val="center"/>
        <w:rPr>
          <w:rFonts w:ascii="Arial" w:hAnsi="Arial" w:cs="Arial"/>
          <w:b/>
          <w:sz w:val="22"/>
          <w:szCs w:val="22"/>
        </w:rPr>
      </w:pPr>
    </w:p>
    <w:p w14:paraId="3DE928A7" w14:textId="77777777" w:rsidR="00281CBA" w:rsidRPr="00281CBA" w:rsidRDefault="00281CBA" w:rsidP="00281CBA">
      <w:pPr>
        <w:spacing w:line="288" w:lineRule="auto"/>
        <w:rPr>
          <w:rFonts w:ascii="Arial" w:hAnsi="Arial" w:cs="Arial"/>
          <w:b/>
          <w:sz w:val="22"/>
          <w:szCs w:val="22"/>
        </w:rPr>
      </w:pPr>
    </w:p>
    <w:p w14:paraId="34C9532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38B9B21B"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46F28C5A" w14:textId="2241067C" w:rsidR="00B83D86" w:rsidRDefault="00B83D86" w:rsidP="00B83D86">
      <w:pPr>
        <w:spacing w:line="288" w:lineRule="auto"/>
        <w:jc w:val="center"/>
        <w:rPr>
          <w:rFonts w:ascii="Arial" w:hAnsi="Arial"/>
          <w:sz w:val="10"/>
          <w:szCs w:val="10"/>
        </w:rPr>
      </w:pPr>
    </w:p>
    <w:p w14:paraId="61FF2AAA" w14:textId="77777777" w:rsidR="004D4B7A" w:rsidRDefault="004D4B7A" w:rsidP="00B83D86">
      <w:pPr>
        <w:spacing w:line="288" w:lineRule="auto"/>
        <w:jc w:val="center"/>
        <w:rPr>
          <w:rFonts w:ascii="Arial" w:hAnsi="Arial"/>
          <w:sz w:val="10"/>
          <w:szCs w:val="10"/>
        </w:rPr>
      </w:pPr>
    </w:p>
    <w:p w14:paraId="1514B106" w14:textId="77777777" w:rsidR="00AD31A2" w:rsidRPr="00F902D9" w:rsidRDefault="00AD31A2" w:rsidP="00B83D86">
      <w:pPr>
        <w:spacing w:line="288" w:lineRule="auto"/>
        <w:jc w:val="center"/>
        <w:rPr>
          <w:rFonts w:ascii="Arial" w:hAnsi="Arial"/>
          <w:sz w:val="10"/>
          <w:szCs w:val="10"/>
        </w:rPr>
      </w:pPr>
    </w:p>
    <w:p w14:paraId="55D7F0EB" w14:textId="77842E31"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B355C7">
        <w:rPr>
          <w:rFonts w:ascii="Arial" w:hAnsi="Arial"/>
          <w:color w:val="auto"/>
          <w:sz w:val="22"/>
          <w:szCs w:val="22"/>
          <w:lang w:eastAsia="pl-PL"/>
        </w:rPr>
        <w:t>3</w:t>
      </w:r>
      <w:r w:rsidRPr="00F902D9">
        <w:rPr>
          <w:rFonts w:ascii="Arial" w:hAnsi="Arial"/>
          <w:color w:val="auto"/>
          <w:sz w:val="22"/>
          <w:szCs w:val="22"/>
          <w:lang w:eastAsia="pl-PL"/>
        </w:rPr>
        <w:t xml:space="preserve"> r.   w   Tczewie</w:t>
      </w:r>
    </w:p>
    <w:p w14:paraId="58425AFC"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04A959CE"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E6E8A8"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08787769"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089ACB9"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CB3E3D1" w14:textId="77777777" w:rsidR="00B83D86" w:rsidRPr="00BD3DE2"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eastAsia="Times New Roman" w:hAnsi="Arial" w:cs="Arial"/>
          <w:color w:val="auto"/>
          <w:sz w:val="22"/>
          <w:szCs w:val="22"/>
          <w:lang w:eastAsia="de-DE"/>
        </w:rPr>
        <w:t>reprezentowanym przez:</w:t>
      </w:r>
      <w:r w:rsidRPr="00BD3DE2">
        <w:rPr>
          <w:rFonts w:ascii="Arial" w:eastAsia="Times New Roman" w:hAnsi="Arial" w:cs="Arial"/>
          <w:color w:val="auto"/>
          <w:sz w:val="22"/>
          <w:szCs w:val="22"/>
          <w:lang w:eastAsia="de-DE"/>
        </w:rPr>
        <w:t>……………………………………,</w:t>
      </w:r>
    </w:p>
    <w:p w14:paraId="6C377BA6"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278F8E63"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495621D7" w14:textId="0954314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w:t>
      </w:r>
      <w:proofErr w:type="spellStart"/>
      <w:r w:rsidRPr="008B607F">
        <w:rPr>
          <w:rFonts w:ascii="Arial" w:eastAsia="Calibri" w:hAnsi="Arial" w:cs="Arial"/>
          <w:sz w:val="22"/>
          <w:szCs w:val="22"/>
          <w:lang w:eastAsia="en-US"/>
        </w:rPr>
        <w:t>t.j</w:t>
      </w:r>
      <w:proofErr w:type="spellEnd"/>
      <w:r w:rsidRPr="008B607F">
        <w:rPr>
          <w:rFonts w:ascii="Arial" w:eastAsia="Calibri" w:hAnsi="Arial" w:cs="Arial"/>
          <w:sz w:val="22"/>
          <w:szCs w:val="22"/>
          <w:lang w:eastAsia="en-US"/>
        </w:rPr>
        <w:t>. Dz. U. z 202</w:t>
      </w:r>
      <w:r w:rsidR="00017760">
        <w:rPr>
          <w:rFonts w:ascii="Arial" w:eastAsia="Calibri" w:hAnsi="Arial" w:cs="Arial"/>
          <w:sz w:val="22"/>
          <w:szCs w:val="22"/>
          <w:lang w:eastAsia="en-US"/>
        </w:rPr>
        <w:t>2</w:t>
      </w:r>
      <w:r w:rsidRPr="008B607F">
        <w:rPr>
          <w:rFonts w:ascii="Arial" w:eastAsia="Calibri" w:hAnsi="Arial" w:cs="Arial"/>
          <w:sz w:val="22"/>
          <w:szCs w:val="22"/>
          <w:lang w:eastAsia="en-US"/>
        </w:rPr>
        <w:t xml:space="preserve"> r., poz. </w:t>
      </w:r>
      <w:r w:rsidR="00017760">
        <w:rPr>
          <w:rFonts w:ascii="Arial" w:eastAsia="Calibri" w:hAnsi="Arial" w:cs="Arial"/>
          <w:sz w:val="22"/>
          <w:szCs w:val="22"/>
          <w:lang w:eastAsia="en-US"/>
        </w:rPr>
        <w:t>1710</w:t>
      </w:r>
      <w:r w:rsidR="005D5038" w:rsidRPr="005D5038">
        <w:rPr>
          <w:rFonts w:ascii="Arial" w:eastAsia="Calibri" w:hAnsi="Arial" w:cs="Arial"/>
          <w:sz w:val="22"/>
          <w:szCs w:val="22"/>
          <w:lang w:eastAsia="en-US"/>
        </w:rPr>
        <w:t xml:space="preserve"> </w:t>
      </w:r>
      <w:r w:rsidR="005D5038" w:rsidRPr="008B607F">
        <w:rPr>
          <w:rFonts w:ascii="Arial" w:eastAsia="Calibri" w:hAnsi="Arial" w:cs="Arial"/>
          <w:sz w:val="22"/>
          <w:szCs w:val="22"/>
          <w:lang w:eastAsia="en-US"/>
        </w:rPr>
        <w:t>z późn.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085CFF97" w14:textId="7CFCC994" w:rsidR="00281CBA" w:rsidRDefault="00281CBA" w:rsidP="00281CBA">
      <w:pPr>
        <w:widowControl/>
        <w:tabs>
          <w:tab w:val="left" w:pos="426"/>
        </w:tabs>
        <w:suppressAutoHyphens w:val="0"/>
        <w:jc w:val="center"/>
        <w:rPr>
          <w:rFonts w:eastAsia="Calibri"/>
          <w:b/>
          <w:sz w:val="16"/>
          <w:lang w:eastAsia="en-US"/>
        </w:rPr>
      </w:pPr>
    </w:p>
    <w:p w14:paraId="4F7FEE07" w14:textId="77777777" w:rsidR="005D5038" w:rsidRPr="001347AE" w:rsidRDefault="005D5038" w:rsidP="0069163B">
      <w:pPr>
        <w:widowControl/>
        <w:tabs>
          <w:tab w:val="left" w:pos="426"/>
        </w:tabs>
        <w:suppressAutoHyphens w:val="0"/>
        <w:spacing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79DB51E4" w14:textId="77777777" w:rsidR="005D5038" w:rsidRPr="001347AE" w:rsidRDefault="005D5038" w:rsidP="0069163B">
      <w:pPr>
        <w:widowControl/>
        <w:tabs>
          <w:tab w:val="left" w:pos="426"/>
        </w:tabs>
        <w:suppressAutoHyphens w:val="0"/>
        <w:spacing w:after="12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6DE17F60" w14:textId="6CCE4425" w:rsidR="005D5038" w:rsidRPr="00067266" w:rsidRDefault="005D5038" w:rsidP="00376090">
      <w:pPr>
        <w:numPr>
          <w:ilvl w:val="0"/>
          <w:numId w:val="116"/>
        </w:numPr>
        <w:spacing w:line="288" w:lineRule="auto"/>
        <w:jc w:val="both"/>
        <w:rPr>
          <w:rFonts w:ascii="Arial" w:hAnsi="Arial" w:cs="Arial"/>
          <w:sz w:val="22"/>
          <w:szCs w:val="22"/>
        </w:rPr>
      </w:pPr>
      <w:r w:rsidRPr="00067266">
        <w:rPr>
          <w:rFonts w:ascii="Arial" w:eastAsia="Calibri" w:hAnsi="Arial" w:cs="Arial"/>
          <w:sz w:val="22"/>
          <w:szCs w:val="22"/>
          <w:lang w:eastAsia="en-US"/>
        </w:rPr>
        <w:t>Przedmiotem zamówienia jest wykonanie</w:t>
      </w:r>
      <w:r w:rsidRPr="00067266">
        <w:rPr>
          <w:rFonts w:ascii="Arial" w:hAnsi="Arial" w:cs="Arial"/>
          <w:sz w:val="22"/>
          <w:szCs w:val="22"/>
        </w:rPr>
        <w:t xml:space="preserve"> dokumentacji: programu prac konserwatorskich i restauratorskich oraz robót budowlanych wraz z orzeczeniem technicznym</w:t>
      </w:r>
      <w:r>
        <w:rPr>
          <w:rFonts w:ascii="Arial" w:hAnsi="Arial" w:cs="Arial"/>
          <w:sz w:val="22"/>
          <w:szCs w:val="22"/>
        </w:rPr>
        <w:t xml:space="preserve"> </w:t>
      </w:r>
      <w:r w:rsidRPr="00067266">
        <w:rPr>
          <w:rFonts w:ascii="Arial" w:hAnsi="Arial" w:cs="Arial"/>
          <w:sz w:val="22"/>
          <w:szCs w:val="22"/>
        </w:rPr>
        <w:t xml:space="preserve">i kosztorysem dla fragmentu murów obronnych przy ul. Wodnej i </w:t>
      </w:r>
      <w:proofErr w:type="spellStart"/>
      <w:r w:rsidRPr="00067266">
        <w:rPr>
          <w:rFonts w:ascii="Arial" w:hAnsi="Arial" w:cs="Arial"/>
          <w:sz w:val="22"/>
          <w:szCs w:val="22"/>
        </w:rPr>
        <w:t>Podmurnej</w:t>
      </w:r>
      <w:proofErr w:type="spellEnd"/>
      <w:r w:rsidRPr="00067266">
        <w:rPr>
          <w:rFonts w:ascii="Arial" w:eastAsia="Calibri" w:hAnsi="Arial" w:cs="Arial"/>
          <w:sz w:val="22"/>
          <w:szCs w:val="22"/>
          <w:lang w:eastAsia="en-US"/>
        </w:rPr>
        <w:t>, szczegółowo opisanej w SWZ, która wraz z ofertą Wykonawcy stanowi integralną część Umowy.</w:t>
      </w:r>
    </w:p>
    <w:p w14:paraId="7EE08746" w14:textId="77777777" w:rsidR="005D5038" w:rsidRPr="00067266" w:rsidRDefault="005D5038" w:rsidP="00376090">
      <w:pPr>
        <w:numPr>
          <w:ilvl w:val="0"/>
          <w:numId w:val="116"/>
        </w:numPr>
        <w:spacing w:line="288" w:lineRule="auto"/>
        <w:jc w:val="both"/>
        <w:rPr>
          <w:rFonts w:ascii="Arial" w:hAnsi="Arial" w:cs="Arial"/>
          <w:sz w:val="22"/>
          <w:szCs w:val="22"/>
        </w:rPr>
      </w:pPr>
      <w:r w:rsidRPr="00067266">
        <w:rPr>
          <w:rFonts w:ascii="Arial" w:hAnsi="Arial" w:cs="Arial"/>
          <w:sz w:val="22"/>
          <w:szCs w:val="22"/>
        </w:rPr>
        <w:t xml:space="preserve">Przedmiot zamówienia opisano szczegółowo w SWZ, która wraz z ofertą Wykonawcy stanowią integralną część niniejszej umowy. </w:t>
      </w:r>
    </w:p>
    <w:p w14:paraId="06B27CF2" w14:textId="77777777" w:rsidR="005D5038" w:rsidRPr="000068D4" w:rsidRDefault="005D5038" w:rsidP="00376090">
      <w:pPr>
        <w:widowControl/>
        <w:numPr>
          <w:ilvl w:val="0"/>
          <w:numId w:val="116"/>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W ramach zamówienia, Wykonawca opracuje (przekaże Zamawiającemu) dokumentację projektową obejmującą co najmniej:</w:t>
      </w:r>
    </w:p>
    <w:p w14:paraId="087014C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1) wykonanie ekspertyzy technicznej murów,</w:t>
      </w:r>
    </w:p>
    <w:p w14:paraId="4ED9C6FF"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2) wykonanie projektu budowlanego, projektu wykonawczego oraz pełnego programu prac konserwatorskich dla zabezpieczenia odcinków muru obronnego,</w:t>
      </w:r>
    </w:p>
    <w:p w14:paraId="13B4010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3) sporządzenie informacji dotyczącej bezpieczeństwa i ochrony zdrowia uwzględniającej zakres projektowanych robót i prac,</w:t>
      </w:r>
    </w:p>
    <w:p w14:paraId="7B981B9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4) opracowanie specyfikacji technicznej wykonania i odbioru robót,</w:t>
      </w:r>
    </w:p>
    <w:p w14:paraId="15677CF3"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5) opracowanie przedmiarów robót oraz kosztorysów inwestorskich,</w:t>
      </w:r>
    </w:p>
    <w:p w14:paraId="3E312AF4"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6) opracowanie przedmiarów prac konserwatorskich oraz kosztorysów inwestorskich tych prac,</w:t>
      </w:r>
    </w:p>
    <w:p w14:paraId="7F49A0B6"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7) opracowanie z</w:t>
      </w:r>
      <w:r w:rsidRPr="00067266">
        <w:rPr>
          <w:rFonts w:ascii="Arial" w:hAnsi="Arial" w:cs="Arial"/>
          <w:sz w:val="22"/>
          <w:szCs w:val="22"/>
        </w:rPr>
        <w:t>biorczego zestawienia kosztów,</w:t>
      </w:r>
    </w:p>
    <w:p w14:paraId="46A770A9"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8) przeprowadzenie wszelkich uzgodnień wymaganych obowiązującymi przepisami niezbędnych do uzyskania decyzji pozwolenia na budowę oraz pozwolenia właściwego konserwatora zabytków,</w:t>
      </w:r>
    </w:p>
    <w:p w14:paraId="2099D7B1" w14:textId="77777777" w:rsidR="005D5038"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9) uzyskanie decyzji pozwolenia na budowę oraz pozwolenia w</w:t>
      </w:r>
      <w:r>
        <w:rPr>
          <w:rFonts w:ascii="Arial" w:eastAsia="Times New Roman" w:hAnsi="Arial" w:cs="Arial"/>
          <w:color w:val="auto"/>
          <w:sz w:val="22"/>
          <w:szCs w:val="22"/>
          <w:lang w:eastAsia="pl-PL"/>
        </w:rPr>
        <w:t>łaściwego konserwatora zabytków,</w:t>
      </w:r>
    </w:p>
    <w:p w14:paraId="48F4620A"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10) </w:t>
      </w:r>
      <w:r w:rsidRPr="00067266">
        <w:rPr>
          <w:rFonts w:ascii="Arial" w:eastAsiaTheme="minorHAnsi" w:hAnsi="Arial" w:cs="Arial"/>
          <w:color w:val="auto"/>
          <w:sz w:val="22"/>
          <w:lang w:eastAsia="en-US"/>
        </w:rPr>
        <w:t>wszystkie nie wymienione powyżej, a wymagane przez właściwe urzędy i jednostki opracowania, analizy, uzgodnienia i decyzje,</w:t>
      </w:r>
    </w:p>
    <w:p w14:paraId="6261F113"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eastAsia="Times New Roman" w:hAnsi="Arial" w:cs="Arial"/>
          <w:color w:val="auto"/>
          <w:sz w:val="22"/>
        </w:rPr>
        <w:t xml:space="preserve">11) </w:t>
      </w:r>
      <w:r w:rsidRPr="00067266">
        <w:rPr>
          <w:rFonts w:ascii="Arial" w:eastAsia="Times New Roman" w:hAnsi="Arial" w:cs="Arial"/>
          <w:color w:val="auto"/>
          <w:sz w:val="22"/>
        </w:rPr>
        <w:t>oświadczenie (oryginał po 1 egz.) każdego projektanta biorącego udział</w:t>
      </w:r>
      <w:r>
        <w:rPr>
          <w:rFonts w:ascii="Arial" w:eastAsia="Times New Roman" w:hAnsi="Arial" w:cs="Arial"/>
          <w:color w:val="auto"/>
          <w:sz w:val="22"/>
        </w:rPr>
        <w:br/>
      </w:r>
      <w:r w:rsidRPr="00067266">
        <w:rPr>
          <w:rFonts w:ascii="Arial" w:eastAsia="Times New Roman" w:hAnsi="Arial" w:cs="Arial"/>
          <w:color w:val="auto"/>
          <w:sz w:val="22"/>
        </w:rPr>
        <w:lastRenderedPageBreak/>
        <w:t>w opracowaniu dokumentacji projektowej, zgodne</w:t>
      </w:r>
      <w:r>
        <w:rPr>
          <w:rFonts w:ascii="Arial" w:eastAsia="Times New Roman" w:hAnsi="Arial" w:cs="Arial"/>
          <w:color w:val="auto"/>
          <w:sz w:val="22"/>
        </w:rPr>
        <w:t xml:space="preserve"> z art. 41 ust. 4a pkt 2 ustawy</w:t>
      </w:r>
      <w:r w:rsidRPr="00067266">
        <w:rPr>
          <w:rFonts w:ascii="Arial" w:eastAsia="Times New Roman" w:hAnsi="Arial" w:cs="Arial"/>
          <w:color w:val="auto"/>
          <w:sz w:val="22"/>
        </w:rPr>
        <w:t xml:space="preserve"> z dnia 07.07.1994 r. Prawo  budowlane, </w:t>
      </w:r>
      <w:r w:rsidRPr="00067266">
        <w:rPr>
          <w:rFonts w:ascii="Arial" w:hAnsi="Arial" w:cs="Arial"/>
          <w:color w:val="auto"/>
          <w:sz w:val="22"/>
        </w:rPr>
        <w:t xml:space="preserve">o sporządzeniu projektu technicznego, dotyczącego zamierzenia budowlanego zgodnie z obowiązującymi przepisami, zasadami wiedzy technicznej, projektem zagospodarowania działki lub </w:t>
      </w:r>
      <w:r w:rsidRPr="00067266">
        <w:rPr>
          <w:rFonts w:ascii="Arial" w:hAnsi="Arial" w:cs="Arial"/>
          <w:sz w:val="22"/>
        </w:rPr>
        <w:t xml:space="preserve">terenu oraz projektem </w:t>
      </w:r>
      <w:proofErr w:type="spellStart"/>
      <w:r w:rsidRPr="00067266">
        <w:rPr>
          <w:rFonts w:ascii="Arial" w:hAnsi="Arial" w:cs="Arial"/>
          <w:sz w:val="22"/>
        </w:rPr>
        <w:t>architektoniczno</w:t>
      </w:r>
      <w:proofErr w:type="spellEnd"/>
      <w:r w:rsidRPr="00067266">
        <w:rPr>
          <w:rFonts w:ascii="Arial" w:hAnsi="Arial" w:cs="Arial"/>
          <w:sz w:val="22"/>
        </w:rPr>
        <w:t xml:space="preserve"> - budowlanym oraz rozstrzygnięciami dotyczącymi zamierzenia budowlanego, na drukach wskazanych przez PINB w Tczewie,</w:t>
      </w:r>
    </w:p>
    <w:p w14:paraId="626A3EC4"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hAnsi="Arial" w:cs="Arial"/>
          <w:sz w:val="22"/>
        </w:rPr>
        <w:t>12) o</w:t>
      </w:r>
      <w:r w:rsidRPr="00067266">
        <w:rPr>
          <w:rFonts w:ascii="Arial" w:hAnsi="Arial" w:cs="Arial"/>
          <w:sz w:val="22"/>
        </w:rPr>
        <w:t>świadczenie każdego z projektantów biorących udział w opracowaniu dokumentacji projektowej objętej Umową, z których będzie wynikał zakres wykonanych przez nich prac oraz oświadczenie o przeniesieniu na Wykonawcę autorskich praw majątkowych,</w:t>
      </w:r>
    </w:p>
    <w:p w14:paraId="20F6CF61"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eastAsiaTheme="minorHAnsi" w:hAnsi="Arial" w:cs="Arial"/>
          <w:color w:val="auto"/>
          <w:sz w:val="22"/>
          <w:lang w:eastAsia="en-US"/>
        </w:rPr>
        <w:t xml:space="preserve">13) </w:t>
      </w:r>
      <w:r w:rsidRPr="00067266">
        <w:rPr>
          <w:rFonts w:ascii="Arial" w:eastAsiaTheme="minorHAnsi" w:hAnsi="Arial" w:cs="Arial"/>
          <w:color w:val="auto"/>
          <w:sz w:val="22"/>
          <w:lang w:eastAsia="en-US"/>
        </w:rPr>
        <w:t>wersję elektroniczną dokumentacji na płytach CD lub pendrive.</w:t>
      </w:r>
    </w:p>
    <w:p w14:paraId="377E7E7A" w14:textId="451F8C53" w:rsidR="005D5038" w:rsidRPr="00B86183" w:rsidRDefault="005D5038" w:rsidP="00376090">
      <w:pPr>
        <w:pStyle w:val="Akapitzlist"/>
        <w:numPr>
          <w:ilvl w:val="0"/>
          <w:numId w:val="116"/>
        </w:numPr>
        <w:spacing w:line="288" w:lineRule="auto"/>
        <w:ind w:left="284" w:hanging="284"/>
        <w:jc w:val="both"/>
        <w:rPr>
          <w:rFonts w:ascii="Arial" w:hAnsi="Arial" w:cs="Arial"/>
          <w:color w:val="auto"/>
          <w:sz w:val="22"/>
          <w:szCs w:val="22"/>
        </w:rPr>
      </w:pPr>
      <w:r w:rsidRPr="00433DB3">
        <w:rPr>
          <w:rFonts w:ascii="Arial" w:hAnsi="Arial" w:cs="Arial"/>
          <w:sz w:val="22"/>
          <w:szCs w:val="22"/>
        </w:rPr>
        <w:t>W opracowaniu należy uwzględni</w:t>
      </w:r>
      <w:r w:rsidR="00066F21">
        <w:rPr>
          <w:rFonts w:ascii="Arial" w:hAnsi="Arial" w:cs="Arial"/>
          <w:sz w:val="22"/>
          <w:szCs w:val="22"/>
        </w:rPr>
        <w:t xml:space="preserve">ć </w:t>
      </w:r>
      <w:r w:rsidRPr="00433DB3">
        <w:rPr>
          <w:rFonts w:ascii="Arial" w:hAnsi="Arial" w:cs="Arial"/>
          <w:sz w:val="22"/>
          <w:szCs w:val="22"/>
        </w:rPr>
        <w:t>wymagania art. 100 ust. 1 ustawy Prawo zamówień publicznych oraz ustawy z dnia 19 lipca 2019 r.</w:t>
      </w:r>
      <w:r>
        <w:rPr>
          <w:rFonts w:ascii="Arial" w:hAnsi="Arial" w:cs="Arial"/>
          <w:sz w:val="22"/>
          <w:szCs w:val="22"/>
        </w:rPr>
        <w:t xml:space="preserve"> </w:t>
      </w:r>
      <w:r w:rsidRPr="00433DB3">
        <w:rPr>
          <w:rFonts w:ascii="Arial" w:hAnsi="Arial" w:cs="Arial"/>
          <w:sz w:val="22"/>
          <w:szCs w:val="22"/>
        </w:rPr>
        <w:t>o zapewnieniu dostępności osobom ze szczególnymi potrzebami (</w:t>
      </w:r>
      <w:proofErr w:type="spellStart"/>
      <w:r w:rsidRPr="00433DB3">
        <w:rPr>
          <w:rFonts w:ascii="Arial" w:hAnsi="Arial" w:cs="Arial"/>
          <w:sz w:val="22"/>
          <w:szCs w:val="22"/>
        </w:rPr>
        <w:t>t.j</w:t>
      </w:r>
      <w:proofErr w:type="spellEnd"/>
      <w:r w:rsidRPr="00433DB3">
        <w:rPr>
          <w:rFonts w:ascii="Arial" w:hAnsi="Arial" w:cs="Arial"/>
          <w:sz w:val="22"/>
          <w:szCs w:val="22"/>
        </w:rPr>
        <w:t>. Dz. U. 202</w:t>
      </w:r>
      <w:r>
        <w:rPr>
          <w:rFonts w:ascii="Arial" w:hAnsi="Arial" w:cs="Arial"/>
          <w:sz w:val="22"/>
          <w:szCs w:val="22"/>
        </w:rPr>
        <w:t>2</w:t>
      </w:r>
      <w:r w:rsidRPr="00433DB3">
        <w:rPr>
          <w:rFonts w:ascii="Arial" w:hAnsi="Arial" w:cs="Arial"/>
          <w:sz w:val="22"/>
          <w:szCs w:val="22"/>
        </w:rPr>
        <w:t xml:space="preserve"> r. poz. </w:t>
      </w:r>
      <w:r>
        <w:rPr>
          <w:rFonts w:ascii="Arial" w:hAnsi="Arial" w:cs="Arial"/>
          <w:sz w:val="22"/>
          <w:szCs w:val="22"/>
        </w:rPr>
        <w:t>2240</w:t>
      </w:r>
      <w:r w:rsidRPr="00433DB3">
        <w:rPr>
          <w:rFonts w:ascii="Arial" w:hAnsi="Arial" w:cs="Arial"/>
          <w:sz w:val="22"/>
          <w:szCs w:val="22"/>
        </w:rPr>
        <w:t xml:space="preserve"> z późn. zm.).</w:t>
      </w:r>
    </w:p>
    <w:p w14:paraId="0AC6D7AE" w14:textId="77777777" w:rsidR="005D5038" w:rsidRPr="0015598C" w:rsidRDefault="005D5038" w:rsidP="00376090">
      <w:pPr>
        <w:pStyle w:val="Akapitzlist"/>
        <w:widowControl/>
        <w:numPr>
          <w:ilvl w:val="0"/>
          <w:numId w:val="116"/>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Przed przystąpieniem do wykonania zasadniczych prac projektowych Wykonawca uzgodni</w:t>
      </w:r>
      <w:r>
        <w:rPr>
          <w:rFonts w:ascii="Arial" w:hAnsi="Arial" w:cs="Arial"/>
          <w:color w:val="auto"/>
          <w:sz w:val="22"/>
          <w:szCs w:val="22"/>
        </w:rPr>
        <w:t xml:space="preserve"> </w:t>
      </w:r>
      <w:r w:rsidRPr="0015598C">
        <w:rPr>
          <w:rFonts w:ascii="Arial" w:hAnsi="Arial" w:cs="Arial"/>
          <w:color w:val="auto"/>
          <w:sz w:val="22"/>
          <w:szCs w:val="22"/>
        </w:rPr>
        <w:t>z Zamawiającym proponowane przez siebie rozwiązania projektowe.</w:t>
      </w:r>
    </w:p>
    <w:p w14:paraId="094CDB06" w14:textId="22721CDD" w:rsidR="005D5038" w:rsidRPr="0015598C" w:rsidRDefault="005D5038" w:rsidP="00376090">
      <w:pPr>
        <w:pStyle w:val="Akapitzlist"/>
        <w:widowControl/>
        <w:numPr>
          <w:ilvl w:val="0"/>
          <w:numId w:val="116"/>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Pr>
          <w:rFonts w:ascii="Arial" w:hAnsi="Arial" w:cs="Arial"/>
          <w:color w:val="auto"/>
          <w:sz w:val="22"/>
          <w:szCs w:val="22"/>
        </w:rPr>
        <w:t>, wskazane w ust. 3,</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Pr>
          <w:rFonts w:ascii="Arial" w:hAnsi="Arial" w:cs="Arial"/>
          <w:color w:val="auto"/>
          <w:sz w:val="22"/>
          <w:szCs w:val="22"/>
        </w:rPr>
        <w:t>. W</w:t>
      </w:r>
      <w:r w:rsidRPr="0015598C">
        <w:rPr>
          <w:rFonts w:ascii="Arial" w:hAnsi="Arial" w:cs="Arial"/>
          <w:color w:val="auto"/>
          <w:sz w:val="22"/>
          <w:szCs w:val="22"/>
        </w:rPr>
        <w:t>ersja elektroniczna musi umożliwić odczytywanie plików w</w:t>
      </w:r>
      <w:r>
        <w:rPr>
          <w:rFonts w:ascii="Arial" w:hAnsi="Arial" w:cs="Arial"/>
          <w:color w:val="auto"/>
          <w:sz w:val="22"/>
          <w:szCs w:val="22"/>
        </w:rPr>
        <w:t> </w:t>
      </w:r>
      <w:r w:rsidRPr="0015598C">
        <w:rPr>
          <w:rFonts w:ascii="Arial" w:hAnsi="Arial" w:cs="Arial"/>
          <w:color w:val="auto"/>
          <w:sz w:val="22"/>
          <w:szCs w:val="22"/>
        </w:rPr>
        <w:t>programach: Adobe Reader –</w:t>
      </w:r>
      <w:r>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Pr>
          <w:rFonts w:ascii="Arial" w:hAnsi="Arial" w:cs="Arial"/>
          <w:color w:val="auto"/>
          <w:sz w:val="22"/>
          <w:szCs w:val="22"/>
        </w:rPr>
        <w:t xml:space="preserve"> </w:t>
      </w:r>
      <w:r w:rsidRPr="0015598C">
        <w:rPr>
          <w:rFonts w:ascii="Arial" w:hAnsi="Arial" w:cs="Arial"/>
          <w:color w:val="auto"/>
          <w:sz w:val="22"/>
          <w:szCs w:val="22"/>
        </w:rPr>
        <w:t>część kosztorysowa (*.</w:t>
      </w:r>
      <w:proofErr w:type="spellStart"/>
      <w:r w:rsidRPr="0015598C">
        <w:rPr>
          <w:rFonts w:ascii="Arial" w:hAnsi="Arial" w:cs="Arial"/>
          <w:color w:val="auto"/>
          <w:sz w:val="22"/>
          <w:szCs w:val="22"/>
        </w:rPr>
        <w:t>ath</w:t>
      </w:r>
      <w:proofErr w:type="spellEnd"/>
      <w:r w:rsidRPr="0015598C">
        <w:rPr>
          <w:rFonts w:ascii="Arial" w:hAnsi="Arial" w:cs="Arial"/>
          <w:color w:val="auto"/>
          <w:sz w:val="22"/>
          <w:szCs w:val="22"/>
        </w:rPr>
        <w:t>, *.</w:t>
      </w:r>
      <w:proofErr w:type="spellStart"/>
      <w:r w:rsidRPr="0015598C">
        <w:rPr>
          <w:rFonts w:ascii="Arial" w:hAnsi="Arial" w:cs="Arial"/>
          <w:color w:val="auto"/>
          <w:sz w:val="22"/>
          <w:szCs w:val="22"/>
        </w:rPr>
        <w:t>xlsx</w:t>
      </w:r>
      <w:proofErr w:type="spellEnd"/>
      <w:r w:rsidRPr="0015598C">
        <w:rPr>
          <w:rFonts w:ascii="Arial" w:hAnsi="Arial" w:cs="Arial"/>
          <w:color w:val="auto"/>
          <w:sz w:val="22"/>
          <w:szCs w:val="22"/>
        </w:rPr>
        <w:t>), MS WORD –</w:t>
      </w:r>
      <w:r>
        <w:rPr>
          <w:rFonts w:ascii="Arial" w:hAnsi="Arial" w:cs="Arial"/>
          <w:color w:val="auto"/>
          <w:sz w:val="22"/>
          <w:szCs w:val="22"/>
        </w:rPr>
        <w:t xml:space="preserve"> </w:t>
      </w:r>
      <w:r w:rsidRPr="0015598C">
        <w:rPr>
          <w:rFonts w:ascii="Arial" w:hAnsi="Arial" w:cs="Arial"/>
          <w:color w:val="auto"/>
          <w:sz w:val="22"/>
          <w:szCs w:val="22"/>
        </w:rPr>
        <w:t xml:space="preserve">kompletne opisy techniczne, inwentaryzacje, instrukcje, Wytyczne Realizacji Inwestycji oraz </w:t>
      </w:r>
      <w:proofErr w:type="spellStart"/>
      <w:r w:rsidRPr="0015598C">
        <w:rPr>
          <w:rFonts w:ascii="Arial" w:hAnsi="Arial" w:cs="Arial"/>
          <w:color w:val="auto"/>
          <w:sz w:val="22"/>
          <w:szCs w:val="22"/>
        </w:rPr>
        <w:t>STWiORB</w:t>
      </w:r>
      <w:proofErr w:type="spellEnd"/>
      <w:r w:rsidRPr="0015598C">
        <w:rPr>
          <w:rFonts w:ascii="Arial" w:hAnsi="Arial" w:cs="Arial"/>
          <w:color w:val="auto"/>
          <w:sz w:val="22"/>
          <w:szCs w:val="22"/>
        </w:rPr>
        <w:t xml:space="preserve"> (*.</w:t>
      </w:r>
      <w:proofErr w:type="spellStart"/>
      <w:r w:rsidRPr="0015598C">
        <w:rPr>
          <w:rFonts w:ascii="Arial" w:hAnsi="Arial" w:cs="Arial"/>
          <w:color w:val="auto"/>
          <w:sz w:val="22"/>
          <w:szCs w:val="22"/>
        </w:rPr>
        <w:t>docx</w:t>
      </w:r>
      <w:proofErr w:type="spellEnd"/>
      <w:r w:rsidRPr="0015598C">
        <w:rPr>
          <w:rFonts w:ascii="Arial" w:hAnsi="Arial" w:cs="Arial"/>
          <w:color w:val="auto"/>
          <w:sz w:val="22"/>
          <w:szCs w:val="22"/>
        </w:rPr>
        <w:t>), Rysunki (*</w:t>
      </w:r>
      <w:proofErr w:type="spellStart"/>
      <w:r w:rsidRPr="0015598C">
        <w:rPr>
          <w:rFonts w:ascii="Arial" w:hAnsi="Arial" w:cs="Arial"/>
          <w:color w:val="auto"/>
          <w:sz w:val="22"/>
          <w:szCs w:val="22"/>
        </w:rPr>
        <w:t>dxf</w:t>
      </w:r>
      <w:proofErr w:type="spellEnd"/>
      <w:r w:rsidRPr="0015598C">
        <w:rPr>
          <w:rFonts w:ascii="Arial" w:hAnsi="Arial" w:cs="Arial"/>
          <w:color w:val="auto"/>
          <w:sz w:val="22"/>
          <w:szCs w:val="22"/>
        </w:rPr>
        <w:t xml:space="preserve"> lub *.</w:t>
      </w:r>
      <w:proofErr w:type="spellStart"/>
      <w:r w:rsidRPr="0015598C">
        <w:rPr>
          <w:rFonts w:ascii="Arial" w:hAnsi="Arial" w:cs="Arial"/>
          <w:color w:val="auto"/>
          <w:sz w:val="22"/>
          <w:szCs w:val="22"/>
        </w:rPr>
        <w:t>dwg</w:t>
      </w:r>
      <w:proofErr w:type="spellEnd"/>
      <w:r w:rsidRPr="0015598C">
        <w:rPr>
          <w:rFonts w:ascii="Arial" w:hAnsi="Arial" w:cs="Arial"/>
          <w:color w:val="auto"/>
          <w:sz w:val="22"/>
          <w:szCs w:val="22"/>
        </w:rPr>
        <w:t>).</w:t>
      </w:r>
    </w:p>
    <w:p w14:paraId="647B1A1E" w14:textId="77777777" w:rsidR="005D5038" w:rsidRPr="0015598C" w:rsidRDefault="005D5038" w:rsidP="00376090">
      <w:pPr>
        <w:pStyle w:val="Akapitzlist"/>
        <w:widowControl/>
        <w:numPr>
          <w:ilvl w:val="0"/>
          <w:numId w:val="116"/>
        </w:numPr>
        <w:suppressAutoHyphens w:val="0"/>
        <w:autoSpaceDN w:val="0"/>
        <w:spacing w:line="288" w:lineRule="auto"/>
        <w:ind w:left="284" w:hanging="284"/>
        <w:contextualSpacing w:val="0"/>
        <w:jc w:val="both"/>
        <w:textAlignment w:val="baseline"/>
        <w:rPr>
          <w:rFonts w:ascii="Arial" w:hAnsi="Arial" w:cs="Arial"/>
          <w:sz w:val="22"/>
        </w:rPr>
      </w:pPr>
      <w:r w:rsidRPr="0015598C">
        <w:rPr>
          <w:rFonts w:ascii="Arial" w:hAnsi="Arial" w:cs="Arial"/>
          <w:sz w:val="22"/>
          <w:szCs w:val="22"/>
        </w:rPr>
        <w:t>Wykonawca oświadcza, iż zgodnie z art. 68 ust. 3 ustawy z dnia 11 stycznia 2018 r. o </w:t>
      </w:r>
      <w:proofErr w:type="spellStart"/>
      <w:r w:rsidRPr="0015598C">
        <w:rPr>
          <w:rFonts w:ascii="Arial" w:hAnsi="Arial" w:cs="Arial"/>
          <w:sz w:val="22"/>
          <w:szCs w:val="22"/>
        </w:rPr>
        <w:t>elektromobilności</w:t>
      </w:r>
      <w:proofErr w:type="spellEnd"/>
      <w:r w:rsidRPr="0015598C">
        <w:rPr>
          <w:rFonts w:ascii="Arial" w:hAnsi="Arial" w:cs="Arial"/>
          <w:sz w:val="22"/>
          <w:szCs w:val="22"/>
        </w:rPr>
        <w:t xml:space="preserve"> i paliwach alternatywnych (</w:t>
      </w:r>
      <w:proofErr w:type="spellStart"/>
      <w:r w:rsidRPr="0015598C">
        <w:rPr>
          <w:rFonts w:ascii="Arial" w:hAnsi="Arial" w:cs="Arial"/>
          <w:sz w:val="22"/>
          <w:szCs w:val="22"/>
        </w:rPr>
        <w:t>t.j</w:t>
      </w:r>
      <w:proofErr w:type="spellEnd"/>
      <w:r w:rsidRPr="0015598C">
        <w:rPr>
          <w:rFonts w:ascii="Arial" w:hAnsi="Arial" w:cs="Arial"/>
          <w:sz w:val="22"/>
          <w:szCs w:val="22"/>
        </w:rPr>
        <w:t>. Dz. U. z 202</w:t>
      </w:r>
      <w:r>
        <w:rPr>
          <w:rFonts w:ascii="Arial" w:hAnsi="Arial" w:cs="Arial"/>
          <w:sz w:val="22"/>
          <w:szCs w:val="22"/>
        </w:rPr>
        <w:t>2</w:t>
      </w:r>
      <w:r w:rsidRPr="0015598C">
        <w:rPr>
          <w:rFonts w:ascii="Arial" w:hAnsi="Arial" w:cs="Arial"/>
          <w:sz w:val="22"/>
          <w:szCs w:val="22"/>
        </w:rPr>
        <w:t xml:space="preserve"> r. poz. </w:t>
      </w:r>
      <w:r>
        <w:rPr>
          <w:rFonts w:ascii="Arial" w:hAnsi="Arial" w:cs="Arial"/>
          <w:sz w:val="22"/>
          <w:szCs w:val="22"/>
        </w:rPr>
        <w:t>1083</w:t>
      </w:r>
      <w:r w:rsidRPr="0015598C">
        <w:rPr>
          <w:rFonts w:ascii="Arial" w:hAnsi="Arial" w:cs="Arial"/>
          <w:sz w:val="22"/>
          <w:szCs w:val="22"/>
        </w:rPr>
        <w:t xml:space="preserve"> z późn. zm.), spełnia wymogi dotyczące łącznego udziału pojazdów elektrycznych lub pojazdów napędzanych gazem ziemnym we flocie pojazdów samochodowych w rozumieniu </w:t>
      </w:r>
      <w:r>
        <w:rPr>
          <w:rFonts w:ascii="Arial" w:hAnsi="Arial" w:cs="Arial"/>
          <w:sz w:val="22"/>
          <w:szCs w:val="22"/>
        </w:rPr>
        <w:t xml:space="preserve">                  </w:t>
      </w:r>
      <w:r w:rsidRPr="0015598C">
        <w:rPr>
          <w:rFonts w:ascii="Arial" w:hAnsi="Arial" w:cs="Arial"/>
          <w:sz w:val="22"/>
          <w:szCs w:val="22"/>
        </w:rPr>
        <w:t>art. 2 pkt 33 ustawy z dnia 20 czerwca 1997 r. - Prawo o ruchu drogowym używanych przy wykonywaniu tego zadania na poziomie co najmniej 10%.</w:t>
      </w:r>
    </w:p>
    <w:p w14:paraId="61A5DFCA" w14:textId="77777777" w:rsidR="005D5038" w:rsidRPr="0015598C" w:rsidRDefault="005D5038" w:rsidP="00376090">
      <w:pPr>
        <w:pStyle w:val="Akapitzlist"/>
        <w:widowControl/>
        <w:numPr>
          <w:ilvl w:val="0"/>
          <w:numId w:val="116"/>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t>Przedmiot zamówienia obejmuje ponadto:</w:t>
      </w:r>
    </w:p>
    <w:p w14:paraId="338741FE"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14:paraId="66FB7F8B"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Pr>
          <w:rFonts w:ascii="Arial" w:eastAsiaTheme="minorHAnsi" w:hAnsi="Arial" w:cs="Arial"/>
          <w:color w:val="auto"/>
          <w:sz w:val="22"/>
          <w:lang w:eastAsia="en-US"/>
        </w:rPr>
        <w:t xml:space="preserve">                   o udzielenie zamówienia publicznego </w:t>
      </w:r>
      <w:r w:rsidRPr="00402285">
        <w:rPr>
          <w:rFonts w:ascii="Arial" w:eastAsiaTheme="minorHAnsi" w:hAnsi="Arial" w:cs="Arial"/>
          <w:color w:val="auto"/>
          <w:sz w:val="22"/>
          <w:lang w:eastAsia="en-US"/>
        </w:rPr>
        <w:t>na wykonanie robót budowlanych na podstawie dokumentacji objętej przedmiotem umowy,</w:t>
      </w:r>
    </w:p>
    <w:p w14:paraId="5958E245"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Pr>
          <w:rFonts w:ascii="Arial" w:eastAsiaTheme="minorHAnsi" w:hAnsi="Arial" w:cs="Arial"/>
          <w:color w:val="auto"/>
          <w:sz w:val="22"/>
          <w:lang w:eastAsia="en-US"/>
        </w:rPr>
        <w:t>na 6 miesięcy, w terminie</w:t>
      </w:r>
      <w:r>
        <w:rPr>
          <w:rFonts w:ascii="Arial" w:eastAsiaTheme="minorHAnsi" w:hAnsi="Arial" w:cs="Arial"/>
          <w:color w:val="auto"/>
          <w:sz w:val="22"/>
          <w:lang w:eastAsia="en-US"/>
        </w:rPr>
        <w:br/>
        <w:t xml:space="preserve">7 dni </w:t>
      </w:r>
      <w:r w:rsidRPr="00402285">
        <w:rPr>
          <w:rFonts w:ascii="Arial" w:eastAsiaTheme="minorHAnsi" w:hAnsi="Arial" w:cs="Arial"/>
          <w:color w:val="auto"/>
          <w:sz w:val="22"/>
          <w:lang w:eastAsia="en-US"/>
        </w:rPr>
        <w:t xml:space="preserve">od daty złożenia przez Zamawiającego pisemnego żądania, bez dodatkowego wynagrodzenia. </w:t>
      </w:r>
    </w:p>
    <w:p w14:paraId="4670E2B0" w14:textId="77777777" w:rsidR="005D5038" w:rsidRPr="001347AE" w:rsidRDefault="005D5038" w:rsidP="0069163B">
      <w:pPr>
        <w:widowControl/>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14:paraId="73B5501A" w14:textId="77777777" w:rsidR="005D5038" w:rsidRPr="001347AE" w:rsidRDefault="005D5038" w:rsidP="0069163B">
      <w:pPr>
        <w:widowControl/>
        <w:suppressAutoHyphens w:val="0"/>
        <w:spacing w:before="120" w:after="120"/>
        <w:jc w:val="center"/>
        <w:rPr>
          <w:rFonts w:ascii="Arial" w:eastAsia="Times New Roman" w:hAnsi="Arial" w:cs="Arial"/>
          <w:sz w:val="22"/>
          <w:szCs w:val="22"/>
        </w:rPr>
      </w:pPr>
      <w:r>
        <w:rPr>
          <w:rFonts w:ascii="Arial" w:eastAsia="Calibri" w:hAnsi="Arial" w:cs="Arial"/>
          <w:b/>
          <w:sz w:val="22"/>
          <w:szCs w:val="22"/>
          <w:lang w:eastAsia="en-US"/>
        </w:rPr>
        <w:t>Zobowiązania S</w:t>
      </w:r>
      <w:r w:rsidRPr="001347AE">
        <w:rPr>
          <w:rFonts w:ascii="Arial" w:eastAsia="Calibri" w:hAnsi="Arial" w:cs="Arial"/>
          <w:b/>
          <w:sz w:val="22"/>
          <w:szCs w:val="22"/>
          <w:lang w:eastAsia="en-US"/>
        </w:rPr>
        <w:t>tron</w:t>
      </w:r>
    </w:p>
    <w:p w14:paraId="0DCEF14E" w14:textId="77777777" w:rsidR="005D5038" w:rsidRPr="007A7FF7" w:rsidRDefault="005D5038" w:rsidP="005D5038">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14:paraId="570BFA8D"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14:paraId="0197DC6D"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dokonanie płatności z tytułu realizacji umowy w sposób opisany w § 4,</w:t>
      </w:r>
    </w:p>
    <w:p w14:paraId="39EFF5F9"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w:t>
      </w:r>
      <w:r>
        <w:rPr>
          <w:rFonts w:ascii="Arial" w:eastAsia="Calibri" w:hAnsi="Arial" w:cs="Arial"/>
          <w:sz w:val="22"/>
          <w:szCs w:val="22"/>
          <w:lang w:eastAsia="en-US"/>
        </w:rPr>
        <w:br/>
      </w:r>
      <w:r w:rsidRPr="000068D4">
        <w:rPr>
          <w:rFonts w:ascii="Arial" w:eastAsia="Calibri" w:hAnsi="Arial" w:cs="Arial"/>
          <w:sz w:val="22"/>
          <w:szCs w:val="22"/>
          <w:lang w:eastAsia="en-US"/>
        </w:rPr>
        <w:t>na koszty robót budowlanych i kosztów późniejszej eksploatacji.</w:t>
      </w:r>
    </w:p>
    <w:p w14:paraId="45BC2A06" w14:textId="77777777" w:rsidR="005D5038" w:rsidRPr="002169EC" w:rsidRDefault="005D5038" w:rsidP="00376090">
      <w:pPr>
        <w:pStyle w:val="Akapitzlist"/>
        <w:widowControl/>
        <w:numPr>
          <w:ilvl w:val="0"/>
          <w:numId w:val="118"/>
        </w:numPr>
        <w:suppressAutoHyphens w:val="0"/>
        <w:spacing w:line="288" w:lineRule="auto"/>
        <w:ind w:left="284" w:hanging="284"/>
        <w:jc w:val="both"/>
        <w:rPr>
          <w:rFonts w:ascii="Arial" w:eastAsia="Calibri" w:hAnsi="Arial" w:cs="Arial"/>
          <w:sz w:val="22"/>
          <w:szCs w:val="22"/>
          <w:lang w:eastAsia="en-US"/>
        </w:rPr>
      </w:pPr>
      <w:r w:rsidRPr="002169EC">
        <w:rPr>
          <w:rFonts w:ascii="Arial" w:eastAsia="Calibri" w:hAnsi="Arial" w:cs="Arial"/>
          <w:sz w:val="22"/>
          <w:szCs w:val="22"/>
          <w:lang w:eastAsia="en-US"/>
        </w:rPr>
        <w:lastRenderedPageBreak/>
        <w:t>Do prowadzenia wszystkich spraw związanych z niniejszym zamówieniem publicznym wraz z kontrolowaniem postępu prac projektowych i ich rozliczaniem (w tym również</w:t>
      </w:r>
      <w:r>
        <w:rPr>
          <w:rFonts w:ascii="Arial" w:eastAsia="Calibri" w:hAnsi="Arial" w:cs="Arial"/>
          <w:sz w:val="22"/>
          <w:szCs w:val="22"/>
          <w:lang w:eastAsia="en-US"/>
        </w:rPr>
        <w:br/>
      </w:r>
      <w:r w:rsidRPr="002169EC">
        <w:rPr>
          <w:rFonts w:ascii="Arial" w:eastAsia="Calibri" w:hAnsi="Arial" w:cs="Arial"/>
          <w:sz w:val="22"/>
          <w:szCs w:val="22"/>
          <w:lang w:eastAsia="en-US"/>
        </w:rPr>
        <w:t>do opiniowania przedłożonych przez Wykonawcę materiałów, odbioru przedmiotu umowy lub jego części, potwierdzania faktur), upoważniony jest ze strony Zamawiającego przedstawiciel Wydziału Spraw Komunalnych i Inwestycji - Naczelnik Wydziału</w:t>
      </w:r>
      <w:r>
        <w:rPr>
          <w:rFonts w:ascii="Arial" w:eastAsia="Calibri" w:hAnsi="Arial" w:cs="Arial"/>
          <w:sz w:val="22"/>
          <w:szCs w:val="22"/>
          <w:lang w:eastAsia="en-US"/>
        </w:rPr>
        <w:br/>
      </w:r>
      <w:r w:rsidRPr="002169EC">
        <w:rPr>
          <w:rFonts w:ascii="Arial" w:eastAsia="Calibri" w:hAnsi="Arial" w:cs="Arial"/>
          <w:sz w:val="22"/>
          <w:szCs w:val="22"/>
          <w:lang w:eastAsia="en-US"/>
        </w:rPr>
        <w:t>lub upoważniony pracownik.</w:t>
      </w:r>
    </w:p>
    <w:p w14:paraId="5EA501F1" w14:textId="77777777" w:rsidR="005D5038" w:rsidRPr="000068D4" w:rsidRDefault="005D5038" w:rsidP="005D5038">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14:paraId="7B486B9D" w14:textId="77777777" w:rsidR="005D5038" w:rsidRPr="006C5126" w:rsidRDefault="005D5038" w:rsidP="00376090">
      <w:pPr>
        <w:widowControl/>
        <w:numPr>
          <w:ilvl w:val="0"/>
          <w:numId w:val="81"/>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poniesie wszelkie koszty wykonania tzw. prac przygotowawczych</w:t>
      </w:r>
      <w:r>
        <w:rPr>
          <w:rFonts w:ascii="Arial" w:hAnsi="Arial" w:cs="Arial"/>
          <w:color w:val="auto"/>
          <w:sz w:val="22"/>
          <w:szCs w:val="22"/>
        </w:rPr>
        <w:t>,</w:t>
      </w:r>
      <w:r w:rsidRPr="006C5126">
        <w:rPr>
          <w:rFonts w:ascii="Arial" w:hAnsi="Arial" w:cs="Arial"/>
          <w:color w:val="auto"/>
          <w:sz w:val="22"/>
          <w:szCs w:val="22"/>
        </w:rPr>
        <w:t xml:space="preserve"> </w:t>
      </w:r>
      <w:r w:rsidRPr="00A26C87">
        <w:rPr>
          <w:rFonts w:ascii="Arial" w:hAnsi="Arial" w:cs="Arial"/>
          <w:color w:val="auto"/>
          <w:sz w:val="22"/>
          <w:szCs w:val="22"/>
        </w:rPr>
        <w:t>(jeśli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14:paraId="245569E9" w14:textId="26A330A2"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Pr>
          <w:rFonts w:ascii="Arial" w:eastAsia="Calibri" w:hAnsi="Arial" w:cs="Arial"/>
          <w:sz w:val="22"/>
          <w:szCs w:val="22"/>
          <w:lang w:eastAsia="en-US"/>
        </w:rPr>
        <w:t>ganiami zawartymi w U</w:t>
      </w:r>
      <w:r w:rsidRPr="000068D4">
        <w:rPr>
          <w:rFonts w:ascii="Arial" w:eastAsia="Calibri" w:hAnsi="Arial" w:cs="Arial"/>
          <w:sz w:val="22"/>
          <w:szCs w:val="22"/>
          <w:lang w:eastAsia="en-US"/>
        </w:rPr>
        <w:t>mowie i SWZ, zgodnie z</w:t>
      </w:r>
      <w:r>
        <w:rPr>
          <w:rFonts w:ascii="Arial" w:eastAsia="Calibri" w:hAnsi="Arial" w:cs="Arial"/>
          <w:sz w:val="22"/>
          <w:szCs w:val="22"/>
          <w:lang w:eastAsia="en-US"/>
        </w:rPr>
        <w:t> </w:t>
      </w:r>
      <w:r w:rsidRPr="000068D4">
        <w:rPr>
          <w:rFonts w:ascii="Arial" w:eastAsia="Calibri" w:hAnsi="Arial" w:cs="Arial"/>
          <w:sz w:val="22"/>
          <w:szCs w:val="22"/>
          <w:lang w:eastAsia="en-US"/>
        </w:rPr>
        <w:t>zasadami aktualnej wiedzy technicznej, projektowej, technologicznej, zasadami wiedzy i sztuki budowlanej, obowiązującymi normami i normatywami</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w:t>
      </w:r>
      <w:r>
        <w:rPr>
          <w:rFonts w:ascii="Arial" w:eastAsia="Calibri" w:hAnsi="Arial" w:cs="Arial"/>
          <w:sz w:val="22"/>
          <w:szCs w:val="22"/>
          <w:lang w:eastAsia="en-US"/>
        </w:rPr>
        <w:t> </w:t>
      </w:r>
      <w:r w:rsidRPr="000068D4">
        <w:rPr>
          <w:rFonts w:ascii="Arial" w:eastAsia="Calibri" w:hAnsi="Arial" w:cs="Arial"/>
          <w:sz w:val="22"/>
          <w:szCs w:val="22"/>
          <w:lang w:eastAsia="en-US"/>
        </w:rPr>
        <w:t>oparciu o warunki ujęte w opiniach, decyzjach, postanowieniach i uzgodnieniach oraz zgodnie z obowiązującymi przepisami prawa (w szczególności zgodnie z</w:t>
      </w:r>
      <w:r>
        <w:rPr>
          <w:rFonts w:ascii="Arial" w:eastAsia="Calibri" w:hAnsi="Arial" w:cs="Arial"/>
          <w:sz w:val="22"/>
          <w:szCs w:val="22"/>
          <w:lang w:eastAsia="en-US"/>
        </w:rPr>
        <w:t> </w:t>
      </w:r>
      <w:r w:rsidRPr="000068D4">
        <w:rPr>
          <w:rFonts w:ascii="Arial" w:eastAsia="Calibri" w:hAnsi="Arial" w:cs="Arial"/>
          <w:sz w:val="22"/>
          <w:szCs w:val="22"/>
          <w:lang w:eastAsia="en-US"/>
        </w:rPr>
        <w:t>ustawą z dnia 7 lipca 1994 r. Prawo budowlane i przepisami rozporządzeń wykonawczych),</w:t>
      </w:r>
    </w:p>
    <w:p w14:paraId="7BCCDD7E" w14:textId="51A9C7A1"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uzyska wymagane przepisami uzgodnienia, opinie, decyzje administracyjne, warunki techniczne od gestorów sieci, niezbędne dla uzyskani</w:t>
      </w:r>
      <w:r>
        <w:rPr>
          <w:rFonts w:ascii="Arial" w:eastAsia="Calibri" w:hAnsi="Arial" w:cs="Arial"/>
          <w:sz w:val="22"/>
          <w:szCs w:val="22"/>
          <w:lang w:eastAsia="en-US"/>
        </w:rPr>
        <w:t>a decyzji o pozwolenie na budowę</w:t>
      </w:r>
      <w:r w:rsidRPr="000068D4">
        <w:rPr>
          <w:rFonts w:ascii="Arial" w:eastAsia="Calibri" w:hAnsi="Arial" w:cs="Arial"/>
          <w:sz w:val="22"/>
          <w:szCs w:val="22"/>
          <w:lang w:eastAsia="en-US"/>
        </w:rPr>
        <w:t xml:space="preserve"> zgodnie z przepisami i wymaganiami realizacji inwestycji. Zamawiający, na wniosek Wykonawcy, udzieli stosownego pełnomocnictwa Wykonawcy</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do występowania w jego imieniu i na jego rzecz,</w:t>
      </w:r>
    </w:p>
    <w:p w14:paraId="7D5A2068" w14:textId="77777777" w:rsidR="005D5038" w:rsidRPr="000C7120" w:rsidRDefault="005D5038" w:rsidP="00376090">
      <w:pPr>
        <w:numPr>
          <w:ilvl w:val="0"/>
          <w:numId w:val="81"/>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t>przygotuje i złoży w imieniu Zamawiającego</w:t>
      </w:r>
      <w:r>
        <w:rPr>
          <w:rFonts w:ascii="Arial" w:eastAsia="Calibri" w:hAnsi="Arial" w:cs="Arial"/>
          <w:sz w:val="22"/>
          <w:szCs w:val="22"/>
          <w:lang w:eastAsia="en-US"/>
        </w:rPr>
        <w:t xml:space="preserve"> wniosek</w:t>
      </w:r>
      <w:r w:rsidRPr="007C79B8">
        <w:rPr>
          <w:rFonts w:ascii="Arial" w:eastAsia="Calibri" w:hAnsi="Arial" w:cs="Arial"/>
          <w:sz w:val="22"/>
          <w:szCs w:val="22"/>
          <w:lang w:eastAsia="en-US"/>
        </w:rPr>
        <w:t xml:space="preserve"> o pozwolenie na budowę </w:t>
      </w:r>
      <w:r>
        <w:rPr>
          <w:rFonts w:ascii="Arial" w:eastAsia="Calibri" w:hAnsi="Arial" w:cs="Arial"/>
          <w:sz w:val="22"/>
          <w:szCs w:val="22"/>
          <w:lang w:eastAsia="en-US"/>
        </w:rPr>
        <w:t xml:space="preserve">                  </w:t>
      </w:r>
      <w:r w:rsidRPr="007C79B8">
        <w:rPr>
          <w:rFonts w:ascii="Arial" w:eastAsia="Calibri" w:hAnsi="Arial" w:cs="Arial"/>
          <w:sz w:val="22"/>
          <w:szCs w:val="22"/>
          <w:lang w:eastAsia="en-US"/>
        </w:rPr>
        <w:t>i uzyska decyzję pozwolen</w:t>
      </w:r>
      <w:r>
        <w:rPr>
          <w:rFonts w:ascii="Arial" w:eastAsia="Calibri" w:hAnsi="Arial" w:cs="Arial"/>
          <w:sz w:val="22"/>
          <w:szCs w:val="22"/>
          <w:lang w:eastAsia="en-US"/>
        </w:rPr>
        <w:t>ia</w:t>
      </w:r>
      <w:r w:rsidRPr="007C79B8">
        <w:rPr>
          <w:rFonts w:ascii="Arial" w:eastAsia="Calibri" w:hAnsi="Arial" w:cs="Arial"/>
          <w:sz w:val="22"/>
          <w:szCs w:val="22"/>
          <w:lang w:eastAsia="en-US"/>
        </w:rPr>
        <w:t xml:space="preserve"> na budowę</w:t>
      </w:r>
      <w:r>
        <w:rPr>
          <w:rFonts w:ascii="Arial" w:eastAsia="Calibri" w:hAnsi="Arial" w:cs="Arial"/>
          <w:sz w:val="22"/>
          <w:szCs w:val="22"/>
          <w:lang w:eastAsia="en-US"/>
        </w:rPr>
        <w:t xml:space="preserve"> </w:t>
      </w:r>
      <w:r w:rsidRPr="000C7120">
        <w:rPr>
          <w:rFonts w:ascii="Arial" w:eastAsia="Calibri" w:hAnsi="Arial" w:cs="Arial"/>
          <w:sz w:val="22"/>
          <w:szCs w:val="22"/>
          <w:lang w:eastAsia="en-US"/>
        </w:rPr>
        <w:t>(potwierdzenie złożonego wniosku należy przekazać  Zamawiającemu),</w:t>
      </w:r>
    </w:p>
    <w:p w14:paraId="059A3CE1" w14:textId="77777777" w:rsidR="005D5038" w:rsidRPr="007C79B8"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14:paraId="091E4A66"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r>
        <w:rPr>
          <w:rFonts w:ascii="Arial" w:eastAsia="Calibri" w:hAnsi="Arial" w:cs="Arial"/>
          <w:color w:val="auto"/>
          <w:sz w:val="22"/>
          <w:szCs w:val="22"/>
          <w:lang w:eastAsia="en-US"/>
        </w:rPr>
        <w:t xml:space="preserve"> </w:t>
      </w:r>
      <w:r w:rsidRPr="00B80B04">
        <w:rPr>
          <w:rFonts w:ascii="Arial" w:eastAsia="Calibri" w:hAnsi="Arial" w:cs="Arial"/>
          <w:color w:val="auto"/>
          <w:sz w:val="22"/>
          <w:szCs w:val="22"/>
          <w:lang w:eastAsia="en-US"/>
        </w:rPr>
        <w:t>i efektywności energetycznej</w:t>
      </w:r>
      <w:r w:rsidRPr="006C5126">
        <w:rPr>
          <w:rFonts w:ascii="Arial" w:eastAsia="Calibri" w:hAnsi="Arial" w:cs="Arial"/>
          <w:color w:val="auto"/>
          <w:sz w:val="22"/>
          <w:szCs w:val="22"/>
          <w:lang w:eastAsia="en-US"/>
        </w:rPr>
        <w:t>,</w:t>
      </w:r>
    </w:p>
    <w:p w14:paraId="6A18E98B"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Pr>
          <w:rFonts w:ascii="Arial" w:eastAsia="Calibri" w:hAnsi="Arial" w:cs="Arial"/>
          <w:sz w:val="22"/>
          <w:szCs w:val="22"/>
          <w:lang w:eastAsia="en-US"/>
        </w:rPr>
        <w:t>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w:t>
      </w:r>
      <w:r>
        <w:rPr>
          <w:rFonts w:ascii="Arial" w:eastAsia="Calibri" w:hAnsi="Arial" w:cs="Arial"/>
          <w:sz w:val="22"/>
          <w:szCs w:val="22"/>
          <w:lang w:eastAsia="en-US"/>
        </w:rPr>
        <w:br/>
      </w:r>
      <w:r w:rsidRPr="000068D4">
        <w:rPr>
          <w:rFonts w:ascii="Arial" w:eastAsia="Calibri" w:hAnsi="Arial" w:cs="Arial"/>
          <w:sz w:val="22"/>
          <w:szCs w:val="22"/>
          <w:lang w:eastAsia="en-US"/>
        </w:rPr>
        <w:t>do dokonania wszelkich takich zmian, w terminie uzgodnionym</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z Zamawiającym, bez dodatkowego wynagrodzenia,</w:t>
      </w:r>
    </w:p>
    <w:p w14:paraId="58C46611" w14:textId="77777777" w:rsidR="005D5038" w:rsidRPr="00565F3C" w:rsidRDefault="005D5038" w:rsidP="00376090">
      <w:pPr>
        <w:pStyle w:val="Akapitzlist"/>
        <w:numPr>
          <w:ilvl w:val="0"/>
          <w:numId w:val="81"/>
        </w:numPr>
        <w:spacing w:line="288" w:lineRule="auto"/>
        <w:ind w:left="850" w:hanging="425"/>
        <w:jc w:val="both"/>
        <w:rPr>
          <w:rFonts w:ascii="Arial" w:hAnsi="Arial" w:cs="Arial"/>
          <w:sz w:val="22"/>
          <w:szCs w:val="22"/>
        </w:rPr>
      </w:pPr>
      <w:r w:rsidRPr="00565F3C">
        <w:rPr>
          <w:rFonts w:ascii="Arial" w:hAnsi="Arial" w:cs="Arial"/>
          <w:sz w:val="22"/>
          <w:szCs w:val="22"/>
        </w:rPr>
        <w:t>zapewni uczestnictwo w spotkaniach roboczych (problemowych)</w:t>
      </w:r>
      <w:r>
        <w:rPr>
          <w:rFonts w:ascii="Arial" w:hAnsi="Arial" w:cs="Arial"/>
          <w:sz w:val="22"/>
          <w:szCs w:val="22"/>
        </w:rPr>
        <w:t>,</w:t>
      </w:r>
      <w:r w:rsidRPr="00565F3C">
        <w:rPr>
          <w:rFonts w:ascii="Arial" w:hAnsi="Arial" w:cs="Arial"/>
          <w:sz w:val="22"/>
          <w:szCs w:val="22"/>
        </w:rPr>
        <w:t xml:space="preserve"> organizowanych przez Zamawiającego</w:t>
      </w:r>
      <w:r>
        <w:rPr>
          <w:rFonts w:ascii="Arial" w:hAnsi="Arial" w:cs="Arial"/>
          <w:sz w:val="22"/>
          <w:szCs w:val="22"/>
        </w:rPr>
        <w:t>,</w:t>
      </w:r>
      <w:r w:rsidRPr="00565F3C">
        <w:rPr>
          <w:rFonts w:ascii="Arial" w:hAnsi="Arial" w:cs="Arial"/>
          <w:sz w:val="22"/>
          <w:szCs w:val="22"/>
        </w:rPr>
        <w:t xml:space="preserve"> podczas realizacji prac projektowych</w:t>
      </w:r>
      <w:r>
        <w:rPr>
          <w:rFonts w:ascii="Arial" w:hAnsi="Arial" w:cs="Arial"/>
          <w:sz w:val="22"/>
          <w:szCs w:val="22"/>
        </w:rPr>
        <w:t>,</w:t>
      </w:r>
      <w:r w:rsidRPr="00565F3C">
        <w:rPr>
          <w:rFonts w:ascii="Arial" w:hAnsi="Arial" w:cs="Arial"/>
          <w:sz w:val="22"/>
          <w:szCs w:val="22"/>
        </w:rPr>
        <w:t xml:space="preserve"> w celu prezentacji zaawansowania prac projektowych oraz konsultacji z Zamawiającym istotnych rozwiązań</w:t>
      </w:r>
      <w:r>
        <w:rPr>
          <w:rFonts w:ascii="Arial" w:hAnsi="Arial" w:cs="Arial"/>
          <w:sz w:val="22"/>
          <w:szCs w:val="22"/>
        </w:rPr>
        <w:t>,</w:t>
      </w:r>
      <w:r w:rsidRPr="00565F3C">
        <w:rPr>
          <w:rFonts w:ascii="Arial" w:hAnsi="Arial" w:cs="Arial"/>
          <w:sz w:val="22"/>
          <w:szCs w:val="22"/>
        </w:rPr>
        <w:t xml:space="preserve"> mających wpływ na koszty robót budowlanych i ewentualnych późniejszych kosztów eksploatacji, które będą wykonywane na podstawie opracowanej dokumentacji,</w:t>
      </w:r>
    </w:p>
    <w:p w14:paraId="018C7B96"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lastRenderedPageBreak/>
        <w:t>dołączy do dokumentacji projektowej pisemne oświadczenie, że dostarczona dokumentacja jest wykonana zgodnie z warunkami umowy, obowiązującymi przepisami oraz normami i że zostaje wyda</w:t>
      </w:r>
      <w:r>
        <w:rPr>
          <w:rFonts w:ascii="Arial" w:eastAsia="Calibri" w:hAnsi="Arial" w:cs="Arial"/>
          <w:sz w:val="22"/>
          <w:szCs w:val="22"/>
          <w:lang w:eastAsia="en-US"/>
        </w:rPr>
        <w:t>na w stanie zupełnym (kompletna</w:t>
      </w:r>
      <w:r>
        <w:rPr>
          <w:rFonts w:ascii="Arial" w:eastAsia="Calibri" w:hAnsi="Arial" w:cs="Arial"/>
          <w:sz w:val="22"/>
          <w:szCs w:val="22"/>
          <w:lang w:eastAsia="en-US"/>
        </w:rPr>
        <w:br/>
      </w:r>
      <w:r w:rsidRPr="000068D4">
        <w:rPr>
          <w:rFonts w:ascii="Arial" w:eastAsia="Calibri" w:hAnsi="Arial" w:cs="Arial"/>
          <w:sz w:val="22"/>
          <w:szCs w:val="22"/>
          <w:lang w:eastAsia="en-US"/>
        </w:rPr>
        <w:t>z punktu widzenia celu, któremu ma służyć),</w:t>
      </w:r>
    </w:p>
    <w:p w14:paraId="056DE211" w14:textId="77777777" w:rsidR="005D5038" w:rsidRPr="001805F9" w:rsidRDefault="005D5038" w:rsidP="00376090">
      <w:pPr>
        <w:widowControl/>
        <w:numPr>
          <w:ilvl w:val="0"/>
          <w:numId w:val="81"/>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Pr>
          <w:rFonts w:ascii="Arial" w:eastAsia="Calibri" w:hAnsi="Arial" w:cs="Arial"/>
          <w:sz w:val="22"/>
          <w:szCs w:val="22"/>
          <w:lang w:eastAsia="en-US"/>
        </w:rPr>
        <w:t>w całości kosztów jej wykonania,</w:t>
      </w:r>
    </w:p>
    <w:p w14:paraId="63865EF9" w14:textId="6313423D" w:rsidR="005D5038" w:rsidRPr="00565F3C" w:rsidRDefault="005D5038" w:rsidP="00376090">
      <w:pPr>
        <w:widowControl/>
        <w:numPr>
          <w:ilvl w:val="0"/>
          <w:numId w:val="81"/>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zaktualizuje kosztorysy inwestorskie w okresie udzielonej gwarancji, o której mowa w § 10. Aktualizację kosztorysów inwestorskich Wykonawca wykona każdorazowo na pisemne żądnie Zamawiającego, nie częściej jednak niż raz na 6 miesięcy, w</w:t>
      </w:r>
      <w:r>
        <w:rPr>
          <w:rFonts w:ascii="Arial" w:eastAsia="Calibri" w:hAnsi="Arial" w:cs="Arial"/>
          <w:sz w:val="22"/>
          <w:szCs w:val="22"/>
          <w:lang w:eastAsia="en-US"/>
        </w:rPr>
        <w:t> </w:t>
      </w:r>
      <w:r w:rsidRPr="000068D4">
        <w:rPr>
          <w:rFonts w:ascii="Arial" w:eastAsia="Calibri" w:hAnsi="Arial" w:cs="Arial"/>
          <w:sz w:val="22"/>
          <w:szCs w:val="22"/>
          <w:lang w:eastAsia="en-US"/>
        </w:rPr>
        <w:t xml:space="preserve">terminie do </w:t>
      </w:r>
      <w:r>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Pr>
          <w:rFonts w:ascii="Arial" w:eastAsia="Calibri" w:hAnsi="Arial" w:cs="Arial"/>
          <w:sz w:val="22"/>
          <w:szCs w:val="22"/>
          <w:lang w:eastAsia="en-US"/>
        </w:rPr>
        <w:t>Zamawiającego pisemnego żądania.</w:t>
      </w:r>
    </w:p>
    <w:p w14:paraId="34F64FA8" w14:textId="77777777" w:rsidR="005D5038" w:rsidRPr="00B60E70" w:rsidRDefault="005D5038" w:rsidP="00376090">
      <w:pPr>
        <w:pStyle w:val="Akapitzlist"/>
        <w:widowControl/>
        <w:numPr>
          <w:ilvl w:val="0"/>
          <w:numId w:val="101"/>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 e-mail: ……………………… jako swojego Przedstawiciela odpowiedzialnego za prowadzenie wszystkich spraw związanych z realizacją </w:t>
      </w:r>
      <w:r>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14:paraId="685AA869"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Umowy, natomiast wymagają one wzajemnego pisemnego zgłoszenia ze </w:t>
      </w:r>
      <w:r>
        <w:rPr>
          <w:rFonts w:ascii="Arial" w:hAnsi="Arial" w:cs="Arial"/>
          <w:sz w:val="22"/>
          <w:szCs w:val="22"/>
        </w:rPr>
        <w:t>S</w:t>
      </w:r>
      <w:r w:rsidRPr="00B60E70">
        <w:rPr>
          <w:rFonts w:ascii="Arial" w:hAnsi="Arial" w:cs="Arial"/>
          <w:sz w:val="22"/>
          <w:szCs w:val="22"/>
        </w:rPr>
        <w:t xml:space="preserve">trony inicjującej taką zmianę. </w:t>
      </w:r>
    </w:p>
    <w:p w14:paraId="78FBAFD0"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przedsięwzięcia objętego Umową, a w szczególności zobowiązują się do współdziałania przy wykonywaniu przez drugą Stronę obowiązków wynikających z Umowy.</w:t>
      </w:r>
    </w:p>
    <w:p w14:paraId="6A94BF70"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 będąca przedmiotem umowy, musi być wykonana zgodn</w:t>
      </w:r>
      <w:r>
        <w:rPr>
          <w:rFonts w:ascii="Arial" w:eastAsia="Calibri" w:hAnsi="Arial" w:cs="Arial"/>
          <w:sz w:val="22"/>
          <w:szCs w:val="22"/>
          <w:lang w:eastAsia="en-US"/>
        </w:rPr>
        <w:t>i</w:t>
      </w:r>
      <w:r w:rsidRPr="00B60E70">
        <w:rPr>
          <w:rFonts w:ascii="Arial" w:eastAsia="Calibri" w:hAnsi="Arial" w:cs="Arial"/>
          <w:sz w:val="22"/>
          <w:szCs w:val="22"/>
          <w:lang w:eastAsia="en-US"/>
        </w:rPr>
        <w:t>e</w:t>
      </w:r>
      <w:r>
        <w:rPr>
          <w:rFonts w:ascii="Arial" w:eastAsia="Calibri" w:hAnsi="Arial" w:cs="Arial"/>
          <w:sz w:val="22"/>
          <w:szCs w:val="22"/>
          <w:lang w:eastAsia="en-US"/>
        </w:rPr>
        <w:br/>
      </w:r>
      <w:r w:rsidRPr="00B60E70">
        <w:rPr>
          <w:rFonts w:ascii="Arial" w:eastAsia="Calibri" w:hAnsi="Arial" w:cs="Arial"/>
          <w:sz w:val="22"/>
          <w:szCs w:val="22"/>
          <w:lang w:eastAsia="en-US"/>
        </w:rPr>
        <w:t xml:space="preserve">z wymaganiami określonymi w art. 99 ust. 4 i 5 oraz art. 100 – 102 ustawy </w:t>
      </w:r>
      <w:proofErr w:type="spellStart"/>
      <w:r w:rsidRPr="00B60E70">
        <w:rPr>
          <w:rFonts w:ascii="Arial" w:eastAsia="Calibri" w:hAnsi="Arial" w:cs="Arial"/>
          <w:sz w:val="22"/>
          <w:szCs w:val="22"/>
          <w:lang w:eastAsia="en-US"/>
        </w:rPr>
        <w:t>Pzp</w:t>
      </w:r>
      <w:proofErr w:type="spellEnd"/>
      <w:r w:rsidRPr="00B60E70">
        <w:rPr>
          <w:rFonts w:ascii="Arial" w:eastAsia="Calibri" w:hAnsi="Arial" w:cs="Arial"/>
          <w:sz w:val="22"/>
          <w:szCs w:val="22"/>
          <w:lang w:eastAsia="en-US"/>
        </w:rPr>
        <w:t xml:space="preserve">. </w:t>
      </w:r>
    </w:p>
    <w:p w14:paraId="678115B5"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86183">
        <w:rPr>
          <w:rFonts w:ascii="Arial" w:eastAsia="Calibri" w:hAnsi="Arial" w:cs="Arial"/>
          <w:color w:val="auto"/>
          <w:sz w:val="22"/>
          <w:szCs w:val="22"/>
          <w:lang w:eastAsia="en-US"/>
        </w:rPr>
        <w:t xml:space="preserve">Projekt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wykonania i odbioru robót budowlanych.</w:t>
      </w:r>
    </w:p>
    <w:p w14:paraId="5E2AC1C7"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w:t>
      </w:r>
      <w:r>
        <w:rPr>
          <w:rFonts w:ascii="Arial" w:eastAsia="Calibri" w:hAnsi="Arial" w:cs="Arial"/>
          <w:sz w:val="22"/>
          <w:szCs w:val="22"/>
          <w:lang w:eastAsia="en-US"/>
        </w:rPr>
        <w:br/>
      </w:r>
      <w:r w:rsidRPr="00B60E70">
        <w:rPr>
          <w:rFonts w:ascii="Arial" w:eastAsia="Calibri" w:hAnsi="Arial" w:cs="Arial"/>
          <w:sz w:val="22"/>
          <w:szCs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14:paraId="2958E741"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części prac objętych Umową osobie trzeciej (podwykonawcy), za której działania lub zaniechania odpowiada tak, jak za działania bądź zaniechania własne. </w:t>
      </w:r>
    </w:p>
    <w:p w14:paraId="52AC7B09" w14:textId="77777777" w:rsidR="005D5038" w:rsidRPr="00B60E70" w:rsidRDefault="005D5038" w:rsidP="0069163B">
      <w:pPr>
        <w:pStyle w:val="Akapitzlist"/>
        <w:numPr>
          <w:ilvl w:val="0"/>
          <w:numId w:val="101"/>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Wykonawca, po zapoznaniu się z SWZ, zapewnia, że posiada niezbędną wiedzę fachową, kwalifikacje, doświadczenie, możliwości i uprawnienia konieczne dla prawidłowego wykonania Umowy i będzie w stanie należycie wykonać usługi na warunkach określonych w Umowie.</w:t>
      </w:r>
    </w:p>
    <w:p w14:paraId="3DF8DA9E" w14:textId="77777777" w:rsidR="005D5038" w:rsidRPr="00CA1879" w:rsidRDefault="005D5038" w:rsidP="0069163B">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postępowania </w:t>
      </w:r>
      <w:r>
        <w:rPr>
          <w:rFonts w:ascii="Arial" w:eastAsia="Calibri" w:hAnsi="Arial" w:cs="Arial"/>
          <w:sz w:val="22"/>
          <w:szCs w:val="22"/>
          <w:lang w:eastAsia="en-US"/>
        </w:rPr>
        <w:t xml:space="preserve">                              </w:t>
      </w:r>
      <w:r w:rsidRPr="00B60E70">
        <w:rPr>
          <w:rFonts w:ascii="Arial" w:eastAsia="Calibri" w:hAnsi="Arial" w:cs="Arial"/>
          <w:sz w:val="22"/>
          <w:szCs w:val="22"/>
          <w:lang w:eastAsia="en-US"/>
        </w:rPr>
        <w:t>o zamówienie publiczne (Załączniki do SWZ).</w:t>
      </w:r>
    </w:p>
    <w:p w14:paraId="0EE7AAC8" w14:textId="77777777" w:rsidR="005D5038" w:rsidRDefault="005D5038" w:rsidP="0069163B">
      <w:pPr>
        <w:pStyle w:val="Akapitzlist"/>
        <w:numPr>
          <w:ilvl w:val="0"/>
          <w:numId w:val="101"/>
        </w:numPr>
        <w:spacing w:line="288" w:lineRule="auto"/>
        <w:ind w:left="426" w:hanging="426"/>
        <w:jc w:val="both"/>
        <w:rPr>
          <w:rFonts w:ascii="Arial" w:hAnsi="Arial" w:cs="Arial"/>
          <w:sz w:val="22"/>
          <w:szCs w:val="22"/>
        </w:rPr>
      </w:pPr>
      <w:r w:rsidRPr="00CA1879">
        <w:rPr>
          <w:rFonts w:ascii="Arial" w:hAnsi="Arial" w:cs="Arial"/>
          <w:sz w:val="22"/>
          <w:szCs w:val="22"/>
        </w:rPr>
        <w:t>Wykonawca zobowiązuje się raz na dwa tygodnie zdawać sprawozdania (pisemnie</w:t>
      </w:r>
      <w:r>
        <w:rPr>
          <w:rFonts w:ascii="Arial" w:hAnsi="Arial" w:cs="Arial"/>
          <w:sz w:val="22"/>
          <w:szCs w:val="22"/>
        </w:rPr>
        <w:br/>
      </w:r>
      <w:r w:rsidRPr="00CA1879">
        <w:rPr>
          <w:rFonts w:ascii="Arial" w:hAnsi="Arial" w:cs="Arial"/>
          <w:sz w:val="22"/>
          <w:szCs w:val="22"/>
        </w:rPr>
        <w:t>na adres Zamawiającego lub emailem) z postępu prac, bez wezwania.</w:t>
      </w:r>
    </w:p>
    <w:p w14:paraId="10639261" w14:textId="77777777" w:rsidR="003C292A" w:rsidRDefault="003C292A" w:rsidP="0069163B">
      <w:pPr>
        <w:suppressAutoHyphens w:val="0"/>
        <w:spacing w:before="120" w:after="120"/>
        <w:jc w:val="center"/>
        <w:rPr>
          <w:rFonts w:ascii="Arial" w:eastAsia="Calibri" w:hAnsi="Arial" w:cs="Arial"/>
          <w:b/>
          <w:sz w:val="22"/>
          <w:szCs w:val="22"/>
          <w:lang w:eastAsia="en-US"/>
        </w:rPr>
      </w:pPr>
    </w:p>
    <w:p w14:paraId="05E7B649" w14:textId="773D93FF" w:rsidR="005D5038" w:rsidRPr="001347AE" w:rsidRDefault="005D5038" w:rsidP="0069163B">
      <w:pPr>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lastRenderedPageBreak/>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14:paraId="2548CD89" w14:textId="77777777" w:rsidR="005D5038" w:rsidRPr="00C367A3" w:rsidRDefault="005D5038" w:rsidP="0069163B">
      <w:pPr>
        <w:suppressAutoHyphens w:val="0"/>
        <w:spacing w:before="120" w:after="120"/>
        <w:jc w:val="center"/>
        <w:rPr>
          <w:rFonts w:ascii="Arial" w:eastAsia="Times New Roman" w:hAnsi="Arial" w:cs="Arial"/>
          <w:sz w:val="22"/>
          <w:szCs w:val="22"/>
        </w:rPr>
      </w:pPr>
      <w:r w:rsidRPr="00C367A3">
        <w:rPr>
          <w:rFonts w:ascii="Arial" w:eastAsia="Calibri" w:hAnsi="Arial" w:cs="Arial"/>
          <w:b/>
          <w:sz w:val="22"/>
          <w:szCs w:val="22"/>
          <w:lang w:eastAsia="en-US"/>
        </w:rPr>
        <w:t>Terminy</w:t>
      </w:r>
    </w:p>
    <w:p w14:paraId="7501D164" w14:textId="77777777" w:rsidR="005D5038" w:rsidRPr="00A477D3" w:rsidRDefault="005D5038" w:rsidP="0069163B">
      <w:pPr>
        <w:pStyle w:val="Akapitzlist"/>
        <w:numPr>
          <w:ilvl w:val="0"/>
          <w:numId w:val="102"/>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14:paraId="61CAD440" w14:textId="77A73248" w:rsidR="005D5038" w:rsidRPr="0069163B" w:rsidRDefault="005D5038" w:rsidP="0069163B">
      <w:pPr>
        <w:pStyle w:val="Akapitzlist"/>
        <w:numPr>
          <w:ilvl w:val="0"/>
          <w:numId w:val="102"/>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Pr>
          <w:rFonts w:ascii="Arial" w:eastAsia="Times New Roman" w:hAnsi="Arial" w:cs="Arial"/>
          <w:sz w:val="22"/>
          <w:szCs w:val="22"/>
        </w:rPr>
        <w:t>/kompletnej dokumentacji projektowej (</w:t>
      </w:r>
      <w:r w:rsidRPr="00895414">
        <w:rPr>
          <w:rFonts w:ascii="Arial" w:eastAsia="Times New Roman" w:hAnsi="Arial" w:cs="Arial"/>
          <w:color w:val="auto"/>
          <w:sz w:val="22"/>
          <w:szCs w:val="22"/>
        </w:rPr>
        <w:t xml:space="preserve">w ilościach i formie wskazanej w pkt  V </w:t>
      </w:r>
      <w:r w:rsidRPr="0069163B">
        <w:rPr>
          <w:rFonts w:ascii="Arial" w:eastAsia="Times New Roman" w:hAnsi="Arial" w:cs="Arial"/>
          <w:color w:val="auto"/>
          <w:sz w:val="22"/>
          <w:szCs w:val="22"/>
        </w:rPr>
        <w:t xml:space="preserve">załącznika nr </w:t>
      </w:r>
      <w:r w:rsidR="00B0547B" w:rsidRPr="0069163B">
        <w:rPr>
          <w:rFonts w:ascii="Arial" w:eastAsia="Times New Roman" w:hAnsi="Arial" w:cs="Arial"/>
          <w:color w:val="auto"/>
          <w:sz w:val="22"/>
          <w:szCs w:val="22"/>
        </w:rPr>
        <w:t>9</w:t>
      </w:r>
      <w:r w:rsidRPr="0069163B">
        <w:rPr>
          <w:rFonts w:ascii="Arial" w:eastAsia="Times New Roman" w:hAnsi="Arial" w:cs="Arial"/>
          <w:color w:val="auto"/>
          <w:sz w:val="22"/>
          <w:szCs w:val="22"/>
        </w:rPr>
        <w:t xml:space="preserve"> Opis przedmiotu zamówienia SWZ</w:t>
      </w:r>
      <w:r w:rsidRPr="0069163B">
        <w:rPr>
          <w:rFonts w:ascii="Arial" w:eastAsia="Times New Roman" w:hAnsi="Arial" w:cs="Arial"/>
          <w:sz w:val="22"/>
          <w:szCs w:val="22"/>
        </w:rPr>
        <w:t>) stanowiącego przedmiot umowy</w:t>
      </w:r>
      <w:r w:rsidRPr="0069163B">
        <w:rPr>
          <w:rFonts w:ascii="Arial" w:eastAsia="Times New Roman" w:hAnsi="Arial" w:cs="Arial"/>
          <w:sz w:val="22"/>
          <w:szCs w:val="22"/>
        </w:rPr>
        <w:br/>
        <w:t xml:space="preserve">w terminie </w:t>
      </w:r>
      <w:r w:rsidRPr="0069163B">
        <w:rPr>
          <w:rFonts w:ascii="Arial" w:eastAsia="Times New Roman" w:hAnsi="Arial" w:cs="Arial"/>
          <w:b/>
          <w:sz w:val="22"/>
          <w:szCs w:val="22"/>
        </w:rPr>
        <w:t>150 dni kalendarzowych</w:t>
      </w:r>
      <w:r w:rsidRPr="0069163B">
        <w:rPr>
          <w:rFonts w:ascii="Arial" w:eastAsia="Times New Roman" w:hAnsi="Arial" w:cs="Arial"/>
          <w:sz w:val="22"/>
          <w:szCs w:val="22"/>
        </w:rPr>
        <w:t xml:space="preserve"> od dnia podpisania Umowy, tj. do dnia……..</w:t>
      </w:r>
    </w:p>
    <w:p w14:paraId="3D3D7CE2" w14:textId="77777777" w:rsidR="005D5038" w:rsidRPr="0069163B" w:rsidRDefault="005D5038" w:rsidP="0069163B">
      <w:pPr>
        <w:pStyle w:val="Akapitzlist"/>
        <w:numPr>
          <w:ilvl w:val="0"/>
          <w:numId w:val="102"/>
        </w:numPr>
        <w:tabs>
          <w:tab w:val="left" w:pos="567"/>
        </w:tabs>
        <w:suppressAutoHyphens w:val="0"/>
        <w:spacing w:line="288" w:lineRule="auto"/>
        <w:ind w:left="426" w:hanging="426"/>
        <w:jc w:val="both"/>
        <w:rPr>
          <w:rFonts w:ascii="Arial" w:eastAsia="Times New Roman" w:hAnsi="Arial" w:cs="Arial"/>
          <w:sz w:val="22"/>
          <w:szCs w:val="22"/>
        </w:rPr>
      </w:pPr>
      <w:r w:rsidRPr="0069163B">
        <w:rPr>
          <w:rFonts w:ascii="Arial" w:eastAsia="Times New Roman" w:hAnsi="Arial" w:cs="Arial"/>
          <w:sz w:val="22"/>
          <w:szCs w:val="22"/>
        </w:rPr>
        <w:t>Zamawiający wyznacza terminy pośrednie realizacji przedmiotu umowy w następującym zakresie:</w:t>
      </w:r>
    </w:p>
    <w:p w14:paraId="7AECB793" w14:textId="77777777" w:rsidR="005D5038" w:rsidRPr="0069163B" w:rsidRDefault="005D5038" w:rsidP="00376090">
      <w:pPr>
        <w:pStyle w:val="Akapitzlist"/>
        <w:widowControl/>
        <w:numPr>
          <w:ilvl w:val="0"/>
          <w:numId w:val="103"/>
        </w:numPr>
        <w:tabs>
          <w:tab w:val="left" w:pos="709"/>
        </w:tabs>
        <w:suppressAutoHyphens w:val="0"/>
        <w:spacing w:line="288" w:lineRule="auto"/>
        <w:ind w:hanging="294"/>
        <w:jc w:val="both"/>
        <w:rPr>
          <w:rFonts w:ascii="Arial" w:eastAsia="Times New Roman" w:hAnsi="Arial" w:cs="Arial"/>
          <w:sz w:val="22"/>
          <w:szCs w:val="22"/>
        </w:rPr>
      </w:pPr>
      <w:r w:rsidRPr="0069163B">
        <w:rPr>
          <w:rFonts w:ascii="Arial" w:eastAsia="Times New Roman" w:hAnsi="Arial" w:cs="Arial"/>
          <w:sz w:val="22"/>
          <w:szCs w:val="22"/>
        </w:rPr>
        <w:t>Wykonawca uzgodni z Zamawiającym proponowane przez siebie rozwiązania projektowe w terminie do 40 dni kalendarzowych od dnia podpisania Umowy,</w:t>
      </w:r>
      <w:r w:rsidRPr="0069163B">
        <w:rPr>
          <w:rFonts w:ascii="Arial" w:eastAsia="Times New Roman" w:hAnsi="Arial" w:cs="Arial"/>
          <w:sz w:val="22"/>
          <w:szCs w:val="22"/>
        </w:rPr>
        <w:br/>
        <w:t>tj. do dnia……. (włącznie),</w:t>
      </w:r>
    </w:p>
    <w:p w14:paraId="664B7B8F" w14:textId="77777777" w:rsidR="005D5038" w:rsidRPr="0069163B" w:rsidRDefault="005D5038" w:rsidP="00376090">
      <w:pPr>
        <w:pStyle w:val="Akapitzlist"/>
        <w:widowControl/>
        <w:numPr>
          <w:ilvl w:val="0"/>
          <w:numId w:val="103"/>
        </w:numPr>
        <w:tabs>
          <w:tab w:val="left" w:pos="709"/>
        </w:tabs>
        <w:suppressAutoHyphens w:val="0"/>
        <w:spacing w:line="288" w:lineRule="auto"/>
        <w:ind w:hanging="294"/>
        <w:jc w:val="both"/>
        <w:rPr>
          <w:rFonts w:ascii="Arial" w:eastAsia="Times New Roman" w:hAnsi="Arial" w:cs="Arial"/>
          <w:sz w:val="22"/>
          <w:szCs w:val="22"/>
        </w:rPr>
      </w:pPr>
      <w:r w:rsidRPr="0069163B">
        <w:rPr>
          <w:rFonts w:ascii="Arial" w:eastAsia="Times New Roman" w:hAnsi="Arial" w:cs="Arial"/>
          <w:sz w:val="22"/>
          <w:szCs w:val="22"/>
        </w:rPr>
        <w:t xml:space="preserve">Wykonawca złoży wniosek o pozwolenie na budowę do organu administracji </w:t>
      </w:r>
      <w:proofErr w:type="spellStart"/>
      <w:r w:rsidRPr="0069163B">
        <w:rPr>
          <w:rFonts w:ascii="Arial" w:eastAsia="Times New Roman" w:hAnsi="Arial" w:cs="Arial"/>
          <w:sz w:val="22"/>
          <w:szCs w:val="22"/>
        </w:rPr>
        <w:t>architektoniczno</w:t>
      </w:r>
      <w:proofErr w:type="spellEnd"/>
      <w:r w:rsidRPr="0069163B">
        <w:rPr>
          <w:rFonts w:ascii="Arial" w:eastAsia="Times New Roman" w:hAnsi="Arial" w:cs="Arial"/>
          <w:sz w:val="22"/>
          <w:szCs w:val="22"/>
        </w:rPr>
        <w:t xml:space="preserve"> – budowlanej w terminie do 100 dni kalendarzowych od dnia podpisania Umowy, tj. do dnia……. (włącznie),</w:t>
      </w:r>
    </w:p>
    <w:p w14:paraId="78D01235" w14:textId="77777777" w:rsidR="005D5038" w:rsidRPr="00B86183" w:rsidRDefault="005D5038" w:rsidP="00376090">
      <w:pPr>
        <w:pStyle w:val="Akapitzlist"/>
        <w:numPr>
          <w:ilvl w:val="0"/>
          <w:numId w:val="103"/>
        </w:numPr>
        <w:tabs>
          <w:tab w:val="left" w:pos="709"/>
        </w:tabs>
        <w:spacing w:line="288" w:lineRule="auto"/>
        <w:ind w:hanging="294"/>
        <w:jc w:val="both"/>
        <w:rPr>
          <w:rFonts w:ascii="Arial" w:eastAsia="Times New Roman" w:hAnsi="Arial" w:cs="Arial"/>
          <w:color w:val="auto"/>
          <w:sz w:val="22"/>
          <w:szCs w:val="22"/>
        </w:rPr>
      </w:pPr>
      <w:r w:rsidRPr="0069163B">
        <w:rPr>
          <w:rFonts w:ascii="Arial" w:eastAsia="Times New Roman" w:hAnsi="Arial" w:cs="Arial"/>
          <w:color w:val="auto"/>
          <w:sz w:val="22"/>
          <w:szCs w:val="22"/>
        </w:rPr>
        <w:t>świadczenie usług nadzoru autorskiego – obejmujące okres wyboru wykonawcy</w:t>
      </w:r>
      <w:r w:rsidRPr="00B86183">
        <w:rPr>
          <w:rFonts w:ascii="Arial" w:eastAsia="Times New Roman" w:hAnsi="Arial" w:cs="Arial"/>
          <w:color w:val="auto"/>
          <w:sz w:val="22"/>
          <w:szCs w:val="22"/>
        </w:rPr>
        <w:t xml:space="preserve"> (udzielenie zamówienia na roboty budowlane) i okres realizacji robót budowlanych,</w:t>
      </w:r>
      <w:r>
        <w:rPr>
          <w:rFonts w:ascii="Arial" w:eastAsia="Times New Roman" w:hAnsi="Arial" w:cs="Arial"/>
          <w:color w:val="auto"/>
          <w:sz w:val="22"/>
          <w:szCs w:val="22"/>
        </w:rPr>
        <w:br/>
      </w:r>
      <w:r w:rsidRPr="00B86183">
        <w:rPr>
          <w:rFonts w:ascii="Arial" w:eastAsia="Times New Roman" w:hAnsi="Arial" w:cs="Arial"/>
          <w:color w:val="auto"/>
          <w:sz w:val="22"/>
          <w:szCs w:val="22"/>
        </w:rPr>
        <w:t xml:space="preserve">aż do ich zakończenia i uzyskania pozwolenia na użytkowanie.  </w:t>
      </w:r>
    </w:p>
    <w:p w14:paraId="615785B8" w14:textId="77777777" w:rsidR="005D5038" w:rsidRPr="0035539C" w:rsidRDefault="005D5038" w:rsidP="00376090">
      <w:pPr>
        <w:pStyle w:val="Akapitzlist"/>
        <w:numPr>
          <w:ilvl w:val="0"/>
          <w:numId w:val="102"/>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Pr="0035539C">
        <w:rPr>
          <w:rFonts w:ascii="Arial" w:eastAsia="Times New Roman" w:hAnsi="Arial" w:cs="Arial"/>
          <w:sz w:val="22"/>
          <w:szCs w:val="22"/>
        </w:rPr>
        <w:t>,</w:t>
      </w:r>
      <w:r>
        <w:rPr>
          <w:rFonts w:ascii="Arial" w:eastAsia="Times New Roman" w:hAnsi="Arial" w:cs="Arial"/>
          <w:sz w:val="22"/>
          <w:szCs w:val="22"/>
        </w:rPr>
        <w:t xml:space="preserve"> lub data wykonania poszczególnych etapów Umowy, wskazanych w ust. 3,</w:t>
      </w:r>
      <w:r w:rsidRPr="0035539C">
        <w:rPr>
          <w:rFonts w:ascii="Arial" w:eastAsia="Times New Roman" w:hAnsi="Arial" w:cs="Arial"/>
          <w:sz w:val="22"/>
          <w:szCs w:val="22"/>
        </w:rPr>
        <w:t xml:space="preserve"> 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w:t>
      </w:r>
      <w:r>
        <w:rPr>
          <w:rFonts w:ascii="Arial" w:eastAsia="Times New Roman" w:hAnsi="Arial" w:cs="Arial"/>
          <w:sz w:val="22"/>
          <w:szCs w:val="22"/>
        </w:rPr>
        <w:br/>
        <w:t xml:space="preserve">w </w:t>
      </w:r>
      <w:r w:rsidRPr="0035539C">
        <w:rPr>
          <w:rFonts w:ascii="Arial" w:eastAsia="Times New Roman" w:hAnsi="Arial" w:cs="Arial"/>
          <w:sz w:val="22"/>
          <w:szCs w:val="22"/>
        </w:rPr>
        <w:t xml:space="preserve"> pierwszym dniu roboczym następującym po dniu wyznaczonym datą wykonania przedmiotu Umowy</w:t>
      </w:r>
      <w:r>
        <w:rPr>
          <w:rFonts w:ascii="Arial" w:eastAsia="Times New Roman" w:hAnsi="Arial" w:cs="Arial"/>
          <w:sz w:val="22"/>
          <w:szCs w:val="22"/>
        </w:rPr>
        <w:t>, wskazaną w ust. 2 i/lub 3</w:t>
      </w:r>
      <w:r w:rsidRPr="0035539C">
        <w:rPr>
          <w:rFonts w:ascii="Arial" w:eastAsia="Times New Roman" w:hAnsi="Arial" w:cs="Arial"/>
          <w:sz w:val="22"/>
          <w:szCs w:val="22"/>
        </w:rPr>
        <w:t>.</w:t>
      </w:r>
    </w:p>
    <w:p w14:paraId="75B1D775" w14:textId="77777777" w:rsidR="005D5038" w:rsidRPr="002E17C7"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udzielania odpowiedzi na pytania w trakcie postępowania o zamówienie publiczne</w:t>
      </w:r>
      <w:r>
        <w:rPr>
          <w:rFonts w:ascii="Arial" w:eastAsia="Calibri" w:hAnsi="Arial" w:cs="Arial"/>
          <w:sz w:val="22"/>
          <w:szCs w:val="22"/>
          <w:lang w:eastAsia="en-US"/>
        </w:rPr>
        <w:t>,</w:t>
      </w:r>
      <w:r w:rsidRPr="00A477D3">
        <w:rPr>
          <w:rFonts w:ascii="Arial" w:eastAsia="Calibri" w:hAnsi="Arial" w:cs="Arial"/>
          <w:sz w:val="22"/>
          <w:szCs w:val="22"/>
          <w:lang w:eastAsia="en-US"/>
        </w:rPr>
        <w:t xml:space="preserve"> stanowiące obowiązek określony w § 2 ust. 3 pkt 7</w:t>
      </w:r>
      <w:r>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nie dłuższy niż </w:t>
      </w:r>
      <w:r>
        <w:rPr>
          <w:rFonts w:ascii="Arial" w:eastAsia="Calibri" w:hAnsi="Arial" w:cs="Arial"/>
          <w:sz w:val="22"/>
          <w:szCs w:val="22"/>
          <w:lang w:eastAsia="en-US"/>
        </w:rPr>
        <w:t>2</w:t>
      </w:r>
      <w:r w:rsidRPr="00A477D3">
        <w:rPr>
          <w:rFonts w:ascii="Arial" w:eastAsia="Calibri" w:hAnsi="Arial" w:cs="Arial"/>
          <w:sz w:val="22"/>
          <w:szCs w:val="22"/>
          <w:lang w:eastAsia="en-US"/>
        </w:rPr>
        <w:t xml:space="preserve"> dni </w:t>
      </w:r>
      <w:r>
        <w:rPr>
          <w:rFonts w:ascii="Arial" w:eastAsia="Calibri" w:hAnsi="Arial" w:cs="Arial"/>
          <w:sz w:val="22"/>
          <w:szCs w:val="22"/>
          <w:lang w:eastAsia="en-US"/>
        </w:rPr>
        <w:t>robocze</w:t>
      </w:r>
      <w:r w:rsidRPr="00A477D3">
        <w:rPr>
          <w:rFonts w:ascii="Arial" w:eastAsia="Calibri" w:hAnsi="Arial" w:cs="Arial"/>
          <w:sz w:val="22"/>
          <w:szCs w:val="22"/>
          <w:lang w:eastAsia="en-US"/>
        </w:rPr>
        <w:t>.</w:t>
      </w:r>
    </w:p>
    <w:p w14:paraId="42A387C2" w14:textId="7AEC7D2F" w:rsidR="005D5038"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zobowiązany jest świadczyć usługę nadz</w:t>
      </w:r>
      <w:r w:rsidR="00B0547B">
        <w:rPr>
          <w:rFonts w:ascii="Arial" w:eastAsia="Times New Roman" w:hAnsi="Arial" w:cs="Arial"/>
          <w:sz w:val="22"/>
          <w:szCs w:val="22"/>
        </w:rPr>
        <w:t>o</w:t>
      </w:r>
      <w:r>
        <w:rPr>
          <w:rFonts w:ascii="Arial" w:eastAsia="Times New Roman" w:hAnsi="Arial" w:cs="Arial"/>
          <w:sz w:val="22"/>
          <w:szCs w:val="22"/>
        </w:rPr>
        <w:t>r</w:t>
      </w:r>
      <w:r w:rsidR="00B0547B">
        <w:rPr>
          <w:rFonts w:ascii="Arial" w:eastAsia="Times New Roman" w:hAnsi="Arial" w:cs="Arial"/>
          <w:sz w:val="22"/>
          <w:szCs w:val="22"/>
        </w:rPr>
        <w:t>u</w:t>
      </w:r>
      <w:r>
        <w:rPr>
          <w:rFonts w:ascii="Arial" w:eastAsia="Times New Roman" w:hAnsi="Arial" w:cs="Arial"/>
          <w:sz w:val="22"/>
          <w:szCs w:val="22"/>
        </w:rPr>
        <w:t xml:space="preserve"> autorskiego w okresie udzielonej gwarancji, tj. w ciągu ………….. miesięcy od dnia podpisania protokołu odbioru końcowego. W przypadku upływu okresu udzielonej gwarancji Umowa wygasa.</w:t>
      </w:r>
    </w:p>
    <w:p w14:paraId="169BF8D1" w14:textId="77777777" w:rsidR="005D5038" w:rsidRPr="002E17C7"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Zamawiający poinformuje Wykonawcę o rezygnacji z realizacji inwestycji niezwłocznie</w:t>
      </w:r>
      <w:r>
        <w:rPr>
          <w:rFonts w:ascii="Arial" w:eastAsia="Times New Roman" w:hAnsi="Arial" w:cs="Arial"/>
          <w:sz w:val="22"/>
          <w:szCs w:val="22"/>
        </w:rPr>
        <w:br/>
      </w:r>
      <w:r w:rsidRPr="002E17C7">
        <w:rPr>
          <w:rFonts w:ascii="Arial" w:eastAsia="Times New Roman" w:hAnsi="Arial" w:cs="Arial"/>
          <w:sz w:val="22"/>
          <w:szCs w:val="22"/>
        </w:rPr>
        <w:t xml:space="preserve">po podjęciu takiej decyzji. </w:t>
      </w:r>
      <w:r>
        <w:rPr>
          <w:rFonts w:ascii="Arial" w:eastAsia="Times New Roman" w:hAnsi="Arial" w:cs="Arial"/>
          <w:sz w:val="22"/>
          <w:szCs w:val="22"/>
        </w:rPr>
        <w:t xml:space="preserve"> </w:t>
      </w:r>
    </w:p>
    <w:p w14:paraId="78A52D82" w14:textId="77777777" w:rsidR="005D5038" w:rsidRPr="00186722"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W przypadku rezygnacji z reali</w:t>
      </w:r>
      <w:r>
        <w:rPr>
          <w:rFonts w:ascii="Arial" w:eastAsia="Times New Roman" w:hAnsi="Arial" w:cs="Arial"/>
          <w:sz w:val="22"/>
          <w:szCs w:val="22"/>
        </w:rPr>
        <w:t>zacji inwestycji lub upływu okresu gwarancji i wygaśnięciu U</w:t>
      </w:r>
      <w:r w:rsidRPr="002E17C7">
        <w:rPr>
          <w:rFonts w:ascii="Arial" w:eastAsia="Times New Roman" w:hAnsi="Arial" w:cs="Arial"/>
          <w:sz w:val="22"/>
          <w:szCs w:val="22"/>
        </w:rPr>
        <w:t xml:space="preserve">mowy, zgodnie z ust. </w:t>
      </w:r>
      <w:r>
        <w:rPr>
          <w:rFonts w:ascii="Arial" w:eastAsia="Times New Roman" w:hAnsi="Arial" w:cs="Arial"/>
          <w:sz w:val="22"/>
          <w:szCs w:val="22"/>
        </w:rPr>
        <w:t>5 lub 6</w:t>
      </w:r>
      <w:r w:rsidRPr="002E17C7">
        <w:rPr>
          <w:rFonts w:ascii="Arial" w:eastAsia="Times New Roman" w:hAnsi="Arial" w:cs="Arial"/>
          <w:sz w:val="22"/>
          <w:szCs w:val="22"/>
        </w:rPr>
        <w:t>, Wykonawcy nie przysługuje żadne roszczenie w stosunku do Zamawiającego.</w:t>
      </w:r>
    </w:p>
    <w:p w14:paraId="06299C51" w14:textId="77777777" w:rsidR="005D5038" w:rsidRPr="000068D4" w:rsidRDefault="005D5038" w:rsidP="0069163B">
      <w:pPr>
        <w:widowControl/>
        <w:suppressAutoHyphens w:val="0"/>
        <w:spacing w:before="120" w:after="120"/>
        <w:jc w:val="center"/>
        <w:rPr>
          <w:rFonts w:ascii="Arial" w:eastAsia="Times New Roman" w:hAnsi="Arial" w:cs="Arial"/>
          <w:sz w:val="22"/>
          <w:szCs w:val="22"/>
        </w:rPr>
      </w:pPr>
      <w:r w:rsidRPr="000068D4">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14:paraId="055E8228" w14:textId="77777777" w:rsidR="005D5038" w:rsidRPr="000068D4" w:rsidRDefault="005D5038" w:rsidP="0069163B">
      <w:pPr>
        <w:widowControl/>
        <w:suppressAutoHyphens w:val="0"/>
        <w:spacing w:before="120" w:after="12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14:paraId="15B3EAE3" w14:textId="77777777" w:rsidR="005D5038" w:rsidRPr="000068D4" w:rsidRDefault="005D5038" w:rsidP="00376090">
      <w:pPr>
        <w:widowControl/>
        <w:numPr>
          <w:ilvl w:val="0"/>
          <w:numId w:val="73"/>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 zgodnie z ofertą Wykonawcy jest wynagrodzenie ryczałtowe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14:paraId="3246BC57" w14:textId="77777777" w:rsidR="005D5038" w:rsidRPr="000068D4" w:rsidRDefault="005D5038" w:rsidP="005D5038">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Pr>
          <w:rFonts w:ascii="Arial" w:eastAsia="Calibri" w:hAnsi="Arial" w:cs="Arial"/>
          <w:sz w:val="22"/>
          <w:szCs w:val="22"/>
          <w:lang w:eastAsia="en-US"/>
        </w:rPr>
        <w:t>………..</w:t>
      </w:r>
      <w:r w:rsidRPr="000068D4">
        <w:rPr>
          <w:rFonts w:ascii="Arial" w:eastAsia="Calibri" w:hAnsi="Arial" w:cs="Arial"/>
          <w:sz w:val="22"/>
          <w:szCs w:val="22"/>
          <w:lang w:eastAsia="en-US"/>
        </w:rPr>
        <w:t>…………….).</w:t>
      </w:r>
    </w:p>
    <w:p w14:paraId="5EB42015" w14:textId="77777777" w:rsidR="005D5038" w:rsidRPr="00D66CA2" w:rsidRDefault="005D5038" w:rsidP="005D5038">
      <w:pPr>
        <w:pStyle w:val="Akapitzlist"/>
        <w:numPr>
          <w:ilvl w:val="0"/>
          <w:numId w:val="68"/>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14:paraId="3F3FB499" w14:textId="77777777" w:rsidR="005D5038" w:rsidRPr="00F804B7" w:rsidRDefault="005D5038" w:rsidP="00376090">
      <w:pPr>
        <w:widowControl/>
        <w:numPr>
          <w:ilvl w:val="0"/>
          <w:numId w:val="104"/>
        </w:numPr>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onaniu, dostarczeniu i odbiorze kompletnej dokumentacji projektowej</w:t>
      </w:r>
      <w:r>
        <w:rPr>
          <w:rFonts w:ascii="Arial" w:eastAsia="Calibri" w:hAnsi="Arial" w:cs="Arial"/>
          <w:sz w:val="22"/>
          <w:szCs w:val="22"/>
          <w:lang w:eastAsia="en-US"/>
        </w:rPr>
        <w:br/>
        <w:t xml:space="preserve">o której mowa w § 3 ust. 2 –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tości wynagrodzenia za cały przedmiot umowy, określony w ust. 2</w:t>
      </w:r>
      <w:r w:rsidRPr="00F804B7">
        <w:rPr>
          <w:rFonts w:ascii="Arial" w:eastAsia="Calibri" w:hAnsi="Arial" w:cs="Arial"/>
          <w:sz w:val="22"/>
          <w:szCs w:val="22"/>
          <w:lang w:eastAsia="en-US"/>
        </w:rPr>
        <w:t>,</w:t>
      </w:r>
    </w:p>
    <w:p w14:paraId="0A002BCD" w14:textId="77777777" w:rsidR="005D5038" w:rsidRPr="00EF4380" w:rsidRDefault="005D5038" w:rsidP="00376090">
      <w:pPr>
        <w:widowControl/>
        <w:numPr>
          <w:ilvl w:val="0"/>
          <w:numId w:val="104"/>
        </w:numPr>
        <w:tabs>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Etap II - </w:t>
      </w:r>
      <w:r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tości wynagrodzenia za cały przedmiot umowy, określony w ust. 2,</w:t>
      </w:r>
      <w:r>
        <w:rPr>
          <w:rFonts w:ascii="Arial" w:eastAsia="Calibri" w:hAnsi="Arial" w:cs="Arial"/>
          <w:sz w:val="22"/>
          <w:szCs w:val="22"/>
          <w:lang w:eastAsia="en-US"/>
        </w:rPr>
        <w:br/>
        <w:t xml:space="preserve">z zastrzeżeniem </w:t>
      </w:r>
      <w:r w:rsidRPr="000068D4">
        <w:rPr>
          <w:rFonts w:ascii="Arial" w:eastAsia="Calibri" w:hAnsi="Arial" w:cs="Arial"/>
          <w:sz w:val="22"/>
          <w:szCs w:val="22"/>
          <w:lang w:eastAsia="en-US"/>
        </w:rPr>
        <w:t>§</w:t>
      </w:r>
      <w:r>
        <w:rPr>
          <w:rFonts w:ascii="Arial" w:eastAsia="Calibri" w:hAnsi="Arial" w:cs="Arial"/>
          <w:sz w:val="22"/>
          <w:szCs w:val="22"/>
          <w:lang w:eastAsia="en-US"/>
        </w:rPr>
        <w:t xml:space="preserve"> 3 ust. 6 - 8</w:t>
      </w:r>
      <w:r w:rsidRPr="00F804B7">
        <w:rPr>
          <w:rFonts w:ascii="Arial" w:eastAsia="Calibri" w:hAnsi="Arial" w:cs="Arial"/>
          <w:sz w:val="22"/>
          <w:szCs w:val="22"/>
          <w:lang w:eastAsia="en-US"/>
        </w:rPr>
        <w:t>.</w:t>
      </w:r>
    </w:p>
    <w:p w14:paraId="439CFF42" w14:textId="77777777" w:rsidR="005D5038" w:rsidRPr="00FC07AA" w:rsidRDefault="005D5038" w:rsidP="005D5038">
      <w:pPr>
        <w:pStyle w:val="Akapitzlist"/>
        <w:numPr>
          <w:ilvl w:val="0"/>
          <w:numId w:val="68"/>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 xml:space="preserve">mowy 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14:paraId="78F9721F" w14:textId="77777777" w:rsidR="005D5038" w:rsidRPr="008A02F1" w:rsidRDefault="005D5038" w:rsidP="005D5038">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Pr>
          <w:rFonts w:ascii="Arial" w:eastAsia="Calibri" w:hAnsi="Arial" w:cs="Arial"/>
          <w:sz w:val="22"/>
          <w:szCs w:val="22"/>
          <w:lang w:eastAsia="en-US"/>
        </w:rPr>
        <w:t xml:space="preserve">ostateczną decyzją pozwolenia na budowę, </w:t>
      </w:r>
      <w:r w:rsidRPr="009358AB">
        <w:rPr>
          <w:rFonts w:ascii="Arial" w:eastAsia="Calibri" w:hAnsi="Arial" w:cs="Arial"/>
          <w:sz w:val="22"/>
          <w:szCs w:val="22"/>
          <w:lang w:eastAsia="en-US"/>
        </w:rPr>
        <w:t xml:space="preserve">protokołem </w:t>
      </w:r>
      <w:r>
        <w:rPr>
          <w:rFonts w:ascii="Arial" w:eastAsia="Calibri" w:hAnsi="Arial" w:cs="Arial"/>
          <w:sz w:val="22"/>
          <w:szCs w:val="22"/>
          <w:lang w:eastAsia="en-US"/>
        </w:rPr>
        <w:t xml:space="preserve">odbioru końcowego dokumentów  wskazanych w </w:t>
      </w:r>
      <w:r w:rsidRPr="00B86183">
        <w:rPr>
          <w:rFonts w:ascii="Arial" w:eastAsia="Calibri" w:hAnsi="Arial" w:cs="Arial"/>
          <w:color w:val="auto"/>
          <w:sz w:val="22"/>
          <w:szCs w:val="22"/>
          <w:lang w:eastAsia="en-US"/>
        </w:rPr>
        <w:t>§ 3 ust. 2,</w:t>
      </w:r>
      <w:r>
        <w:rPr>
          <w:rFonts w:ascii="Arial" w:eastAsia="Calibri" w:hAnsi="Arial" w:cs="Arial"/>
          <w:color w:val="FF0000"/>
          <w:sz w:val="22"/>
          <w:szCs w:val="22"/>
          <w:lang w:eastAsia="en-US"/>
        </w:rPr>
        <w:t xml:space="preserve"> </w:t>
      </w:r>
      <w:r w:rsidRPr="009358AB">
        <w:rPr>
          <w:rFonts w:ascii="Arial" w:eastAsia="Calibri" w:hAnsi="Arial" w:cs="Arial"/>
          <w:sz w:val="22"/>
          <w:szCs w:val="22"/>
          <w:lang w:eastAsia="en-US"/>
        </w:rPr>
        <w:t xml:space="preserve">z </w:t>
      </w:r>
      <w:r>
        <w:rPr>
          <w:rFonts w:ascii="Arial" w:eastAsia="Calibri" w:hAnsi="Arial" w:cs="Arial"/>
          <w:sz w:val="22"/>
          <w:szCs w:val="22"/>
          <w:lang w:eastAsia="en-US"/>
        </w:rPr>
        <w:t>dowodami, o których mowa w ust. 12.</w:t>
      </w:r>
    </w:p>
    <w:p w14:paraId="149C05BA" w14:textId="77777777" w:rsidR="005D5038" w:rsidRPr="009358AB" w:rsidRDefault="005D5038" w:rsidP="005D5038">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Pr>
          <w:rFonts w:ascii="Arial" w:eastAsia="Calibri" w:hAnsi="Arial" w:cs="Arial"/>
          <w:sz w:val="22"/>
          <w:szCs w:val="22"/>
          <w:lang w:eastAsia="en-US"/>
        </w:rPr>
        <w:t>konawcy wskazane w przedłożonej fakturze VAT, w terminie do 30</w:t>
      </w:r>
      <w:r w:rsidRPr="009358AB">
        <w:rPr>
          <w:rFonts w:ascii="Arial" w:eastAsia="Calibri" w:hAnsi="Arial" w:cs="Arial"/>
          <w:sz w:val="22"/>
          <w:szCs w:val="22"/>
          <w:lang w:eastAsia="en-US"/>
        </w:rPr>
        <w:t xml:space="preserve"> dni kalendarzowych od daty </w:t>
      </w:r>
      <w:r>
        <w:rPr>
          <w:rFonts w:ascii="Arial" w:eastAsia="Calibri" w:hAnsi="Arial" w:cs="Arial"/>
          <w:sz w:val="22"/>
          <w:szCs w:val="22"/>
          <w:lang w:eastAsia="en-US"/>
        </w:rPr>
        <w:t>doręczenia Zamawiającemu prawidłowo wystawionej</w:t>
      </w:r>
      <w:r w:rsidRPr="009358AB">
        <w:rPr>
          <w:rFonts w:ascii="Arial" w:eastAsia="Calibri" w:hAnsi="Arial" w:cs="Arial"/>
          <w:sz w:val="22"/>
          <w:szCs w:val="22"/>
          <w:lang w:eastAsia="en-US"/>
        </w:rPr>
        <w:t xml:space="preserve"> faktur</w:t>
      </w:r>
      <w:r>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Pr>
          <w:rFonts w:ascii="Arial" w:eastAsia="Calibri" w:hAnsi="Arial" w:cs="Arial"/>
          <w:sz w:val="22"/>
          <w:szCs w:val="22"/>
          <w:lang w:eastAsia="en-US"/>
        </w:rPr>
        <w:t xml:space="preserve"> z dokumentami, o których mowa w ust. 5</w:t>
      </w:r>
      <w:r w:rsidRPr="007C0FD0">
        <w:rPr>
          <w:rFonts w:ascii="Arial" w:eastAsia="Calibri" w:hAnsi="Arial" w:cs="Arial"/>
          <w:color w:val="auto"/>
          <w:sz w:val="22"/>
          <w:szCs w:val="22"/>
          <w:lang w:eastAsia="en-US"/>
        </w:rPr>
        <w:t>.</w:t>
      </w:r>
    </w:p>
    <w:p w14:paraId="40946ACA" w14:textId="77777777" w:rsidR="005D5038" w:rsidRDefault="005D5038" w:rsidP="005D5038">
      <w:pPr>
        <w:widowControl/>
        <w:numPr>
          <w:ilvl w:val="0"/>
          <w:numId w:val="68"/>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14:paraId="18D1A665" w14:textId="77777777" w:rsidR="005D5038" w:rsidRPr="000F6320" w:rsidRDefault="005D5038" w:rsidP="005D5038">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14:paraId="3DE93075" w14:textId="77777777" w:rsidR="005D5038" w:rsidRPr="000068D4" w:rsidRDefault="005D5038" w:rsidP="005D5038">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Pr="000068D4">
        <w:rPr>
          <w:rFonts w:ascii="Arial" w:eastAsia="Times New Roman" w:hAnsi="Arial" w:cs="Arial"/>
          <w:sz w:val="22"/>
          <w:szCs w:val="22"/>
          <w:lang w:eastAsia="en-US"/>
        </w:rPr>
        <w:t>678</w:t>
      </w:r>
    </w:p>
    <w:p w14:paraId="35F4C216" w14:textId="77777777" w:rsidR="005D5038" w:rsidRPr="000F6320" w:rsidRDefault="005D5038" w:rsidP="005D5038">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14:paraId="09C687B5" w14:textId="77777777" w:rsidR="005D5038" w:rsidRDefault="005D5038" w:rsidP="005D5038">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14:paraId="2050E9B2" w14:textId="77777777" w:rsidR="005D5038" w:rsidRPr="000F6320"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14:paraId="5B221B51" w14:textId="77777777" w:rsidR="005D5038"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Pr>
          <w:rFonts w:ascii="Arial" w:eastAsia="Times New Roman" w:hAnsi="Arial" w:cs="Arial"/>
          <w:sz w:val="22"/>
          <w:szCs w:val="22"/>
          <w:lang w:eastAsia="en-US"/>
        </w:rPr>
        <w:t xml:space="preserve">Gmina Miejska Tczew,  </w:t>
      </w:r>
      <w:r w:rsidRPr="008541EA">
        <w:rPr>
          <w:rFonts w:ascii="Arial" w:eastAsia="Times New Roman" w:hAnsi="Arial" w:cs="Arial"/>
          <w:sz w:val="22"/>
          <w:szCs w:val="22"/>
          <w:lang w:eastAsia="en-US"/>
        </w:rPr>
        <w:t>Pl. Piłsudskiego 1, 83-110</w:t>
      </w:r>
      <w:r>
        <w:rPr>
          <w:rFonts w:ascii="Arial" w:eastAsia="Times New Roman" w:hAnsi="Arial" w:cs="Arial"/>
          <w:sz w:val="22"/>
          <w:szCs w:val="22"/>
          <w:lang w:eastAsia="en-US"/>
        </w:rPr>
        <w:t xml:space="preserve"> Tczew</w:t>
      </w:r>
    </w:p>
    <w:p w14:paraId="467EE178" w14:textId="77777777" w:rsidR="005D5038" w:rsidRPr="008A3F36"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14:paraId="0C9C99C7" w14:textId="77777777" w:rsidR="005D5038"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Na fakturze należy zawrzeć następujący opis:</w:t>
      </w:r>
    </w:p>
    <w:p w14:paraId="6EC43152" w14:textId="77777777" w:rsidR="005D5038" w:rsidRPr="000068D4"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14:paraId="77A5024F" w14:textId="77777777" w:rsidR="005D5038" w:rsidRPr="000068D4" w:rsidRDefault="005D5038" w:rsidP="005D5038">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14:paraId="105683B8" w14:textId="77777777" w:rsidR="005D5038" w:rsidRDefault="005D5038" w:rsidP="005D5038">
      <w:pPr>
        <w:widowControl/>
        <w:tabs>
          <w:tab w:val="left" w:pos="426"/>
        </w:tabs>
        <w:suppressAutoHyphens w:val="0"/>
        <w:autoSpaceDN w:val="0"/>
        <w:spacing w:line="288" w:lineRule="auto"/>
        <w:ind w:left="426"/>
        <w:jc w:val="both"/>
        <w:textAlignment w:val="baseline"/>
        <w:rPr>
          <w:rFonts w:ascii="Arial" w:hAnsi="Arial" w:cs="Arial"/>
          <w:b/>
          <w:sz w:val="22"/>
          <w:szCs w:val="22"/>
        </w:rPr>
      </w:pPr>
      <w:r w:rsidRPr="00235CCC">
        <w:rPr>
          <w:rFonts w:ascii="Arial" w:hAnsi="Arial" w:cs="Arial"/>
          <w:b/>
          <w:sz w:val="22"/>
          <w:szCs w:val="22"/>
        </w:rPr>
        <w:t>„</w:t>
      </w:r>
      <w:r>
        <w:rPr>
          <w:rFonts w:ascii="Arial" w:eastAsia="Calibri" w:hAnsi="Arial" w:cs="Arial"/>
          <w:b/>
          <w:sz w:val="22"/>
          <w:szCs w:val="22"/>
          <w:lang w:eastAsia="en-US"/>
        </w:rPr>
        <w:t>W</w:t>
      </w:r>
      <w:r w:rsidRPr="00B54891">
        <w:rPr>
          <w:rFonts w:ascii="Arial" w:eastAsia="Calibri" w:hAnsi="Arial" w:cs="Arial"/>
          <w:b/>
          <w:sz w:val="22"/>
          <w:szCs w:val="22"/>
          <w:lang w:eastAsia="en-US"/>
        </w:rPr>
        <w:t>ykonanie</w:t>
      </w:r>
      <w:r w:rsidRPr="00B54891">
        <w:rPr>
          <w:rFonts w:ascii="Arial" w:hAnsi="Arial" w:cs="Arial"/>
          <w:b/>
          <w:sz w:val="22"/>
          <w:szCs w:val="22"/>
        </w:rPr>
        <w:t xml:space="preserve"> dokumentacji: programu prac konserwatorskich i restauratorskich oraz robót budowlanych wraz z orzeczeniem technicznym</w:t>
      </w:r>
      <w:r>
        <w:rPr>
          <w:rFonts w:ascii="Arial" w:hAnsi="Arial" w:cs="Arial"/>
          <w:b/>
          <w:sz w:val="22"/>
          <w:szCs w:val="22"/>
        </w:rPr>
        <w:t xml:space="preserve"> </w:t>
      </w:r>
      <w:r w:rsidRPr="00B54891">
        <w:rPr>
          <w:rFonts w:ascii="Arial" w:hAnsi="Arial" w:cs="Arial"/>
          <w:b/>
          <w:sz w:val="22"/>
          <w:szCs w:val="22"/>
        </w:rPr>
        <w:t>i kosztorysem</w:t>
      </w:r>
      <w:r>
        <w:rPr>
          <w:rFonts w:ascii="Arial" w:hAnsi="Arial" w:cs="Arial"/>
          <w:b/>
          <w:sz w:val="22"/>
          <w:szCs w:val="22"/>
        </w:rPr>
        <w:br/>
      </w:r>
      <w:r w:rsidRPr="00B54891">
        <w:rPr>
          <w:rFonts w:ascii="Arial" w:hAnsi="Arial" w:cs="Arial"/>
          <w:b/>
          <w:sz w:val="22"/>
          <w:szCs w:val="22"/>
        </w:rPr>
        <w:t xml:space="preserve">dla fragmentu murów obronnych przy ul. Wodnej i </w:t>
      </w:r>
      <w:proofErr w:type="spellStart"/>
      <w:r w:rsidRPr="00B54891">
        <w:rPr>
          <w:rFonts w:ascii="Arial" w:hAnsi="Arial" w:cs="Arial"/>
          <w:b/>
          <w:sz w:val="22"/>
          <w:szCs w:val="22"/>
        </w:rPr>
        <w:t>Podmurnej</w:t>
      </w:r>
      <w:proofErr w:type="spellEnd"/>
      <w:r w:rsidRPr="00235CCC">
        <w:rPr>
          <w:rFonts w:ascii="Arial" w:hAnsi="Arial" w:cs="Arial"/>
          <w:b/>
          <w:sz w:val="22"/>
          <w:szCs w:val="22"/>
        </w:rPr>
        <w:t>”</w:t>
      </w:r>
    </w:p>
    <w:p w14:paraId="6207D66D" w14:textId="77777777" w:rsidR="005D5038" w:rsidRPr="008541EA" w:rsidRDefault="005D5038" w:rsidP="005D5038">
      <w:pPr>
        <w:pStyle w:val="Akapitzlist"/>
        <w:widowControl/>
        <w:numPr>
          <w:ilvl w:val="0"/>
          <w:numId w:val="68"/>
        </w:numPr>
        <w:suppressAutoHyphens w:val="0"/>
        <w:autoSpaceDN w:val="0"/>
        <w:spacing w:line="288" w:lineRule="auto"/>
        <w:ind w:left="426" w:hanging="426"/>
        <w:jc w:val="both"/>
        <w:textAlignment w:val="baseline"/>
        <w:rPr>
          <w:rFonts w:ascii="Arial" w:hAnsi="Arial" w:cs="Arial"/>
          <w:b/>
          <w:sz w:val="22"/>
          <w:szCs w:val="22"/>
        </w:rPr>
      </w:pPr>
      <w:r w:rsidRPr="008541EA">
        <w:rPr>
          <w:rFonts w:ascii="Arial" w:eastAsia="Times New Roman" w:hAnsi="Arial" w:cs="Arial"/>
          <w:sz w:val="22"/>
          <w:szCs w:val="22"/>
        </w:rPr>
        <w:t xml:space="preserve">Wynagrodzenie z tytułu przeniesienia na Zamawiającego autorskich praw majątkowych </w:t>
      </w:r>
      <w:r>
        <w:rPr>
          <w:rFonts w:ascii="Arial" w:eastAsia="Times New Roman" w:hAnsi="Arial" w:cs="Arial"/>
          <w:sz w:val="22"/>
          <w:szCs w:val="22"/>
        </w:rPr>
        <w:br/>
      </w:r>
      <w:r w:rsidRPr="008541EA">
        <w:rPr>
          <w:rFonts w:ascii="Arial" w:eastAsia="Times New Roman" w:hAnsi="Arial" w:cs="Arial"/>
          <w:sz w:val="22"/>
          <w:szCs w:val="22"/>
        </w:rPr>
        <w:t xml:space="preserve">(w tym także praw zależnych) do całości wykonanej dokumentacji projektowej zostaje zawarte w wynagrodzeniu wskazanym w ust. </w:t>
      </w:r>
      <w:r>
        <w:rPr>
          <w:rFonts w:ascii="Arial" w:eastAsia="Times New Roman" w:hAnsi="Arial" w:cs="Arial"/>
          <w:sz w:val="22"/>
          <w:szCs w:val="22"/>
        </w:rPr>
        <w:t>3 pkt 1</w:t>
      </w:r>
      <w:r w:rsidRPr="008541EA">
        <w:rPr>
          <w:rFonts w:ascii="Arial" w:eastAsia="Times New Roman" w:hAnsi="Arial" w:cs="Arial"/>
          <w:sz w:val="22"/>
          <w:szCs w:val="22"/>
        </w:rPr>
        <w:t>.</w:t>
      </w:r>
    </w:p>
    <w:p w14:paraId="61B9F05B" w14:textId="77777777" w:rsidR="005D5038" w:rsidRPr="000068D4" w:rsidRDefault="005D5038" w:rsidP="005D5038">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3546CE51" w14:textId="77777777" w:rsidR="005D5038" w:rsidRPr="000068D4" w:rsidRDefault="005D5038" w:rsidP="005D5038">
      <w:pPr>
        <w:widowControl/>
        <w:numPr>
          <w:ilvl w:val="0"/>
          <w:numId w:val="68"/>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7865CB8B" w14:textId="77777777" w:rsidR="005D5038" w:rsidRPr="000068D4" w:rsidRDefault="005D5038" w:rsidP="005D5038">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iż znajduje się na Białej liście podatników VAT.</w:t>
      </w:r>
    </w:p>
    <w:p w14:paraId="743E96B1" w14:textId="77777777" w:rsidR="005D5038" w:rsidRPr="000068D4" w:rsidRDefault="005D5038" w:rsidP="005D5038">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Pr>
          <w:rFonts w:ascii="Arial" w:eastAsia="Times New Roman" w:hAnsi="Arial" w:cs="Arial"/>
          <w:sz w:val="22"/>
          <w:szCs w:val="22"/>
        </w:rPr>
        <w:t>,</w:t>
      </w:r>
      <w:r w:rsidRPr="000068D4">
        <w:rPr>
          <w:rFonts w:ascii="Arial" w:eastAsia="Times New Roman" w:hAnsi="Arial" w:cs="Arial"/>
          <w:sz w:val="22"/>
          <w:szCs w:val="22"/>
        </w:rPr>
        <w:t xml:space="preserve"> za wykonan</w:t>
      </w:r>
      <w:r>
        <w:rPr>
          <w:rFonts w:ascii="Arial" w:eastAsia="Times New Roman" w:hAnsi="Arial" w:cs="Arial"/>
          <w:sz w:val="22"/>
          <w:szCs w:val="22"/>
        </w:rPr>
        <w:t>e</w:t>
      </w:r>
      <w:r w:rsidRPr="000068D4">
        <w:rPr>
          <w:rFonts w:ascii="Arial" w:eastAsia="Times New Roman" w:hAnsi="Arial" w:cs="Arial"/>
          <w:sz w:val="22"/>
          <w:szCs w:val="22"/>
        </w:rPr>
        <w:t xml:space="preserve"> </w:t>
      </w:r>
      <w:r>
        <w:rPr>
          <w:rFonts w:ascii="Arial" w:eastAsia="Times New Roman" w:hAnsi="Arial" w:cs="Arial"/>
          <w:sz w:val="22"/>
          <w:szCs w:val="22"/>
        </w:rPr>
        <w:br/>
      </w:r>
      <w:r w:rsidRPr="000068D4">
        <w:rPr>
          <w:rFonts w:ascii="Arial" w:eastAsia="Times New Roman" w:hAnsi="Arial" w:cs="Arial"/>
          <w:sz w:val="22"/>
          <w:szCs w:val="22"/>
        </w:rPr>
        <w:t>i odebran</w:t>
      </w:r>
      <w:r>
        <w:rPr>
          <w:rFonts w:ascii="Arial" w:eastAsia="Times New Roman" w:hAnsi="Arial" w:cs="Arial"/>
          <w:sz w:val="22"/>
          <w:szCs w:val="22"/>
        </w:rPr>
        <w:t>e</w:t>
      </w:r>
      <w:r w:rsidRPr="000068D4">
        <w:rPr>
          <w:rFonts w:ascii="Arial" w:eastAsia="Times New Roman" w:hAnsi="Arial" w:cs="Arial"/>
          <w:sz w:val="22"/>
          <w:szCs w:val="22"/>
        </w:rPr>
        <w:t xml:space="preserve"> </w:t>
      </w:r>
      <w:r>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14:paraId="2028069A"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Pr>
          <w:rFonts w:ascii="Arial" w:eastAsia="Times New Roman" w:hAnsi="Arial" w:cs="Arial"/>
          <w:sz w:val="22"/>
          <w:szCs w:val="22"/>
          <w:lang w:eastAsia="en-US"/>
        </w:rPr>
        <w:t>t. 12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w:t>
      </w:r>
      <w:r>
        <w:rPr>
          <w:rFonts w:ascii="Arial" w:eastAsia="Times New Roman" w:hAnsi="Arial" w:cs="Arial"/>
          <w:sz w:val="22"/>
          <w:szCs w:val="22"/>
          <w:lang w:eastAsia="en-US"/>
        </w:rPr>
        <w:br/>
      </w:r>
      <w:r w:rsidRPr="000068D4">
        <w:rPr>
          <w:rFonts w:ascii="Arial" w:eastAsia="Times New Roman" w:hAnsi="Arial" w:cs="Arial"/>
          <w:sz w:val="22"/>
          <w:szCs w:val="22"/>
          <w:lang w:eastAsia="en-US"/>
        </w:rPr>
        <w:t>od nieterminowych płatności.</w:t>
      </w:r>
    </w:p>
    <w:p w14:paraId="3A9216FD"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lastRenderedPageBreak/>
        <w:t>Zatrzymana kwota, o której mowa w us</w:t>
      </w:r>
      <w:r>
        <w:rPr>
          <w:rFonts w:ascii="Arial" w:eastAsia="Times New Roman" w:hAnsi="Arial" w:cs="Arial"/>
          <w:sz w:val="22"/>
          <w:szCs w:val="22"/>
          <w:lang w:eastAsia="en-US"/>
        </w:rPr>
        <w:t>t. 13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1188C7F9"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476C49B0"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w:t>
      </w:r>
      <w:r>
        <w:rPr>
          <w:rFonts w:ascii="Arial" w:eastAsia="Times New Roman" w:hAnsi="Arial" w:cs="Arial"/>
          <w:sz w:val="22"/>
          <w:szCs w:val="22"/>
          <w:lang w:eastAsia="en-US"/>
        </w:rPr>
        <w:br/>
      </w:r>
      <w:r w:rsidRPr="000068D4">
        <w:rPr>
          <w:rFonts w:ascii="Arial" w:eastAsia="Times New Roman" w:hAnsi="Arial" w:cs="Arial"/>
          <w:sz w:val="22"/>
          <w:szCs w:val="22"/>
          <w:lang w:eastAsia="en-US"/>
        </w:rPr>
        <w:t>na zasadach określonych w Umowie, będzie dokonywana przez Zamawiającego</w:t>
      </w:r>
      <w:r>
        <w:rPr>
          <w:rFonts w:ascii="Arial" w:eastAsia="Times New Roman" w:hAnsi="Arial" w:cs="Arial"/>
          <w:sz w:val="22"/>
          <w:szCs w:val="22"/>
          <w:lang w:eastAsia="en-US"/>
        </w:rPr>
        <w:br/>
      </w:r>
      <w:r w:rsidRPr="000068D4">
        <w:rPr>
          <w:rFonts w:ascii="Arial" w:eastAsia="Times New Roman" w:hAnsi="Arial" w:cs="Arial"/>
          <w:sz w:val="22"/>
          <w:szCs w:val="22"/>
          <w:lang w:eastAsia="en-US"/>
        </w:rPr>
        <w:t>na rachunek bankowy wskazany bezpośrednio przez Podwykonawcę.</w:t>
      </w:r>
    </w:p>
    <w:p w14:paraId="2053C18D"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Pr>
          <w:rFonts w:ascii="Arial" w:eastAsia="Times New Roman" w:hAnsi="Arial" w:cs="Arial"/>
          <w:sz w:val="22"/>
          <w:szCs w:val="22"/>
          <w:lang w:eastAsia="en-US"/>
        </w:rPr>
        <w:br/>
      </w:r>
      <w:r w:rsidRPr="00B86183">
        <w:rPr>
          <w:rFonts w:ascii="Arial" w:eastAsia="Times New Roman" w:hAnsi="Arial" w:cs="Arial"/>
          <w:color w:val="auto"/>
          <w:sz w:val="22"/>
          <w:szCs w:val="22"/>
          <w:lang w:eastAsia="en-US"/>
        </w:rPr>
        <w:t xml:space="preserve">lub </w:t>
      </w:r>
      <w:r>
        <w:rPr>
          <w:rFonts w:ascii="Arial" w:eastAsia="Times New Roman" w:hAnsi="Arial" w:cs="Arial"/>
          <w:color w:val="auto"/>
          <w:sz w:val="22"/>
          <w:szCs w:val="22"/>
          <w:lang w:eastAsia="en-US"/>
        </w:rPr>
        <w:t xml:space="preserve">z </w:t>
      </w:r>
      <w:r w:rsidRPr="00B86183">
        <w:rPr>
          <w:rFonts w:ascii="Arial" w:eastAsia="Times New Roman" w:hAnsi="Arial" w:cs="Arial"/>
          <w:color w:val="auto"/>
          <w:sz w:val="22"/>
          <w:szCs w:val="22"/>
          <w:lang w:eastAsia="en-US"/>
        </w:rPr>
        <w:t>zabezpieczenia należytego wykonania umowy</w:t>
      </w:r>
      <w:r w:rsidRPr="000068D4">
        <w:rPr>
          <w:rFonts w:ascii="Arial" w:eastAsia="Times New Roman" w:hAnsi="Arial" w:cs="Arial"/>
          <w:sz w:val="22"/>
          <w:szCs w:val="22"/>
          <w:lang w:eastAsia="en-US"/>
        </w:rPr>
        <w:t>, na co Wykonawca wyraża zgodę.</w:t>
      </w:r>
    </w:p>
    <w:p w14:paraId="4835052E" w14:textId="77777777" w:rsidR="005D5038" w:rsidRPr="00BE6FF3"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Pr>
          <w:rFonts w:ascii="Arial" w:eastAsia="Times New Roman" w:hAnsi="Arial" w:cs="Arial"/>
          <w:sz w:val="22"/>
          <w:szCs w:val="22"/>
        </w:rPr>
        <w:t>achunku bankowego Zamawiającego.</w:t>
      </w:r>
    </w:p>
    <w:p w14:paraId="70E804FD" w14:textId="77777777" w:rsidR="005D5038" w:rsidRPr="004055D8" w:rsidRDefault="005D5038" w:rsidP="0069163B">
      <w:pPr>
        <w:widowControl/>
        <w:suppressAutoHyphens w:val="0"/>
        <w:spacing w:before="120" w:after="120"/>
        <w:jc w:val="center"/>
        <w:rPr>
          <w:rFonts w:ascii="Arial" w:eastAsia="Times New Roman" w:hAnsi="Arial" w:cs="Arial"/>
          <w:sz w:val="22"/>
          <w:szCs w:val="22"/>
        </w:rPr>
      </w:pPr>
      <w:r w:rsidRPr="004055D8">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4055D8">
        <w:rPr>
          <w:rFonts w:ascii="Arial" w:eastAsia="Calibri" w:hAnsi="Arial" w:cs="Arial"/>
          <w:b/>
          <w:sz w:val="22"/>
          <w:szCs w:val="22"/>
          <w:lang w:eastAsia="en-US"/>
        </w:rPr>
        <w:t>5</w:t>
      </w:r>
    </w:p>
    <w:p w14:paraId="101440D2" w14:textId="77777777" w:rsidR="005D5038" w:rsidRPr="004055D8" w:rsidRDefault="005D5038" w:rsidP="0069163B">
      <w:pPr>
        <w:widowControl/>
        <w:suppressAutoHyphens w:val="0"/>
        <w:spacing w:before="120" w:after="120"/>
        <w:ind w:left="426" w:hanging="426"/>
        <w:jc w:val="center"/>
        <w:rPr>
          <w:rFonts w:ascii="Arial" w:eastAsia="Times New Roman" w:hAnsi="Arial" w:cs="Arial"/>
          <w:sz w:val="22"/>
          <w:szCs w:val="22"/>
        </w:rPr>
      </w:pPr>
      <w:r w:rsidRPr="004055D8">
        <w:rPr>
          <w:rFonts w:ascii="Arial" w:eastAsia="Calibri" w:hAnsi="Arial" w:cs="Arial"/>
          <w:b/>
          <w:sz w:val="22"/>
          <w:szCs w:val="22"/>
          <w:lang w:eastAsia="en-US"/>
        </w:rPr>
        <w:t>Odbiory</w:t>
      </w:r>
    </w:p>
    <w:p w14:paraId="740762C5" w14:textId="77777777" w:rsidR="005D5038" w:rsidRPr="000068D4" w:rsidRDefault="005D5038" w:rsidP="00376090">
      <w:pPr>
        <w:widowControl/>
        <w:numPr>
          <w:ilvl w:val="0"/>
          <w:numId w:val="74"/>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Miejscem odbioru dokumen</w:t>
      </w:r>
      <w:r>
        <w:rPr>
          <w:rFonts w:ascii="Arial" w:eastAsia="Calibri" w:hAnsi="Arial" w:cs="Arial"/>
          <w:sz w:val="22"/>
          <w:szCs w:val="22"/>
          <w:lang w:eastAsia="en-US"/>
        </w:rPr>
        <w:t>tacji objętej przedmiotem umowy</w:t>
      </w:r>
      <w:r w:rsidRPr="000068D4">
        <w:rPr>
          <w:rFonts w:ascii="Arial" w:eastAsia="Calibri" w:hAnsi="Arial" w:cs="Arial"/>
          <w:sz w:val="22"/>
          <w:szCs w:val="22"/>
          <w:lang w:eastAsia="en-US"/>
        </w:rPr>
        <w:t xml:space="preserve"> jest siedziba Zamawiającego.</w:t>
      </w:r>
    </w:p>
    <w:p w14:paraId="5A651F65" w14:textId="77777777" w:rsidR="005D5038" w:rsidRPr="000068D4"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Złożenie przez Wykonawcę dokumentacji objętej przedmi</w:t>
      </w:r>
      <w:r>
        <w:rPr>
          <w:rFonts w:ascii="Arial" w:eastAsia="Calibri" w:hAnsi="Arial" w:cs="Arial"/>
          <w:sz w:val="22"/>
          <w:szCs w:val="22"/>
          <w:lang w:eastAsia="en-US"/>
        </w:rPr>
        <w:t>otem umowy</w:t>
      </w:r>
      <w:r w:rsidRPr="000068D4">
        <w:rPr>
          <w:rFonts w:ascii="Arial" w:eastAsia="Calibri" w:hAnsi="Arial" w:cs="Arial"/>
          <w:sz w:val="22"/>
          <w:szCs w:val="22"/>
          <w:lang w:eastAsia="en-US"/>
        </w:rPr>
        <w:t xml:space="preserve"> w siedzibie Zamawiającego nie jest równoznaczne z dokonaniem przez Zamawiającego odbioru przedmiotu umowy.</w:t>
      </w:r>
    </w:p>
    <w:p w14:paraId="74723B08" w14:textId="77777777" w:rsidR="005D5038" w:rsidRPr="000068D4"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Wymagania szczególne dla odbioru</w:t>
      </w:r>
      <w:r w:rsidRPr="009358AB">
        <w:rPr>
          <w:rFonts w:ascii="Arial" w:eastAsia="Calibri" w:hAnsi="Arial" w:cs="Arial"/>
          <w:sz w:val="22"/>
          <w:szCs w:val="22"/>
          <w:lang w:eastAsia="en-US"/>
        </w:rPr>
        <w:t xml:space="preserve"> </w:t>
      </w:r>
      <w:r w:rsidRPr="00F804B7">
        <w:rPr>
          <w:rFonts w:ascii="Arial" w:eastAsia="Calibri" w:hAnsi="Arial" w:cs="Arial"/>
          <w:sz w:val="22"/>
          <w:szCs w:val="22"/>
          <w:lang w:eastAsia="en-US"/>
        </w:rPr>
        <w:t>dokumentacji projektowej objętej przedmiotem umowy</w:t>
      </w:r>
      <w:r w:rsidRPr="000068D4">
        <w:rPr>
          <w:rFonts w:ascii="Arial" w:eastAsia="Calibri" w:hAnsi="Arial" w:cs="Arial"/>
          <w:sz w:val="22"/>
          <w:szCs w:val="22"/>
          <w:lang w:eastAsia="en-US"/>
        </w:rPr>
        <w:t>:</w:t>
      </w:r>
    </w:p>
    <w:p w14:paraId="5D4F9DD6"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dokumentem potwierdzającym przyjęcie przez Zamawiającego wykonanej dokumentacji objętej przedmiotem umowy jest protokół prz</w:t>
      </w:r>
      <w:r>
        <w:rPr>
          <w:rFonts w:ascii="Arial" w:eastAsia="Calibri" w:hAnsi="Arial" w:cs="Arial"/>
          <w:sz w:val="22"/>
          <w:szCs w:val="22"/>
          <w:lang w:eastAsia="en-US"/>
        </w:rPr>
        <w:t>ekazania, podpisany przez obie S</w:t>
      </w:r>
      <w:r w:rsidRPr="000068D4">
        <w:rPr>
          <w:rFonts w:ascii="Arial" w:eastAsia="Calibri" w:hAnsi="Arial" w:cs="Arial"/>
          <w:sz w:val="22"/>
          <w:szCs w:val="22"/>
          <w:lang w:eastAsia="en-US"/>
        </w:rPr>
        <w:t>tron</w:t>
      </w:r>
      <w:r>
        <w:rPr>
          <w:rFonts w:ascii="Arial" w:eastAsia="Calibri" w:hAnsi="Arial" w:cs="Arial"/>
          <w:sz w:val="22"/>
          <w:szCs w:val="22"/>
          <w:lang w:eastAsia="en-US"/>
        </w:rPr>
        <w:t>y U</w:t>
      </w:r>
      <w:r w:rsidRPr="000068D4">
        <w:rPr>
          <w:rFonts w:ascii="Arial" w:eastAsia="Calibri" w:hAnsi="Arial" w:cs="Arial"/>
          <w:sz w:val="22"/>
          <w:szCs w:val="22"/>
          <w:lang w:eastAsia="en-US"/>
        </w:rPr>
        <w:t>mowy. Jeżeli dokumentacja objęta przedmiotem umowy posiada braki lub wady możliwe do stwierdzenia w momencie przekazania</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odmawia jej przyjęcia. Protokół przekazania nie stanowi dokumentu upoważniającego</w:t>
      </w:r>
      <w:r>
        <w:rPr>
          <w:rFonts w:ascii="Arial" w:eastAsia="Calibri" w:hAnsi="Arial" w:cs="Arial"/>
          <w:sz w:val="22"/>
          <w:szCs w:val="22"/>
          <w:lang w:eastAsia="en-US"/>
        </w:rPr>
        <w:br/>
      </w:r>
      <w:r w:rsidRPr="000068D4">
        <w:rPr>
          <w:rFonts w:ascii="Arial" w:eastAsia="Calibri" w:hAnsi="Arial" w:cs="Arial"/>
          <w:sz w:val="22"/>
          <w:szCs w:val="22"/>
          <w:lang w:eastAsia="en-US"/>
        </w:rPr>
        <w:t>do wystawienia faktury przez Wykonawcę;</w:t>
      </w:r>
    </w:p>
    <w:p w14:paraId="5267055D"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odmowa przyjęcia dokumentacji objętej przedmiotem umowy jest równoznaczna z uznaniem, że dokumentacja nie została wykonana i dostarczona;</w:t>
      </w:r>
    </w:p>
    <w:p w14:paraId="5545ACD5"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przyjęciu przez Zamawiającego dokumentacji projektowej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przystępuje do weryfikacji merytorycznej – oceny zgodności dostarc</w:t>
      </w:r>
      <w:r>
        <w:rPr>
          <w:rFonts w:ascii="Arial" w:eastAsia="Calibri" w:hAnsi="Arial" w:cs="Arial"/>
          <w:sz w:val="22"/>
          <w:szCs w:val="22"/>
          <w:lang w:eastAsia="en-US"/>
        </w:rPr>
        <w:t>zonej dokumentacji z U</w:t>
      </w:r>
      <w:r w:rsidRPr="000068D4">
        <w:rPr>
          <w:rFonts w:ascii="Arial" w:eastAsia="Calibri" w:hAnsi="Arial" w:cs="Arial"/>
          <w:sz w:val="22"/>
          <w:szCs w:val="22"/>
          <w:lang w:eastAsia="en-US"/>
        </w:rPr>
        <w:t>mową. Termin przeprowadzenia weryfikacji wynosi 1</w:t>
      </w:r>
      <w:r>
        <w:rPr>
          <w:rFonts w:ascii="Arial" w:eastAsia="Calibri" w:hAnsi="Arial" w:cs="Arial"/>
          <w:sz w:val="22"/>
          <w:szCs w:val="22"/>
          <w:lang w:eastAsia="en-US"/>
        </w:rPr>
        <w:t>4</w:t>
      </w:r>
      <w:r w:rsidRPr="000068D4">
        <w:rPr>
          <w:rFonts w:ascii="Arial" w:eastAsia="Calibri" w:hAnsi="Arial" w:cs="Arial"/>
          <w:sz w:val="22"/>
          <w:szCs w:val="22"/>
          <w:lang w:eastAsia="en-US"/>
        </w:rPr>
        <w:t xml:space="preserve"> dni k</w:t>
      </w:r>
      <w:r>
        <w:rPr>
          <w:rFonts w:ascii="Arial" w:eastAsia="Calibri" w:hAnsi="Arial" w:cs="Arial"/>
          <w:sz w:val="22"/>
          <w:szCs w:val="22"/>
          <w:lang w:eastAsia="en-US"/>
        </w:rPr>
        <w:t xml:space="preserve">alendarzowych </w:t>
      </w:r>
      <w:r w:rsidRPr="000068D4">
        <w:rPr>
          <w:rFonts w:ascii="Arial" w:eastAsia="Calibri" w:hAnsi="Arial" w:cs="Arial"/>
          <w:sz w:val="22"/>
          <w:szCs w:val="22"/>
          <w:lang w:eastAsia="en-US"/>
        </w:rPr>
        <w:t xml:space="preserve">od dnia podpisania przez </w:t>
      </w:r>
      <w:r>
        <w:rPr>
          <w:rFonts w:ascii="Arial" w:eastAsia="Calibri" w:hAnsi="Arial" w:cs="Arial"/>
          <w:sz w:val="22"/>
          <w:szCs w:val="22"/>
          <w:lang w:eastAsia="en-US"/>
        </w:rPr>
        <w:t>S</w:t>
      </w:r>
      <w:r w:rsidRPr="000068D4">
        <w:rPr>
          <w:rFonts w:ascii="Arial" w:eastAsia="Calibri" w:hAnsi="Arial" w:cs="Arial"/>
          <w:sz w:val="22"/>
          <w:szCs w:val="22"/>
          <w:lang w:eastAsia="en-US"/>
        </w:rPr>
        <w:t xml:space="preserve">trony </w:t>
      </w:r>
      <w:r>
        <w:rPr>
          <w:rFonts w:ascii="Arial" w:eastAsia="Calibri" w:hAnsi="Arial" w:cs="Arial"/>
          <w:sz w:val="22"/>
          <w:szCs w:val="22"/>
          <w:lang w:eastAsia="en-US"/>
        </w:rPr>
        <w:t>U</w:t>
      </w:r>
      <w:r w:rsidRPr="000068D4">
        <w:rPr>
          <w:rFonts w:ascii="Arial" w:eastAsia="Calibri" w:hAnsi="Arial" w:cs="Arial"/>
          <w:sz w:val="22"/>
          <w:szCs w:val="22"/>
          <w:lang w:eastAsia="en-US"/>
        </w:rPr>
        <w:t>mowy protokołu przekazania;</w:t>
      </w:r>
    </w:p>
    <w:p w14:paraId="6D043E5E"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upływie terminu, o którym mowa w ust. 3 pkt 3</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jeśli dokumentacja objęta przedmiotem umowy nie zawiera wad, </w:t>
      </w:r>
      <w:r>
        <w:rPr>
          <w:rFonts w:ascii="Arial" w:eastAsia="Calibri" w:hAnsi="Arial" w:cs="Arial"/>
          <w:sz w:val="22"/>
          <w:szCs w:val="22"/>
          <w:lang w:eastAsia="en-US"/>
        </w:rPr>
        <w:t>S</w:t>
      </w:r>
      <w:r w:rsidRPr="000068D4">
        <w:rPr>
          <w:rFonts w:ascii="Arial" w:eastAsia="Calibri" w:hAnsi="Arial" w:cs="Arial"/>
          <w:sz w:val="22"/>
          <w:szCs w:val="22"/>
          <w:lang w:eastAsia="en-US"/>
        </w:rPr>
        <w:t xml:space="preserve">trony podpisują protokół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w:t>
      </w:r>
    </w:p>
    <w:p w14:paraId="56D997EE"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w przypadku stwierdzenia wad dokumentacji objętej przedmiotem umowy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trakcie przeprowadzania weryfikacji, Zamawiający odmawia podpisania protokołu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podając Wykonawcy pisemnie przyczyny odmowy. Wykonawca zobowiązuje się do ich usunięcia, poprawienia lub uzupełnienia w terminie wyznaczonym przez Zamawiającego, lecz nie krótszym niż </w:t>
      </w:r>
      <w:r>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w:t>
      </w:r>
      <w:r>
        <w:rPr>
          <w:rFonts w:ascii="Arial" w:eastAsia="Calibri" w:hAnsi="Arial" w:cs="Arial"/>
          <w:sz w:val="22"/>
          <w:szCs w:val="22"/>
          <w:lang w:eastAsia="en-US"/>
        </w:rPr>
        <w:br/>
      </w:r>
      <w:r w:rsidRPr="000068D4">
        <w:rPr>
          <w:rFonts w:ascii="Arial" w:eastAsia="Calibri" w:hAnsi="Arial" w:cs="Arial"/>
          <w:sz w:val="22"/>
          <w:szCs w:val="22"/>
          <w:lang w:eastAsia="en-US"/>
        </w:rPr>
        <w:t xml:space="preserve">od daty ich ujawnienia i pisemnego powiadomienia. W takim przypadku za termin wykonania dokumentacji </w:t>
      </w:r>
      <w:r>
        <w:rPr>
          <w:rFonts w:ascii="Arial" w:eastAsia="Calibri" w:hAnsi="Arial" w:cs="Arial"/>
          <w:sz w:val="22"/>
          <w:szCs w:val="22"/>
          <w:lang w:eastAsia="en-US"/>
        </w:rPr>
        <w:t>S</w:t>
      </w:r>
      <w:r w:rsidRPr="000068D4">
        <w:rPr>
          <w:rFonts w:ascii="Arial" w:eastAsia="Calibri" w:hAnsi="Arial" w:cs="Arial"/>
          <w:sz w:val="22"/>
          <w:szCs w:val="22"/>
          <w:lang w:eastAsia="en-US"/>
        </w:rPr>
        <w:t>trony przyjmują termin, w którym Wykonawca przekaże Zamawiającemu poprawioną dokumentację objętą przedmiotem zamówienia;</w:t>
      </w:r>
    </w:p>
    <w:p w14:paraId="74A661FF"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 odbioru poprawionej dokumentacji, postanowienia ust. 3 pkt 1-5 stosuje się odpowiednio;</w:t>
      </w:r>
    </w:p>
    <w:p w14:paraId="2E0A59FD"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lastRenderedPageBreak/>
        <w:t xml:space="preserve">jeżeli wady ujawnią się po podpisaniu protokołu odbioru </w:t>
      </w:r>
      <w:r>
        <w:rPr>
          <w:rFonts w:ascii="Arial" w:eastAsia="Calibri" w:hAnsi="Arial" w:cs="Arial"/>
          <w:sz w:val="22"/>
          <w:szCs w:val="22"/>
          <w:lang w:eastAsia="en-US"/>
        </w:rPr>
        <w:t xml:space="preserve">końcowego </w:t>
      </w:r>
      <w:r w:rsidRPr="000068D4">
        <w:rPr>
          <w:rFonts w:ascii="Arial" w:eastAsia="Calibri" w:hAnsi="Arial" w:cs="Arial"/>
          <w:sz w:val="22"/>
          <w:szCs w:val="22"/>
          <w:lang w:eastAsia="en-US"/>
        </w:rPr>
        <w:t>dokumentacji projektowej, zdanie 2 ust. 3 pkt  5 stosuje się odpowiednio;</w:t>
      </w:r>
    </w:p>
    <w:p w14:paraId="5E2B1D8B"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dokumentem potwierdzającym odbiór przez Zamawiającego wykonanej dokumentacji objętej przedmiotem umowy jest protokół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dokumentacji projektowej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podpisany przez obie </w:t>
      </w:r>
      <w:r>
        <w:rPr>
          <w:rFonts w:ascii="Arial" w:eastAsia="Calibri" w:hAnsi="Arial" w:cs="Arial"/>
          <w:sz w:val="22"/>
          <w:szCs w:val="22"/>
          <w:lang w:eastAsia="en-US"/>
        </w:rPr>
        <w:t>Strony 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bez zas</w:t>
      </w:r>
      <w:bookmarkStart w:id="4" w:name="Bookmark"/>
      <w:r w:rsidRPr="000068D4">
        <w:rPr>
          <w:rFonts w:ascii="Arial" w:eastAsia="Calibri" w:hAnsi="Arial" w:cs="Arial"/>
          <w:sz w:val="22"/>
          <w:szCs w:val="22"/>
          <w:lang w:eastAsia="en-US"/>
        </w:rPr>
        <w:t>trzeżeń ze strony Zamawiającego</w:t>
      </w:r>
      <w:r>
        <w:rPr>
          <w:rFonts w:ascii="Arial" w:eastAsia="Calibri" w:hAnsi="Arial" w:cs="Arial"/>
          <w:sz w:val="22"/>
          <w:szCs w:val="22"/>
          <w:lang w:eastAsia="en-US"/>
        </w:rPr>
        <w:t xml:space="preserve"> wraz z ostateczną</w:t>
      </w:r>
      <w:r w:rsidRPr="00427059">
        <w:rPr>
          <w:rFonts w:ascii="Arial" w:eastAsia="Calibri" w:hAnsi="Arial" w:cs="Arial"/>
          <w:sz w:val="22"/>
          <w:szCs w:val="22"/>
          <w:lang w:eastAsia="en-US"/>
        </w:rPr>
        <w:t xml:space="preserve"> </w:t>
      </w:r>
      <w:r>
        <w:rPr>
          <w:rFonts w:ascii="Arial" w:eastAsia="Calibri" w:hAnsi="Arial" w:cs="Arial"/>
          <w:sz w:val="22"/>
          <w:szCs w:val="22"/>
          <w:lang w:eastAsia="en-US"/>
        </w:rPr>
        <w:t>decyzją</w:t>
      </w:r>
      <w:r w:rsidRPr="00427059">
        <w:rPr>
          <w:rFonts w:ascii="Arial" w:eastAsia="Calibri" w:hAnsi="Arial" w:cs="Arial"/>
          <w:sz w:val="22"/>
          <w:szCs w:val="22"/>
          <w:lang w:eastAsia="en-US"/>
        </w:rPr>
        <w:t xml:space="preserve"> pozwolenia na budowę</w:t>
      </w:r>
      <w:r>
        <w:rPr>
          <w:rFonts w:ascii="Arial" w:eastAsia="Calibri" w:hAnsi="Arial" w:cs="Arial"/>
          <w:sz w:val="22"/>
          <w:szCs w:val="22"/>
          <w:lang w:eastAsia="en-US"/>
        </w:rPr>
        <w:t>.</w:t>
      </w:r>
    </w:p>
    <w:p w14:paraId="37194725" w14:textId="77777777" w:rsidR="005D5038" w:rsidRPr="00F231F6"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Pr>
          <w:rFonts w:ascii="Arial" w:eastAsia="Calibri" w:hAnsi="Arial" w:cs="Arial"/>
          <w:sz w:val="22"/>
          <w:szCs w:val="22"/>
          <w:lang w:eastAsia="en-US"/>
        </w:rPr>
        <w:t>P</w:t>
      </w:r>
      <w:r w:rsidRPr="00F231F6">
        <w:rPr>
          <w:rFonts w:ascii="Arial" w:eastAsia="Calibri" w:hAnsi="Arial" w:cs="Arial"/>
          <w:sz w:val="22"/>
          <w:szCs w:val="22"/>
          <w:lang w:eastAsia="en-US"/>
        </w:rPr>
        <w:t>odpisanie bez zastrzeżeń protokołu</w:t>
      </w:r>
      <w:r w:rsidRPr="00427059">
        <w:rPr>
          <w:rFonts w:eastAsia="Calibri"/>
          <w:lang w:eastAsia="en-US"/>
        </w:rPr>
        <w:t xml:space="preserve"> </w:t>
      </w:r>
      <w:r w:rsidRPr="00427059">
        <w:rPr>
          <w:rFonts w:ascii="Arial" w:eastAsia="Calibri" w:hAnsi="Arial" w:cs="Arial"/>
          <w:sz w:val="22"/>
          <w:szCs w:val="22"/>
          <w:lang w:eastAsia="en-US"/>
        </w:rPr>
        <w:t xml:space="preserve">wraz z dostarczoną Zamawiającemu ostateczną decyzją pozwolenia na budowę, o których mowa w </w:t>
      </w:r>
      <w:r>
        <w:rPr>
          <w:rFonts w:ascii="Arial" w:eastAsia="Calibri" w:hAnsi="Arial" w:cs="Arial"/>
          <w:sz w:val="22"/>
          <w:szCs w:val="22"/>
          <w:lang w:eastAsia="en-US"/>
        </w:rPr>
        <w:t xml:space="preserve">ust. 3 </w:t>
      </w:r>
      <w:r w:rsidRPr="00427059">
        <w:rPr>
          <w:rFonts w:ascii="Arial" w:eastAsia="Calibri" w:hAnsi="Arial" w:cs="Arial"/>
          <w:sz w:val="22"/>
          <w:szCs w:val="22"/>
          <w:lang w:eastAsia="en-US"/>
        </w:rPr>
        <w:t>pkt 8</w:t>
      </w:r>
      <w:r w:rsidRPr="00F231F6">
        <w:rPr>
          <w:rFonts w:ascii="Arial" w:eastAsia="Calibri" w:hAnsi="Arial" w:cs="Arial"/>
          <w:sz w:val="22"/>
          <w:szCs w:val="22"/>
          <w:lang w:eastAsia="en-US"/>
        </w:rPr>
        <w:t>, stanowi podstawę</w:t>
      </w:r>
      <w:r>
        <w:rPr>
          <w:rFonts w:ascii="Arial" w:eastAsia="Calibri" w:hAnsi="Arial" w:cs="Arial"/>
          <w:sz w:val="22"/>
          <w:szCs w:val="22"/>
          <w:lang w:eastAsia="en-US"/>
        </w:rPr>
        <w:br/>
      </w:r>
      <w:r w:rsidRPr="00F231F6">
        <w:rPr>
          <w:rFonts w:ascii="Arial" w:eastAsia="Calibri" w:hAnsi="Arial" w:cs="Arial"/>
          <w:sz w:val="22"/>
          <w:szCs w:val="22"/>
          <w:lang w:eastAsia="en-US"/>
        </w:rPr>
        <w:t>do wystawienia przez Wykonawcę faktury</w:t>
      </w:r>
      <w:bookmarkEnd w:id="4"/>
      <w:r>
        <w:rPr>
          <w:rFonts w:ascii="Arial" w:eastAsia="Calibri" w:hAnsi="Arial" w:cs="Arial"/>
          <w:sz w:val="22"/>
          <w:szCs w:val="22"/>
          <w:lang w:eastAsia="en-US"/>
        </w:rPr>
        <w:t xml:space="preserve"> końcowej.</w:t>
      </w:r>
    </w:p>
    <w:p w14:paraId="11AEC455" w14:textId="77777777" w:rsidR="005D5038" w:rsidRPr="004055D8" w:rsidRDefault="005D5038" w:rsidP="0069163B">
      <w:pPr>
        <w:widowControl/>
        <w:suppressAutoHyphens w:val="0"/>
        <w:spacing w:before="120" w:after="120"/>
        <w:jc w:val="center"/>
        <w:rPr>
          <w:rFonts w:ascii="Arial" w:eastAsia="Times New Roman" w:hAnsi="Arial" w:cs="Arial"/>
          <w:sz w:val="22"/>
        </w:rPr>
      </w:pPr>
      <w:r w:rsidRPr="004055D8">
        <w:rPr>
          <w:rFonts w:ascii="Arial" w:eastAsia="Calibri" w:hAnsi="Arial" w:cs="Arial"/>
          <w:b/>
          <w:sz w:val="22"/>
          <w:lang w:eastAsia="en-US"/>
        </w:rPr>
        <w:t>§</w:t>
      </w:r>
      <w:r>
        <w:rPr>
          <w:rFonts w:ascii="Arial" w:eastAsia="Calibri" w:hAnsi="Arial" w:cs="Arial"/>
          <w:b/>
          <w:sz w:val="22"/>
          <w:lang w:eastAsia="en-US"/>
        </w:rPr>
        <w:t xml:space="preserve"> </w:t>
      </w:r>
      <w:r w:rsidRPr="004055D8">
        <w:rPr>
          <w:rFonts w:ascii="Arial" w:eastAsia="Calibri" w:hAnsi="Arial" w:cs="Arial"/>
          <w:b/>
          <w:sz w:val="22"/>
          <w:lang w:eastAsia="en-US"/>
        </w:rPr>
        <w:t>6</w:t>
      </w:r>
    </w:p>
    <w:p w14:paraId="78AE9B0F" w14:textId="77777777" w:rsidR="005D5038" w:rsidRDefault="005D5038" w:rsidP="0069163B">
      <w:pPr>
        <w:widowControl/>
        <w:suppressAutoHyphens w:val="0"/>
        <w:spacing w:before="120" w:after="120"/>
        <w:jc w:val="center"/>
        <w:rPr>
          <w:rFonts w:ascii="Arial" w:eastAsia="Calibri" w:hAnsi="Arial" w:cs="Arial"/>
          <w:b/>
          <w:sz w:val="22"/>
          <w:lang w:eastAsia="en-US"/>
        </w:rPr>
      </w:pPr>
      <w:r w:rsidRPr="004055D8">
        <w:rPr>
          <w:rFonts w:ascii="Arial" w:eastAsia="Calibri" w:hAnsi="Arial" w:cs="Arial"/>
          <w:b/>
          <w:sz w:val="22"/>
          <w:lang w:eastAsia="en-US"/>
        </w:rPr>
        <w:t>Podwykonawcy</w:t>
      </w:r>
    </w:p>
    <w:p w14:paraId="03147D09" w14:textId="77777777" w:rsidR="005D5038" w:rsidRPr="000068D4" w:rsidRDefault="005D5038" w:rsidP="00376090">
      <w:pPr>
        <w:widowControl/>
        <w:numPr>
          <w:ilvl w:val="0"/>
          <w:numId w:val="75"/>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440D6FFA"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528D9C05"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A74043"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Powierzenie obowiązków podwykonawcy w zakresie innym niż wskazano w ofercie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34591904"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Do zawarcia przez podwykonawcę umowy z dalszym podwykonawcą jest wymagana zgoda Zamawiającego i Wykonawcy. Przepisy ust. 4, stosuje się odpowiednio.</w:t>
      </w:r>
    </w:p>
    <w:p w14:paraId="59217DA7"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Umowy z podwykonawcą muszą mieć formę pisemną pod rygorem nieważności.</w:t>
      </w:r>
    </w:p>
    <w:p w14:paraId="74DE4948"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zobowiązuje się do regulowania płatności na rzecz podwykonawcó</w:t>
      </w:r>
      <w:r>
        <w:rPr>
          <w:rFonts w:ascii="Arial" w:eastAsia="Calibri" w:hAnsi="Arial" w:cs="Arial"/>
          <w:sz w:val="22"/>
          <w:szCs w:val="22"/>
          <w:lang w:eastAsia="en-US"/>
        </w:rPr>
        <w:t>w w terminie nie dłuższym niż 30</w:t>
      </w:r>
      <w:r w:rsidRPr="000068D4">
        <w:rPr>
          <w:rFonts w:ascii="Arial" w:eastAsia="Calibri" w:hAnsi="Arial" w:cs="Arial"/>
          <w:sz w:val="22"/>
          <w:szCs w:val="22"/>
          <w:lang w:eastAsia="en-US"/>
        </w:rPr>
        <w:t xml:space="preserve"> dni kalendarzowych.</w:t>
      </w:r>
    </w:p>
    <w:p w14:paraId="0EAE324A"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w:t>
      </w:r>
      <w:r>
        <w:rPr>
          <w:rFonts w:ascii="Arial" w:eastAsia="Calibri" w:hAnsi="Arial" w:cs="Arial"/>
          <w:sz w:val="22"/>
          <w:szCs w:val="22"/>
          <w:lang w:eastAsia="en-US"/>
        </w:rPr>
        <w:br/>
      </w:r>
      <w:r w:rsidRPr="000068D4">
        <w:rPr>
          <w:rFonts w:ascii="Arial" w:eastAsia="Calibri" w:hAnsi="Arial" w:cs="Arial"/>
          <w:sz w:val="22"/>
          <w:szCs w:val="22"/>
          <w:lang w:eastAsia="en-US"/>
        </w:rPr>
        <w:t>od Wykonawcy zmiany podwykonawcy.</w:t>
      </w:r>
    </w:p>
    <w:p w14:paraId="4BCC0059"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Jeśli Wykonawca zawarł umowę z podwykonawcą bez zgody, o której mowa w ust. 4, Zamawiający może odstąpić od umowy z winy Wykonawcy. Przepisy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8 stosuje się odpowiednio.</w:t>
      </w:r>
    </w:p>
    <w:p w14:paraId="6C362A66"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6F9701E9" w14:textId="77777777" w:rsidR="005D5038" w:rsidRPr="004055D8" w:rsidRDefault="005D5038" w:rsidP="0069163B">
      <w:pPr>
        <w:spacing w:before="120" w:after="120"/>
        <w:jc w:val="center"/>
        <w:rPr>
          <w:rFonts w:ascii="Arial" w:eastAsia="Times New Roman" w:hAnsi="Arial" w:cs="Arial"/>
          <w:sz w:val="22"/>
          <w:szCs w:val="20"/>
        </w:rPr>
      </w:pPr>
      <w:r w:rsidRPr="004055D8">
        <w:rPr>
          <w:rFonts w:ascii="Arial" w:eastAsia="Times New Roman" w:hAnsi="Arial" w:cs="Arial"/>
          <w:b/>
          <w:sz w:val="22"/>
          <w:szCs w:val="20"/>
        </w:rPr>
        <w:t>§ 7</w:t>
      </w:r>
    </w:p>
    <w:p w14:paraId="0F314CCC" w14:textId="77777777" w:rsidR="005D5038" w:rsidRDefault="005D5038" w:rsidP="0069163B">
      <w:pPr>
        <w:spacing w:before="120" w:after="120"/>
        <w:jc w:val="center"/>
        <w:rPr>
          <w:rFonts w:ascii="Arial" w:eastAsia="Times New Roman" w:hAnsi="Arial" w:cs="Arial"/>
          <w:b/>
          <w:sz w:val="22"/>
          <w:szCs w:val="22"/>
        </w:rPr>
      </w:pPr>
      <w:r w:rsidRPr="004B726C">
        <w:rPr>
          <w:rFonts w:ascii="Arial" w:eastAsia="Times New Roman" w:hAnsi="Arial" w:cs="Arial"/>
          <w:b/>
          <w:sz w:val="22"/>
          <w:szCs w:val="22"/>
        </w:rPr>
        <w:t>Prawa autorskie</w:t>
      </w:r>
    </w:p>
    <w:p w14:paraId="6BA257E8" w14:textId="77777777" w:rsidR="005D5038" w:rsidRPr="000068D4" w:rsidRDefault="005D5038" w:rsidP="00376090">
      <w:pPr>
        <w:numPr>
          <w:ilvl w:val="0"/>
          <w:numId w:val="7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SimSun" w:hAnsi="Arial" w:cs="Arial"/>
          <w:sz w:val="22"/>
          <w:szCs w:val="22"/>
          <w:lang w:bidi="hi-IN"/>
        </w:rPr>
        <w:t xml:space="preserve">Wszystkie składające się na wytworzoną przez Wykonawcę dokumentację elementy lub </w:t>
      </w:r>
      <w:r w:rsidRPr="000068D4">
        <w:rPr>
          <w:rFonts w:ascii="Arial" w:eastAsia="SimSun" w:hAnsi="Arial" w:cs="Arial"/>
          <w:sz w:val="22"/>
          <w:szCs w:val="22"/>
          <w:lang w:bidi="hi-IN"/>
        </w:rPr>
        <w:lastRenderedPageBreak/>
        <w:t>materiały oraz inne utwory, w tym dokumentacja rozumiana jako całość i jej części składowe (elementy) nabyte, zebrane lub przygotowane przez Wykonawcę w ramach Umowy będą stanowić wyłączną własność Zamawiającego.</w:t>
      </w:r>
    </w:p>
    <w:p w14:paraId="4E13421C" w14:textId="77777777" w:rsidR="005D5038" w:rsidRPr="000068D4" w:rsidRDefault="005D5038" w:rsidP="005D5038">
      <w:pPr>
        <w:numPr>
          <w:ilvl w:val="0"/>
          <w:numId w:val="69"/>
        </w:numPr>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Wykonawca przenosi na Zamawiają</w:t>
      </w:r>
      <w:r>
        <w:rPr>
          <w:rFonts w:ascii="Arial" w:eastAsia="Calibri" w:hAnsi="Arial" w:cs="Arial"/>
          <w:sz w:val="22"/>
          <w:szCs w:val="22"/>
          <w:lang w:eastAsia="en-US"/>
        </w:rPr>
        <w:t xml:space="preserve">cego autorskie prawa majątkowe </w:t>
      </w:r>
      <w:r w:rsidRPr="000068D4">
        <w:rPr>
          <w:rFonts w:ascii="Arial" w:eastAsia="Calibri" w:hAnsi="Arial" w:cs="Arial"/>
          <w:sz w:val="22"/>
          <w:szCs w:val="22"/>
          <w:lang w:eastAsia="en-US"/>
        </w:rPr>
        <w:t xml:space="preserve">(w tym prawa zależne) do całej dokumentacji będącej przedmiotem umowy oraz do wszelkich egzemplarzy w/w dokumentacji </w:t>
      </w:r>
      <w:r w:rsidRPr="000068D4">
        <w:rPr>
          <w:rFonts w:ascii="Arial" w:hAnsi="Arial" w:cs="Arial"/>
          <w:sz w:val="22"/>
          <w:szCs w:val="22"/>
        </w:rPr>
        <w:t xml:space="preserve">na wszystkich znanych na dzień zawarcia </w:t>
      </w:r>
      <w:r>
        <w:rPr>
          <w:rFonts w:ascii="Arial" w:hAnsi="Arial" w:cs="Arial"/>
          <w:sz w:val="22"/>
          <w:szCs w:val="22"/>
        </w:rPr>
        <w:t>U</w:t>
      </w:r>
      <w:r w:rsidRPr="000068D4">
        <w:rPr>
          <w:rFonts w:ascii="Arial" w:hAnsi="Arial" w:cs="Arial"/>
          <w:sz w:val="22"/>
          <w:szCs w:val="22"/>
        </w:rPr>
        <w:t>mowy polach eksploatacji, a  w szczególności:</w:t>
      </w:r>
    </w:p>
    <w:p w14:paraId="53DC1C7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3E3DCBF7"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w:t>
      </w:r>
      <w:r w:rsidRPr="000068D4">
        <w:rPr>
          <w:rFonts w:ascii="Arial" w:eastAsia="Calibri" w:hAnsi="Arial" w:cs="Arial"/>
          <w:sz w:val="22"/>
          <w:szCs w:val="22"/>
          <w:lang w:eastAsia="en-US"/>
        </w:rPr>
        <w:t>ykorzystania dokumentacji będącej przedmiotem umowy do przeprowadzenia postępowań o udzielenie zamówienia publicznego,</w:t>
      </w:r>
    </w:p>
    <w:p w14:paraId="63C6936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obrotu,</w:t>
      </w:r>
    </w:p>
    <w:p w14:paraId="5412AE7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pamięci komputera,</w:t>
      </w:r>
    </w:p>
    <w:p w14:paraId="6BBCCED8"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publiczne wykonanie albo publiczne odtwarzanie,</w:t>
      </w:r>
    </w:p>
    <w:p w14:paraId="455821B7"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rozpowszechnianie w sieci Internet,</w:t>
      </w:r>
    </w:p>
    <w:p w14:paraId="61123D06" w14:textId="77777777" w:rsidR="005D5038" w:rsidRPr="000068D4" w:rsidRDefault="005D5038" w:rsidP="00376090">
      <w:pPr>
        <w:widowControl/>
        <w:numPr>
          <w:ilvl w:val="0"/>
          <w:numId w:val="83"/>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068D4">
        <w:rPr>
          <w:rFonts w:ascii="Arial" w:hAnsi="Arial" w:cs="Arial"/>
          <w:sz w:val="22"/>
          <w:szCs w:val="22"/>
        </w:rPr>
        <w:t>bez konieczności uzyskania dalszej zgody Wykonawcy, pod warunkiem, że zmiany</w:t>
      </w:r>
      <w:r>
        <w:rPr>
          <w:rFonts w:ascii="Arial" w:hAnsi="Arial" w:cs="Arial"/>
          <w:sz w:val="22"/>
          <w:szCs w:val="22"/>
        </w:rPr>
        <w:br/>
      </w:r>
      <w:r w:rsidRPr="000068D4">
        <w:rPr>
          <w:rFonts w:ascii="Arial" w:hAnsi="Arial" w:cs="Arial"/>
          <w:sz w:val="22"/>
          <w:szCs w:val="22"/>
        </w:rPr>
        <w:t>te dokonywane będą na zlecenia Zamawiającego</w:t>
      </w:r>
      <w:r>
        <w:rPr>
          <w:rFonts w:ascii="Arial" w:hAnsi="Arial" w:cs="Arial"/>
          <w:sz w:val="22"/>
          <w:szCs w:val="22"/>
        </w:rPr>
        <w:t>,</w:t>
      </w:r>
      <w:r w:rsidRPr="000068D4">
        <w:rPr>
          <w:rFonts w:ascii="Arial" w:hAnsi="Arial" w:cs="Arial"/>
          <w:sz w:val="22"/>
          <w:szCs w:val="22"/>
        </w:rPr>
        <w:t xml:space="preserve"> przez osoby posiadające odpowiednie przygotowanie zawodowe i kwalifikacje.</w:t>
      </w:r>
    </w:p>
    <w:p w14:paraId="13BBFD54" w14:textId="77777777" w:rsidR="005D5038" w:rsidRPr="000068D4" w:rsidRDefault="005D5038" w:rsidP="00376090">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zobowiązany jest uzyskać oświadczenia osób, które są autorami/współautorami dokumentacji objętej przedmiotem </w:t>
      </w:r>
      <w:r>
        <w:rPr>
          <w:rFonts w:ascii="Arial" w:eastAsia="Times New Roman" w:hAnsi="Arial" w:cs="Arial"/>
          <w:sz w:val="22"/>
          <w:szCs w:val="22"/>
        </w:rPr>
        <w:t>u</w:t>
      </w:r>
      <w:r w:rsidRPr="000068D4">
        <w:rPr>
          <w:rFonts w:ascii="Arial" w:eastAsia="Times New Roman" w:hAnsi="Arial" w:cs="Arial"/>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Pr>
          <w:rFonts w:ascii="Arial" w:eastAsia="Times New Roman" w:hAnsi="Arial" w:cs="Arial"/>
          <w:sz w:val="22"/>
          <w:szCs w:val="22"/>
        </w:rPr>
        <w:t xml:space="preserve">a zobowiązany jest przekazać w/w </w:t>
      </w:r>
      <w:r w:rsidRPr="000068D4">
        <w:rPr>
          <w:rFonts w:ascii="Arial" w:eastAsia="Times New Roman" w:hAnsi="Arial" w:cs="Arial"/>
          <w:sz w:val="22"/>
          <w:szCs w:val="22"/>
        </w:rPr>
        <w:t>oświadczenia Zamawiającemu najpóźniej w dniu przekazania Zamawiającemu dokumentacji stanowiącej przedmiot umowy.</w:t>
      </w:r>
    </w:p>
    <w:p w14:paraId="2DF23371"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wyraża zgodę na prowadzenie nadzoru autorskiego (zgodnie</w:t>
      </w:r>
      <w:r w:rsidRPr="000068D4">
        <w:rPr>
          <w:rFonts w:ascii="Arial" w:eastAsia="Calibri" w:hAnsi="Arial" w:cs="Arial"/>
          <w:sz w:val="22"/>
          <w:szCs w:val="22"/>
          <w:lang w:eastAsia="en-US"/>
        </w:rPr>
        <w:br/>
        <w:t>z przepisami Prawa budowlanego) przez innego Projektanta (nie będącego autorem projektu</w:t>
      </w:r>
      <w:r w:rsidRPr="00A41861">
        <w:rPr>
          <w:rFonts w:ascii="Arial" w:eastAsia="Calibri" w:hAnsi="Arial" w:cs="Arial"/>
          <w:color w:val="auto"/>
          <w:sz w:val="22"/>
          <w:szCs w:val="22"/>
          <w:lang w:eastAsia="en-US"/>
        </w:rPr>
        <w:t>), w przypadku określonym w § 3 ust. 6.</w:t>
      </w:r>
      <w:r w:rsidRPr="000068D4">
        <w:rPr>
          <w:rFonts w:ascii="Arial" w:eastAsia="Calibri" w:hAnsi="Arial" w:cs="Arial"/>
          <w:sz w:val="22"/>
          <w:szCs w:val="22"/>
          <w:lang w:eastAsia="en-US"/>
        </w:rPr>
        <w:t xml:space="preserve"> Wynagrodzenie za przeniesienie autorskich p</w:t>
      </w:r>
      <w:bookmarkStart w:id="5" w:name="Bookmark1"/>
      <w:bookmarkEnd w:id="5"/>
      <w:r w:rsidRPr="000068D4">
        <w:rPr>
          <w:rFonts w:ascii="Arial" w:eastAsia="Calibri" w:hAnsi="Arial" w:cs="Arial"/>
          <w:sz w:val="22"/>
          <w:szCs w:val="22"/>
          <w:lang w:eastAsia="en-US"/>
        </w:rPr>
        <w:t>raw majątkowych (w tym praw zależnych) na Zamawiającego zostaje zawarte w wynagrodzeniu wskazanym w niniejszej umowie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4 ust. </w:t>
      </w:r>
      <w:r>
        <w:rPr>
          <w:rFonts w:ascii="Arial" w:eastAsia="Calibri" w:hAnsi="Arial" w:cs="Arial"/>
          <w:sz w:val="22"/>
          <w:szCs w:val="22"/>
          <w:lang w:eastAsia="en-US"/>
        </w:rPr>
        <w:t>3 pkt 1</w:t>
      </w:r>
      <w:r w:rsidRPr="000068D4">
        <w:rPr>
          <w:rFonts w:ascii="Arial" w:eastAsia="Calibri" w:hAnsi="Arial" w:cs="Arial"/>
          <w:sz w:val="22"/>
          <w:szCs w:val="22"/>
          <w:lang w:eastAsia="en-US"/>
        </w:rPr>
        <w:t xml:space="preserve">. </w:t>
      </w:r>
    </w:p>
    <w:p w14:paraId="3FAC4B2B"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Przejście autorskich praw majątkowych Wykonawcy (w tym zależnych) następuje z chwilą spisania protokołu </w:t>
      </w:r>
      <w:r>
        <w:rPr>
          <w:rFonts w:ascii="Arial" w:eastAsia="Times New Roman" w:hAnsi="Arial" w:cs="Arial"/>
          <w:sz w:val="22"/>
          <w:szCs w:val="22"/>
        </w:rPr>
        <w:t>odbioru końcowego</w:t>
      </w:r>
      <w:r w:rsidRPr="000068D4">
        <w:rPr>
          <w:rFonts w:ascii="Arial" w:eastAsia="Times New Roman" w:hAnsi="Arial" w:cs="Arial"/>
          <w:sz w:val="22"/>
          <w:szCs w:val="22"/>
        </w:rPr>
        <w:t>, bądź w przypadku zaistnienia okoliczności wskazanych w § 8 ust. 2</w:t>
      </w:r>
      <w:r>
        <w:rPr>
          <w:rFonts w:ascii="Arial" w:eastAsia="Times New Roman" w:hAnsi="Arial" w:cs="Arial"/>
          <w:sz w:val="22"/>
          <w:szCs w:val="22"/>
        </w:rPr>
        <w:t>,</w:t>
      </w:r>
      <w:r w:rsidRPr="000068D4">
        <w:rPr>
          <w:rFonts w:ascii="Arial" w:eastAsia="Times New Roman" w:hAnsi="Arial" w:cs="Arial"/>
          <w:sz w:val="22"/>
          <w:szCs w:val="22"/>
        </w:rPr>
        <w:t xml:space="preserve"> Zamawiający nakaże Wykonawcy wstrzymanie dalszego wykonania prac związanych z realizacją przedmiotu umowy, o czym mowa </w:t>
      </w:r>
      <w:r>
        <w:rPr>
          <w:rFonts w:ascii="Arial" w:eastAsia="Times New Roman" w:hAnsi="Arial" w:cs="Arial"/>
          <w:sz w:val="22"/>
          <w:szCs w:val="22"/>
        </w:rPr>
        <w:br/>
        <w:t xml:space="preserve">w </w:t>
      </w:r>
      <w:r w:rsidRPr="000068D4">
        <w:rPr>
          <w:rFonts w:ascii="Arial" w:eastAsia="Times New Roman" w:hAnsi="Arial" w:cs="Arial"/>
          <w:sz w:val="22"/>
          <w:szCs w:val="22"/>
        </w:rPr>
        <w:t>§ 8 ust. 3, bez konieczności składania w tej sprawie jakichkolwiek dodatkowych oświadczeń woli przez Strony.</w:t>
      </w:r>
    </w:p>
    <w:p w14:paraId="4FCC97A6"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 przypadku wystąpienia przez osobę trzecią z roszczeniem w stosunku</w:t>
      </w:r>
      <w:r>
        <w:rPr>
          <w:rFonts w:ascii="Arial" w:eastAsia="Calibri" w:hAnsi="Arial" w:cs="Arial"/>
          <w:sz w:val="22"/>
          <w:szCs w:val="22"/>
          <w:lang w:eastAsia="en-US"/>
        </w:rPr>
        <w:br/>
      </w:r>
      <w:r w:rsidRPr="000068D4">
        <w:rPr>
          <w:rFonts w:ascii="Arial" w:eastAsia="Calibri" w:hAnsi="Arial" w:cs="Arial"/>
          <w:sz w:val="22"/>
          <w:szCs w:val="22"/>
          <w:lang w:eastAsia="en-US"/>
        </w:rPr>
        <w:t>do Zamawiającego z tytułu praw autorskich, Wykonawca zobowiązuje się do ścisłej współpracy z Zamawiającym</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wyjaśnienia zgłaszanych roszczeń, uczestniczenia w ewentualnym postępowaniu sądowym, zwrotu w terminie wyznaczonym przez Zamawiającego wszelkich odszkodowań, kosztów i strat poniesionych przez </w:t>
      </w:r>
      <w:r w:rsidRPr="000068D4">
        <w:rPr>
          <w:rFonts w:ascii="Arial" w:eastAsia="Calibri" w:hAnsi="Arial" w:cs="Arial"/>
          <w:sz w:val="22"/>
          <w:szCs w:val="22"/>
          <w:lang w:eastAsia="en-US"/>
        </w:rPr>
        <w:lastRenderedPageBreak/>
        <w:t>Zamawiającego w związku z pojawieniem się takich roszczeń.</w:t>
      </w:r>
    </w:p>
    <w:p w14:paraId="76E28BC6" w14:textId="3139FC24" w:rsidR="005D5038" w:rsidRPr="00A86A5B" w:rsidRDefault="005D5038" w:rsidP="00376090">
      <w:pPr>
        <w:pStyle w:val="Akapitzlist"/>
        <w:numPr>
          <w:ilvl w:val="0"/>
          <w:numId w:val="79"/>
        </w:numPr>
        <w:tabs>
          <w:tab w:val="left" w:pos="709"/>
        </w:tabs>
        <w:spacing w:line="288" w:lineRule="auto"/>
        <w:ind w:left="426" w:hanging="426"/>
        <w:jc w:val="both"/>
        <w:rPr>
          <w:rFonts w:ascii="Arial" w:eastAsia="SimSun" w:hAnsi="Arial" w:cs="Arial"/>
          <w:color w:val="auto"/>
          <w:sz w:val="22"/>
          <w:szCs w:val="22"/>
          <w:lang w:bidi="hi-IN"/>
        </w:rPr>
      </w:pPr>
      <w:r w:rsidRPr="00A86A5B">
        <w:rPr>
          <w:rFonts w:ascii="Arial" w:eastAsia="SimSun" w:hAnsi="Arial" w:cs="Arial"/>
          <w:color w:val="auto"/>
          <w:sz w:val="22"/>
          <w:szCs w:val="22"/>
          <w:lang w:bidi="hi-IN"/>
        </w:rPr>
        <w:t xml:space="preserve">W razie odstąpienia przez którąkolwiek ze </w:t>
      </w:r>
      <w:r>
        <w:rPr>
          <w:rFonts w:ascii="Arial" w:eastAsia="SimSun" w:hAnsi="Arial" w:cs="Arial"/>
          <w:color w:val="auto"/>
          <w:sz w:val="22"/>
          <w:szCs w:val="22"/>
          <w:lang w:bidi="hi-IN"/>
        </w:rPr>
        <w:t>S</w:t>
      </w:r>
      <w:r w:rsidRPr="00A86A5B">
        <w:rPr>
          <w:rFonts w:ascii="Arial" w:eastAsia="SimSun" w:hAnsi="Arial" w:cs="Arial"/>
          <w:color w:val="auto"/>
          <w:sz w:val="22"/>
          <w:szCs w:val="22"/>
          <w:lang w:bidi="hi-IN"/>
        </w:rPr>
        <w:t xml:space="preserve">tron od Umowy, rozwiązania umowy przez Zamawiającego lub </w:t>
      </w:r>
      <w:r w:rsidRPr="00711E79">
        <w:rPr>
          <w:rFonts w:ascii="Arial" w:eastAsia="SimSun" w:hAnsi="Arial" w:cs="Arial"/>
          <w:color w:val="auto"/>
          <w:sz w:val="22"/>
          <w:szCs w:val="22"/>
          <w:lang w:bidi="hi-IN"/>
        </w:rPr>
        <w:t>zaistnienia okoliczności, o których mowa w § 8 ust. 3 lub 4,</w:t>
      </w:r>
      <w:r>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 xml:space="preserve">autorskie prawa majątkowe do części dokumentacji wykonanej wg stanu istniejącego na dzień rozwiązania </w:t>
      </w:r>
      <w:r>
        <w:rPr>
          <w:rFonts w:ascii="Arial" w:eastAsia="SimSun" w:hAnsi="Arial" w:cs="Arial"/>
          <w:color w:val="auto"/>
          <w:sz w:val="22"/>
          <w:szCs w:val="22"/>
          <w:lang w:bidi="hi-IN"/>
        </w:rPr>
        <w:t>U</w:t>
      </w:r>
      <w:r w:rsidRPr="00A86A5B">
        <w:rPr>
          <w:rFonts w:ascii="Arial" w:eastAsia="SimSun" w:hAnsi="Arial" w:cs="Arial"/>
          <w:color w:val="auto"/>
          <w:sz w:val="22"/>
          <w:szCs w:val="22"/>
          <w:lang w:bidi="hi-IN"/>
        </w:rPr>
        <w:t>mowy, odstąpienia od Umowy lub zaistnienia okoliczności, o których mowa w § 8 ust. 3 lub 4, na polach eksploatacji określonych powyżej, ulegają przeniesieniu</w:t>
      </w:r>
      <w:r w:rsidR="00BB7C91">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na Zamawiającego</w:t>
      </w:r>
      <w:r>
        <w:rPr>
          <w:rFonts w:ascii="Arial" w:eastAsia="SimSun" w:hAnsi="Arial" w:cs="Arial"/>
          <w:color w:val="auto"/>
          <w:sz w:val="22"/>
          <w:szCs w:val="22"/>
          <w:lang w:bidi="hi-IN"/>
        </w:rPr>
        <w:t xml:space="preserve"> z chwilą złożenia oświadczenia </w:t>
      </w:r>
      <w:r w:rsidRPr="00A86A5B">
        <w:rPr>
          <w:rFonts w:ascii="Arial" w:eastAsia="SimSun" w:hAnsi="Arial" w:cs="Arial"/>
          <w:color w:val="auto"/>
          <w:sz w:val="22"/>
          <w:szCs w:val="22"/>
          <w:lang w:bidi="hi-IN"/>
        </w:rPr>
        <w:t>o rozwiązaniu umowy, odstąpieniu</w:t>
      </w:r>
      <w:r w:rsidR="00BB7C91">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 xml:space="preserve">od </w:t>
      </w:r>
      <w:r w:rsidRPr="00711E79">
        <w:rPr>
          <w:rFonts w:ascii="Arial" w:eastAsia="SimSun" w:hAnsi="Arial" w:cs="Arial"/>
          <w:color w:val="auto"/>
          <w:sz w:val="22"/>
          <w:szCs w:val="22"/>
          <w:lang w:bidi="hi-IN"/>
        </w:rPr>
        <w:t>Umowy lub zaistnienia okoliczności, o których mowa w § 8 ust. 3 lub 4.</w:t>
      </w:r>
    </w:p>
    <w:p w14:paraId="6C192E47" w14:textId="77777777" w:rsidR="005D5038" w:rsidRPr="000068D4" w:rsidRDefault="005D5038" w:rsidP="00376090">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Przeniesienie autorskich praw majątkowych (w tym praw zależnych) następuje w stanie wolnym od obciążeń i praw osób trzecich.</w:t>
      </w:r>
    </w:p>
    <w:p w14:paraId="3A5DC3EC" w14:textId="77777777" w:rsidR="005D5038" w:rsidRPr="004055D8" w:rsidRDefault="005D5038" w:rsidP="0069163B">
      <w:pPr>
        <w:widowControl/>
        <w:suppressAutoHyphens w:val="0"/>
        <w:spacing w:before="120" w:after="120"/>
        <w:jc w:val="center"/>
        <w:rPr>
          <w:rFonts w:ascii="Arial" w:eastAsia="Times New Roman" w:hAnsi="Arial" w:cs="Arial"/>
          <w:sz w:val="22"/>
          <w:szCs w:val="20"/>
        </w:rPr>
      </w:pPr>
      <w:r w:rsidRPr="004055D8">
        <w:rPr>
          <w:rFonts w:ascii="Arial" w:eastAsia="Calibri" w:hAnsi="Arial" w:cs="Arial"/>
          <w:b/>
          <w:sz w:val="22"/>
          <w:szCs w:val="20"/>
          <w:lang w:eastAsia="en-US"/>
        </w:rPr>
        <w:t>§</w:t>
      </w:r>
      <w:r>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14:paraId="3A32158B" w14:textId="77777777" w:rsidR="005D5038" w:rsidRDefault="005D5038" w:rsidP="0069163B">
      <w:pPr>
        <w:spacing w:before="120" w:after="120"/>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14:paraId="4A25FD20"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14:paraId="2E6C7F54"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135D9707" w14:textId="77777777" w:rsidR="005D5038" w:rsidRPr="00954F52" w:rsidRDefault="005D5038" w:rsidP="00376090">
      <w:pPr>
        <w:numPr>
          <w:ilvl w:val="0"/>
          <w:numId w:val="78"/>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Pr>
          <w:rFonts w:ascii="Arial" w:eastAsia="Times New Roman" w:hAnsi="Arial" w:cs="Arial"/>
          <w:color w:val="auto"/>
          <w:sz w:val="22"/>
          <w:szCs w:val="22"/>
        </w:rPr>
        <w:t>nie wykonywał</w:t>
      </w:r>
      <w:r w:rsidRPr="00954F52">
        <w:rPr>
          <w:rFonts w:ascii="Arial" w:eastAsia="Times New Roman" w:hAnsi="Arial" w:cs="Arial"/>
          <w:color w:val="auto"/>
          <w:sz w:val="22"/>
          <w:szCs w:val="22"/>
        </w:rPr>
        <w:t xml:space="preserve"> swoich obowiązków</w:t>
      </w:r>
      <w:r>
        <w:rPr>
          <w:rFonts w:ascii="Arial" w:eastAsia="Times New Roman" w:hAnsi="Arial" w:cs="Arial"/>
          <w:color w:val="auto"/>
          <w:sz w:val="22"/>
          <w:szCs w:val="22"/>
        </w:rPr>
        <w:t>,</w:t>
      </w:r>
      <w:r w:rsidRPr="00954F52">
        <w:rPr>
          <w:rFonts w:ascii="Arial" w:eastAsia="Times New Roman" w:hAnsi="Arial" w:cs="Arial"/>
          <w:color w:val="auto"/>
          <w:sz w:val="22"/>
          <w:szCs w:val="22"/>
        </w:rPr>
        <w:t xml:space="preserve"> </w:t>
      </w:r>
      <w:r>
        <w:rPr>
          <w:rFonts w:ascii="Arial" w:eastAsia="Times New Roman" w:hAnsi="Arial" w:cs="Arial"/>
          <w:color w:val="auto"/>
          <w:sz w:val="22"/>
          <w:szCs w:val="22"/>
        </w:rPr>
        <w:t xml:space="preserve">w </w:t>
      </w:r>
      <w:r w:rsidRPr="00954F52">
        <w:rPr>
          <w:rFonts w:ascii="Arial" w:eastAsia="Times New Roman" w:hAnsi="Arial" w:cs="Arial"/>
          <w:color w:val="auto"/>
          <w:sz w:val="22"/>
          <w:szCs w:val="22"/>
        </w:rPr>
        <w:t>termin</w:t>
      </w:r>
      <w:r>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umown</w:t>
      </w:r>
      <w:r>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lub termin</w:t>
      </w:r>
      <w:r>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wyznaczon</w:t>
      </w:r>
      <w:r>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przez Zamawiającego, bez konieczności uprzedniego pisemnego wezwania Wykonawcy do zaniechania kolejnych </w:t>
      </w:r>
      <w:r w:rsidRPr="00A41861">
        <w:rPr>
          <w:rFonts w:ascii="Arial" w:eastAsia="Times New Roman" w:hAnsi="Arial" w:cs="Arial"/>
          <w:color w:val="auto"/>
          <w:sz w:val="22"/>
          <w:szCs w:val="22"/>
        </w:rPr>
        <w:t>opóźnień</w:t>
      </w:r>
      <w:r w:rsidRPr="00954F52">
        <w:rPr>
          <w:rFonts w:ascii="Arial" w:eastAsia="Times New Roman" w:hAnsi="Arial" w:cs="Arial"/>
          <w:color w:val="auto"/>
          <w:sz w:val="22"/>
          <w:szCs w:val="22"/>
        </w:rPr>
        <w:t xml:space="preserve">, </w:t>
      </w:r>
    </w:p>
    <w:p w14:paraId="0877B566"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w:t>
      </w:r>
      <w:r>
        <w:rPr>
          <w:rFonts w:ascii="Arial" w:eastAsia="Times New Roman" w:hAnsi="Arial" w:cs="Arial"/>
          <w:sz w:val="22"/>
          <w:szCs w:val="22"/>
        </w:rPr>
        <w:br/>
      </w:r>
      <w:r w:rsidRPr="000068D4">
        <w:rPr>
          <w:rFonts w:ascii="Arial" w:eastAsia="Times New Roman" w:hAnsi="Arial" w:cs="Arial"/>
          <w:sz w:val="22"/>
          <w:szCs w:val="22"/>
        </w:rPr>
        <w:t>na ryzyko opóźnień w wykonaniu Umowy,</w:t>
      </w:r>
      <w:r>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14:paraId="7376B2F6" w14:textId="77777777" w:rsidR="005D5038" w:rsidRPr="00292528" w:rsidRDefault="005D5038" w:rsidP="00376090">
      <w:pPr>
        <w:numPr>
          <w:ilvl w:val="0"/>
          <w:numId w:val="78"/>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Pr>
          <w:rFonts w:ascii="Arial" w:eastAsia="Times New Roman" w:hAnsi="Arial" w:cs="Arial"/>
          <w:sz w:val="22"/>
          <w:szCs w:val="22"/>
        </w:rPr>
        <w:t xml:space="preserve">                     w </w:t>
      </w:r>
      <w:r w:rsidRPr="001519F0">
        <w:rPr>
          <w:rFonts w:ascii="Arial" w:eastAsia="Times New Roman" w:hAnsi="Arial" w:cs="Arial"/>
          <w:color w:val="auto"/>
          <w:sz w:val="22"/>
          <w:szCs w:val="22"/>
        </w:rPr>
        <w:t xml:space="preserve">§ 4 ust. </w:t>
      </w:r>
      <w:r>
        <w:rPr>
          <w:rFonts w:ascii="Arial" w:eastAsia="Times New Roman" w:hAnsi="Arial" w:cs="Arial"/>
          <w:color w:val="auto"/>
          <w:sz w:val="22"/>
          <w:szCs w:val="22"/>
        </w:rPr>
        <w:t>2</w:t>
      </w:r>
      <w:r w:rsidRPr="001519F0">
        <w:rPr>
          <w:rFonts w:ascii="Arial" w:eastAsia="Times New Roman" w:hAnsi="Arial" w:cs="Arial"/>
          <w:color w:val="auto"/>
          <w:sz w:val="22"/>
          <w:szCs w:val="22"/>
        </w:rPr>
        <w:t>,</w:t>
      </w:r>
    </w:p>
    <w:p w14:paraId="2BBC8E51"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BAC7225"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14:paraId="21A3E28A"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Pr>
          <w:rFonts w:ascii="Arial" w:eastAsia="Times New Roman" w:hAnsi="Arial" w:cs="Arial"/>
          <w:sz w:val="22"/>
          <w:szCs w:val="22"/>
        </w:rPr>
        <w:t>w ust. 2</w:t>
      </w:r>
      <w:r w:rsidRPr="000068D4">
        <w:rPr>
          <w:rFonts w:ascii="Arial" w:eastAsia="Times New Roman" w:hAnsi="Arial" w:cs="Arial"/>
          <w:sz w:val="22"/>
          <w:szCs w:val="22"/>
        </w:rPr>
        <w:t>, Zamawiający może, po bezskutecznym upływie wyznaczonego terminu</w:t>
      </w:r>
      <w:r>
        <w:rPr>
          <w:rFonts w:ascii="Arial" w:eastAsia="Times New Roman" w:hAnsi="Arial" w:cs="Arial"/>
          <w:sz w:val="22"/>
          <w:szCs w:val="22"/>
        </w:rPr>
        <w:br/>
      </w:r>
      <w:r w:rsidRPr="000068D4">
        <w:rPr>
          <w:rFonts w:ascii="Arial" w:eastAsia="Times New Roman" w:hAnsi="Arial" w:cs="Arial"/>
          <w:sz w:val="22"/>
          <w:szCs w:val="22"/>
        </w:rPr>
        <w:t xml:space="preserve">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t>
      </w:r>
      <w:r w:rsidRPr="000068D4">
        <w:rPr>
          <w:rFonts w:ascii="Arial" w:eastAsia="Times New Roman" w:hAnsi="Arial" w:cs="Arial"/>
          <w:sz w:val="22"/>
          <w:szCs w:val="22"/>
        </w:rPr>
        <w:lastRenderedPageBreak/>
        <w:t xml:space="preserve">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27368D98"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Pr>
          <w:rFonts w:ascii="Arial" w:eastAsia="Times New Roman" w:hAnsi="Arial" w:cs="Arial"/>
          <w:sz w:val="22"/>
          <w:szCs w:val="22"/>
        </w:rPr>
        <w:t xml:space="preserve"> </w:t>
      </w:r>
      <w:r w:rsidRPr="000068D4">
        <w:rPr>
          <w:rFonts w:ascii="Arial" w:eastAsia="Times New Roman" w:hAnsi="Arial" w:cs="Arial"/>
          <w:sz w:val="22"/>
          <w:szCs w:val="22"/>
        </w:rPr>
        <w:t>i ryzyko Wykonawcy.</w:t>
      </w:r>
    </w:p>
    <w:p w14:paraId="72E2C24D"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Pr>
          <w:rFonts w:ascii="Arial" w:eastAsia="Times New Roman" w:hAnsi="Arial" w:cs="Arial"/>
          <w:sz w:val="22"/>
          <w:szCs w:val="22"/>
        </w:rPr>
        <w:br/>
      </w:r>
      <w:r w:rsidRPr="000068D4">
        <w:rPr>
          <w:rFonts w:ascii="Arial" w:eastAsia="Times New Roman" w:hAnsi="Arial" w:cs="Arial"/>
          <w:sz w:val="22"/>
          <w:szCs w:val="22"/>
        </w:rPr>
        <w:t>14-dniowego terminu na jej dokonanie. Oświadczenie o odstąpieniu od umowy Wykonawca może złożyć w terminie 30 dni kalendarzowych od upływu dodatkowego 14</w:t>
      </w:r>
      <w:r>
        <w:rPr>
          <w:rFonts w:ascii="Arial" w:eastAsia="Times New Roman" w:hAnsi="Arial" w:cs="Arial"/>
          <w:sz w:val="22"/>
          <w:szCs w:val="22"/>
        </w:rPr>
        <w:t xml:space="preserve"> </w:t>
      </w:r>
      <w:r w:rsidRPr="000068D4">
        <w:rPr>
          <w:rFonts w:ascii="Arial" w:eastAsia="Times New Roman" w:hAnsi="Arial" w:cs="Arial"/>
          <w:sz w:val="22"/>
          <w:szCs w:val="22"/>
        </w:rPr>
        <w:t xml:space="preserve">-dniowego terminu, o którym mowa w zdaniu poprzedzającym. </w:t>
      </w:r>
    </w:p>
    <w:p w14:paraId="00450C1F"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73EEB662"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w:t>
      </w:r>
      <w:r>
        <w:rPr>
          <w:rFonts w:ascii="Arial" w:eastAsia="Times New Roman" w:hAnsi="Arial" w:cs="Arial"/>
          <w:sz w:val="22"/>
          <w:szCs w:val="22"/>
        </w:rPr>
        <w:t>,</w:t>
      </w:r>
      <w:r w:rsidRPr="000068D4">
        <w:rPr>
          <w:rFonts w:ascii="Arial" w:eastAsia="Times New Roman" w:hAnsi="Arial" w:cs="Arial"/>
          <w:sz w:val="22"/>
          <w:szCs w:val="22"/>
        </w:rPr>
        <w:t xml:space="preserve"> mu na mocy Umowy</w:t>
      </w:r>
      <w:r>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w:t>
      </w:r>
      <w:r>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Pr>
          <w:rFonts w:ascii="Arial" w:eastAsia="Times New Roman" w:hAnsi="Arial" w:cs="Arial"/>
          <w:sz w:val="22"/>
          <w:szCs w:val="22"/>
        </w:rPr>
        <w:t>p</w:t>
      </w:r>
      <w:r w:rsidRPr="000068D4">
        <w:rPr>
          <w:rFonts w:ascii="Arial" w:eastAsia="Times New Roman" w:hAnsi="Arial" w:cs="Arial"/>
          <w:sz w:val="22"/>
          <w:szCs w:val="22"/>
        </w:rPr>
        <w:t xml:space="preserve">rzedmiotu </w:t>
      </w:r>
      <w:r>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Zamawiającego protokół z inwentaryzacji. </w:t>
      </w:r>
    </w:p>
    <w:p w14:paraId="27D7C57D"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1BC02640"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358836EC" w14:textId="77777777" w:rsidR="005D5038" w:rsidRPr="000068D4" w:rsidRDefault="005D5038" w:rsidP="005D5038">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Pr="000068D4">
        <w:rPr>
          <w:rFonts w:ascii="Arial" w:eastAsia="Times New Roman" w:hAnsi="Arial" w:cs="Arial"/>
          <w:sz w:val="22"/>
          <w:szCs w:val="22"/>
        </w:rPr>
        <w:t>Zamawiający może odstąpić od umowy w okolicznościach przewidzianych w art. 456 ust. 1 pkt 2 ustawy Prawo zamówień publicznych.</w:t>
      </w:r>
    </w:p>
    <w:p w14:paraId="4DECAC27" w14:textId="77777777" w:rsidR="003C292A" w:rsidRDefault="003C292A" w:rsidP="0069163B">
      <w:pPr>
        <w:widowControl/>
        <w:suppressAutoHyphens w:val="0"/>
        <w:spacing w:before="120" w:after="120"/>
        <w:jc w:val="center"/>
        <w:rPr>
          <w:rFonts w:ascii="Arial" w:eastAsia="Calibri" w:hAnsi="Arial" w:cs="Arial"/>
          <w:b/>
          <w:sz w:val="22"/>
          <w:szCs w:val="22"/>
          <w:lang w:eastAsia="en-US"/>
        </w:rPr>
      </w:pPr>
    </w:p>
    <w:p w14:paraId="058FFADB" w14:textId="56F346B7" w:rsidR="005D5038" w:rsidRPr="001347AE" w:rsidRDefault="005D5038" w:rsidP="0069163B">
      <w:pPr>
        <w:widowControl/>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lastRenderedPageBreak/>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14:paraId="7F9748F2" w14:textId="77777777" w:rsidR="005D5038" w:rsidRDefault="005D5038" w:rsidP="0069163B">
      <w:pPr>
        <w:spacing w:before="120" w:after="120"/>
        <w:jc w:val="center"/>
        <w:rPr>
          <w:rFonts w:ascii="Arial" w:eastAsia="Times New Roman" w:hAnsi="Arial" w:cs="Arial"/>
          <w:b/>
          <w:sz w:val="22"/>
          <w:szCs w:val="22"/>
        </w:rPr>
      </w:pPr>
      <w:r w:rsidRPr="001347AE">
        <w:rPr>
          <w:rFonts w:ascii="Arial" w:eastAsia="Times New Roman" w:hAnsi="Arial" w:cs="Arial"/>
          <w:b/>
          <w:sz w:val="22"/>
          <w:szCs w:val="22"/>
        </w:rPr>
        <w:t>Kary umowne</w:t>
      </w:r>
    </w:p>
    <w:p w14:paraId="5FEAC4A5" w14:textId="77777777" w:rsidR="005D5038" w:rsidRPr="00A23ACC" w:rsidRDefault="005D5038" w:rsidP="00376090">
      <w:pPr>
        <w:widowControl/>
        <w:numPr>
          <w:ilvl w:val="0"/>
          <w:numId w:val="84"/>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14:paraId="4C86D066" w14:textId="77777777" w:rsidR="005D5038" w:rsidRPr="00A23ACC" w:rsidRDefault="005D5038" w:rsidP="00376090">
      <w:pPr>
        <w:widowControl/>
        <w:numPr>
          <w:ilvl w:val="0"/>
          <w:numId w:val="84"/>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14:paraId="6AF5A674" w14:textId="77777777" w:rsidR="005D5038" w:rsidRDefault="005D5038" w:rsidP="00376090">
      <w:pPr>
        <w:widowControl/>
        <w:numPr>
          <w:ilvl w:val="0"/>
          <w:numId w:val="91"/>
        </w:numPr>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Pr>
          <w:rFonts w:ascii="Arial" w:eastAsia="Comic Sans MS" w:hAnsi="Arial" w:cs="Arial"/>
          <w:sz w:val="22"/>
          <w:szCs w:val="22"/>
          <w:shd w:val="clear" w:color="auto" w:fill="FFFFFF"/>
          <w:lang w:eastAsia="en-US"/>
        </w:rPr>
        <w:t>wykonaniu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0,2 </w:t>
      </w:r>
      <w:r w:rsidRPr="00F804B7">
        <w:rPr>
          <w:rFonts w:ascii="Arial" w:eastAsia="Comic Sans MS" w:hAnsi="Arial" w:cs="Arial"/>
          <w:sz w:val="22"/>
          <w:szCs w:val="22"/>
          <w:shd w:val="clear" w:color="auto" w:fill="FFFFFF"/>
          <w:lang w:eastAsia="en-US"/>
        </w:rPr>
        <w:t>% 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 xml:space="preserve">2, za każdy dzień zwłoki </w:t>
      </w:r>
      <w:r w:rsidRPr="00F804B7">
        <w:rPr>
          <w:rFonts w:ascii="Arial" w:eastAsia="Comic Sans MS" w:hAnsi="Arial" w:cs="Arial"/>
          <w:sz w:val="22"/>
          <w:szCs w:val="22"/>
          <w:shd w:val="clear" w:color="auto" w:fill="FFFFFF"/>
          <w:lang w:eastAsia="en-US"/>
        </w:rPr>
        <w:t>liczony</w:t>
      </w:r>
      <w:r>
        <w:rPr>
          <w:rFonts w:ascii="Arial" w:eastAsia="Comic Sans MS" w:hAnsi="Arial" w:cs="Arial"/>
          <w:sz w:val="22"/>
          <w:szCs w:val="22"/>
          <w:shd w:val="clear" w:color="auto" w:fill="FFFFFF"/>
          <w:lang w:eastAsia="en-US"/>
        </w:rPr>
        <w:br/>
      </w:r>
      <w:r w:rsidRPr="00F804B7">
        <w:rPr>
          <w:rFonts w:ascii="Arial" w:eastAsia="Comic Sans MS" w:hAnsi="Arial" w:cs="Arial"/>
          <w:sz w:val="22"/>
          <w:szCs w:val="22"/>
          <w:shd w:val="clear" w:color="auto" w:fill="FFFFFF"/>
          <w:lang w:eastAsia="en-US"/>
        </w:rPr>
        <w:t>od następnego dnia po u</w:t>
      </w:r>
      <w:r>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14:paraId="6CFFA254" w14:textId="7501952C"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Pr>
          <w:rFonts w:ascii="Arial" w:eastAsia="Comic Sans MS" w:hAnsi="Arial" w:cs="Arial"/>
          <w:color w:val="000000"/>
          <w:sz w:val="22"/>
          <w:szCs w:val="22"/>
          <w:lang w:eastAsia="en-US"/>
        </w:rPr>
        <w:t>ust. 3 pkt 1</w:t>
      </w:r>
      <w:r w:rsidR="003C292A">
        <w:rPr>
          <w:rFonts w:ascii="Arial" w:eastAsia="Comic Sans MS" w:hAnsi="Arial" w:cs="Arial"/>
          <w:color w:val="000000"/>
          <w:sz w:val="22"/>
          <w:szCs w:val="22"/>
          <w:lang w:eastAsia="en-US"/>
        </w:rPr>
        <w:t>1</w:t>
      </w:r>
      <w:r>
        <w:rPr>
          <w:rFonts w:ascii="Arial" w:eastAsia="Comic Sans MS" w:hAnsi="Arial" w:cs="Arial"/>
          <w:color w:val="000000"/>
          <w:sz w:val="22"/>
          <w:szCs w:val="22"/>
          <w:lang w:eastAsia="en-US"/>
        </w:rPr>
        <w:t>) – w wysokości 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260369D4" w14:textId="77777777"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za zwłokę w przedłożeniu odpowiedzi na pytania w trakcie postępowania</w:t>
      </w:r>
      <w:r>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Pr>
          <w:rFonts w:ascii="Arial" w:eastAsia="Comic Sans MS" w:hAnsi="Arial" w:cs="Arial"/>
          <w:color w:val="000000"/>
          <w:sz w:val="22"/>
          <w:szCs w:val="22"/>
          <w:lang w:eastAsia="en-US"/>
        </w:rPr>
        <w:t>2</w:t>
      </w:r>
      <w:r w:rsidRPr="00A23ACC">
        <w:rPr>
          <w:rFonts w:ascii="Arial" w:eastAsia="Comic Sans MS" w:hAnsi="Arial" w:cs="Arial"/>
          <w:color w:val="000000"/>
          <w:sz w:val="22"/>
          <w:szCs w:val="22"/>
          <w:lang w:eastAsia="en-US"/>
        </w:rPr>
        <w:t xml:space="preserve"> ust. 3</w:t>
      </w:r>
      <w:r>
        <w:rPr>
          <w:rFonts w:ascii="Arial" w:eastAsia="Comic Sans MS" w:hAnsi="Arial" w:cs="Arial"/>
          <w:color w:val="000000"/>
          <w:sz w:val="22"/>
          <w:szCs w:val="22"/>
          <w:lang w:eastAsia="en-US"/>
        </w:rPr>
        <w:t xml:space="preserve"> pkt 7</w:t>
      </w:r>
      <w:r w:rsidRPr="00A23ACC">
        <w:rPr>
          <w:rFonts w:ascii="Arial" w:eastAsia="Comic Sans MS" w:hAnsi="Arial" w:cs="Arial"/>
          <w:color w:val="000000"/>
          <w:sz w:val="22"/>
          <w:szCs w:val="22"/>
          <w:lang w:eastAsia="en-US"/>
        </w:rPr>
        <w:t xml:space="preserve">) – w wysokości </w:t>
      </w:r>
      <w:r>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w:t>
      </w:r>
      <w:r>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 xml:space="preserve">po upływie wymaganego terminu;  </w:t>
      </w:r>
    </w:p>
    <w:p w14:paraId="6BFFA07C" w14:textId="77777777" w:rsidR="005D5038"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48BCB746" w14:textId="77777777" w:rsidR="005D5038" w:rsidRPr="00CA1879" w:rsidRDefault="005D5038" w:rsidP="00376090">
      <w:pPr>
        <w:pStyle w:val="Akapitzlist"/>
        <w:numPr>
          <w:ilvl w:val="0"/>
          <w:numId w:val="92"/>
        </w:numPr>
        <w:spacing w:line="288" w:lineRule="auto"/>
        <w:ind w:left="709" w:hanging="284"/>
        <w:jc w:val="both"/>
        <w:rPr>
          <w:rFonts w:ascii="Arial" w:eastAsia="Comic Sans MS" w:hAnsi="Arial" w:cs="Arial"/>
          <w:color w:val="000000"/>
          <w:sz w:val="22"/>
          <w:szCs w:val="22"/>
          <w:lang w:eastAsia="en-US"/>
        </w:rPr>
      </w:pPr>
      <w:r w:rsidRPr="00CA1879">
        <w:rPr>
          <w:rFonts w:ascii="Arial" w:eastAsia="Comic Sans MS" w:hAnsi="Arial" w:cs="Arial"/>
          <w:color w:val="000000"/>
          <w:sz w:val="22"/>
          <w:szCs w:val="22"/>
          <w:lang w:eastAsia="en-US"/>
        </w:rPr>
        <w:t>za zwłokę w dostarczeniu kopii polisy ubezpieczeniowej OC (§ 1</w:t>
      </w:r>
      <w:r>
        <w:rPr>
          <w:rFonts w:ascii="Arial" w:eastAsia="Comic Sans MS" w:hAnsi="Arial" w:cs="Arial"/>
          <w:color w:val="000000"/>
          <w:sz w:val="22"/>
          <w:szCs w:val="22"/>
          <w:lang w:eastAsia="en-US"/>
        </w:rPr>
        <w:t>3</w:t>
      </w:r>
      <w:r w:rsidRPr="00CA1879">
        <w:rPr>
          <w:rFonts w:ascii="Arial" w:eastAsia="Comic Sans MS" w:hAnsi="Arial" w:cs="Arial"/>
          <w:color w:val="000000"/>
          <w:sz w:val="22"/>
          <w:szCs w:val="22"/>
          <w:lang w:eastAsia="en-US"/>
        </w:rPr>
        <w:t xml:space="preserve"> ust. 1–3) – </w:t>
      </w:r>
      <w:r>
        <w:rPr>
          <w:rFonts w:ascii="Arial" w:eastAsia="Comic Sans MS" w:hAnsi="Arial" w:cs="Arial"/>
          <w:color w:val="000000"/>
          <w:sz w:val="22"/>
          <w:szCs w:val="22"/>
          <w:lang w:eastAsia="en-US"/>
        </w:rPr>
        <w:t xml:space="preserve">                   </w:t>
      </w:r>
      <w:r w:rsidRPr="00CA1879">
        <w:rPr>
          <w:rFonts w:ascii="Arial" w:eastAsia="Comic Sans MS" w:hAnsi="Arial" w:cs="Arial"/>
          <w:color w:val="000000"/>
          <w:sz w:val="22"/>
          <w:szCs w:val="22"/>
          <w:lang w:eastAsia="en-US"/>
        </w:rPr>
        <w:t xml:space="preserve">w wysokości 0,2 % wynagrodzenia umownego brutto określonego w § 4 ust. </w:t>
      </w:r>
      <w:r>
        <w:rPr>
          <w:rFonts w:ascii="Arial" w:eastAsia="Comic Sans MS" w:hAnsi="Arial" w:cs="Arial"/>
          <w:color w:val="000000"/>
          <w:sz w:val="22"/>
          <w:szCs w:val="22"/>
          <w:lang w:eastAsia="en-US"/>
        </w:rPr>
        <w:t>2,</w:t>
      </w:r>
      <w:r w:rsidRPr="00CA1879">
        <w:rPr>
          <w:rFonts w:ascii="Arial" w:eastAsia="Comic Sans MS" w:hAnsi="Arial" w:cs="Arial"/>
          <w:color w:val="000000"/>
          <w:sz w:val="22"/>
          <w:szCs w:val="22"/>
          <w:lang w:eastAsia="en-US"/>
        </w:rPr>
        <w:t xml:space="preserve"> </w:t>
      </w:r>
      <w:r>
        <w:rPr>
          <w:rFonts w:ascii="Arial" w:eastAsia="Comic Sans MS" w:hAnsi="Arial" w:cs="Arial"/>
          <w:color w:val="000000"/>
          <w:sz w:val="22"/>
          <w:szCs w:val="22"/>
          <w:lang w:eastAsia="en-US"/>
        </w:rPr>
        <w:t xml:space="preserve">                 </w:t>
      </w:r>
      <w:r w:rsidRPr="00CA1879">
        <w:rPr>
          <w:rFonts w:ascii="Arial" w:eastAsia="Comic Sans MS" w:hAnsi="Arial" w:cs="Arial"/>
          <w:color w:val="000000"/>
          <w:sz w:val="22"/>
          <w:szCs w:val="22"/>
          <w:lang w:eastAsia="en-US"/>
        </w:rPr>
        <w:t>za każdy dzień zwłoki liczony od następnego dnia po upływie wymaganego terminu;</w:t>
      </w:r>
    </w:p>
    <w:p w14:paraId="0ACFC695" w14:textId="2070B355" w:rsidR="005D5038" w:rsidRPr="004A37FB" w:rsidRDefault="005D5038" w:rsidP="00376090">
      <w:pPr>
        <w:pStyle w:val="Akapitzlist"/>
        <w:numPr>
          <w:ilvl w:val="0"/>
          <w:numId w:val="92"/>
        </w:numPr>
        <w:spacing w:line="288" w:lineRule="auto"/>
        <w:ind w:left="709" w:hanging="284"/>
        <w:jc w:val="both"/>
        <w:rPr>
          <w:rFonts w:ascii="Arial" w:eastAsia="Comic Sans MS" w:hAnsi="Arial" w:cs="Arial"/>
          <w:color w:val="000000"/>
          <w:sz w:val="22"/>
          <w:szCs w:val="22"/>
          <w:lang w:eastAsia="en-US"/>
        </w:rPr>
      </w:pPr>
      <w:r>
        <w:rPr>
          <w:rFonts w:ascii="Arial" w:eastAsia="Comic Sans MS" w:hAnsi="Arial" w:cs="Arial"/>
          <w:color w:val="000000"/>
          <w:sz w:val="22"/>
          <w:szCs w:val="22"/>
          <w:lang w:eastAsia="en-US"/>
        </w:rPr>
        <w:t>z</w:t>
      </w:r>
      <w:r w:rsidRPr="004A37FB">
        <w:rPr>
          <w:rFonts w:ascii="Arial" w:eastAsia="Comic Sans MS" w:hAnsi="Arial" w:cs="Arial"/>
          <w:color w:val="000000"/>
          <w:sz w:val="22"/>
          <w:szCs w:val="22"/>
          <w:lang w:eastAsia="en-US"/>
        </w:rPr>
        <w:t>a nieterminowe zdawanie sprawozdań z realizacji postępu prac</w:t>
      </w:r>
      <w:r>
        <w:rPr>
          <w:rFonts w:ascii="Arial" w:eastAsia="Comic Sans MS" w:hAnsi="Arial" w:cs="Arial"/>
          <w:color w:val="000000"/>
          <w:sz w:val="22"/>
          <w:szCs w:val="22"/>
          <w:lang w:eastAsia="en-US"/>
        </w:rPr>
        <w:t xml:space="preserve">, o których mowa              </w:t>
      </w:r>
      <w:r w:rsidRPr="004A37FB">
        <w:rPr>
          <w:rFonts w:ascii="Arial" w:eastAsia="Comic Sans MS" w:hAnsi="Arial" w:cs="Arial"/>
          <w:color w:val="000000"/>
          <w:sz w:val="22"/>
          <w:szCs w:val="22"/>
          <w:lang w:eastAsia="en-US"/>
        </w:rPr>
        <w:t xml:space="preserve"> w §</w:t>
      </w:r>
      <w:r>
        <w:rPr>
          <w:rFonts w:ascii="Arial" w:eastAsia="Comic Sans MS" w:hAnsi="Arial" w:cs="Arial"/>
          <w:color w:val="000000"/>
          <w:sz w:val="22"/>
          <w:szCs w:val="22"/>
          <w:lang w:eastAsia="en-US"/>
        </w:rPr>
        <w:t xml:space="preserve"> </w:t>
      </w:r>
      <w:r w:rsidRPr="004A37FB">
        <w:rPr>
          <w:rFonts w:ascii="Arial" w:eastAsia="Comic Sans MS" w:hAnsi="Arial" w:cs="Arial"/>
          <w:color w:val="000000"/>
          <w:sz w:val="22"/>
          <w:szCs w:val="22"/>
          <w:lang w:eastAsia="en-US"/>
        </w:rPr>
        <w:t>2 ust. 1</w:t>
      </w:r>
      <w:r w:rsidR="001D715C">
        <w:rPr>
          <w:rFonts w:ascii="Arial" w:eastAsia="Comic Sans MS" w:hAnsi="Arial" w:cs="Arial"/>
          <w:color w:val="000000"/>
          <w:sz w:val="22"/>
          <w:szCs w:val="22"/>
          <w:lang w:eastAsia="en-US"/>
        </w:rPr>
        <w:t>3</w:t>
      </w:r>
      <w:r>
        <w:rPr>
          <w:rFonts w:ascii="Arial" w:eastAsia="Comic Sans MS" w:hAnsi="Arial" w:cs="Arial"/>
          <w:color w:val="000000"/>
          <w:sz w:val="22"/>
          <w:szCs w:val="22"/>
          <w:lang w:eastAsia="en-US"/>
        </w:rPr>
        <w:t xml:space="preserve"> -</w:t>
      </w:r>
      <w:r w:rsidRPr="004A37FB">
        <w:rPr>
          <w:rFonts w:ascii="Arial" w:eastAsia="Comic Sans MS" w:hAnsi="Arial" w:cs="Arial"/>
          <w:color w:val="000000"/>
          <w:sz w:val="22"/>
          <w:szCs w:val="22"/>
          <w:lang w:eastAsia="en-US"/>
        </w:rPr>
        <w:t xml:space="preserve"> w wysokości 0,2% wynagrodzenia umownego brutto określonego w § 4 ust. </w:t>
      </w:r>
      <w:r>
        <w:rPr>
          <w:rFonts w:ascii="Arial" w:eastAsia="Comic Sans MS" w:hAnsi="Arial" w:cs="Arial"/>
          <w:color w:val="000000"/>
          <w:sz w:val="22"/>
          <w:szCs w:val="22"/>
          <w:lang w:eastAsia="en-US"/>
        </w:rPr>
        <w:t>2,</w:t>
      </w:r>
      <w:r w:rsidRPr="004A37FB">
        <w:rPr>
          <w:rFonts w:ascii="Arial" w:eastAsia="Comic Sans MS" w:hAnsi="Arial" w:cs="Arial"/>
          <w:color w:val="000000"/>
          <w:sz w:val="22"/>
          <w:szCs w:val="22"/>
          <w:lang w:eastAsia="en-US"/>
        </w:rPr>
        <w:t xml:space="preserve"> za każdy dzień zwłoki liczony od następnego dni</w:t>
      </w:r>
      <w:r>
        <w:rPr>
          <w:rFonts w:ascii="Arial" w:eastAsia="Comic Sans MS" w:hAnsi="Arial" w:cs="Arial"/>
          <w:color w:val="000000"/>
          <w:sz w:val="22"/>
          <w:szCs w:val="22"/>
          <w:lang w:eastAsia="en-US"/>
        </w:rPr>
        <w:t>a po upływie wymaganego terminu;</w:t>
      </w:r>
    </w:p>
    <w:p w14:paraId="600206E9" w14:textId="77777777"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za odstąpienie od umowy przez Zamawiającego z przyczyn leżących po stronie Wykonawcy – w wysokości 20 % wynagrodzenia umownego brutto określonego w § 4 ust. 2.</w:t>
      </w:r>
    </w:p>
    <w:bookmarkEnd w:id="6"/>
    <w:p w14:paraId="48D00F1B" w14:textId="77777777" w:rsidR="005D5038" w:rsidRPr="00A23ACC" w:rsidRDefault="005D5038" w:rsidP="00376090">
      <w:pPr>
        <w:widowControl/>
        <w:numPr>
          <w:ilvl w:val="0"/>
          <w:numId w:val="84"/>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Pr>
          <w:rFonts w:ascii="Arial" w:eastAsia="Times New Roman" w:hAnsi="Arial" w:cs="Arial"/>
          <w:sz w:val="22"/>
          <w:szCs w:val="22"/>
        </w:rPr>
        <w:t>wne określone w ust. 2 pkt 1 - 7</w:t>
      </w:r>
      <w:r w:rsidRPr="00A23ACC">
        <w:rPr>
          <w:rFonts w:ascii="Arial" w:eastAsia="Times New Roman" w:hAnsi="Arial" w:cs="Arial"/>
          <w:sz w:val="22"/>
          <w:szCs w:val="22"/>
        </w:rPr>
        <w:t xml:space="preserve"> nalicza się niezależnie.</w:t>
      </w:r>
    </w:p>
    <w:p w14:paraId="70E05F50" w14:textId="77777777" w:rsidR="005D5038" w:rsidRPr="00A23ACC" w:rsidRDefault="005D5038" w:rsidP="00376090">
      <w:pPr>
        <w:widowControl/>
        <w:numPr>
          <w:ilvl w:val="0"/>
          <w:numId w:val="84"/>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14:paraId="6AB57E77" w14:textId="77777777" w:rsidR="005D5038" w:rsidRPr="00A23ACC" w:rsidRDefault="005D5038" w:rsidP="00376090">
      <w:pPr>
        <w:numPr>
          <w:ilvl w:val="0"/>
          <w:numId w:val="84"/>
        </w:numPr>
        <w:tabs>
          <w:tab w:val="left" w:pos="2280"/>
        </w:tabs>
        <w:suppressAutoHyphens w:val="0"/>
        <w:spacing w:line="288" w:lineRule="auto"/>
        <w:ind w:left="425" w:hanging="425"/>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14:paraId="4FC1858E" w14:textId="77777777" w:rsidR="005D5038" w:rsidRPr="00A23ACC" w:rsidRDefault="005D5038" w:rsidP="00376090">
      <w:pPr>
        <w:numPr>
          <w:ilvl w:val="0"/>
          <w:numId w:val="84"/>
        </w:numPr>
        <w:tabs>
          <w:tab w:val="left" w:pos="0"/>
          <w:tab w:val="left" w:pos="426"/>
        </w:tabs>
        <w:suppressAutoHyphens w:val="0"/>
        <w:spacing w:line="288" w:lineRule="auto"/>
        <w:ind w:left="425" w:hanging="425"/>
        <w:jc w:val="both"/>
        <w:rPr>
          <w:rFonts w:ascii="Arial" w:eastAsia="Times New Roman" w:hAnsi="Arial" w:cs="Arial"/>
          <w:sz w:val="22"/>
          <w:szCs w:val="22"/>
        </w:rPr>
      </w:pPr>
      <w:bookmarkStart w:id="7"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Pr>
          <w:rFonts w:ascii="Arial" w:eastAsia="Times New Roman" w:hAnsi="Arial" w:cs="Arial"/>
          <w:sz w:val="22"/>
          <w:szCs w:val="22"/>
        </w:rPr>
        <w:t>U</w:t>
      </w:r>
      <w:r w:rsidRPr="00A23ACC">
        <w:rPr>
          <w:rFonts w:ascii="Arial" w:eastAsia="Times New Roman" w:hAnsi="Arial" w:cs="Arial"/>
          <w:sz w:val="22"/>
          <w:szCs w:val="22"/>
        </w:rPr>
        <w:t>mowy.</w:t>
      </w:r>
    </w:p>
    <w:p w14:paraId="4E2D68C2" w14:textId="77777777" w:rsidR="005D5038" w:rsidRDefault="005D5038" w:rsidP="00376090">
      <w:pPr>
        <w:numPr>
          <w:ilvl w:val="0"/>
          <w:numId w:val="84"/>
        </w:numPr>
        <w:tabs>
          <w:tab w:val="left" w:pos="0"/>
          <w:tab w:val="left" w:pos="426"/>
        </w:tabs>
        <w:suppressAutoHyphens w:val="0"/>
        <w:spacing w:line="288" w:lineRule="auto"/>
        <w:ind w:left="425" w:hanging="425"/>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14:paraId="11645858" w14:textId="77777777" w:rsidR="0030531C" w:rsidRDefault="0030531C" w:rsidP="0069163B">
      <w:pPr>
        <w:widowControl/>
        <w:suppressAutoHyphens w:val="0"/>
        <w:spacing w:before="120" w:after="120"/>
        <w:jc w:val="center"/>
        <w:rPr>
          <w:rFonts w:ascii="Arial" w:eastAsia="Calibri" w:hAnsi="Arial" w:cs="Arial"/>
          <w:b/>
          <w:sz w:val="22"/>
          <w:szCs w:val="22"/>
          <w:lang w:eastAsia="en-US"/>
        </w:rPr>
      </w:pPr>
    </w:p>
    <w:p w14:paraId="33960C72" w14:textId="77777777" w:rsidR="0030531C" w:rsidRDefault="0030531C" w:rsidP="0069163B">
      <w:pPr>
        <w:widowControl/>
        <w:suppressAutoHyphens w:val="0"/>
        <w:spacing w:before="120" w:after="120"/>
        <w:jc w:val="center"/>
        <w:rPr>
          <w:rFonts w:ascii="Arial" w:eastAsia="Calibri" w:hAnsi="Arial" w:cs="Arial"/>
          <w:b/>
          <w:sz w:val="22"/>
          <w:szCs w:val="22"/>
          <w:lang w:eastAsia="en-US"/>
        </w:rPr>
      </w:pPr>
    </w:p>
    <w:p w14:paraId="20D83593" w14:textId="519DF392" w:rsidR="005D5038" w:rsidRPr="00504681" w:rsidRDefault="005D5038" w:rsidP="0069163B">
      <w:pPr>
        <w:widowControl/>
        <w:suppressAutoHyphens w:val="0"/>
        <w:spacing w:before="120" w:after="120"/>
        <w:jc w:val="center"/>
        <w:rPr>
          <w:rFonts w:ascii="Arial" w:eastAsia="Times New Roman" w:hAnsi="Arial" w:cs="Arial"/>
          <w:sz w:val="22"/>
          <w:szCs w:val="22"/>
        </w:rPr>
      </w:pPr>
      <w:r w:rsidRPr="00504681">
        <w:rPr>
          <w:rFonts w:ascii="Arial" w:eastAsia="Calibri" w:hAnsi="Arial" w:cs="Arial"/>
          <w:b/>
          <w:sz w:val="22"/>
          <w:szCs w:val="22"/>
          <w:lang w:eastAsia="en-US"/>
        </w:rPr>
        <w:lastRenderedPageBreak/>
        <w:t>§</w:t>
      </w:r>
      <w:r>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14:paraId="218C0E16" w14:textId="77777777" w:rsidR="005D5038" w:rsidRPr="00504681" w:rsidRDefault="005D5038" w:rsidP="0069163B">
      <w:pPr>
        <w:widowControl/>
        <w:suppressAutoHyphens w:val="0"/>
        <w:spacing w:before="120" w:after="120"/>
        <w:jc w:val="center"/>
        <w:rPr>
          <w:rFonts w:eastAsia="Calibri"/>
          <w:b/>
          <w:lang w:eastAsia="en-US"/>
        </w:rPr>
      </w:pPr>
      <w:r w:rsidRPr="00504681">
        <w:rPr>
          <w:rFonts w:ascii="Arial" w:eastAsia="Calibri" w:hAnsi="Arial" w:cs="Arial"/>
          <w:b/>
          <w:sz w:val="22"/>
          <w:szCs w:val="22"/>
          <w:lang w:eastAsia="en-US"/>
        </w:rPr>
        <w:t>Gwarancja</w:t>
      </w:r>
    </w:p>
    <w:bookmarkEnd w:id="8"/>
    <w:p w14:paraId="0467F0F8"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miesięcznej gwarancji</w:t>
      </w:r>
      <w:r>
        <w:rPr>
          <w:rFonts w:ascii="Arial" w:eastAsia="Calibri" w:hAnsi="Arial" w:cs="Arial"/>
          <w:sz w:val="22"/>
          <w:szCs w:val="22"/>
          <w:lang w:eastAsia="en-US"/>
        </w:rPr>
        <w:t xml:space="preserve"> na wykonany przedmiot umowy</w:t>
      </w:r>
      <w:r>
        <w:rPr>
          <w:rFonts w:ascii="Arial" w:eastAsia="Calibri" w:hAnsi="Arial" w:cs="Arial"/>
          <w:sz w:val="22"/>
          <w:szCs w:val="22"/>
          <w:lang w:eastAsia="en-US"/>
        </w:rPr>
        <w:br/>
      </w:r>
      <w:r>
        <w:rPr>
          <w:rFonts w:ascii="Arial" w:hAnsi="Arial" w:cs="Arial"/>
          <w:sz w:val="22"/>
          <w:szCs w:val="22"/>
        </w:rPr>
        <w:t>na warunkach określonych w niniejszym paragrafie</w:t>
      </w:r>
      <w:r>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14:paraId="22941045" w14:textId="77777777" w:rsidR="005D5038" w:rsidRPr="00A23ACC" w:rsidRDefault="005D5038" w:rsidP="00376090">
      <w:pPr>
        <w:widowControl/>
        <w:numPr>
          <w:ilvl w:val="0"/>
          <w:numId w:val="85"/>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 xml:space="preserve">Strony rozszerzają okres rękojmi na przedmiot Umowy, który równy będzie okresowi gwarancji i wynosić będzie </w:t>
      </w:r>
      <w:r>
        <w:rPr>
          <w:rFonts w:ascii="Arial" w:eastAsia="Calibri" w:hAnsi="Arial" w:cs="Arial"/>
          <w:sz w:val="22"/>
          <w:szCs w:val="22"/>
          <w:lang w:eastAsia="en-US"/>
        </w:rPr>
        <w:t>………</w:t>
      </w:r>
      <w:r w:rsidRPr="00A23ACC">
        <w:rPr>
          <w:rFonts w:ascii="Arial" w:eastAsia="Calibri" w:hAnsi="Arial" w:cs="Arial"/>
          <w:sz w:val="22"/>
          <w:szCs w:val="22"/>
          <w:lang w:eastAsia="en-US"/>
        </w:rPr>
        <w:t>miesięcy.</w:t>
      </w:r>
    </w:p>
    <w:p w14:paraId="2540E70F"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45ECE292"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W okresie gwarancji Wykonawca zobowiązany jest do:</w:t>
      </w:r>
    </w:p>
    <w:p w14:paraId="2BBCD6C1" w14:textId="0BE4D080" w:rsidR="005D5038" w:rsidRPr="00A23ACC" w:rsidRDefault="005D5038" w:rsidP="00376090">
      <w:pPr>
        <w:widowControl/>
        <w:numPr>
          <w:ilvl w:val="0"/>
          <w:numId w:val="86"/>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nieodpłatnego aktualizowania kosztorysów inwestorskich zgodnie z</w:t>
      </w:r>
      <w:bookmarkStart w:id="9" w:name="Bookmark6"/>
      <w:r w:rsidR="001D715C">
        <w:rPr>
          <w:rFonts w:ascii="Arial" w:eastAsia="Calibri" w:hAnsi="Arial" w:cs="Arial"/>
          <w:color w:val="000000"/>
          <w:sz w:val="22"/>
          <w:szCs w:val="22"/>
          <w:lang w:eastAsia="en-US"/>
        </w:rPr>
        <w:t> </w:t>
      </w:r>
      <w:r w:rsidRPr="00A23ACC">
        <w:rPr>
          <w:rFonts w:ascii="Arial" w:eastAsia="Calibri" w:hAnsi="Arial" w:cs="Arial"/>
          <w:color w:val="000000"/>
          <w:sz w:val="22"/>
          <w:szCs w:val="22"/>
          <w:lang w:eastAsia="en-US"/>
        </w:rPr>
        <w:t>§</w:t>
      </w:r>
      <w:bookmarkEnd w:id="9"/>
      <w:r>
        <w:rPr>
          <w:rFonts w:ascii="Arial" w:eastAsia="Calibri" w:hAnsi="Arial" w:cs="Arial"/>
          <w:color w:val="000000"/>
          <w:sz w:val="22"/>
          <w:szCs w:val="22"/>
          <w:lang w:eastAsia="en-US"/>
        </w:rPr>
        <w:t xml:space="preserve"> 2 ust. 3 pkt 1</w:t>
      </w:r>
      <w:r w:rsidR="003C292A">
        <w:rPr>
          <w:rFonts w:ascii="Arial" w:eastAsia="Calibri" w:hAnsi="Arial" w:cs="Arial"/>
          <w:color w:val="000000"/>
          <w:sz w:val="22"/>
          <w:szCs w:val="22"/>
          <w:lang w:eastAsia="en-US"/>
        </w:rPr>
        <w:t>1</w:t>
      </w:r>
      <w:r>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14:paraId="06876A2E" w14:textId="77777777" w:rsidR="005D5038" w:rsidRPr="00A23ACC" w:rsidRDefault="005D5038" w:rsidP="00376090">
      <w:pPr>
        <w:widowControl/>
        <w:numPr>
          <w:ilvl w:val="0"/>
          <w:numId w:val="86"/>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color w:val="000000"/>
          <w:sz w:val="22"/>
          <w:szCs w:val="22"/>
          <w:lang w:eastAsia="en-US"/>
        </w:rPr>
        <w:t>nieodpłatnego wyjaśniania wątpliwości dotyczących projektu i zawartych w nim rozwiązań oraz ewentualnego uzupełni</w:t>
      </w:r>
      <w:r>
        <w:rPr>
          <w:rFonts w:ascii="Arial" w:eastAsia="Calibri" w:hAnsi="Arial" w:cs="Arial"/>
          <w:color w:val="000000"/>
          <w:sz w:val="22"/>
          <w:szCs w:val="22"/>
          <w:lang w:eastAsia="en-US"/>
        </w:rPr>
        <w:t>a</w:t>
      </w:r>
      <w:r w:rsidRPr="00A23ACC">
        <w:rPr>
          <w:rFonts w:ascii="Arial" w:eastAsia="Calibri" w:hAnsi="Arial" w:cs="Arial"/>
          <w:color w:val="000000"/>
          <w:sz w:val="22"/>
          <w:szCs w:val="22"/>
          <w:lang w:eastAsia="en-US"/>
        </w:rPr>
        <w:t>nia szczegółów dokumentacji projektowej w terminie wskazanym przez Zamawiającego,</w:t>
      </w:r>
    </w:p>
    <w:p w14:paraId="140125CE" w14:textId="1DCD1CEA" w:rsidR="005D5038" w:rsidRPr="00533465" w:rsidRDefault="005D5038" w:rsidP="00376090">
      <w:pPr>
        <w:widowControl/>
        <w:numPr>
          <w:ilvl w:val="0"/>
          <w:numId w:val="86"/>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nieodpłatnego uzgadniania z Zamawiającym i wykonawcą robót</w:t>
      </w:r>
      <w:r>
        <w:rPr>
          <w:rFonts w:ascii="Arial" w:eastAsia="Calibri" w:hAnsi="Arial" w:cs="Arial"/>
          <w:color w:val="auto"/>
          <w:sz w:val="22"/>
          <w:szCs w:val="22"/>
          <w:lang w:eastAsia="en-US"/>
        </w:rPr>
        <w:t xml:space="preserve"> budowlanych</w:t>
      </w:r>
      <w:r w:rsidRPr="00533465">
        <w:rPr>
          <w:rFonts w:ascii="Arial" w:eastAsia="Calibri" w:hAnsi="Arial" w:cs="Arial"/>
          <w:color w:val="auto"/>
          <w:sz w:val="22"/>
          <w:szCs w:val="22"/>
          <w:lang w:eastAsia="en-US"/>
        </w:rPr>
        <w:t>, możliwości wprowadzenia rozwiązań zamiennych w stosunku</w:t>
      </w:r>
      <w:r>
        <w:rPr>
          <w:rFonts w:ascii="Arial" w:eastAsia="Calibri" w:hAnsi="Arial" w:cs="Arial"/>
          <w:color w:val="auto"/>
          <w:sz w:val="22"/>
          <w:szCs w:val="22"/>
          <w:lang w:eastAsia="en-US"/>
        </w:rPr>
        <w:br/>
      </w:r>
      <w:r w:rsidRPr="00533465">
        <w:rPr>
          <w:rFonts w:ascii="Arial" w:eastAsia="Calibri" w:hAnsi="Arial" w:cs="Arial"/>
          <w:color w:val="auto"/>
          <w:sz w:val="22"/>
          <w:szCs w:val="22"/>
          <w:lang w:eastAsia="en-US"/>
        </w:rPr>
        <w:t>do przewidzianych w dokumentacji projektowej, w odniesieniu do materiałów</w:t>
      </w:r>
      <w:r>
        <w:rPr>
          <w:rFonts w:ascii="Arial" w:eastAsia="Calibri" w:hAnsi="Arial" w:cs="Arial"/>
          <w:color w:val="auto"/>
          <w:sz w:val="22"/>
          <w:szCs w:val="22"/>
          <w:lang w:eastAsia="en-US"/>
        </w:rPr>
        <w:t xml:space="preserve"> </w:t>
      </w:r>
      <w:r w:rsidRPr="00533465">
        <w:rPr>
          <w:rFonts w:ascii="Arial" w:eastAsia="Calibri" w:hAnsi="Arial" w:cs="Arial"/>
          <w:color w:val="auto"/>
          <w:sz w:val="22"/>
          <w:szCs w:val="22"/>
          <w:lang w:eastAsia="en-US"/>
        </w:rPr>
        <w:t>i</w:t>
      </w:r>
      <w:r w:rsidR="001D715C">
        <w:rPr>
          <w:rFonts w:ascii="Arial" w:eastAsia="Calibri" w:hAnsi="Arial" w:cs="Arial"/>
          <w:color w:val="auto"/>
          <w:sz w:val="22"/>
          <w:szCs w:val="22"/>
          <w:lang w:eastAsia="en-US"/>
        </w:rPr>
        <w:t> </w:t>
      </w:r>
      <w:r w:rsidRPr="00533465">
        <w:rPr>
          <w:rFonts w:ascii="Arial" w:eastAsia="Calibri" w:hAnsi="Arial" w:cs="Arial"/>
          <w:color w:val="auto"/>
          <w:sz w:val="22"/>
          <w:szCs w:val="22"/>
          <w:lang w:eastAsia="en-US"/>
        </w:rPr>
        <w:t>konstrukcji oraz rozwiązań technicznych,</w:t>
      </w:r>
    </w:p>
    <w:p w14:paraId="0B140111" w14:textId="77777777" w:rsidR="005D5038" w:rsidRPr="006F71ED" w:rsidRDefault="005D5038" w:rsidP="00376090">
      <w:pPr>
        <w:widowControl/>
        <w:numPr>
          <w:ilvl w:val="0"/>
          <w:numId w:val="86"/>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nieodpłatnej oceny i kwalifikacji wprowadzonych zmian</w:t>
      </w:r>
      <w:r>
        <w:rPr>
          <w:rFonts w:ascii="Arial" w:eastAsia="Calibri" w:hAnsi="Arial" w:cs="Arial"/>
          <w:color w:val="auto"/>
          <w:sz w:val="22"/>
          <w:szCs w:val="22"/>
          <w:lang w:eastAsia="en-US"/>
        </w:rPr>
        <w:br/>
      </w:r>
      <w:r w:rsidRPr="00533465">
        <w:rPr>
          <w:rFonts w:ascii="Arial" w:eastAsia="Calibri" w:hAnsi="Arial" w:cs="Arial"/>
          <w:color w:val="auto"/>
          <w:sz w:val="22"/>
          <w:szCs w:val="22"/>
          <w:lang w:eastAsia="en-US"/>
        </w:rPr>
        <w:t>do dokumentacji projektowej (zmiany istotne i nieistotne).</w:t>
      </w:r>
    </w:p>
    <w:p w14:paraId="6B6CCDF7" w14:textId="77777777" w:rsidR="005D5038" w:rsidRPr="0079620F" w:rsidRDefault="005D5038" w:rsidP="0069163B">
      <w:pPr>
        <w:spacing w:before="120" w:after="120"/>
        <w:jc w:val="center"/>
        <w:rPr>
          <w:rFonts w:ascii="Arial" w:eastAsia="Times New Roman" w:hAnsi="Arial" w:cs="Arial"/>
          <w:sz w:val="22"/>
          <w:szCs w:val="20"/>
        </w:rPr>
      </w:pPr>
      <w:r w:rsidRPr="0079620F">
        <w:rPr>
          <w:rFonts w:ascii="Arial" w:eastAsia="SimSun" w:hAnsi="Arial" w:cs="Arial"/>
          <w:b/>
          <w:sz w:val="22"/>
          <w:szCs w:val="20"/>
          <w:lang w:bidi="hi-IN"/>
        </w:rPr>
        <w:t>§ 11</w:t>
      </w:r>
    </w:p>
    <w:p w14:paraId="48266614" w14:textId="77777777" w:rsidR="005D5038" w:rsidRPr="0079620F" w:rsidRDefault="005D5038" w:rsidP="0069163B">
      <w:pPr>
        <w:spacing w:before="120" w:after="120"/>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14:paraId="65BBAE9D" w14:textId="4B59AA6F" w:rsidR="005D5038" w:rsidRPr="00A23ACC" w:rsidRDefault="005D5038" w:rsidP="00376090">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Wszelkie zmiany w umowie mogą być dokonane za zgodą obu stron, wyrażoną na piśmie, pod rygorem nieważności takich zmian i będą one dopuszczalne wyłącznie w</w:t>
      </w:r>
      <w:r w:rsidR="001D715C">
        <w:rPr>
          <w:rFonts w:ascii="Arial" w:eastAsia="MS Mincho" w:hAnsi="Arial" w:cs="Arial"/>
          <w:sz w:val="22"/>
          <w:szCs w:val="22"/>
          <w:lang w:eastAsia="ar-SA"/>
        </w:rPr>
        <w:t> </w:t>
      </w:r>
      <w:r w:rsidRPr="00A23ACC">
        <w:rPr>
          <w:rFonts w:ascii="Arial" w:eastAsia="MS Mincho" w:hAnsi="Arial" w:cs="Arial"/>
          <w:sz w:val="22"/>
          <w:szCs w:val="22"/>
          <w:lang w:eastAsia="ar-SA"/>
        </w:rPr>
        <w:t>granicach unormowania art. 455 ustawy Prawo zamówień publicznych.</w:t>
      </w:r>
    </w:p>
    <w:p w14:paraId="6C26AA34" w14:textId="77777777" w:rsidR="005D5038" w:rsidRPr="00A23ACC" w:rsidRDefault="005D5038" w:rsidP="00376090">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zmiany ustaleń w umowie w następujących przypadkach:</w:t>
      </w:r>
    </w:p>
    <w:p w14:paraId="225C7FAF"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519B1A8A"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14:paraId="4656024A"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14:paraId="6CA2A8C5"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14:paraId="3731903E"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Pr>
          <w:rFonts w:ascii="Arial" w:eastAsia="MS Mincho" w:hAnsi="Arial" w:cs="Arial"/>
          <w:sz w:val="22"/>
          <w:szCs w:val="22"/>
          <w:lang w:eastAsia="ar-SA"/>
        </w:rPr>
        <w:t>U</w:t>
      </w:r>
      <w:r w:rsidRPr="00A23ACC">
        <w:rPr>
          <w:rFonts w:ascii="Arial" w:eastAsia="MS Mincho" w:hAnsi="Arial" w:cs="Arial"/>
          <w:sz w:val="22"/>
          <w:szCs w:val="22"/>
          <w:lang w:eastAsia="ar-SA"/>
        </w:rPr>
        <w:t>mowie;</w:t>
      </w:r>
    </w:p>
    <w:p w14:paraId="03776BF9"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14:paraId="1775F3F2"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Pr>
          <w:rFonts w:ascii="Arial" w:eastAsia="Calibri" w:hAnsi="Arial" w:cs="Arial"/>
          <w:sz w:val="22"/>
          <w:szCs w:val="22"/>
          <w:lang w:eastAsia="en-US"/>
        </w:rPr>
        <w:t>u</w:t>
      </w:r>
      <w:r w:rsidRPr="00A23ACC">
        <w:rPr>
          <w:rFonts w:ascii="Arial" w:eastAsia="Calibri" w:hAnsi="Arial" w:cs="Arial"/>
          <w:sz w:val="22"/>
          <w:szCs w:val="22"/>
          <w:lang w:eastAsia="en-US"/>
        </w:rPr>
        <w:t xml:space="preserve">mowy zgodnie ze szczegółowym opisem </w:t>
      </w:r>
      <w:r w:rsidRPr="00A23ACC">
        <w:rPr>
          <w:rFonts w:ascii="Arial" w:eastAsia="Calibri" w:hAnsi="Arial" w:cs="Arial"/>
          <w:sz w:val="22"/>
          <w:szCs w:val="22"/>
          <w:lang w:eastAsia="en-US"/>
        </w:rPr>
        <w:lastRenderedPageBreak/>
        <w:t>przedmiotu zamówienia;</w:t>
      </w:r>
    </w:p>
    <w:p w14:paraId="231C3F24"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zmian powszechnie obowiązujących przepisów prawa w zakresie mającym wpływ na realizację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 skutkujące koniecznością zmian i uzupełnienia dokumentacji projekt</w:t>
      </w:r>
      <w:r>
        <w:rPr>
          <w:rFonts w:ascii="Arial" w:eastAsia="Calibri" w:hAnsi="Arial" w:cs="Arial"/>
          <w:sz w:val="22"/>
          <w:szCs w:val="22"/>
          <w:lang w:eastAsia="en-US"/>
        </w:rPr>
        <w:t xml:space="preserve">owych lub innych dokumentów niż </w:t>
      </w:r>
      <w:r w:rsidRPr="00A23ACC">
        <w:rPr>
          <w:rFonts w:ascii="Arial" w:eastAsia="Calibri" w:hAnsi="Arial" w:cs="Arial"/>
          <w:sz w:val="22"/>
          <w:szCs w:val="22"/>
          <w:lang w:eastAsia="en-US"/>
        </w:rPr>
        <w:t>dokumentacje projektowe;</w:t>
      </w:r>
    </w:p>
    <w:p w14:paraId="0DAF12B6"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w:t>
      </w:r>
      <w:r>
        <w:rPr>
          <w:rFonts w:ascii="Arial" w:eastAsia="Calibri" w:hAnsi="Arial" w:cs="Arial"/>
          <w:sz w:val="22"/>
          <w:szCs w:val="22"/>
          <w:lang w:eastAsia="en-US"/>
        </w:rPr>
        <w:br/>
      </w:r>
      <w:r w:rsidRPr="00A23ACC">
        <w:rPr>
          <w:rFonts w:ascii="Arial" w:eastAsia="Calibri" w:hAnsi="Arial" w:cs="Arial"/>
          <w:sz w:val="22"/>
          <w:szCs w:val="22"/>
          <w:lang w:eastAsia="en-US"/>
        </w:rPr>
        <w:t>lub dokonywania płatności na rzecz Wykonawcy;</w:t>
      </w:r>
    </w:p>
    <w:p w14:paraId="106D804D"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14:paraId="53DFB594"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14:paraId="4845E407"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formalnych realizacji inwestycji i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14:paraId="3C49C4A6"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opóźnień wynikających z prowadzonych postępowań administracyjnych,</w:t>
      </w:r>
      <w:r>
        <w:rPr>
          <w:rFonts w:ascii="Arial" w:eastAsia="Calibri" w:hAnsi="Arial" w:cs="Arial"/>
          <w:sz w:val="22"/>
          <w:szCs w:val="22"/>
          <w:lang w:eastAsia="en-US"/>
        </w:rPr>
        <w:br/>
      </w:r>
      <w:r w:rsidRPr="00A23ACC">
        <w:rPr>
          <w:rFonts w:ascii="Arial" w:eastAsia="Calibri" w:hAnsi="Arial" w:cs="Arial"/>
          <w:sz w:val="22"/>
          <w:szCs w:val="22"/>
          <w:lang w:eastAsia="en-US"/>
        </w:rPr>
        <w:t xml:space="preserve">dla których wnioskodawcą jest Wykonawca (z upoważnienia Zamawiającego), </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w takim zakresie w jakim nie wynika t</w:t>
      </w:r>
      <w:r>
        <w:rPr>
          <w:rFonts w:ascii="Arial" w:eastAsia="Calibri" w:hAnsi="Arial" w:cs="Arial"/>
          <w:sz w:val="22"/>
          <w:szCs w:val="22"/>
          <w:lang w:eastAsia="en-US"/>
        </w:rPr>
        <w:t xml:space="preserve">o z zaniechania lub zaniedbania </w:t>
      </w:r>
      <w:r w:rsidRPr="00A23ACC">
        <w:rPr>
          <w:rFonts w:ascii="Arial" w:eastAsia="Calibri" w:hAnsi="Arial" w:cs="Arial"/>
          <w:sz w:val="22"/>
          <w:szCs w:val="22"/>
          <w:lang w:eastAsia="en-US"/>
        </w:rPr>
        <w:t>Wykonawcy;</w:t>
      </w:r>
    </w:p>
    <w:p w14:paraId="7509E18E" w14:textId="77777777" w:rsidR="005D5038" w:rsidRPr="00A23ACC" w:rsidRDefault="005D5038" w:rsidP="00376090">
      <w:pPr>
        <w:widowControl/>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171EE8D8" w14:textId="77777777" w:rsidR="005D5038" w:rsidRPr="00A23ACC" w:rsidRDefault="005D5038" w:rsidP="00376090">
      <w:pPr>
        <w:widowControl/>
        <w:numPr>
          <w:ilvl w:val="0"/>
          <w:numId w:val="88"/>
        </w:numPr>
        <w:tabs>
          <w:tab w:val="left" w:pos="1277"/>
          <w:tab w:val="left" w:pos="1985"/>
        </w:tabs>
        <w:suppressAutoHyphens w:val="0"/>
        <w:spacing w:line="288" w:lineRule="auto"/>
        <w:ind w:left="1134" w:hanging="283"/>
        <w:jc w:val="both"/>
        <w:rPr>
          <w:rFonts w:ascii="Arial" w:eastAsia="Times New Roman" w:hAnsi="Arial" w:cs="Arial"/>
          <w:sz w:val="22"/>
          <w:szCs w:val="22"/>
        </w:rPr>
      </w:pPr>
      <w:r w:rsidRPr="00A23ACC">
        <w:rPr>
          <w:rFonts w:ascii="Arial" w:eastAsia="Times New Roman" w:hAnsi="Arial" w:cs="Arial"/>
          <w:sz w:val="22"/>
          <w:szCs w:val="22"/>
        </w:rPr>
        <w:t>wydłużających się procedur uzgadniania dokumentacji</w:t>
      </w:r>
      <w:r>
        <w:rPr>
          <w:rFonts w:ascii="Arial" w:eastAsia="Times New Roman" w:hAnsi="Arial" w:cs="Arial"/>
          <w:sz w:val="22"/>
          <w:szCs w:val="22"/>
        </w:rPr>
        <w:t>, tj.</w:t>
      </w:r>
      <w:r w:rsidRPr="00A23ACC">
        <w:rPr>
          <w:rFonts w:ascii="Arial" w:eastAsia="Times New Roman" w:hAnsi="Arial" w:cs="Arial"/>
          <w:sz w:val="22"/>
          <w:szCs w:val="22"/>
        </w:rPr>
        <w:t xml:space="preserve"> trwających powyżej 21 dni lub, gdy przepis prawa szczególnego/ogólne wytyczne gestora sieci itp. wskazują max. termin wydania uzgodnienia.</w:t>
      </w:r>
    </w:p>
    <w:p w14:paraId="17D75B72"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3BDBE800" w14:textId="77777777" w:rsidR="005D5038" w:rsidRPr="001519F0"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7E601BB1"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i których następstwom nie można było zapobiec</w:t>
      </w:r>
      <w:r>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w:t>
      </w:r>
      <w:r>
        <w:rPr>
          <w:rFonts w:ascii="Arial" w:eastAsia="SimSun" w:hAnsi="Arial" w:cs="Arial"/>
          <w:sz w:val="22"/>
          <w:szCs w:val="22"/>
          <w:lang w:bidi="hi-IN"/>
        </w:rPr>
        <w:br/>
      </w:r>
      <w:r w:rsidRPr="00A23ACC">
        <w:rPr>
          <w:rFonts w:ascii="Arial" w:eastAsia="SimSun" w:hAnsi="Arial" w:cs="Arial"/>
          <w:sz w:val="22"/>
          <w:szCs w:val="22"/>
          <w:lang w:bidi="hi-IN"/>
        </w:rPr>
        <w:t xml:space="preserve">do powoływania się na wystąpienie siły wyższej. Po zakończeniu oddziaływania siły wyższej na wykonanie niniejszej </w:t>
      </w:r>
      <w:r>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Pr>
          <w:rFonts w:ascii="Arial" w:eastAsia="SimSun" w:hAnsi="Arial" w:cs="Arial"/>
          <w:sz w:val="22"/>
          <w:szCs w:val="22"/>
          <w:lang w:bidi="hi-IN"/>
        </w:rPr>
        <w:t>S</w:t>
      </w:r>
      <w:r w:rsidRPr="00A23ACC">
        <w:rPr>
          <w:rFonts w:ascii="Arial" w:eastAsia="SimSun" w:hAnsi="Arial" w:cs="Arial"/>
          <w:sz w:val="22"/>
          <w:szCs w:val="22"/>
          <w:lang w:bidi="hi-IN"/>
        </w:rPr>
        <w:t>trona powinna być niezwłocznie o tym poinformowana.</w:t>
      </w:r>
    </w:p>
    <w:p w14:paraId="48135162"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strony rozumieją następującą po podpisaniu Umowy zmianę aktów prawa powszechnie obowiązującego lub obowiązujących </w:t>
      </w:r>
      <w:r>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14:paraId="2825EEA6" w14:textId="1EE27BEA"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w:t>
      </w:r>
      <w:r>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w:t>
      </w:r>
      <w:r w:rsidRPr="00A23ACC">
        <w:rPr>
          <w:rFonts w:ascii="Arial" w:eastAsia="SimSun" w:hAnsi="Arial" w:cs="Arial"/>
          <w:sz w:val="22"/>
          <w:szCs w:val="22"/>
          <w:lang w:bidi="hi-IN"/>
        </w:rPr>
        <w:lastRenderedPageBreak/>
        <w:t xml:space="preserve">zgody drugiej </w:t>
      </w:r>
      <w:r>
        <w:rPr>
          <w:rFonts w:ascii="Arial" w:eastAsia="SimSun" w:hAnsi="Arial" w:cs="Arial"/>
          <w:sz w:val="22"/>
          <w:szCs w:val="22"/>
          <w:lang w:bidi="hi-IN"/>
        </w:rPr>
        <w:t>S</w:t>
      </w:r>
      <w:r w:rsidRPr="00A23ACC">
        <w:rPr>
          <w:rFonts w:ascii="Arial" w:eastAsia="SimSun" w:hAnsi="Arial" w:cs="Arial"/>
          <w:sz w:val="22"/>
          <w:szCs w:val="22"/>
          <w:lang w:bidi="hi-IN"/>
        </w:rPr>
        <w:t>trony, z zastrzeżeniem odmiennych postanowień Umowy, w szczególności</w:t>
      </w:r>
      <w:r w:rsidR="001D715C">
        <w:rPr>
          <w:rFonts w:ascii="Arial" w:eastAsia="SimSun" w:hAnsi="Arial" w:cs="Arial"/>
          <w:sz w:val="22"/>
          <w:szCs w:val="22"/>
          <w:lang w:bidi="hi-IN"/>
        </w:rPr>
        <w:t xml:space="preserve"> </w:t>
      </w:r>
      <w:r w:rsidRPr="00A23ACC">
        <w:rPr>
          <w:rFonts w:ascii="Arial" w:eastAsia="SimSun" w:hAnsi="Arial" w:cs="Arial"/>
          <w:sz w:val="22"/>
          <w:szCs w:val="22"/>
          <w:lang w:bidi="hi-IN"/>
        </w:rPr>
        <w:t>w zakresie prawa Zamawiającego do złożenia oświadczenia</w:t>
      </w:r>
      <w:r>
        <w:rPr>
          <w:rFonts w:ascii="Arial" w:eastAsia="SimSun" w:hAnsi="Arial" w:cs="Arial"/>
          <w:sz w:val="22"/>
          <w:szCs w:val="22"/>
          <w:lang w:bidi="hi-IN"/>
        </w:rPr>
        <w:t xml:space="preserve"> </w:t>
      </w:r>
      <w:r w:rsidRPr="00A23ACC">
        <w:rPr>
          <w:rFonts w:ascii="Arial" w:eastAsia="SimSun" w:hAnsi="Arial" w:cs="Arial"/>
          <w:sz w:val="22"/>
          <w:szCs w:val="22"/>
          <w:lang w:bidi="hi-IN"/>
        </w:rPr>
        <w:t>o</w:t>
      </w:r>
      <w:r w:rsidR="001D715C">
        <w:rPr>
          <w:rFonts w:ascii="Arial" w:eastAsia="SimSun" w:hAnsi="Arial" w:cs="Arial"/>
          <w:sz w:val="22"/>
          <w:szCs w:val="22"/>
          <w:lang w:bidi="hi-IN"/>
        </w:rPr>
        <w:t> </w:t>
      </w:r>
      <w:r w:rsidRPr="00A23ACC">
        <w:rPr>
          <w:rFonts w:ascii="Arial" w:eastAsia="SimSun" w:hAnsi="Arial" w:cs="Arial"/>
          <w:sz w:val="22"/>
          <w:szCs w:val="22"/>
          <w:lang w:bidi="hi-IN"/>
        </w:rPr>
        <w:t>obniżeniu wynagrodzenia w przypadkach przewidzianych Umową.</w:t>
      </w:r>
    </w:p>
    <w:p w14:paraId="52412C2C"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294873F8"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5B95BEB8" w14:textId="77777777" w:rsidR="005D5038" w:rsidRPr="00533465"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Pr>
          <w:rFonts w:ascii="Arial" w:eastAsia="Calibri" w:hAnsi="Arial" w:cs="Arial"/>
          <w:sz w:val="22"/>
          <w:szCs w:val="22"/>
          <w:lang w:eastAsia="en-US"/>
        </w:rPr>
        <w:t>jej wykonanie zostało przerwane.</w:t>
      </w:r>
    </w:p>
    <w:p w14:paraId="31BEE959" w14:textId="77777777" w:rsidR="005D5038" w:rsidRPr="0069163B" w:rsidRDefault="005D5038" w:rsidP="0069163B">
      <w:pPr>
        <w:spacing w:before="120" w:after="120"/>
        <w:jc w:val="center"/>
        <w:rPr>
          <w:rFonts w:ascii="Arial" w:eastAsia="Times New Roman" w:hAnsi="Arial" w:cs="Arial"/>
          <w:sz w:val="22"/>
          <w:szCs w:val="22"/>
        </w:rPr>
      </w:pPr>
      <w:r w:rsidRPr="0069163B">
        <w:rPr>
          <w:rFonts w:ascii="Arial" w:eastAsia="Times New Roman" w:hAnsi="Arial" w:cs="Arial"/>
          <w:b/>
          <w:sz w:val="22"/>
          <w:szCs w:val="22"/>
        </w:rPr>
        <w:t>§ 12</w:t>
      </w:r>
    </w:p>
    <w:p w14:paraId="2C65BE85" w14:textId="277DDD4F" w:rsidR="005D5038" w:rsidRPr="00BF6F8C" w:rsidRDefault="005D5038" w:rsidP="0069163B">
      <w:pPr>
        <w:widowControl/>
        <w:suppressAutoHyphens w:val="0"/>
        <w:spacing w:before="120" w:after="120"/>
        <w:jc w:val="center"/>
        <w:rPr>
          <w:rFonts w:ascii="Arial" w:eastAsiaTheme="minorHAnsi" w:hAnsi="Arial" w:cs="Arial"/>
          <w:b/>
          <w:color w:val="auto"/>
          <w:sz w:val="22"/>
          <w:szCs w:val="22"/>
          <w:lang w:eastAsia="en-US"/>
        </w:rPr>
      </w:pPr>
      <w:r w:rsidRPr="0069163B">
        <w:rPr>
          <w:rFonts w:ascii="Arial" w:eastAsiaTheme="minorHAnsi" w:hAnsi="Arial" w:cs="Arial"/>
          <w:b/>
          <w:color w:val="auto"/>
          <w:sz w:val="22"/>
          <w:szCs w:val="22"/>
          <w:lang w:eastAsia="en-US"/>
        </w:rPr>
        <w:t xml:space="preserve">Waloryzacja </w:t>
      </w:r>
      <w:r w:rsidR="003C292A">
        <w:rPr>
          <w:rFonts w:ascii="Arial" w:eastAsiaTheme="minorHAnsi" w:hAnsi="Arial" w:cs="Arial"/>
          <w:b/>
          <w:color w:val="auto"/>
          <w:sz w:val="22"/>
          <w:szCs w:val="22"/>
          <w:lang w:eastAsia="en-US"/>
        </w:rPr>
        <w:t>w</w:t>
      </w:r>
      <w:r w:rsidRPr="0069163B">
        <w:rPr>
          <w:rFonts w:ascii="Arial" w:eastAsiaTheme="minorHAnsi" w:hAnsi="Arial" w:cs="Arial"/>
          <w:b/>
          <w:color w:val="auto"/>
          <w:sz w:val="22"/>
          <w:szCs w:val="22"/>
          <w:lang w:eastAsia="en-US"/>
        </w:rPr>
        <w:t>ynagrodzenia</w:t>
      </w:r>
    </w:p>
    <w:p w14:paraId="0A5E798D" w14:textId="77777777"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Wynagrodzenie płatne Wykonawcy będzie korygowane </w:t>
      </w:r>
      <w:r w:rsidRPr="00BF6F8C">
        <w:rPr>
          <w:rFonts w:ascii="Arial" w:eastAsia="Times New Roman" w:hAnsi="Arial" w:cs="Arial"/>
          <w:color w:val="auto"/>
          <w:sz w:val="22"/>
          <w:lang w:eastAsia="en-US"/>
        </w:rPr>
        <w:t>w przypadku zmiany ceny materiałów lub kosztów związanych z realizacją zamówienia</w:t>
      </w:r>
      <w:r w:rsidRPr="00BF6F8C">
        <w:rPr>
          <w:rFonts w:ascii="Arial" w:eastAsiaTheme="minorHAnsi" w:hAnsi="Arial" w:cs="Arial"/>
          <w:color w:val="auto"/>
          <w:sz w:val="22"/>
          <w:szCs w:val="22"/>
          <w:lang w:eastAsia="en-US"/>
        </w:rPr>
        <w:t>, z zastrzeżeniem,</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że Wynagrodzenie Wykonawcy wynikające z waloryzacji określonej w ust. 4,</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 xml:space="preserve">nie przekroczy łącznej wartości korekt (+/-) </w:t>
      </w:r>
      <w:r>
        <w:rPr>
          <w:rFonts w:ascii="Arial" w:eastAsiaTheme="minorHAnsi" w:hAnsi="Arial" w:cs="Arial"/>
          <w:color w:val="auto"/>
          <w:sz w:val="22"/>
          <w:szCs w:val="22"/>
          <w:lang w:eastAsia="en-US"/>
        </w:rPr>
        <w:t>5</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wartości </w:t>
      </w:r>
      <w:r w:rsidRPr="00BF6F8C">
        <w:rPr>
          <w:rFonts w:ascii="Arial" w:eastAsiaTheme="minorHAnsi" w:hAnsi="Arial" w:cs="Arial"/>
          <w:color w:val="auto"/>
          <w:sz w:val="22"/>
          <w:szCs w:val="22"/>
          <w:lang w:eastAsia="en-US"/>
        </w:rPr>
        <w:t xml:space="preserve">wynagrodzenia </w:t>
      </w:r>
      <w:r>
        <w:rPr>
          <w:rFonts w:ascii="Arial" w:eastAsiaTheme="minorHAnsi" w:hAnsi="Arial" w:cs="Arial"/>
          <w:color w:val="auto"/>
          <w:sz w:val="22"/>
          <w:szCs w:val="22"/>
          <w:lang w:eastAsia="en-US"/>
        </w:rPr>
        <w:t>umownego</w:t>
      </w:r>
      <w:r w:rsidRPr="00BF6F8C">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o którym mowa</w:t>
      </w:r>
      <w:r>
        <w:rPr>
          <w:rFonts w:ascii="Arial" w:eastAsiaTheme="minorHAnsi" w:hAnsi="Arial" w:cs="Arial"/>
          <w:color w:val="auto"/>
          <w:sz w:val="22"/>
          <w:szCs w:val="22"/>
          <w:lang w:eastAsia="en-US"/>
        </w:rPr>
        <w:t xml:space="preserve"> </w:t>
      </w:r>
      <w:r w:rsidRPr="00BF6F8C">
        <w:rPr>
          <w:rFonts w:ascii="Arial" w:eastAsiaTheme="minorHAnsi" w:hAnsi="Arial" w:cs="Arial"/>
          <w:color w:val="auto"/>
          <w:sz w:val="22"/>
          <w:szCs w:val="22"/>
          <w:lang w:eastAsia="en-US"/>
        </w:rPr>
        <w:t>w §</w:t>
      </w:r>
      <w:r>
        <w:rPr>
          <w:rFonts w:ascii="Arial" w:eastAsiaTheme="minorHAnsi" w:hAnsi="Arial" w:cs="Arial"/>
          <w:color w:val="auto"/>
          <w:sz w:val="22"/>
          <w:szCs w:val="22"/>
          <w:lang w:eastAsia="en-US"/>
        </w:rPr>
        <w:t xml:space="preserve"> 4</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ust. 3 pkt 2 </w:t>
      </w:r>
      <w:r w:rsidRPr="00BF6F8C">
        <w:rPr>
          <w:rFonts w:ascii="Arial" w:eastAsiaTheme="minorHAnsi" w:hAnsi="Arial" w:cs="Arial"/>
          <w:color w:val="auto"/>
          <w:sz w:val="22"/>
          <w:szCs w:val="22"/>
          <w:lang w:eastAsia="en-US"/>
        </w:rPr>
        <w:t>Umowy</w:t>
      </w:r>
      <w:r w:rsidRPr="006F71ED">
        <w:rPr>
          <w:rFonts w:ascii="Arial" w:eastAsiaTheme="minorHAnsi" w:hAnsi="Arial" w:cs="Arial"/>
          <w:color w:val="auto"/>
          <w:sz w:val="22"/>
          <w:szCs w:val="22"/>
          <w:lang w:eastAsia="en-US"/>
        </w:rPr>
        <w:t>, bez podatku VAT</w:t>
      </w:r>
      <w:r w:rsidRPr="00BF6F8C">
        <w:rPr>
          <w:rFonts w:ascii="Arial" w:eastAsiaTheme="minorHAnsi" w:hAnsi="Arial" w:cs="Arial"/>
          <w:color w:val="auto"/>
          <w:sz w:val="22"/>
          <w:szCs w:val="22"/>
          <w:lang w:eastAsia="en-US"/>
        </w:rPr>
        <w:t>.</w:t>
      </w:r>
      <w:r w:rsidRPr="00BF6F8C">
        <w:rPr>
          <w:rFonts w:eastAsia="Times New Roman"/>
          <w:color w:val="auto"/>
          <w:lang w:eastAsia="en-US"/>
        </w:rPr>
        <w:t xml:space="preserve"> </w:t>
      </w:r>
    </w:p>
    <w:p w14:paraId="6569BBAF" w14:textId="77777777"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strike/>
          <w:color w:val="auto"/>
          <w:sz w:val="22"/>
          <w:szCs w:val="22"/>
          <w:lang w:eastAsia="en-US"/>
        </w:rPr>
      </w:pPr>
      <w:r w:rsidRPr="00BF6F8C">
        <w:rPr>
          <w:rFonts w:ascii="Arial" w:eastAsiaTheme="minorHAnsi" w:hAnsi="Arial" w:cs="Arial"/>
          <w:color w:val="auto"/>
          <w:sz w:val="22"/>
          <w:szCs w:val="22"/>
          <w:lang w:eastAsia="en-US"/>
        </w:rPr>
        <w:t>Kwot</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płatn</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Wykonawcy</w:t>
      </w:r>
      <w:r>
        <w:rPr>
          <w:rFonts w:ascii="Arial" w:eastAsiaTheme="minorHAnsi" w:hAnsi="Arial" w:cs="Arial"/>
          <w:color w:val="auto"/>
          <w:sz w:val="22"/>
          <w:szCs w:val="22"/>
          <w:lang w:eastAsia="en-US"/>
        </w:rPr>
        <w:t xml:space="preserve">, wskazana w </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4 ust.3 pkt 2, </w:t>
      </w:r>
      <w:r w:rsidRPr="00BF6F8C">
        <w:rPr>
          <w:rFonts w:ascii="Arial" w:eastAsiaTheme="minorHAnsi" w:hAnsi="Arial" w:cs="Arial"/>
          <w:color w:val="auto"/>
          <w:sz w:val="22"/>
          <w:szCs w:val="22"/>
          <w:lang w:eastAsia="en-US"/>
        </w:rPr>
        <w:t>podlegać bę</w:t>
      </w:r>
      <w:r>
        <w:rPr>
          <w:rFonts w:ascii="Arial" w:eastAsiaTheme="minorHAnsi" w:hAnsi="Arial" w:cs="Arial"/>
          <w:color w:val="auto"/>
          <w:sz w:val="22"/>
          <w:szCs w:val="22"/>
          <w:lang w:eastAsia="en-US"/>
        </w:rPr>
        <w:t>dzie waloryzacji</w:t>
      </w:r>
      <w:r>
        <w:rPr>
          <w:rFonts w:ascii="Arial" w:eastAsiaTheme="minorHAnsi" w:hAnsi="Arial" w:cs="Arial"/>
          <w:color w:val="auto"/>
          <w:sz w:val="22"/>
          <w:szCs w:val="22"/>
          <w:lang w:eastAsia="en-US"/>
        </w:rPr>
        <w:br/>
        <w:t>w przypadku rozpoczęcia świadczenia przez Wykonawcę usługi nadzoru autorskiego</w:t>
      </w:r>
      <w:r w:rsidRPr="00BF6F8C">
        <w:rPr>
          <w:rFonts w:ascii="Arial" w:eastAsiaTheme="minorHAnsi" w:hAnsi="Arial" w:cs="Arial"/>
          <w:color w:val="auto"/>
          <w:sz w:val="22"/>
          <w:szCs w:val="22"/>
          <w:lang w:eastAsia="en-US"/>
        </w:rPr>
        <w:t xml:space="preserve">. </w:t>
      </w:r>
      <w:r>
        <w:rPr>
          <w:rFonts w:ascii="Arial" w:eastAsiaTheme="minorHAnsi" w:hAnsi="Arial" w:cs="Arial"/>
          <w:strike/>
          <w:color w:val="auto"/>
          <w:sz w:val="22"/>
          <w:szCs w:val="22"/>
          <w:lang w:eastAsia="en-US"/>
        </w:rPr>
        <w:t xml:space="preserve"> </w:t>
      </w:r>
    </w:p>
    <w:p w14:paraId="245221E3" w14:textId="77777777" w:rsidR="005D5038" w:rsidRPr="00BF6F8C" w:rsidRDefault="005D5038" w:rsidP="00376090">
      <w:pPr>
        <w:numPr>
          <w:ilvl w:val="0"/>
          <w:numId w:val="106"/>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Poziom zmiany ceny materiałów lub kosztów uprawniający Strony umowy do żądania zmiany wynagrodzenia musi wynosić, co najmniej </w:t>
      </w:r>
      <w:r>
        <w:rPr>
          <w:rFonts w:ascii="Arial" w:eastAsiaTheme="minorHAnsi" w:hAnsi="Arial" w:cs="Arial"/>
          <w:color w:val="auto"/>
          <w:sz w:val="22"/>
          <w:szCs w:val="22"/>
          <w:lang w:eastAsia="en-US"/>
        </w:rPr>
        <w:t>10</w:t>
      </w:r>
      <w:r w:rsidRPr="00BF6F8C">
        <w:rPr>
          <w:rFonts w:ascii="Arial" w:eastAsiaTheme="minorHAnsi" w:hAnsi="Arial" w:cs="Arial"/>
          <w:color w:val="auto"/>
          <w:sz w:val="22"/>
          <w:szCs w:val="22"/>
          <w:lang w:eastAsia="en-US"/>
        </w:rPr>
        <w:t>% dla danego materiału lub kosztu w stosunku do cen/kosztów przyjętych w ofercie Wykonawcy.</w:t>
      </w:r>
    </w:p>
    <w:p w14:paraId="7DEAB7DC" w14:textId="4A72AE73" w:rsidR="005D5038" w:rsidRPr="0069163B" w:rsidRDefault="005D5038" w:rsidP="00376090">
      <w:pPr>
        <w:numPr>
          <w:ilvl w:val="0"/>
          <w:numId w:val="106"/>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Zmiana wynagrodzenia dokonana zostanie w następujący sposób: z zastosowaniem odesłania do wskaźnika zmiany ceny materiałów lub kosztów ogłoszonego                              w komunikacie Prezesa GUS ustalonego w stosunku do miesiąca, w którym została </w:t>
      </w:r>
      <w:r w:rsidRPr="00BF6F8C">
        <w:rPr>
          <w:rFonts w:ascii="Arial" w:eastAsiaTheme="minorHAnsi" w:hAnsi="Arial" w:cs="Arial"/>
          <w:strike/>
          <w:color w:val="auto"/>
          <w:sz w:val="22"/>
          <w:szCs w:val="22"/>
          <w:lang w:eastAsia="en-US"/>
        </w:rPr>
        <w:t xml:space="preserve"> </w:t>
      </w:r>
      <w:r w:rsidRPr="00BF6F8C">
        <w:rPr>
          <w:rFonts w:ascii="Arial" w:eastAsiaTheme="minorHAnsi" w:hAnsi="Arial" w:cs="Arial"/>
          <w:color w:val="auto"/>
          <w:sz w:val="22"/>
          <w:szCs w:val="22"/>
          <w:lang w:eastAsia="en-US"/>
        </w:rPr>
        <w:t xml:space="preserve"> złożona oferta Wykonawcy lub przez wskazanie innej podstawy, 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 związanych z realizacją zamówienia,</w:t>
      </w:r>
      <w:r>
        <w:rPr>
          <w:rFonts w:ascii="Arial" w:eastAsiaTheme="minorHAnsi" w:hAnsi="Arial" w:cs="Arial"/>
          <w:color w:val="auto"/>
          <w:sz w:val="22"/>
          <w:szCs w:val="22"/>
          <w:lang w:eastAsia="en-US"/>
        </w:rPr>
        <w:t xml:space="preserve"> </w:t>
      </w:r>
      <w:r w:rsidRPr="00BF6F8C">
        <w:rPr>
          <w:rFonts w:ascii="Arial" w:eastAsiaTheme="minorHAnsi" w:hAnsi="Arial" w:cs="Arial"/>
          <w:color w:val="auto"/>
          <w:sz w:val="22"/>
          <w:szCs w:val="22"/>
          <w:lang w:eastAsia="en-US"/>
        </w:rPr>
        <w:t>a</w:t>
      </w:r>
      <w:r w:rsidR="00AD63D7">
        <w:rPr>
          <w:rFonts w:ascii="Arial" w:eastAsiaTheme="minorHAnsi" w:hAnsi="Arial" w:cs="Arial"/>
          <w:color w:val="auto"/>
          <w:sz w:val="22"/>
          <w:szCs w:val="22"/>
          <w:lang w:eastAsia="en-US"/>
        </w:rPr>
        <w:t> </w:t>
      </w:r>
      <w:r w:rsidRPr="00BF6F8C">
        <w:rPr>
          <w:rFonts w:ascii="Arial" w:eastAsiaTheme="minorHAnsi" w:hAnsi="Arial" w:cs="Arial"/>
          <w:color w:val="auto"/>
          <w:sz w:val="22"/>
          <w:szCs w:val="22"/>
          <w:lang w:eastAsia="en-US"/>
        </w:rPr>
        <w:t xml:space="preserve">które będą miały wpływ na całkowitą zmianę wynagrodzenia wraz z dokumentami </w:t>
      </w:r>
      <w:r w:rsidRPr="0069163B">
        <w:rPr>
          <w:rFonts w:ascii="Arial" w:eastAsiaTheme="minorHAnsi" w:hAnsi="Arial" w:cs="Arial"/>
          <w:color w:val="auto"/>
          <w:sz w:val="22"/>
          <w:szCs w:val="22"/>
          <w:lang w:eastAsia="en-US"/>
        </w:rPr>
        <w:t>potwierdzającymi zaistniałą sytuację.</w:t>
      </w:r>
    </w:p>
    <w:p w14:paraId="309C6E2E" w14:textId="127B89C3" w:rsidR="005D5038" w:rsidRPr="0069163B"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9163B">
        <w:rPr>
          <w:rFonts w:ascii="Arial" w:eastAsiaTheme="minorHAnsi" w:hAnsi="Arial" w:cs="Arial"/>
          <w:color w:val="auto"/>
          <w:sz w:val="22"/>
          <w:szCs w:val="22"/>
          <w:lang w:eastAsia="en-US"/>
        </w:rPr>
        <w:t xml:space="preserve">Zamawiający nie przewiduje zmiany wynagrodzenia w przypadku zaistnienia okoliczności o których mowa w § </w:t>
      </w:r>
      <w:r w:rsidR="003C292A">
        <w:rPr>
          <w:rFonts w:ascii="Arial" w:eastAsiaTheme="minorHAnsi" w:hAnsi="Arial" w:cs="Arial"/>
          <w:color w:val="auto"/>
          <w:sz w:val="22"/>
          <w:szCs w:val="22"/>
          <w:lang w:eastAsia="en-US"/>
        </w:rPr>
        <w:t>2</w:t>
      </w:r>
      <w:r w:rsidRPr="0069163B">
        <w:rPr>
          <w:rFonts w:ascii="Arial" w:eastAsiaTheme="minorHAnsi" w:hAnsi="Arial" w:cs="Arial"/>
          <w:color w:val="auto"/>
          <w:sz w:val="22"/>
          <w:szCs w:val="22"/>
          <w:lang w:eastAsia="en-US"/>
        </w:rPr>
        <w:t xml:space="preserve"> ust. </w:t>
      </w:r>
      <w:r w:rsidR="003C292A">
        <w:rPr>
          <w:rFonts w:ascii="Arial" w:eastAsiaTheme="minorHAnsi" w:hAnsi="Arial" w:cs="Arial"/>
          <w:color w:val="auto"/>
          <w:sz w:val="22"/>
          <w:szCs w:val="22"/>
          <w:lang w:eastAsia="en-US"/>
        </w:rPr>
        <w:t>3 pkt 7</w:t>
      </w:r>
      <w:r w:rsidRPr="0069163B">
        <w:rPr>
          <w:rFonts w:ascii="Arial" w:eastAsiaTheme="minorHAnsi" w:hAnsi="Arial" w:cs="Arial"/>
          <w:color w:val="auto"/>
          <w:sz w:val="22"/>
          <w:szCs w:val="22"/>
          <w:lang w:eastAsia="en-US"/>
        </w:rPr>
        <w:t>.</w:t>
      </w:r>
    </w:p>
    <w:p w14:paraId="7C3BACE7" w14:textId="20936132"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9163B">
        <w:rPr>
          <w:rFonts w:ascii="Arial" w:eastAsiaTheme="minorHAnsi" w:hAnsi="Arial" w:cs="Arial"/>
          <w:color w:val="auto"/>
          <w:sz w:val="22"/>
          <w:szCs w:val="22"/>
          <w:lang w:eastAsia="en-US"/>
        </w:rPr>
        <w:t>Postanowienia określone w niniejszym paragrafie będą miały odpowiednie zastosowanie</w:t>
      </w:r>
      <w:r w:rsidRPr="00BF6F8C">
        <w:rPr>
          <w:rFonts w:ascii="Arial" w:eastAsiaTheme="minorHAnsi" w:hAnsi="Arial" w:cs="Arial"/>
          <w:color w:val="auto"/>
          <w:sz w:val="22"/>
          <w:szCs w:val="22"/>
          <w:lang w:eastAsia="en-US"/>
        </w:rPr>
        <w:t xml:space="preserve"> do umów z podwykonawcami zawartymi na okres dłuższy niż </w:t>
      </w:r>
      <w:r w:rsidR="003C292A">
        <w:rPr>
          <w:rFonts w:ascii="Arial" w:eastAsiaTheme="minorHAnsi" w:hAnsi="Arial" w:cs="Arial"/>
          <w:color w:val="auto"/>
          <w:sz w:val="22"/>
          <w:szCs w:val="22"/>
          <w:lang w:eastAsia="en-US"/>
        </w:rPr>
        <w:t>6</w:t>
      </w:r>
      <w:r w:rsidRPr="00BF6F8C">
        <w:rPr>
          <w:rFonts w:ascii="Arial" w:eastAsiaTheme="minorHAnsi" w:hAnsi="Arial" w:cs="Arial"/>
          <w:color w:val="auto"/>
          <w:sz w:val="22"/>
          <w:szCs w:val="22"/>
          <w:lang w:eastAsia="en-US"/>
        </w:rPr>
        <w:t xml:space="preserve"> miesięcy. W sytuacji,</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lastRenderedPageBreak/>
        <w:t>w której Umowa z podwykonawcą zostanie podpisana w okresie kiedy wynagrodzenie Wykonawcy jest już waloryzowane, zgodnie z postanowieniami niniejszego paragrafu,</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to wynagrodzenie takiego podwykonawcy będzie waloryzowane od miesiąca następnego, po miesiącu w którym zawarto umowę z podwykonawcą.</w:t>
      </w:r>
    </w:p>
    <w:p w14:paraId="18652417" w14:textId="33712B9A"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Wykonawca, którego wynagrodzenie zostało zmienione zgodnie z ust. 4, jest zobowiązany do odpowiedniej zmiany wynagrodzenia przysługującego podwykonawcy,  którym zawarł umowę na świadczenie usług na okres ponad </w:t>
      </w:r>
      <w:r w:rsidR="003C292A">
        <w:rPr>
          <w:rFonts w:ascii="Arial" w:eastAsiaTheme="minorHAnsi" w:hAnsi="Arial" w:cs="Arial"/>
          <w:color w:val="auto"/>
          <w:sz w:val="22"/>
          <w:szCs w:val="22"/>
          <w:lang w:eastAsia="en-US"/>
        </w:rPr>
        <w:t>6</w:t>
      </w:r>
      <w:r w:rsidRPr="00BF6F8C">
        <w:rPr>
          <w:rFonts w:ascii="Arial" w:eastAsiaTheme="minorHAnsi" w:hAnsi="Arial" w:cs="Arial"/>
          <w:color w:val="auto"/>
          <w:sz w:val="22"/>
          <w:szCs w:val="22"/>
          <w:lang w:eastAsia="en-US"/>
        </w:rPr>
        <w:t xml:space="preserve"> miesięcy, w zakresie odpowiadającym zmianom cen materiałów i kosztów zobowiązania podwykonawcy.</w:t>
      </w:r>
    </w:p>
    <w:p w14:paraId="7B2637BB" w14:textId="77777777" w:rsidR="005D5038" w:rsidRPr="002C7057" w:rsidRDefault="005D5038" w:rsidP="005D5038">
      <w:pPr>
        <w:widowControl/>
        <w:suppressAutoHyphens w:val="0"/>
        <w:autoSpaceDN w:val="0"/>
        <w:spacing w:line="288" w:lineRule="auto"/>
        <w:ind w:left="426"/>
        <w:jc w:val="both"/>
        <w:textAlignment w:val="baseline"/>
        <w:rPr>
          <w:rFonts w:ascii="Arial" w:eastAsia="Times New Roman" w:hAnsi="Arial" w:cs="Arial"/>
          <w:sz w:val="2"/>
        </w:rPr>
      </w:pPr>
    </w:p>
    <w:p w14:paraId="7EC1A152" w14:textId="77777777" w:rsidR="005D5038" w:rsidRDefault="005D5038" w:rsidP="0069163B">
      <w:pPr>
        <w:spacing w:before="120" w:after="120"/>
        <w:jc w:val="center"/>
        <w:rPr>
          <w:rFonts w:ascii="Arial" w:eastAsia="Times New Roman" w:hAnsi="Arial" w:cs="Arial"/>
          <w:b/>
          <w:sz w:val="22"/>
          <w:szCs w:val="22"/>
        </w:rPr>
      </w:pPr>
      <w:r>
        <w:rPr>
          <w:rFonts w:ascii="Arial" w:eastAsia="Times New Roman" w:hAnsi="Arial" w:cs="Arial"/>
          <w:b/>
          <w:sz w:val="22"/>
          <w:szCs w:val="22"/>
        </w:rPr>
        <w:t xml:space="preserve">§ </w:t>
      </w:r>
      <w:r w:rsidRPr="00BE6FF3">
        <w:rPr>
          <w:rFonts w:ascii="Arial" w:eastAsia="Times New Roman" w:hAnsi="Arial" w:cs="Arial"/>
          <w:b/>
          <w:sz w:val="22"/>
          <w:szCs w:val="22"/>
        </w:rPr>
        <w:t>1</w:t>
      </w:r>
      <w:r>
        <w:rPr>
          <w:rFonts w:ascii="Arial" w:eastAsia="Times New Roman" w:hAnsi="Arial" w:cs="Arial"/>
          <w:b/>
          <w:sz w:val="22"/>
          <w:szCs w:val="22"/>
        </w:rPr>
        <w:t>3</w:t>
      </w:r>
    </w:p>
    <w:p w14:paraId="4BE37E31" w14:textId="77777777" w:rsidR="005D5038" w:rsidRDefault="005D5038" w:rsidP="0069163B">
      <w:pPr>
        <w:spacing w:before="120" w:after="120"/>
        <w:jc w:val="center"/>
        <w:rPr>
          <w:rFonts w:ascii="Arial" w:eastAsia="Times New Roman" w:hAnsi="Arial" w:cs="Arial"/>
          <w:b/>
          <w:sz w:val="22"/>
        </w:rPr>
      </w:pPr>
      <w:r w:rsidRPr="0058388B">
        <w:rPr>
          <w:rFonts w:ascii="Arial" w:eastAsia="Times New Roman" w:hAnsi="Arial" w:cs="Arial"/>
          <w:b/>
          <w:sz w:val="22"/>
        </w:rPr>
        <w:t>Odpowiedzialność i ubezpieczenia</w:t>
      </w:r>
    </w:p>
    <w:p w14:paraId="7CBE3C3D" w14:textId="77777777" w:rsidR="005D5038" w:rsidRPr="0058388B" w:rsidRDefault="005D5038" w:rsidP="00376090">
      <w:pPr>
        <w:widowControl/>
        <w:numPr>
          <w:ilvl w:val="0"/>
          <w:numId w:val="117"/>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 xml:space="preserve">Wykonawca w terminie 7 dni kalendarzowych od daty podpisania </w:t>
      </w:r>
      <w:r>
        <w:rPr>
          <w:rFonts w:ascii="Arial" w:eastAsia="SimSun" w:hAnsi="Arial" w:cs="Arial"/>
          <w:sz w:val="22"/>
          <w:lang w:bidi="hi-IN"/>
        </w:rPr>
        <w:t>U</w:t>
      </w:r>
      <w:r w:rsidRPr="0058388B">
        <w:rPr>
          <w:rFonts w:ascii="Arial" w:eastAsia="SimSun" w:hAnsi="Arial" w:cs="Arial"/>
          <w:sz w:val="22"/>
          <w:lang w:bidi="hi-IN"/>
        </w:rPr>
        <w:t>mowy dostarczy Zamawiającemu kopię Polisy Ubezpieczeniowej OC z tytułu prowadzonej działalności gospodarczej wraz z ogólnymi warunkami ubezpieczenia, na kwotę nie m</w:t>
      </w:r>
      <w:r>
        <w:rPr>
          <w:rFonts w:ascii="Arial" w:eastAsia="SimSun" w:hAnsi="Arial" w:cs="Arial"/>
          <w:sz w:val="22"/>
          <w:lang w:bidi="hi-IN"/>
        </w:rPr>
        <w:t>niejszą niż wartość niniejszej U</w:t>
      </w:r>
      <w:r w:rsidRPr="0058388B">
        <w:rPr>
          <w:rFonts w:ascii="Arial" w:eastAsia="SimSun" w:hAnsi="Arial" w:cs="Arial"/>
          <w:sz w:val="22"/>
          <w:lang w:bidi="hi-IN"/>
        </w:rPr>
        <w:t xml:space="preserve">mowy, której termin ważności będzie obejmował okres obowiązywania </w:t>
      </w:r>
      <w:r>
        <w:rPr>
          <w:rFonts w:ascii="Arial" w:eastAsia="SimSun" w:hAnsi="Arial" w:cs="Arial"/>
          <w:sz w:val="22"/>
          <w:lang w:bidi="hi-IN"/>
        </w:rPr>
        <w:t>U</w:t>
      </w:r>
      <w:r w:rsidRPr="0058388B">
        <w:rPr>
          <w:rFonts w:ascii="Arial" w:eastAsia="SimSun" w:hAnsi="Arial" w:cs="Arial"/>
          <w:sz w:val="22"/>
          <w:lang w:bidi="hi-IN"/>
        </w:rPr>
        <w:t xml:space="preserve">mowy, </w:t>
      </w:r>
      <w:r>
        <w:rPr>
          <w:rFonts w:ascii="Arial" w:eastAsia="SimSun" w:hAnsi="Arial" w:cs="Arial"/>
          <w:sz w:val="22"/>
          <w:lang w:bidi="hi-IN"/>
        </w:rPr>
        <w:t xml:space="preserve">wskazany w </w:t>
      </w:r>
      <w:r w:rsidRPr="00645B62">
        <w:rPr>
          <w:rFonts w:ascii="Arial" w:eastAsia="Times New Roman" w:hAnsi="Arial" w:cs="Arial"/>
          <w:sz w:val="22"/>
          <w:szCs w:val="22"/>
        </w:rPr>
        <w:t>§</w:t>
      </w:r>
      <w:r>
        <w:rPr>
          <w:rFonts w:ascii="Arial" w:eastAsia="SimSun" w:hAnsi="Arial" w:cs="Arial"/>
          <w:sz w:val="22"/>
          <w:lang w:bidi="hi-IN"/>
        </w:rPr>
        <w:t xml:space="preserve"> 3 ust. 2, </w:t>
      </w:r>
      <w:r w:rsidRPr="0058388B">
        <w:rPr>
          <w:rFonts w:ascii="Arial" w:eastAsia="SimSun" w:hAnsi="Arial" w:cs="Arial"/>
          <w:sz w:val="22"/>
          <w:lang w:bidi="hi-IN"/>
        </w:rPr>
        <w:t>z zastrzeżeniem ust. 2</w:t>
      </w:r>
      <w:r>
        <w:rPr>
          <w:rFonts w:ascii="Arial" w:eastAsia="SimSun" w:hAnsi="Arial" w:cs="Arial"/>
          <w:sz w:val="22"/>
          <w:lang w:bidi="hi-IN"/>
        </w:rPr>
        <w:t xml:space="preserve"> niniejszego paragrafu</w:t>
      </w:r>
      <w:r w:rsidRPr="0058388B">
        <w:rPr>
          <w:rFonts w:ascii="Arial" w:eastAsia="SimSun" w:hAnsi="Arial" w:cs="Arial"/>
          <w:sz w:val="22"/>
          <w:lang w:bidi="hi-IN"/>
        </w:rPr>
        <w:t>.</w:t>
      </w:r>
    </w:p>
    <w:p w14:paraId="2919E354" w14:textId="77777777" w:rsidR="005D5038" w:rsidRPr="0058388B"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W przypadku, gdy termin Polisy Ubezpieczeniowej OC, której kopia zostanie przedstawiona Zamawiającemu, nie będzie obejmował okresu obowiązywania umowy</w:t>
      </w:r>
      <w:r w:rsidRPr="008861C9">
        <w:rPr>
          <w:rFonts w:ascii="Arial" w:eastAsia="SimSun" w:hAnsi="Arial" w:cs="Arial"/>
          <w:sz w:val="22"/>
          <w:lang w:bidi="hi-IN"/>
        </w:rPr>
        <w:t xml:space="preserve"> </w:t>
      </w:r>
      <w:r>
        <w:rPr>
          <w:rFonts w:ascii="Arial" w:eastAsia="SimSun" w:hAnsi="Arial" w:cs="Arial"/>
          <w:sz w:val="22"/>
          <w:lang w:bidi="hi-IN"/>
        </w:rPr>
        <w:t xml:space="preserve">wskazanego w </w:t>
      </w:r>
      <w:r w:rsidRPr="00645B62">
        <w:rPr>
          <w:rFonts w:ascii="Arial" w:eastAsia="Times New Roman" w:hAnsi="Arial" w:cs="Arial"/>
          <w:sz w:val="22"/>
          <w:szCs w:val="22"/>
        </w:rPr>
        <w:t>§</w:t>
      </w:r>
      <w:r>
        <w:rPr>
          <w:rFonts w:ascii="Arial" w:eastAsia="SimSun" w:hAnsi="Arial" w:cs="Arial"/>
          <w:sz w:val="22"/>
          <w:lang w:bidi="hi-IN"/>
        </w:rPr>
        <w:t xml:space="preserve"> 3 ust. 2</w:t>
      </w:r>
      <w:r w:rsidRPr="0058388B">
        <w:rPr>
          <w:rFonts w:ascii="Arial" w:eastAsia="SimSun" w:hAnsi="Arial" w:cs="Arial"/>
          <w:sz w:val="22"/>
          <w:lang w:bidi="hi-IN"/>
        </w:rPr>
        <w:t xml:space="preserve">, Wykonawca zobowiązany jest posiadać polisy na kolejne okresy w taki sposób, aby zapewniona była ciągłość ubezpieczenia </w:t>
      </w:r>
      <w:r>
        <w:rPr>
          <w:rFonts w:ascii="Arial" w:eastAsia="SimSun" w:hAnsi="Arial" w:cs="Arial"/>
          <w:sz w:val="22"/>
          <w:lang w:bidi="hi-IN"/>
        </w:rPr>
        <w:t>przez cały okres obowiązywania U</w:t>
      </w:r>
      <w:r w:rsidRPr="0058388B">
        <w:rPr>
          <w:rFonts w:ascii="Arial" w:eastAsia="SimSun" w:hAnsi="Arial" w:cs="Arial"/>
          <w:sz w:val="22"/>
          <w:lang w:bidi="hi-IN"/>
        </w:rPr>
        <w:t>mowy. Kopie kolejnych polis wraz z warunkami ubezpieczenia</w:t>
      </w:r>
      <w:r w:rsidRPr="0058388B">
        <w:rPr>
          <w:rFonts w:ascii="Arial" w:eastAsia="SimSun" w:hAnsi="Arial" w:cs="Arial"/>
          <w:color w:val="FF0000"/>
          <w:sz w:val="22"/>
          <w:lang w:bidi="hi-IN"/>
        </w:rPr>
        <w:t xml:space="preserve"> </w:t>
      </w:r>
      <w:r w:rsidRPr="0058388B">
        <w:rPr>
          <w:rFonts w:ascii="Arial" w:eastAsia="SimSun" w:hAnsi="Arial" w:cs="Arial"/>
          <w:sz w:val="22"/>
          <w:lang w:bidi="hi-IN"/>
        </w:rPr>
        <w:t>Wykonawca przedstawi Zamawiającemu niezwłocznie po ich podpisaniu.</w:t>
      </w:r>
    </w:p>
    <w:p w14:paraId="6132C808" w14:textId="77777777" w:rsidR="005D5038" w:rsidRPr="0058388B"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Wraz z kopiami polis</w:t>
      </w:r>
      <w:r w:rsidRPr="0058388B">
        <w:rPr>
          <w:rFonts w:ascii="Arial" w:eastAsia="SimSun" w:hAnsi="Arial" w:cs="Arial"/>
          <w:color w:val="FF0000"/>
          <w:sz w:val="22"/>
          <w:lang w:bidi="hi-IN"/>
        </w:rPr>
        <w:t xml:space="preserve"> </w:t>
      </w:r>
      <w:r w:rsidRPr="0058388B">
        <w:rPr>
          <w:rFonts w:ascii="Arial" w:eastAsia="SimSun" w:hAnsi="Arial" w:cs="Arial"/>
          <w:sz w:val="22"/>
          <w:lang w:bidi="hi-IN"/>
        </w:rPr>
        <w:t>Wykonawca składa oświadczenie, że składki wymagalne na dzień złożenia kopii polis zostały opłacone lub potwierdzenia opłacenia składek.</w:t>
      </w:r>
    </w:p>
    <w:p w14:paraId="7430D5C9" w14:textId="77777777" w:rsidR="005D5038"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1250E3B3" w14:textId="77777777" w:rsidR="005D5038" w:rsidRPr="00025BC6" w:rsidRDefault="005D5038" w:rsidP="0069163B">
      <w:pPr>
        <w:autoSpaceDN w:val="0"/>
        <w:spacing w:before="120" w:after="120"/>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14</w:t>
      </w:r>
    </w:p>
    <w:p w14:paraId="4D8A2340" w14:textId="77777777" w:rsidR="005D5038" w:rsidRPr="00025BC6" w:rsidRDefault="005D5038" w:rsidP="0069163B">
      <w:pPr>
        <w:spacing w:before="120" w:after="120"/>
        <w:jc w:val="center"/>
        <w:rPr>
          <w:rFonts w:ascii="Arial" w:eastAsia="Times New Roman" w:hAnsi="Arial" w:cs="Arial"/>
          <w:b/>
          <w:bCs/>
          <w:color w:val="auto"/>
          <w:sz w:val="22"/>
          <w:szCs w:val="22"/>
          <w:lang w:eastAsia="pl-PL"/>
        </w:rPr>
      </w:pPr>
      <w:r w:rsidRPr="00025BC6">
        <w:rPr>
          <w:rFonts w:ascii="Arial" w:eastAsia="Times New Roman" w:hAnsi="Arial" w:cs="Arial"/>
          <w:b/>
          <w:bCs/>
          <w:color w:val="auto"/>
          <w:sz w:val="22"/>
          <w:szCs w:val="22"/>
          <w:lang w:eastAsia="pl-PL"/>
        </w:rPr>
        <w:t>Zabezpieczenie należytego wykonania Umowy</w:t>
      </w:r>
    </w:p>
    <w:p w14:paraId="59EAD369" w14:textId="77458B86" w:rsidR="00376090" w:rsidRDefault="00376090" w:rsidP="00376090">
      <w:pPr>
        <w:widowControl/>
        <w:numPr>
          <w:ilvl w:val="0"/>
          <w:numId w:val="119"/>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4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14:paraId="20BD490D"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14:paraId="18A82C66"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06BC1322" w14:textId="128C299B"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9 (kary umowne) Umowy, Zamawiający jest upoważniony do potrącania z zabezpieczenia należytego wykonania Umowy, należności na rzecz Zamawiającego z tytułu niewykonania lub nienależytego wykonania Umowy przez Wykonawcę.</w:t>
      </w:r>
    </w:p>
    <w:p w14:paraId="7836BD2A" w14:textId="77777777" w:rsidR="00376090" w:rsidRDefault="00376090" w:rsidP="00376090">
      <w:pPr>
        <w:widowControl/>
        <w:numPr>
          <w:ilvl w:val="0"/>
          <w:numId w:val="119"/>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lastRenderedPageBreak/>
        <w:t xml:space="preserve">Zabezpieczenie należytego wykonania umowy będzie zwrócone Wykonawcy </w:t>
      </w:r>
      <w:r>
        <w:rPr>
          <w:rFonts w:ascii="Arial" w:hAnsi="Arial" w:cs="Arial"/>
          <w:sz w:val="22"/>
          <w:szCs w:val="22"/>
        </w:rPr>
        <w:br/>
        <w:t>w terminach i wysokościach jak niżej:</w:t>
      </w:r>
    </w:p>
    <w:p w14:paraId="6703EED7" w14:textId="77777777" w:rsidR="00376090" w:rsidRDefault="00376090" w:rsidP="00376090">
      <w:pPr>
        <w:widowControl/>
        <w:numPr>
          <w:ilvl w:val="0"/>
          <w:numId w:val="120"/>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 uznania przez Zamawiającego za należycie wykonany,</w:t>
      </w:r>
    </w:p>
    <w:p w14:paraId="1CEE8E3E" w14:textId="77777777" w:rsidR="00376090" w:rsidRDefault="00376090" w:rsidP="00376090">
      <w:pPr>
        <w:widowControl/>
        <w:numPr>
          <w:ilvl w:val="0"/>
          <w:numId w:val="120"/>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14:paraId="06D395BA"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E23B2B2" w14:textId="792EEF1C"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3 ust. 2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A6AD38E" w14:textId="4D7D2A68" w:rsidR="005D5038" w:rsidRP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sidRPr="00376090">
        <w:rPr>
          <w:rFonts w:ascii="Arial" w:hAnsi="Arial" w:cs="Arial"/>
          <w:sz w:val="22"/>
          <w:szCs w:val="22"/>
        </w:rPr>
        <w:t xml:space="preserve">W trakcie realizacji Umowy, Wykonawca może dokonać zmiany formy zabezpieczenia na jedną lub kilka form, o których mowa w art. 450 ust. 1 ustawy </w:t>
      </w:r>
      <w:proofErr w:type="spellStart"/>
      <w:r w:rsidRPr="00376090">
        <w:rPr>
          <w:rFonts w:ascii="Arial" w:hAnsi="Arial" w:cs="Arial"/>
          <w:sz w:val="22"/>
          <w:szCs w:val="22"/>
        </w:rPr>
        <w:t>Pzp</w:t>
      </w:r>
      <w:proofErr w:type="spellEnd"/>
      <w:r w:rsidRPr="00376090">
        <w:rPr>
          <w:rFonts w:ascii="Arial" w:hAnsi="Arial" w:cs="Arial"/>
          <w:sz w:val="22"/>
          <w:szCs w:val="22"/>
        </w:rPr>
        <w:t>. Zmiana formy zabezpieczenia musi być dokonana z zachowaniem ciągłości zabezpieczenia i bez zmiany jego wysokości.</w:t>
      </w:r>
    </w:p>
    <w:p w14:paraId="2E15E608" w14:textId="77777777" w:rsidR="005D5038" w:rsidRPr="00025BC6" w:rsidRDefault="005D5038" w:rsidP="0069163B">
      <w:pPr>
        <w:autoSpaceDN w:val="0"/>
        <w:spacing w:before="120" w:after="120"/>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15</w:t>
      </w:r>
    </w:p>
    <w:p w14:paraId="78702A0A" w14:textId="77777777" w:rsidR="005D5038" w:rsidRDefault="005D5038" w:rsidP="0069163B">
      <w:pPr>
        <w:spacing w:before="120" w:after="120"/>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14:paraId="4A278E75" w14:textId="77777777" w:rsidR="005D5038" w:rsidRPr="002E4A3D"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6A90EF94"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5543DFC6"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14:paraId="27EC950F"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14:paraId="3A1F2A08" w14:textId="77777777" w:rsidR="005D5038" w:rsidRPr="00FD4E00"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w:t>
      </w:r>
      <w:r>
        <w:rPr>
          <w:rFonts w:ascii="Arial" w:eastAsia="Calibri" w:hAnsi="Arial" w:cs="Arial"/>
          <w:sz w:val="22"/>
          <w:lang w:eastAsia="en-US"/>
        </w:rPr>
        <w:br/>
      </w:r>
      <w:r w:rsidRPr="00A54404">
        <w:rPr>
          <w:rFonts w:ascii="Arial" w:eastAsia="Calibri" w:hAnsi="Arial" w:cs="Arial"/>
          <w:sz w:val="22"/>
          <w:lang w:eastAsia="en-US"/>
        </w:rPr>
        <w:t>dla Wykonawcy, dwa egzemplarze dla Zamawiającego.</w:t>
      </w:r>
    </w:p>
    <w:p w14:paraId="589C369E" w14:textId="77777777" w:rsidR="005D5038" w:rsidRDefault="005D5038" w:rsidP="005D5038">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7128384" w14:textId="77777777"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14:paraId="2C4C2A68" w14:textId="77777777"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14:paraId="0103AE41" w14:textId="77777777" w:rsidR="00281CBA" w:rsidRPr="00AF06FE" w:rsidRDefault="00281CBA" w:rsidP="00281CBA">
      <w:pPr>
        <w:spacing w:line="288" w:lineRule="auto"/>
        <w:jc w:val="both"/>
        <w:rPr>
          <w:rFonts w:ascii="Arial" w:hAnsi="Arial" w:cs="Arial"/>
          <w:b/>
          <w:color w:val="000000"/>
          <w:sz w:val="22"/>
          <w:szCs w:val="22"/>
        </w:rPr>
      </w:pPr>
    </w:p>
    <w:p w14:paraId="1A1DC8A3" w14:textId="77777777" w:rsidR="00D54BA1" w:rsidRPr="00AF06FE" w:rsidRDefault="00281CBA" w:rsidP="00B562E1">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14:paraId="03A6DE15" w14:textId="77777777"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14:paraId="6B70C9B8"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60F78D68" w14:textId="77777777" w:rsidR="00504C9C" w:rsidRPr="00FD4E00" w:rsidRDefault="00E32CDD" w:rsidP="00BD4E6C">
      <w:pPr>
        <w:pageBreakBefore/>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lastRenderedPageBreak/>
        <w:t xml:space="preserve"> </w:t>
      </w:r>
      <w:r w:rsidRPr="00FD4E00">
        <w:rPr>
          <w:rFonts w:ascii="Arial" w:eastAsia="MS Mincho" w:hAnsi="Arial" w:cs="Tahoma"/>
          <w:b/>
          <w:color w:val="auto"/>
          <w:sz w:val="22"/>
          <w:szCs w:val="22"/>
          <w:lang w:eastAsia="pl-PL"/>
        </w:rPr>
        <w:t>Załącznik nr 9</w:t>
      </w:r>
    </w:p>
    <w:p w14:paraId="13F8A879"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4563EDB1"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25A280EF"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66391E4C" w14:textId="77777777" w:rsidR="008339EC" w:rsidRDefault="008339EC" w:rsidP="00BE1B92">
      <w:pPr>
        <w:widowControl/>
        <w:tabs>
          <w:tab w:val="left" w:pos="142"/>
        </w:tabs>
        <w:suppressAutoHyphens w:val="0"/>
        <w:spacing w:line="288" w:lineRule="auto"/>
        <w:jc w:val="both"/>
        <w:rPr>
          <w:rFonts w:eastAsia="SimSun"/>
          <w:color w:val="FF0000"/>
          <w:sz w:val="18"/>
          <w:lang w:bidi="hi-IN"/>
        </w:rPr>
      </w:pPr>
    </w:p>
    <w:p w14:paraId="384C42C5"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p w14:paraId="60AA4E64" w14:textId="77777777" w:rsidR="00BE1B92" w:rsidRPr="00BE1B92" w:rsidRDefault="00BE1B92" w:rsidP="00376090">
      <w:pPr>
        <w:pStyle w:val="Akapitzlist"/>
        <w:numPr>
          <w:ilvl w:val="3"/>
          <w:numId w:val="91"/>
        </w:numPr>
        <w:tabs>
          <w:tab w:val="num" w:pos="567"/>
        </w:tabs>
        <w:suppressAutoHyphens w:val="0"/>
        <w:spacing w:before="100" w:beforeAutospacing="1" w:after="100" w:afterAutospacing="1" w:line="288" w:lineRule="auto"/>
        <w:ind w:left="567"/>
        <w:rPr>
          <w:rFonts w:ascii="Arial" w:eastAsia="Times New Roman" w:hAnsi="Arial" w:cs="Arial"/>
          <w:color w:val="auto"/>
          <w:sz w:val="22"/>
          <w:szCs w:val="22"/>
          <w:lang w:eastAsia="pl-PL"/>
        </w:rPr>
      </w:pPr>
      <w:r w:rsidRPr="00BE1B92">
        <w:rPr>
          <w:rFonts w:ascii="Arial" w:eastAsia="Times New Roman" w:hAnsi="Arial" w:cs="Arial"/>
          <w:b/>
          <w:bCs/>
          <w:color w:val="auto"/>
          <w:sz w:val="22"/>
          <w:szCs w:val="22"/>
          <w:lang w:eastAsia="pl-PL"/>
        </w:rPr>
        <w:t>PRZEDMIOT ZAMÓWIENIA</w:t>
      </w:r>
    </w:p>
    <w:p w14:paraId="008E2F78" w14:textId="69AAD2DF" w:rsidR="00BE1B92" w:rsidRDefault="00BE1B92" w:rsidP="00BE1B92">
      <w:pPr>
        <w:suppressAutoHyphens w:val="0"/>
        <w:spacing w:before="100" w:beforeAutospacing="1" w:after="120" w:line="288" w:lineRule="auto"/>
        <w:jc w:val="both"/>
        <w:rPr>
          <w:rFonts w:ascii="Arial" w:eastAsia="Times New Roman" w:hAnsi="Arial" w:cs="Arial"/>
          <w:color w:val="auto"/>
          <w:sz w:val="22"/>
          <w:szCs w:val="22"/>
          <w:lang w:eastAsia="pl-PL"/>
        </w:rPr>
      </w:pPr>
      <w:r w:rsidRPr="00BE1B92">
        <w:rPr>
          <w:rFonts w:ascii="Arial" w:eastAsia="Times New Roman" w:hAnsi="Arial" w:cs="Arial"/>
          <w:color w:val="auto"/>
          <w:sz w:val="22"/>
          <w:szCs w:val="22"/>
          <w:lang w:eastAsia="pl-PL"/>
        </w:rPr>
        <w:t xml:space="preserve">Przedmiot zamówienia obejmuje opracowanie dokumentacji projektowo-konserwatorskiej zadania „Remont fragmentów murów przy ul. </w:t>
      </w:r>
      <w:proofErr w:type="spellStart"/>
      <w:r w:rsidRPr="00BE1B92">
        <w:rPr>
          <w:rFonts w:ascii="Arial" w:eastAsia="Times New Roman" w:hAnsi="Arial" w:cs="Arial"/>
          <w:color w:val="auto"/>
          <w:sz w:val="22"/>
          <w:szCs w:val="22"/>
          <w:lang w:eastAsia="pl-PL"/>
        </w:rPr>
        <w:t>Podmurnej</w:t>
      </w:r>
      <w:proofErr w:type="spellEnd"/>
      <w:r w:rsidRPr="00BE1B92">
        <w:rPr>
          <w:rFonts w:ascii="Arial" w:eastAsia="Times New Roman" w:hAnsi="Arial" w:cs="Arial"/>
          <w:color w:val="auto"/>
          <w:sz w:val="22"/>
          <w:szCs w:val="22"/>
          <w:lang w:eastAsia="pl-PL"/>
        </w:rPr>
        <w:t xml:space="preserve"> i Wodnej w Tczewie”</w:t>
      </w:r>
      <w:r w:rsidRPr="00BE1B92">
        <w:rPr>
          <w:rFonts w:ascii="Arial" w:eastAsia="Times New Roman" w:hAnsi="Arial" w:cs="Arial"/>
          <w:b/>
          <w:bCs/>
          <w:color w:val="auto"/>
          <w:sz w:val="22"/>
          <w:szCs w:val="22"/>
          <w:lang w:eastAsia="pl-PL"/>
        </w:rPr>
        <w:t xml:space="preserve">, </w:t>
      </w:r>
      <w:r w:rsidRPr="00BE1B92">
        <w:rPr>
          <w:rFonts w:ascii="Arial" w:eastAsia="Times New Roman" w:hAnsi="Arial" w:cs="Arial"/>
          <w:color w:val="auto"/>
          <w:sz w:val="22"/>
          <w:szCs w:val="22"/>
          <w:lang w:eastAsia="pl-PL"/>
        </w:rPr>
        <w:t>w</w:t>
      </w:r>
      <w:r>
        <w:rPr>
          <w:rFonts w:ascii="Arial" w:eastAsia="Times New Roman" w:hAnsi="Arial" w:cs="Arial"/>
          <w:color w:val="auto"/>
          <w:sz w:val="22"/>
          <w:szCs w:val="22"/>
          <w:lang w:eastAsia="pl-PL"/>
        </w:rPr>
        <w:t> </w:t>
      </w:r>
      <w:r w:rsidRPr="00BE1B92">
        <w:rPr>
          <w:rFonts w:ascii="Arial" w:eastAsia="Times New Roman" w:hAnsi="Arial" w:cs="Arial"/>
          <w:color w:val="auto"/>
          <w:sz w:val="22"/>
          <w:szCs w:val="22"/>
          <w:lang w:eastAsia="pl-PL"/>
        </w:rPr>
        <w:t>następującym zakresie:</w:t>
      </w:r>
    </w:p>
    <w:p w14:paraId="552F42D4" w14:textId="63C08B1C"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1)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wykonanie ekspertyzy technicznej murów,</w:t>
      </w:r>
    </w:p>
    <w:p w14:paraId="1123AC90" w14:textId="6CA59353"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2)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wykonanie projektu budowlanego, projektu wykonawczego oraz pełnego programu prac konserwatorskich dla zabezpieczenia odcinków muru obronnego,</w:t>
      </w:r>
    </w:p>
    <w:p w14:paraId="209FD938" w14:textId="2711D569"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3)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sporządzenie informacji dotyczącej bezpieczeństwa i ochrony zdrowia uwzględniającej zakres projektowanych robót i prac,</w:t>
      </w:r>
    </w:p>
    <w:p w14:paraId="2F5D0912" w14:textId="7234D32A"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4)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specyfikacji technicznej wykonania i odbioru robót,</w:t>
      </w:r>
    </w:p>
    <w:p w14:paraId="1F31B535" w14:textId="6F95F109"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5)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przedmiarów robót oraz kosztorysów inwestorskich,</w:t>
      </w:r>
    </w:p>
    <w:p w14:paraId="51017889" w14:textId="664CCCFF"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6)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przedmiarów prac konserwatorskich oraz kosztorysów inwestorskich tych prac,</w:t>
      </w:r>
    </w:p>
    <w:p w14:paraId="407A0825" w14:textId="2B612DAD"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7)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z</w:t>
      </w:r>
      <w:r w:rsidRPr="009340BA">
        <w:rPr>
          <w:rFonts w:ascii="Arial" w:hAnsi="Arial" w:cs="Arial"/>
          <w:sz w:val="22"/>
          <w:szCs w:val="22"/>
        </w:rPr>
        <w:t>biorczego zestawienia kosztów,</w:t>
      </w:r>
    </w:p>
    <w:p w14:paraId="24974E42" w14:textId="186328EB"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8) przeprowadzenie wszelkich uzgodnień wymaganych obowiązującymi przepisami niezbędnych</w:t>
      </w:r>
      <w:r>
        <w:rPr>
          <w:rFonts w:ascii="Arial" w:eastAsia="Times New Roman" w:hAnsi="Arial" w:cs="Arial"/>
          <w:color w:val="auto"/>
          <w:sz w:val="22"/>
          <w:szCs w:val="22"/>
          <w:lang w:eastAsia="pl-PL"/>
        </w:rPr>
        <w:t xml:space="preserve"> </w:t>
      </w:r>
      <w:r w:rsidRPr="009340BA">
        <w:rPr>
          <w:rFonts w:ascii="Arial" w:eastAsia="Times New Roman" w:hAnsi="Arial" w:cs="Arial"/>
          <w:color w:val="auto"/>
          <w:sz w:val="22"/>
          <w:szCs w:val="22"/>
          <w:lang w:eastAsia="pl-PL"/>
        </w:rPr>
        <w:t>do uzyskania decyzji pozwolenia na budowę oraz pozwolenia właściwego konserwatora zabytków,</w:t>
      </w:r>
    </w:p>
    <w:p w14:paraId="5BA1F325" w14:textId="2F256D3B"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9)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uzyskanie decyzji pozwolenia na budowę oraz pozwolenia właściwego konserwatora zabytków,</w:t>
      </w:r>
    </w:p>
    <w:p w14:paraId="6EF9C2FB" w14:textId="77777777" w:rsidR="009340BA" w:rsidRPr="009340BA" w:rsidRDefault="009340BA" w:rsidP="009340BA">
      <w:pPr>
        <w:pStyle w:val="Akapitzlist"/>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10) </w:t>
      </w:r>
      <w:r w:rsidRPr="009340BA">
        <w:rPr>
          <w:rFonts w:ascii="Arial" w:eastAsiaTheme="minorHAnsi" w:hAnsi="Arial" w:cs="Arial"/>
          <w:color w:val="auto"/>
          <w:sz w:val="22"/>
          <w:szCs w:val="22"/>
          <w:lang w:eastAsia="en-US"/>
        </w:rPr>
        <w:t>wszystkie nie wymienione powyżej, a wymagane przez właściwe urzędy i jednostki opracowania, analizy, uzgodnienia i decyzje,</w:t>
      </w:r>
    </w:p>
    <w:p w14:paraId="7EBA10A4" w14:textId="77777777" w:rsidR="009340BA" w:rsidRPr="009340BA" w:rsidRDefault="009340BA" w:rsidP="009340BA">
      <w:pPr>
        <w:tabs>
          <w:tab w:val="left" w:pos="709"/>
        </w:tabs>
        <w:autoSpaceDN w:val="0"/>
        <w:spacing w:line="288" w:lineRule="auto"/>
        <w:ind w:left="426" w:hanging="426"/>
        <w:jc w:val="both"/>
        <w:textAlignment w:val="baseline"/>
        <w:rPr>
          <w:rFonts w:ascii="Arial" w:hAnsi="Arial" w:cs="Arial"/>
          <w:sz w:val="22"/>
          <w:szCs w:val="22"/>
        </w:rPr>
      </w:pPr>
      <w:r w:rsidRPr="009340BA">
        <w:rPr>
          <w:rFonts w:ascii="Arial" w:eastAsia="Times New Roman" w:hAnsi="Arial" w:cs="Arial"/>
          <w:color w:val="auto"/>
          <w:sz w:val="22"/>
          <w:szCs w:val="22"/>
        </w:rPr>
        <w:t xml:space="preserve">11) oświadczenie (oryginał po 1 egz.) każdego projektanta biorącego udział w opracowaniu dokumentacji projektowej, zgodne z art. 41 ust. 4a pkt 2 ustawy z dnia 07.07.1994 r. Prawo  budowlane, </w:t>
      </w:r>
      <w:r w:rsidRPr="009340BA">
        <w:rPr>
          <w:rFonts w:ascii="Arial" w:hAnsi="Arial" w:cs="Arial"/>
          <w:color w:val="auto"/>
          <w:sz w:val="22"/>
          <w:szCs w:val="22"/>
        </w:rPr>
        <w:t xml:space="preserve">o sporządzeniu projektu technicznego, dotyczącego zamierzenia budowlanego zgodnie z obowiązującymi przepisami, zasadami wiedzy technicznej, projektem zagospodarowania działki lub </w:t>
      </w:r>
      <w:r w:rsidRPr="009340BA">
        <w:rPr>
          <w:rFonts w:ascii="Arial" w:hAnsi="Arial" w:cs="Arial"/>
          <w:sz w:val="22"/>
          <w:szCs w:val="22"/>
        </w:rPr>
        <w:t xml:space="preserve">terenu oraz projektem </w:t>
      </w:r>
      <w:proofErr w:type="spellStart"/>
      <w:r w:rsidRPr="009340BA">
        <w:rPr>
          <w:rFonts w:ascii="Arial" w:hAnsi="Arial" w:cs="Arial"/>
          <w:sz w:val="22"/>
          <w:szCs w:val="22"/>
        </w:rPr>
        <w:t>architektoniczno</w:t>
      </w:r>
      <w:proofErr w:type="spellEnd"/>
      <w:r w:rsidRPr="009340BA">
        <w:rPr>
          <w:rFonts w:ascii="Arial" w:hAnsi="Arial" w:cs="Arial"/>
          <w:sz w:val="22"/>
          <w:szCs w:val="22"/>
        </w:rPr>
        <w:t xml:space="preserve"> - budowlanym oraz rozstrzygnięciami dotyczącymi zamierzenia budowlanego, na drukach wskazanych przez PINB w Tczewie,</w:t>
      </w:r>
    </w:p>
    <w:p w14:paraId="431D4E5A" w14:textId="5D9D482F" w:rsidR="009340BA" w:rsidRPr="009340BA" w:rsidRDefault="009340BA" w:rsidP="009340BA">
      <w:pPr>
        <w:tabs>
          <w:tab w:val="left" w:pos="709"/>
        </w:tabs>
        <w:autoSpaceDN w:val="0"/>
        <w:spacing w:line="288" w:lineRule="auto"/>
        <w:ind w:left="426" w:hanging="426"/>
        <w:jc w:val="both"/>
        <w:textAlignment w:val="baseline"/>
        <w:rPr>
          <w:rFonts w:ascii="Arial" w:hAnsi="Arial" w:cs="Arial"/>
          <w:sz w:val="22"/>
          <w:szCs w:val="22"/>
        </w:rPr>
      </w:pPr>
      <w:r w:rsidRPr="009340BA">
        <w:rPr>
          <w:rFonts w:ascii="Arial" w:hAnsi="Arial" w:cs="Arial"/>
          <w:sz w:val="22"/>
          <w:szCs w:val="22"/>
        </w:rPr>
        <w:t>12) oświadczenie każdego z projektantów biorących udział w opracowaniu dokumentacji projektowej objętej Umową, z których będzie wynikał zakres wykonanych przez nich prac oraz</w:t>
      </w:r>
      <w:r>
        <w:rPr>
          <w:rFonts w:ascii="Arial" w:hAnsi="Arial" w:cs="Arial"/>
          <w:sz w:val="22"/>
          <w:szCs w:val="22"/>
        </w:rPr>
        <w:t xml:space="preserve"> </w:t>
      </w:r>
      <w:r w:rsidRPr="009340BA">
        <w:rPr>
          <w:rFonts w:ascii="Arial" w:hAnsi="Arial" w:cs="Arial"/>
          <w:sz w:val="22"/>
          <w:szCs w:val="22"/>
        </w:rPr>
        <w:t>oświadczenie</w:t>
      </w:r>
      <w:r>
        <w:rPr>
          <w:rFonts w:ascii="Arial" w:hAnsi="Arial" w:cs="Arial"/>
          <w:sz w:val="22"/>
          <w:szCs w:val="22"/>
        </w:rPr>
        <w:t xml:space="preserve"> </w:t>
      </w:r>
      <w:r w:rsidRPr="009340BA">
        <w:rPr>
          <w:rFonts w:ascii="Arial" w:hAnsi="Arial" w:cs="Arial"/>
          <w:sz w:val="22"/>
          <w:szCs w:val="22"/>
        </w:rPr>
        <w:t>o przeniesieniu na Wykonawcę autorskich praw majątkowych,</w:t>
      </w:r>
    </w:p>
    <w:p w14:paraId="5968AB66" w14:textId="09965E23" w:rsidR="009340BA" w:rsidRPr="009340BA" w:rsidRDefault="009340BA" w:rsidP="009340BA">
      <w:pPr>
        <w:suppressAutoHyphens w:val="0"/>
        <w:spacing w:line="288" w:lineRule="auto"/>
        <w:ind w:left="425" w:hanging="425"/>
        <w:jc w:val="both"/>
        <w:rPr>
          <w:rFonts w:ascii="Arial" w:eastAsia="Times New Roman" w:hAnsi="Arial" w:cs="Arial"/>
          <w:color w:val="auto"/>
          <w:sz w:val="22"/>
          <w:szCs w:val="22"/>
          <w:lang w:eastAsia="pl-PL"/>
        </w:rPr>
      </w:pPr>
      <w:r w:rsidRPr="009340BA">
        <w:rPr>
          <w:rFonts w:ascii="Arial" w:eastAsiaTheme="minorHAnsi" w:hAnsi="Arial" w:cs="Arial"/>
          <w:color w:val="auto"/>
          <w:sz w:val="22"/>
          <w:szCs w:val="22"/>
          <w:lang w:eastAsia="en-US"/>
        </w:rPr>
        <w:t>13)</w:t>
      </w:r>
      <w:r>
        <w:rPr>
          <w:rFonts w:ascii="Arial" w:eastAsiaTheme="minorHAnsi" w:hAnsi="Arial" w:cs="Arial"/>
          <w:color w:val="auto"/>
          <w:sz w:val="22"/>
          <w:szCs w:val="22"/>
          <w:lang w:eastAsia="en-US"/>
        </w:rPr>
        <w:tab/>
      </w:r>
      <w:r w:rsidRPr="009340BA">
        <w:rPr>
          <w:rFonts w:ascii="Arial" w:eastAsiaTheme="minorHAnsi" w:hAnsi="Arial" w:cs="Arial"/>
          <w:color w:val="auto"/>
          <w:sz w:val="22"/>
          <w:szCs w:val="22"/>
          <w:lang w:eastAsia="en-US"/>
        </w:rPr>
        <w:t>wersja elektroniczna dokumentacji na płytach CD lub pendrive.</w:t>
      </w:r>
    </w:p>
    <w:p w14:paraId="35F67E8A" w14:textId="77777777" w:rsidR="00BE1B92" w:rsidRPr="00BE1B92" w:rsidRDefault="00BE1B92" w:rsidP="00376090">
      <w:pPr>
        <w:pStyle w:val="Akapitzlist"/>
        <w:numPr>
          <w:ilvl w:val="3"/>
          <w:numId w:val="91"/>
        </w:numPr>
        <w:tabs>
          <w:tab w:val="num" w:pos="567"/>
        </w:tabs>
        <w:suppressAutoHyphens w:val="0"/>
        <w:autoSpaceDE w:val="0"/>
        <w:autoSpaceDN w:val="0"/>
        <w:adjustRightInd w:val="0"/>
        <w:spacing w:before="100" w:beforeAutospacing="1" w:after="100" w:afterAutospacing="1" w:line="288" w:lineRule="auto"/>
        <w:ind w:left="567"/>
        <w:rPr>
          <w:rFonts w:ascii="Arial" w:eastAsiaTheme="minorHAnsi" w:hAnsi="Arial" w:cs="Arial"/>
          <w:b/>
          <w:color w:val="000000"/>
          <w:sz w:val="22"/>
          <w:szCs w:val="22"/>
          <w:lang w:eastAsia="en-US"/>
        </w:rPr>
      </w:pPr>
      <w:r w:rsidRPr="00BE1B92">
        <w:rPr>
          <w:rFonts w:ascii="Arial" w:eastAsiaTheme="minorHAnsi" w:hAnsi="Arial" w:cs="Arial"/>
          <w:b/>
          <w:color w:val="000000"/>
          <w:sz w:val="22"/>
          <w:szCs w:val="22"/>
          <w:lang w:eastAsia="en-US"/>
        </w:rPr>
        <w:t>Opis stanu istniejącego</w:t>
      </w:r>
    </w:p>
    <w:p w14:paraId="4C613A6A" w14:textId="1A635033" w:rsidR="00BE1B92" w:rsidRPr="00BE1B92" w:rsidRDefault="00B211B8" w:rsidP="00B211B8">
      <w:pPr>
        <w:suppressAutoHyphens w:val="0"/>
        <w:autoSpaceDE w:val="0"/>
        <w:autoSpaceDN w:val="0"/>
        <w:adjustRightInd w:val="0"/>
        <w:spacing w:line="288" w:lineRule="auto"/>
        <w:jc w:val="both"/>
        <w:rPr>
          <w:rFonts w:ascii="Arial" w:hAnsi="Arial" w:cs="Arial"/>
          <w:sz w:val="22"/>
          <w:szCs w:val="22"/>
        </w:rPr>
      </w:pPr>
      <w:r w:rsidRPr="00B211B8">
        <w:rPr>
          <w:rFonts w:ascii="Arial" w:hAnsi="Arial" w:cs="Arial"/>
          <w:sz w:val="22"/>
          <w:szCs w:val="22"/>
        </w:rPr>
        <w:t xml:space="preserve">Średniowieczne mury obronne przy ul. Wodnej i </w:t>
      </w:r>
      <w:proofErr w:type="spellStart"/>
      <w:r w:rsidRPr="00B211B8">
        <w:rPr>
          <w:rFonts w:ascii="Arial" w:hAnsi="Arial" w:cs="Arial"/>
          <w:sz w:val="22"/>
          <w:szCs w:val="22"/>
        </w:rPr>
        <w:t>Podmurnej</w:t>
      </w:r>
      <w:proofErr w:type="spellEnd"/>
      <w:r w:rsidRPr="00B211B8">
        <w:rPr>
          <w:rFonts w:ascii="Arial" w:hAnsi="Arial" w:cs="Arial"/>
          <w:sz w:val="22"/>
          <w:szCs w:val="22"/>
        </w:rPr>
        <w:t xml:space="preserve"> stanowią cenny zabytek, położne są</w:t>
      </w:r>
      <w:r>
        <w:rPr>
          <w:rFonts w:ascii="Arial" w:hAnsi="Arial" w:cs="Arial"/>
          <w:sz w:val="22"/>
          <w:szCs w:val="22"/>
        </w:rPr>
        <w:t xml:space="preserve"> </w:t>
      </w:r>
      <w:r w:rsidRPr="00B211B8">
        <w:rPr>
          <w:rFonts w:ascii="Arial" w:hAnsi="Arial" w:cs="Arial"/>
          <w:sz w:val="22"/>
          <w:szCs w:val="22"/>
        </w:rPr>
        <w:t xml:space="preserve">na obszarze wpisanym do Rejestru zabytków, ujęte są w Gminnej Ewidencji Zabytków. Mury przy ul. </w:t>
      </w:r>
      <w:proofErr w:type="spellStart"/>
      <w:r w:rsidRPr="00B211B8">
        <w:rPr>
          <w:rFonts w:ascii="Arial" w:hAnsi="Arial" w:cs="Arial"/>
          <w:sz w:val="22"/>
          <w:szCs w:val="22"/>
        </w:rPr>
        <w:t>Podmurnej</w:t>
      </w:r>
      <w:proofErr w:type="spellEnd"/>
      <w:r w:rsidRPr="00B211B8">
        <w:rPr>
          <w:rFonts w:ascii="Arial" w:hAnsi="Arial" w:cs="Arial"/>
          <w:sz w:val="22"/>
          <w:szCs w:val="22"/>
        </w:rPr>
        <w:t xml:space="preserve"> wpisane są indywidualnie do rejestru zabytków. W obydwu przypadkach podjęcie robót budowlanych, konserwacyjnych wymaga uzyskania pozwolenia </w:t>
      </w:r>
      <w:r w:rsidRPr="00B211B8">
        <w:rPr>
          <w:rFonts w:ascii="Arial" w:hAnsi="Arial" w:cs="Arial"/>
          <w:sz w:val="22"/>
          <w:szCs w:val="22"/>
        </w:rPr>
        <w:lastRenderedPageBreak/>
        <w:t xml:space="preserve">organu konserwatorskiego (w oparciu o przygotowaną dokumentację projektową): mury przy ul. </w:t>
      </w:r>
      <w:proofErr w:type="spellStart"/>
      <w:r w:rsidRPr="00B211B8">
        <w:rPr>
          <w:rFonts w:ascii="Arial" w:hAnsi="Arial" w:cs="Arial"/>
          <w:sz w:val="22"/>
          <w:szCs w:val="22"/>
        </w:rPr>
        <w:t>Podmurnej</w:t>
      </w:r>
      <w:proofErr w:type="spellEnd"/>
      <w:r w:rsidRPr="00B211B8">
        <w:rPr>
          <w:rFonts w:ascii="Arial" w:hAnsi="Arial" w:cs="Arial"/>
          <w:sz w:val="22"/>
          <w:szCs w:val="22"/>
        </w:rPr>
        <w:t xml:space="preserve"> - pozwolenie Pomorskiego Wojewódzkiego Konserwatora Zabytków w Gdańsku, mury przy ul. Wodnej - pozwolenie Konserwatora Zabytków Miasta Tczewa, po ich uzyskaniu - pozwolenie organu architektoniczno-budowlanego.</w:t>
      </w:r>
    </w:p>
    <w:p w14:paraId="490ADCE2" w14:textId="77777777" w:rsidR="00BE1B92" w:rsidRPr="00BE1B92" w:rsidRDefault="00BE1B92" w:rsidP="00376090">
      <w:pPr>
        <w:pStyle w:val="Akapitzlist"/>
        <w:numPr>
          <w:ilvl w:val="3"/>
          <w:numId w:val="91"/>
        </w:numPr>
        <w:tabs>
          <w:tab w:val="num" w:pos="567"/>
        </w:tabs>
        <w:spacing w:before="100" w:beforeAutospacing="1" w:after="100" w:afterAutospacing="1" w:line="288" w:lineRule="auto"/>
        <w:ind w:left="567" w:hanging="357"/>
        <w:jc w:val="both"/>
        <w:rPr>
          <w:rFonts w:ascii="Arial" w:eastAsia="Times New Roman" w:hAnsi="Arial" w:cs="Arial"/>
          <w:b/>
          <w:sz w:val="22"/>
          <w:szCs w:val="22"/>
        </w:rPr>
      </w:pPr>
      <w:r w:rsidRPr="00BE1B92">
        <w:rPr>
          <w:rFonts w:ascii="Arial" w:eastAsia="Times New Roman" w:hAnsi="Arial" w:cs="Arial"/>
          <w:b/>
          <w:sz w:val="22"/>
          <w:szCs w:val="22"/>
        </w:rPr>
        <w:t>Dokumentację projektową należy wykonać zgodnie z m. in.:</w:t>
      </w:r>
    </w:p>
    <w:p w14:paraId="40C8A4EA" w14:textId="77777777" w:rsidR="00BE1B92" w:rsidRPr="00BE1B92" w:rsidRDefault="00BE1B92" w:rsidP="00BE1B92">
      <w:pPr>
        <w:spacing w:line="288" w:lineRule="auto"/>
        <w:jc w:val="both"/>
        <w:rPr>
          <w:rFonts w:ascii="Arial" w:eastAsia="Times New Roman" w:hAnsi="Arial" w:cs="Arial"/>
          <w:sz w:val="10"/>
          <w:szCs w:val="10"/>
        </w:rPr>
      </w:pPr>
    </w:p>
    <w:p w14:paraId="7D9063ED" w14:textId="5011D20F"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przepisami ustawy Prawo budowlane z dnia 07 lipca 1994 r. (</w:t>
      </w:r>
      <w:proofErr w:type="spellStart"/>
      <w:r w:rsidRPr="00C52B4C">
        <w:rPr>
          <w:rFonts w:ascii="Arial" w:eastAsia="Times New Roman" w:hAnsi="Arial" w:cs="Arial"/>
          <w:sz w:val="22"/>
          <w:szCs w:val="22"/>
        </w:rPr>
        <w:t>t.j</w:t>
      </w:r>
      <w:proofErr w:type="spellEnd"/>
      <w:r w:rsidRPr="00C52B4C">
        <w:rPr>
          <w:rFonts w:ascii="Arial" w:eastAsia="Times New Roman" w:hAnsi="Arial" w:cs="Arial"/>
          <w:sz w:val="22"/>
          <w:szCs w:val="22"/>
        </w:rPr>
        <w:t>. Dz.U. z 2021 r. poz. 2351 z późn. zm.),</w:t>
      </w:r>
    </w:p>
    <w:p w14:paraId="2756687F" w14:textId="2171A067"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przepisami Rozporządzenia Ministra Rozwoju z dnia 11 września 2020 r.  w sprawie szczegółowego zakresu i formy projektu budowlanego (</w:t>
      </w:r>
      <w:proofErr w:type="spellStart"/>
      <w:r w:rsidRPr="00C52B4C">
        <w:rPr>
          <w:rFonts w:ascii="Arial" w:eastAsia="Times New Roman" w:hAnsi="Arial" w:cs="Arial"/>
          <w:sz w:val="22"/>
          <w:szCs w:val="22"/>
        </w:rPr>
        <w:t>t.j</w:t>
      </w:r>
      <w:proofErr w:type="spellEnd"/>
      <w:r w:rsidRPr="00C52B4C">
        <w:rPr>
          <w:rFonts w:ascii="Arial" w:eastAsia="Times New Roman" w:hAnsi="Arial" w:cs="Arial"/>
          <w:sz w:val="22"/>
          <w:szCs w:val="22"/>
        </w:rPr>
        <w:t>. Dz. U. z 2022 r. poz. 1679),</w:t>
      </w:r>
    </w:p>
    <w:p w14:paraId="722C62C6" w14:textId="7ED08B96"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zapisami Rozporządzenia Ministra Rozwoju i Technologii z dnia 20 grudnia 2021 r. w</w:t>
      </w:r>
      <w:r>
        <w:rPr>
          <w:rFonts w:ascii="Arial" w:eastAsia="Times New Roman" w:hAnsi="Arial" w:cs="Arial"/>
          <w:sz w:val="22"/>
          <w:szCs w:val="22"/>
        </w:rPr>
        <w:t> </w:t>
      </w:r>
      <w:r w:rsidRPr="00C52B4C">
        <w:rPr>
          <w:rFonts w:ascii="Arial" w:eastAsia="Times New Roman" w:hAnsi="Arial" w:cs="Arial"/>
          <w:sz w:val="22"/>
          <w:szCs w:val="22"/>
        </w:rPr>
        <w:t>sprawie określenia metod i podstaw sporządzania kosztorysu inwestorskiego, obliczania planowanych kosztów prac projektowych oraz planowanych kosztów robót budowlanych określonych</w:t>
      </w:r>
      <w:r>
        <w:rPr>
          <w:rFonts w:ascii="Arial" w:eastAsia="Times New Roman" w:hAnsi="Arial" w:cs="Arial"/>
          <w:sz w:val="22"/>
          <w:szCs w:val="22"/>
        </w:rPr>
        <w:t xml:space="preserve"> </w:t>
      </w:r>
      <w:r w:rsidRPr="00C52B4C">
        <w:rPr>
          <w:rFonts w:ascii="Arial" w:eastAsia="Times New Roman" w:hAnsi="Arial" w:cs="Arial"/>
          <w:sz w:val="22"/>
          <w:szCs w:val="22"/>
        </w:rPr>
        <w:t>w programie funkcjonalno-użytkowym (Dz.U. z 2021 r. poz. 2458),</w:t>
      </w:r>
    </w:p>
    <w:p w14:paraId="51F7CA04" w14:textId="760D6FA8"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zapisami Rozporządzenia Ministra Rozwoju i Technologii z dnia 20 grudnia 2021 r. w</w:t>
      </w:r>
      <w:r>
        <w:rPr>
          <w:rFonts w:ascii="Arial" w:eastAsia="Times New Roman" w:hAnsi="Arial" w:cs="Arial"/>
          <w:sz w:val="22"/>
          <w:szCs w:val="22"/>
        </w:rPr>
        <w:t> </w:t>
      </w:r>
      <w:r w:rsidRPr="00C52B4C">
        <w:rPr>
          <w:rFonts w:ascii="Arial" w:eastAsia="Times New Roman" w:hAnsi="Arial" w:cs="Arial"/>
          <w:sz w:val="22"/>
          <w:szCs w:val="22"/>
        </w:rPr>
        <w:t>sprawie szczegółowego zakresu i formy dokumentacji projektowej, specyfikacji technicznych wykonania</w:t>
      </w:r>
      <w:r>
        <w:rPr>
          <w:rFonts w:ascii="Arial" w:eastAsia="Times New Roman" w:hAnsi="Arial" w:cs="Arial"/>
          <w:sz w:val="22"/>
          <w:szCs w:val="22"/>
        </w:rPr>
        <w:t xml:space="preserve"> </w:t>
      </w:r>
      <w:r w:rsidRPr="00C52B4C">
        <w:rPr>
          <w:rFonts w:ascii="Arial" w:eastAsia="Times New Roman" w:hAnsi="Arial" w:cs="Arial"/>
          <w:sz w:val="22"/>
          <w:szCs w:val="22"/>
        </w:rPr>
        <w:t>i odbioru robót budowlanych oraz programu funkcjonalno-użytkowego (Dz.U. z 2021r.poz. 2454),</w:t>
      </w:r>
    </w:p>
    <w:p w14:paraId="2A0DEDA5" w14:textId="6D5574BB"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innymi zapisami przepisów szczegółowych, obowiązujących polskich norm, zasad wiedzy technicznej oraz niniejszym opisem przedmiotu zamówienia,</w:t>
      </w:r>
    </w:p>
    <w:p w14:paraId="7362A5E2" w14:textId="1A22A54A"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ustaleniami miejscowego planu zagospodarowania przestrzennego,</w:t>
      </w:r>
    </w:p>
    <w:p w14:paraId="77C7D01C" w14:textId="5CF7DAF9"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mapą do celów projektowych pozyskaną przez Wykonawcę na jego koszt w zakresie niezbędnym do wykonania projektu budowlanego,</w:t>
      </w:r>
    </w:p>
    <w:p w14:paraId="4787C898" w14:textId="4926EBF9"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obowiązującymi normami i przepisami,</w:t>
      </w:r>
    </w:p>
    <w:p w14:paraId="31E55610" w14:textId="69D70BFC" w:rsidR="00BE1B92"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uzyskanymi przez Wykonawcę (również na podstawie pełnomocnictw i upoważnień udzielonych przez Zamawiającego po podpisaniu umowy) wymaganymi opiniami, uzgodnieniami, pozwoleniami, decyzjami administracyjnymi i sprawdzeniami</w:t>
      </w:r>
      <w:r>
        <w:rPr>
          <w:rFonts w:ascii="Arial" w:eastAsia="Times New Roman" w:hAnsi="Arial" w:cs="Arial"/>
          <w:sz w:val="22"/>
          <w:szCs w:val="22"/>
        </w:rPr>
        <w:t>.</w:t>
      </w:r>
    </w:p>
    <w:p w14:paraId="46237782" w14:textId="77777777" w:rsidR="00BE1B92" w:rsidRPr="003B10D8" w:rsidRDefault="00BE1B92" w:rsidP="00BE1B92">
      <w:pPr>
        <w:suppressAutoHyphens w:val="0"/>
        <w:autoSpaceDE w:val="0"/>
        <w:autoSpaceDN w:val="0"/>
        <w:adjustRightInd w:val="0"/>
        <w:spacing w:after="6" w:line="288" w:lineRule="auto"/>
        <w:rPr>
          <w:rFonts w:ascii="Arial" w:eastAsiaTheme="minorHAnsi" w:hAnsi="Arial" w:cs="Arial"/>
          <w:color w:val="000000"/>
          <w:sz w:val="10"/>
          <w:szCs w:val="10"/>
          <w:lang w:eastAsia="en-US"/>
        </w:rPr>
      </w:pPr>
    </w:p>
    <w:p w14:paraId="59AC8BF1" w14:textId="1F235CE5" w:rsidR="00BE1B92" w:rsidRPr="00C52B4C" w:rsidRDefault="00BE1B92" w:rsidP="00C52B4C">
      <w:pPr>
        <w:pStyle w:val="Akapitzlist"/>
        <w:numPr>
          <w:ilvl w:val="0"/>
          <w:numId w:val="126"/>
        </w:numPr>
        <w:spacing w:before="100" w:beforeAutospacing="1" w:after="100" w:afterAutospacing="1" w:line="288" w:lineRule="auto"/>
        <w:ind w:left="567" w:hanging="283"/>
        <w:jc w:val="both"/>
        <w:rPr>
          <w:rFonts w:ascii="Arial" w:eastAsia="Times New Roman" w:hAnsi="Arial" w:cs="Arial"/>
          <w:b/>
          <w:color w:val="auto"/>
          <w:sz w:val="22"/>
          <w:szCs w:val="22"/>
        </w:rPr>
      </w:pPr>
      <w:r w:rsidRPr="00C52B4C">
        <w:rPr>
          <w:rFonts w:ascii="Arial" w:eastAsia="Times New Roman" w:hAnsi="Arial" w:cs="Arial"/>
          <w:b/>
          <w:sz w:val="22"/>
          <w:szCs w:val="22"/>
        </w:rPr>
        <w:t>Opis przedmiotu zamówienia na wykonanie robót budowlanych należy opracować</w:t>
      </w:r>
      <w:r w:rsidR="00B876D7" w:rsidRPr="00C52B4C">
        <w:rPr>
          <w:rFonts w:ascii="Arial" w:eastAsia="Times New Roman" w:hAnsi="Arial" w:cs="Arial"/>
          <w:b/>
          <w:sz w:val="22"/>
          <w:szCs w:val="22"/>
        </w:rPr>
        <w:t xml:space="preserve"> </w:t>
      </w:r>
      <w:r w:rsidRPr="00C52B4C">
        <w:rPr>
          <w:rFonts w:ascii="Arial" w:eastAsia="Times New Roman" w:hAnsi="Arial" w:cs="Arial"/>
          <w:b/>
          <w:sz w:val="22"/>
          <w:szCs w:val="22"/>
        </w:rPr>
        <w:t xml:space="preserve">ze szczególnym </w:t>
      </w:r>
      <w:r w:rsidRPr="00C52B4C">
        <w:rPr>
          <w:rFonts w:ascii="Arial" w:eastAsia="Times New Roman" w:hAnsi="Arial" w:cs="Arial"/>
          <w:b/>
          <w:color w:val="auto"/>
          <w:sz w:val="22"/>
          <w:szCs w:val="22"/>
        </w:rPr>
        <w:t xml:space="preserve">uwzględnieniem: </w:t>
      </w:r>
    </w:p>
    <w:p w14:paraId="4B8194F6" w14:textId="77777777" w:rsidR="003B10D8" w:rsidRPr="003B10D8" w:rsidRDefault="003B10D8" w:rsidP="003B10D8">
      <w:pPr>
        <w:spacing w:line="288" w:lineRule="auto"/>
        <w:jc w:val="both"/>
        <w:rPr>
          <w:rFonts w:ascii="Arial" w:eastAsia="Times New Roman" w:hAnsi="Arial" w:cs="Arial"/>
          <w:color w:val="auto"/>
          <w:sz w:val="10"/>
          <w:szCs w:val="10"/>
        </w:rPr>
      </w:pPr>
    </w:p>
    <w:p w14:paraId="453C773C" w14:textId="2585AD16" w:rsidR="00BE1B92" w:rsidRPr="005D482B" w:rsidRDefault="00BE1B92" w:rsidP="005D482B">
      <w:pPr>
        <w:pStyle w:val="Akapitzlist"/>
        <w:numPr>
          <w:ilvl w:val="0"/>
          <w:numId w:val="129"/>
        </w:numPr>
        <w:spacing w:line="288" w:lineRule="auto"/>
        <w:ind w:left="426"/>
        <w:jc w:val="both"/>
        <w:rPr>
          <w:rStyle w:val="markedcontent"/>
          <w:rFonts w:ascii="Arial" w:eastAsia="Times New Roman" w:hAnsi="Arial" w:cs="Arial"/>
          <w:color w:val="auto"/>
          <w:sz w:val="22"/>
          <w:szCs w:val="22"/>
        </w:rPr>
      </w:pPr>
      <w:r w:rsidRPr="005D482B">
        <w:rPr>
          <w:rFonts w:ascii="Arial" w:eastAsia="Times New Roman" w:hAnsi="Arial" w:cs="Arial"/>
          <w:color w:val="auto"/>
          <w:sz w:val="22"/>
          <w:szCs w:val="22"/>
        </w:rPr>
        <w:t>przepisu art. 99 ust. 4 ustawy z dnia 11.09.2019 r. Prawo zamówień publicznych (</w:t>
      </w:r>
      <w:proofErr w:type="spellStart"/>
      <w:r w:rsidR="00625E1B" w:rsidRPr="005D482B">
        <w:rPr>
          <w:rFonts w:ascii="Arial" w:eastAsia="MS Mincho;ＭＳ 明朝" w:hAnsi="Arial" w:cs="Arial"/>
          <w:sz w:val="22"/>
          <w:szCs w:val="22"/>
        </w:rPr>
        <w:t>t.j</w:t>
      </w:r>
      <w:proofErr w:type="spellEnd"/>
      <w:r w:rsidR="00625E1B" w:rsidRPr="005D482B">
        <w:rPr>
          <w:rFonts w:ascii="Arial" w:eastAsia="MS Mincho;ＭＳ 明朝" w:hAnsi="Arial" w:cs="Arial"/>
          <w:sz w:val="22"/>
          <w:szCs w:val="22"/>
        </w:rPr>
        <w:t>. Dz. U. z 20</w:t>
      </w:r>
      <w:r w:rsidR="003D3040" w:rsidRPr="005D482B">
        <w:rPr>
          <w:rFonts w:ascii="Arial" w:eastAsia="MS Mincho;ＭＳ 明朝" w:hAnsi="Arial" w:cs="Arial"/>
          <w:sz w:val="22"/>
          <w:szCs w:val="22"/>
        </w:rPr>
        <w:t>22</w:t>
      </w:r>
      <w:r w:rsidR="00625E1B" w:rsidRPr="005D482B">
        <w:rPr>
          <w:rFonts w:ascii="Arial" w:eastAsia="MS Mincho;ＭＳ 明朝" w:hAnsi="Arial" w:cs="Arial"/>
          <w:sz w:val="22"/>
          <w:szCs w:val="22"/>
        </w:rPr>
        <w:t xml:space="preserve"> r., poz. </w:t>
      </w:r>
      <w:r w:rsidR="003D3040" w:rsidRPr="005D482B">
        <w:rPr>
          <w:rFonts w:ascii="Arial" w:eastAsia="MS Mincho;ＭＳ 明朝" w:hAnsi="Arial" w:cs="Arial"/>
          <w:sz w:val="22"/>
          <w:szCs w:val="22"/>
        </w:rPr>
        <w:t>1710</w:t>
      </w:r>
      <w:r w:rsidR="00C52B4C" w:rsidRPr="005D482B">
        <w:rPr>
          <w:rFonts w:ascii="Arial" w:eastAsia="MS Mincho;ＭＳ 明朝" w:hAnsi="Arial" w:cs="Arial"/>
          <w:sz w:val="22"/>
          <w:szCs w:val="22"/>
        </w:rPr>
        <w:t xml:space="preserve"> z późn. zm.</w:t>
      </w:r>
      <w:r w:rsidRPr="005D482B">
        <w:rPr>
          <w:rFonts w:ascii="Arial" w:eastAsia="Times New Roman" w:hAnsi="Arial" w:cs="Arial"/>
          <w:color w:val="auto"/>
          <w:sz w:val="22"/>
          <w:szCs w:val="22"/>
        </w:rPr>
        <w:t xml:space="preserve">), </w:t>
      </w:r>
      <w:r w:rsidRPr="005D482B">
        <w:rPr>
          <w:rStyle w:val="markedcontent"/>
          <w:rFonts w:ascii="Arial" w:hAnsi="Arial" w:cs="Arial"/>
          <w:color w:val="auto"/>
          <w:sz w:val="22"/>
          <w:szCs w:val="22"/>
        </w:rPr>
        <w:t>zakazującego opisywanie przedmiotu zamówienia w</w:t>
      </w:r>
      <w:r w:rsidR="003D3040" w:rsidRPr="005D482B">
        <w:rPr>
          <w:rStyle w:val="markedcontent"/>
          <w:rFonts w:ascii="Arial" w:hAnsi="Arial" w:cs="Arial"/>
          <w:color w:val="auto"/>
          <w:sz w:val="22"/>
          <w:szCs w:val="22"/>
        </w:rPr>
        <w:t> </w:t>
      </w:r>
      <w:r w:rsidRPr="005D482B">
        <w:rPr>
          <w:rStyle w:val="markedcontent"/>
          <w:rFonts w:ascii="Arial" w:hAnsi="Arial" w:cs="Arial"/>
          <w:color w:val="auto"/>
          <w:sz w:val="22"/>
          <w:szCs w:val="22"/>
        </w:rPr>
        <w:t>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w:t>
      </w:r>
      <w:r w:rsidR="003B10D8" w:rsidRPr="005D482B">
        <w:rPr>
          <w:rStyle w:val="markedcontent"/>
          <w:rFonts w:ascii="Arial" w:hAnsi="Arial" w:cs="Arial"/>
          <w:color w:val="auto"/>
          <w:sz w:val="22"/>
          <w:szCs w:val="22"/>
        </w:rPr>
        <w:t xml:space="preserve"> </w:t>
      </w:r>
      <w:r w:rsidRPr="005D482B">
        <w:rPr>
          <w:rStyle w:val="markedcontent"/>
          <w:rFonts w:ascii="Arial" w:hAnsi="Arial" w:cs="Arial"/>
          <w:color w:val="auto"/>
          <w:sz w:val="22"/>
          <w:szCs w:val="22"/>
        </w:rPr>
        <w:t>do uprzywilejowania lub wyeliminowania niektórych wykonawców lub produktów;</w:t>
      </w:r>
    </w:p>
    <w:p w14:paraId="3BB718C8" w14:textId="77777777" w:rsidR="00BE1B92" w:rsidRPr="00BE1B92" w:rsidRDefault="00BE1B92" w:rsidP="005D482B">
      <w:pPr>
        <w:pStyle w:val="Akapitzlist"/>
        <w:numPr>
          <w:ilvl w:val="0"/>
          <w:numId w:val="129"/>
        </w:numPr>
        <w:spacing w:line="288" w:lineRule="auto"/>
        <w:ind w:left="426"/>
        <w:jc w:val="both"/>
        <w:rPr>
          <w:rFonts w:ascii="Arial" w:eastAsia="Times New Roman" w:hAnsi="Arial" w:cs="Arial"/>
          <w:color w:val="auto"/>
          <w:sz w:val="22"/>
          <w:szCs w:val="22"/>
        </w:rPr>
      </w:pPr>
      <w:r w:rsidRPr="00BE1B92">
        <w:rPr>
          <w:rFonts w:ascii="Arial" w:eastAsia="Times New Roman" w:hAnsi="Arial" w:cs="Arial"/>
          <w:color w:val="auto"/>
          <w:sz w:val="22"/>
          <w:szCs w:val="22"/>
        </w:rPr>
        <w:t xml:space="preserve">przepisu art. 99 ust. 5 ustawy Prawo zamówień publicznych </w:t>
      </w:r>
      <w:r w:rsidRPr="00BE1B92">
        <w:rPr>
          <w:rStyle w:val="markedcontent"/>
          <w:rFonts w:ascii="Arial" w:hAnsi="Arial" w:cs="Arial"/>
          <w:color w:val="auto"/>
          <w:sz w:val="22"/>
          <w:szCs w:val="22"/>
        </w:rPr>
        <w:t>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w:t>
      </w:r>
      <w:r w:rsidR="00625E1B">
        <w:rPr>
          <w:rStyle w:val="markedcontent"/>
          <w:rFonts w:ascii="Arial" w:hAnsi="Arial" w:cs="Arial"/>
          <w:color w:val="auto"/>
          <w:sz w:val="22"/>
          <w:szCs w:val="22"/>
        </w:rPr>
        <w:t xml:space="preserve"> </w:t>
      </w:r>
      <w:r w:rsidRPr="00BE1B92">
        <w:rPr>
          <w:rStyle w:val="markedcontent"/>
          <w:rFonts w:ascii="Arial" w:hAnsi="Arial" w:cs="Arial"/>
          <w:color w:val="auto"/>
          <w:sz w:val="22"/>
          <w:szCs w:val="22"/>
        </w:rPr>
        <w:t xml:space="preserve">a wskazaniu takiemu </w:t>
      </w:r>
      <w:r w:rsidRPr="00BE1B92">
        <w:rPr>
          <w:rStyle w:val="markedcontent"/>
          <w:rFonts w:ascii="Arial" w:hAnsi="Arial" w:cs="Arial"/>
          <w:color w:val="auto"/>
          <w:sz w:val="22"/>
          <w:szCs w:val="22"/>
        </w:rPr>
        <w:lastRenderedPageBreak/>
        <w:t xml:space="preserve">towarzyszą wyrazy „lub równoważny”, z zastrzeżeniem art. 99 ust. 6 ustawy </w:t>
      </w:r>
      <w:r w:rsidRPr="00BE1B92">
        <w:rPr>
          <w:rFonts w:ascii="Arial" w:eastAsia="Times New Roman" w:hAnsi="Arial" w:cs="Arial"/>
          <w:color w:val="auto"/>
          <w:sz w:val="22"/>
          <w:szCs w:val="22"/>
        </w:rPr>
        <w:t xml:space="preserve">Prawo zamówień publicznych </w:t>
      </w:r>
      <w:r w:rsidRPr="00BE1B92">
        <w:rPr>
          <w:rStyle w:val="markedcontent"/>
          <w:rFonts w:ascii="Arial" w:hAnsi="Arial" w:cs="Arial"/>
          <w:color w:val="auto"/>
          <w:sz w:val="22"/>
          <w:szCs w:val="22"/>
        </w:rPr>
        <w:t>dotyczącego wskazania w opisie przedmiotu zamówienia kryteriów stosowanych w celu oceny równoważności;</w:t>
      </w:r>
    </w:p>
    <w:p w14:paraId="7A3E7E47" w14:textId="77777777" w:rsidR="00BE1B92" w:rsidRDefault="00BE1B92" w:rsidP="005D482B">
      <w:pPr>
        <w:pStyle w:val="Akapitzlist"/>
        <w:numPr>
          <w:ilvl w:val="0"/>
          <w:numId w:val="129"/>
        </w:numPr>
        <w:spacing w:line="288" w:lineRule="auto"/>
        <w:ind w:left="426"/>
        <w:jc w:val="both"/>
        <w:rPr>
          <w:rFonts w:ascii="Arial" w:eastAsia="Times New Roman" w:hAnsi="Arial" w:cs="Arial"/>
          <w:color w:val="auto"/>
          <w:sz w:val="22"/>
          <w:szCs w:val="22"/>
        </w:rPr>
      </w:pPr>
      <w:r w:rsidRPr="00BE1B92">
        <w:rPr>
          <w:rFonts w:ascii="Arial" w:eastAsia="Times New Roman" w:hAnsi="Arial" w:cs="Arial"/>
          <w:color w:val="auto"/>
          <w:sz w:val="22"/>
          <w:szCs w:val="22"/>
        </w:rPr>
        <w:t>przepisów art. 100 – 102 ustawy Prawo zamówień publicznych.</w:t>
      </w:r>
    </w:p>
    <w:p w14:paraId="4A7F70E3" w14:textId="77777777" w:rsidR="0033329F" w:rsidRPr="0033329F" w:rsidRDefault="0033329F" w:rsidP="0033329F">
      <w:pPr>
        <w:spacing w:line="288" w:lineRule="auto"/>
        <w:ind w:left="66"/>
        <w:jc w:val="both"/>
        <w:rPr>
          <w:rFonts w:ascii="Arial" w:eastAsia="Times New Roman" w:hAnsi="Arial" w:cs="Arial"/>
          <w:color w:val="auto"/>
          <w:sz w:val="10"/>
          <w:szCs w:val="10"/>
        </w:rPr>
      </w:pPr>
    </w:p>
    <w:p w14:paraId="161AA17D" w14:textId="161C269E" w:rsidR="00BE1B92" w:rsidRPr="005D482B" w:rsidRDefault="00BE1B92" w:rsidP="005D482B">
      <w:pPr>
        <w:pStyle w:val="Akapitzlist"/>
        <w:numPr>
          <w:ilvl w:val="0"/>
          <w:numId w:val="128"/>
        </w:numPr>
        <w:tabs>
          <w:tab w:val="num" w:pos="567"/>
        </w:tabs>
        <w:suppressAutoHyphens w:val="0"/>
        <w:autoSpaceDE w:val="0"/>
        <w:autoSpaceDN w:val="0"/>
        <w:adjustRightInd w:val="0"/>
        <w:spacing w:before="100" w:beforeAutospacing="1" w:after="100" w:afterAutospacing="1" w:line="288" w:lineRule="auto"/>
        <w:ind w:left="567"/>
        <w:jc w:val="both"/>
        <w:rPr>
          <w:rFonts w:ascii="Arial" w:eastAsiaTheme="minorHAnsi" w:hAnsi="Arial" w:cs="Arial"/>
          <w:b/>
          <w:color w:val="auto"/>
          <w:sz w:val="22"/>
          <w:szCs w:val="22"/>
          <w:lang w:eastAsia="en-US"/>
        </w:rPr>
      </w:pPr>
      <w:r w:rsidRPr="005D482B">
        <w:rPr>
          <w:rFonts w:ascii="Arial" w:eastAsiaTheme="minorHAnsi" w:hAnsi="Arial" w:cs="Arial"/>
          <w:b/>
          <w:color w:val="auto"/>
          <w:sz w:val="22"/>
          <w:szCs w:val="22"/>
          <w:lang w:eastAsia="en-US"/>
        </w:rPr>
        <w:t>Wymagania, forma oraz ilości egzemplarzy składowych opracowania dokumentacji projektowej</w:t>
      </w:r>
    </w:p>
    <w:p w14:paraId="16B1F6E7" w14:textId="77777777" w:rsidR="00BE1B92" w:rsidRPr="003D3F77" w:rsidRDefault="00BE1B92" w:rsidP="00BE1B92">
      <w:pPr>
        <w:suppressAutoHyphens w:val="0"/>
        <w:autoSpaceDE w:val="0"/>
        <w:autoSpaceDN w:val="0"/>
        <w:adjustRightInd w:val="0"/>
        <w:spacing w:line="288" w:lineRule="auto"/>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 xml:space="preserve">W skład dokumentacji </w:t>
      </w:r>
      <w:r w:rsidR="00DF0B3C" w:rsidRPr="003D3F77">
        <w:rPr>
          <w:rFonts w:ascii="Arial" w:eastAsiaTheme="minorHAnsi" w:hAnsi="Arial" w:cs="Arial"/>
          <w:color w:val="auto"/>
          <w:sz w:val="22"/>
          <w:szCs w:val="22"/>
          <w:lang w:eastAsia="en-US"/>
        </w:rPr>
        <w:t xml:space="preserve">muszą wchodzić </w:t>
      </w:r>
      <w:r w:rsidRPr="003D3F77">
        <w:rPr>
          <w:rFonts w:ascii="Arial" w:eastAsiaTheme="minorHAnsi" w:hAnsi="Arial" w:cs="Arial"/>
          <w:color w:val="auto"/>
          <w:sz w:val="22"/>
          <w:szCs w:val="22"/>
          <w:lang w:eastAsia="en-US"/>
        </w:rPr>
        <w:t xml:space="preserve">w szczególności: </w:t>
      </w:r>
    </w:p>
    <w:p w14:paraId="4459C220" w14:textId="77777777" w:rsidR="00BE1B92" w:rsidRPr="003D3F77"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zagospodarowania działki lub terenu sporządzony na aktualnej mapie do celów projektowych lub jej kopii poświadczonej za zgodność z oryginałem przez projektanta wykonany</w:t>
      </w:r>
      <w:r w:rsidR="00627E3B" w:rsidRPr="003D3F77">
        <w:rPr>
          <w:rFonts w:ascii="Arial" w:eastAsiaTheme="minorHAnsi" w:hAnsi="Arial" w:cs="Arial"/>
          <w:color w:val="auto"/>
          <w:sz w:val="22"/>
          <w:szCs w:val="22"/>
          <w:lang w:eastAsia="en-US"/>
        </w:rPr>
        <w:t xml:space="preserve"> </w:t>
      </w:r>
      <w:r w:rsidRPr="003D3F77">
        <w:rPr>
          <w:rFonts w:ascii="Arial" w:eastAsiaTheme="minorHAnsi" w:hAnsi="Arial" w:cs="Arial"/>
          <w:color w:val="auto"/>
          <w:sz w:val="22"/>
          <w:szCs w:val="22"/>
          <w:lang w:eastAsia="en-US"/>
        </w:rPr>
        <w:t>w 3 egz. oraz 3 egz. – kolorowe kopie projektu zatwierdzonego przez Wydział Budownictwa Starostwa Powiatowego w Tczewie,</w:t>
      </w:r>
    </w:p>
    <w:p w14:paraId="42792708" w14:textId="77777777" w:rsidR="00BE1B92" w:rsidRPr="003D3F77"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architektoniczno-budowlany, wykonany w 3 egz. oraz 3 egz. – kolorowe kopie projektu zatwierdzonego przez Wydział Budownictwa Starostwa Powiatowego w</w:t>
      </w:r>
      <w:r w:rsidR="00627E3B" w:rsidRPr="003D3F77">
        <w:rPr>
          <w:rFonts w:ascii="Arial" w:eastAsiaTheme="minorHAnsi" w:hAnsi="Arial" w:cs="Arial"/>
          <w:color w:val="auto"/>
          <w:sz w:val="22"/>
          <w:szCs w:val="22"/>
          <w:lang w:eastAsia="en-US"/>
        </w:rPr>
        <w:t> </w:t>
      </w:r>
      <w:r w:rsidRPr="003D3F77">
        <w:rPr>
          <w:rFonts w:ascii="Arial" w:eastAsiaTheme="minorHAnsi" w:hAnsi="Arial" w:cs="Arial"/>
          <w:color w:val="auto"/>
          <w:sz w:val="22"/>
          <w:szCs w:val="22"/>
          <w:lang w:eastAsia="en-US"/>
        </w:rPr>
        <w:t xml:space="preserve">Tczewie,  </w:t>
      </w:r>
    </w:p>
    <w:p w14:paraId="3CDB3CD7" w14:textId="77777777"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techniczny, wykonany w 4 egz., ze stopniem szczegółowości umożliwiającym Wykonawcom prawidłowe ustalenie ceny za wykonanie robót oraz umożliwiającym prawidłowo zrealizować</w:t>
      </w:r>
      <w:r w:rsidRPr="00627E3B">
        <w:rPr>
          <w:rFonts w:ascii="Arial" w:eastAsiaTheme="minorHAnsi" w:hAnsi="Arial" w:cs="Arial"/>
          <w:color w:val="auto"/>
          <w:sz w:val="22"/>
          <w:szCs w:val="22"/>
          <w:lang w:eastAsia="en-US"/>
        </w:rPr>
        <w:t xml:space="preserve"> roboty budowlane, zawierający szczegóły rozwiązań, określających parametry i typy wybranych materiałów i urządzeń z podaniem gabarytów, </w:t>
      </w:r>
    </w:p>
    <w:p w14:paraId="41B9E344" w14:textId="2C4BA344"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projekt wykonawczy</w:t>
      </w:r>
      <w:r w:rsidR="00B740A8">
        <w:rPr>
          <w:rFonts w:ascii="Arial" w:eastAsiaTheme="minorHAnsi" w:hAnsi="Arial" w:cs="Arial"/>
          <w:color w:val="auto"/>
          <w:sz w:val="22"/>
          <w:szCs w:val="22"/>
          <w:lang w:eastAsia="en-US"/>
        </w:rPr>
        <w:t>, wykonany w</w:t>
      </w:r>
      <w:r w:rsidR="00627E3B">
        <w:rPr>
          <w:rFonts w:ascii="Arial" w:eastAsia="Times New Roman" w:hAnsi="Arial" w:cs="Arial"/>
          <w:sz w:val="22"/>
          <w:szCs w:val="22"/>
        </w:rPr>
        <w:t xml:space="preserve"> </w:t>
      </w:r>
      <w:r w:rsidRPr="00627E3B">
        <w:rPr>
          <w:rFonts w:ascii="Arial" w:eastAsiaTheme="minorHAnsi" w:hAnsi="Arial" w:cs="Arial"/>
          <w:color w:val="auto"/>
          <w:sz w:val="22"/>
          <w:szCs w:val="22"/>
          <w:lang w:eastAsia="en-US"/>
        </w:rPr>
        <w:t>4 egz</w:t>
      </w:r>
      <w:r w:rsidR="00627E3B">
        <w:rPr>
          <w:rFonts w:ascii="Arial" w:eastAsiaTheme="minorHAnsi" w:hAnsi="Arial" w:cs="Arial"/>
          <w:color w:val="auto"/>
          <w:sz w:val="22"/>
          <w:szCs w:val="22"/>
          <w:lang w:eastAsia="en-US"/>
        </w:rPr>
        <w:t>.</w:t>
      </w:r>
      <w:r w:rsidRPr="00627E3B">
        <w:rPr>
          <w:rFonts w:ascii="Arial" w:eastAsiaTheme="minorHAnsi" w:hAnsi="Arial" w:cs="Arial"/>
          <w:color w:val="auto"/>
          <w:sz w:val="22"/>
          <w:szCs w:val="22"/>
          <w:lang w:eastAsia="en-US"/>
        </w:rPr>
        <w:t>,</w:t>
      </w:r>
    </w:p>
    <w:p w14:paraId="13507568" w14:textId="1D84B339" w:rsidR="00BE1B92" w:rsidRPr="00627E3B" w:rsidRDefault="00627E3B"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Pr>
          <w:rFonts w:ascii="Arial" w:eastAsia="Times New Roman" w:hAnsi="Arial" w:cs="Arial"/>
          <w:color w:val="auto"/>
          <w:sz w:val="22"/>
          <w:szCs w:val="22"/>
          <w:lang w:eastAsia="pl-PL"/>
        </w:rPr>
        <w:t>ekspertyza techniczna murów</w:t>
      </w:r>
      <w:r w:rsidR="00B740A8">
        <w:rPr>
          <w:rFonts w:ascii="Arial" w:eastAsia="Times New Roman" w:hAnsi="Arial" w:cs="Arial"/>
          <w:color w:val="auto"/>
          <w:sz w:val="22"/>
          <w:szCs w:val="22"/>
          <w:lang w:eastAsia="pl-PL"/>
        </w:rPr>
        <w:t>, wykonana w</w:t>
      </w:r>
      <w:r>
        <w:rPr>
          <w:rFonts w:ascii="Arial" w:eastAsia="Times New Roman" w:hAnsi="Arial" w:cs="Arial"/>
          <w:sz w:val="22"/>
          <w:szCs w:val="22"/>
        </w:rPr>
        <w:t xml:space="preserve"> </w:t>
      </w:r>
      <w:r w:rsidRPr="00627E3B">
        <w:rPr>
          <w:rFonts w:ascii="Arial" w:eastAsiaTheme="minorHAnsi" w:hAnsi="Arial" w:cs="Arial"/>
          <w:color w:val="auto"/>
          <w:sz w:val="22"/>
          <w:szCs w:val="22"/>
          <w:lang w:eastAsia="en-US"/>
        </w:rPr>
        <w:t>4 egz</w:t>
      </w:r>
      <w:r>
        <w:rPr>
          <w:rFonts w:ascii="Arial" w:eastAsiaTheme="minorHAnsi" w:hAnsi="Arial" w:cs="Arial"/>
          <w:color w:val="auto"/>
          <w:sz w:val="22"/>
          <w:szCs w:val="22"/>
          <w:lang w:eastAsia="en-US"/>
        </w:rPr>
        <w:t>.</w:t>
      </w:r>
      <w:r w:rsidRPr="00627E3B">
        <w:rPr>
          <w:rFonts w:ascii="Arial" w:eastAsiaTheme="minorHAnsi" w:hAnsi="Arial" w:cs="Arial"/>
          <w:color w:val="auto"/>
          <w:sz w:val="22"/>
          <w:szCs w:val="22"/>
          <w:lang w:eastAsia="en-US"/>
        </w:rPr>
        <w:t>,</w:t>
      </w:r>
    </w:p>
    <w:p w14:paraId="10B4D81F" w14:textId="77777777"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627E3B">
        <w:rPr>
          <w:rFonts w:ascii="Arial" w:eastAsia="Times New Roman" w:hAnsi="Arial" w:cs="Arial"/>
          <w:sz w:val="22"/>
          <w:szCs w:val="22"/>
        </w:rPr>
        <w:t>specyfikacje techniczne wykonania i odbioru robót budowlanych – 4 egz.,</w:t>
      </w:r>
    </w:p>
    <w:p w14:paraId="04D3DFBA" w14:textId="77777777" w:rsidR="00BE1B92" w:rsidRPr="00627E3B" w:rsidRDefault="00BE1B92" w:rsidP="00376090">
      <w:pPr>
        <w:pStyle w:val="Akapitzlist"/>
        <w:numPr>
          <w:ilvl w:val="1"/>
          <w:numId w:val="113"/>
        </w:numPr>
        <w:suppressAutoHyphens w:val="0"/>
        <w:autoSpaceDE w:val="0"/>
        <w:autoSpaceDN w:val="0"/>
        <w:adjustRightInd w:val="0"/>
        <w:spacing w:after="66" w:line="288" w:lineRule="auto"/>
        <w:ind w:left="426"/>
        <w:jc w:val="both"/>
        <w:rPr>
          <w:rFonts w:ascii="Arial" w:eastAsiaTheme="minorHAnsi" w:hAnsi="Arial" w:cs="Arial"/>
          <w:color w:val="auto"/>
          <w:sz w:val="22"/>
          <w:szCs w:val="22"/>
          <w:lang w:eastAsia="en-US"/>
        </w:rPr>
      </w:pPr>
      <w:r w:rsidRPr="00627E3B">
        <w:rPr>
          <w:rFonts w:ascii="Arial" w:eastAsia="Times New Roman" w:hAnsi="Arial" w:cs="Arial"/>
          <w:color w:val="auto"/>
          <w:sz w:val="22"/>
          <w:szCs w:val="22"/>
          <w:lang w:eastAsia="pl-PL"/>
        </w:rPr>
        <w:t xml:space="preserve">przedmiary prac konserwatorskich oraz kosztorysy inwestorskie tych prac </w:t>
      </w:r>
      <w:r w:rsidR="00627E3B" w:rsidRPr="00627E3B">
        <w:rPr>
          <w:rFonts w:ascii="Arial" w:eastAsia="Times New Roman" w:hAnsi="Arial" w:cs="Arial"/>
          <w:sz w:val="22"/>
          <w:szCs w:val="22"/>
        </w:rPr>
        <w:t>–</w:t>
      </w:r>
      <w:r w:rsidR="00627E3B">
        <w:rPr>
          <w:rFonts w:ascii="Arial" w:eastAsia="Times New Roman" w:hAnsi="Arial" w:cs="Arial"/>
          <w:sz w:val="22"/>
          <w:szCs w:val="22"/>
        </w:rPr>
        <w:t xml:space="preserve"> </w:t>
      </w:r>
      <w:r w:rsidR="00627E3B" w:rsidRPr="00627E3B">
        <w:rPr>
          <w:rFonts w:ascii="Arial" w:eastAsiaTheme="minorHAnsi" w:hAnsi="Arial" w:cs="Arial"/>
          <w:color w:val="auto"/>
          <w:sz w:val="22"/>
          <w:szCs w:val="22"/>
          <w:lang w:eastAsia="en-US"/>
        </w:rPr>
        <w:t>4 egz</w:t>
      </w:r>
      <w:r w:rsidR="00627E3B">
        <w:rPr>
          <w:rFonts w:ascii="Arial" w:eastAsiaTheme="minorHAnsi" w:hAnsi="Arial" w:cs="Arial"/>
          <w:color w:val="auto"/>
          <w:sz w:val="22"/>
          <w:szCs w:val="22"/>
          <w:lang w:eastAsia="en-US"/>
        </w:rPr>
        <w:t>.</w:t>
      </w:r>
      <w:r w:rsidR="00627E3B" w:rsidRPr="00627E3B">
        <w:rPr>
          <w:rFonts w:ascii="Arial" w:eastAsiaTheme="minorHAnsi" w:hAnsi="Arial" w:cs="Arial"/>
          <w:color w:val="auto"/>
          <w:sz w:val="22"/>
          <w:szCs w:val="22"/>
          <w:lang w:eastAsia="en-US"/>
        </w:rPr>
        <w:t>,</w:t>
      </w:r>
    </w:p>
    <w:p w14:paraId="4F3A9A77" w14:textId="77777777" w:rsidR="00BE1B92" w:rsidRPr="00627E3B" w:rsidRDefault="00BE1B92" w:rsidP="00376090">
      <w:pPr>
        <w:pStyle w:val="Akapitzlist"/>
        <w:numPr>
          <w:ilvl w:val="1"/>
          <w:numId w:val="113"/>
        </w:numPr>
        <w:suppressAutoHyphens w:val="0"/>
        <w:autoSpaceDE w:val="0"/>
        <w:autoSpaceDN w:val="0"/>
        <w:adjustRightInd w:val="0"/>
        <w:spacing w:after="66"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przedmiary robót  – 4 egz.,</w:t>
      </w:r>
    </w:p>
    <w:p w14:paraId="1644B467" w14:textId="77777777" w:rsidR="00BE1B92" w:rsidRPr="00627E3B"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kosztorys inwestorski wraz z tabelą elementów scalonych – 4 egz.,</w:t>
      </w:r>
    </w:p>
    <w:p w14:paraId="64C99FD8" w14:textId="77777777" w:rsidR="00BE1B92" w:rsidRPr="004B0D60"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4B0D60">
        <w:rPr>
          <w:rFonts w:ascii="Arial" w:eastAsiaTheme="minorHAnsi" w:hAnsi="Arial" w:cs="Arial"/>
          <w:color w:val="auto"/>
          <w:sz w:val="22"/>
          <w:szCs w:val="22"/>
          <w:lang w:eastAsia="en-US"/>
        </w:rPr>
        <w:t xml:space="preserve">zbiorcze zestawienia kosztów </w:t>
      </w:r>
      <w:r w:rsidR="00627E3B" w:rsidRPr="004B0D60">
        <w:rPr>
          <w:rFonts w:ascii="Arial" w:eastAsia="Times New Roman" w:hAnsi="Arial" w:cs="Arial"/>
          <w:sz w:val="22"/>
          <w:szCs w:val="22"/>
        </w:rPr>
        <w:t xml:space="preserve">– </w:t>
      </w:r>
      <w:r w:rsidR="00627E3B" w:rsidRPr="004B0D60">
        <w:rPr>
          <w:rFonts w:ascii="Arial" w:eastAsiaTheme="minorHAnsi" w:hAnsi="Arial" w:cs="Arial"/>
          <w:color w:val="auto"/>
          <w:sz w:val="22"/>
          <w:szCs w:val="22"/>
          <w:lang w:eastAsia="en-US"/>
        </w:rPr>
        <w:t>4 egz.,</w:t>
      </w:r>
    </w:p>
    <w:p w14:paraId="260605CD" w14:textId="7718F2B1" w:rsidR="00BE1B92" w:rsidRPr="004B0D60" w:rsidRDefault="00B740A8"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B740A8">
        <w:rPr>
          <w:rFonts w:ascii="Arial" w:eastAsiaTheme="minorHAnsi" w:hAnsi="Arial" w:cs="Arial"/>
          <w:color w:val="auto"/>
          <w:sz w:val="22"/>
          <w:szCs w:val="22"/>
          <w:lang w:eastAsia="en-US"/>
        </w:rPr>
        <w:t>ostateczna decyzja pozwolenia na budowę</w:t>
      </w:r>
      <w:r w:rsidR="00BE1B92" w:rsidRPr="004B0D60">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 </w:t>
      </w:r>
      <w:r w:rsidR="00BE1B92" w:rsidRPr="004B0D60">
        <w:rPr>
          <w:rFonts w:ascii="Arial" w:eastAsiaTheme="minorHAnsi" w:hAnsi="Arial" w:cs="Arial"/>
          <w:color w:val="auto"/>
          <w:sz w:val="22"/>
          <w:szCs w:val="22"/>
          <w:lang w:eastAsia="en-US"/>
        </w:rPr>
        <w:t>1 egz. w oryginale,</w:t>
      </w:r>
    </w:p>
    <w:p w14:paraId="50194544" w14:textId="1323699D" w:rsidR="00BE1B92" w:rsidRPr="00627E3B"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4B0D60">
        <w:rPr>
          <w:rFonts w:ascii="Arial" w:eastAsiaTheme="minorHAnsi" w:hAnsi="Arial" w:cs="Arial"/>
          <w:color w:val="auto"/>
          <w:sz w:val="22"/>
          <w:szCs w:val="22"/>
          <w:lang w:eastAsia="en-US"/>
        </w:rPr>
        <w:t>komplet odrębnych uzgodnień z administratorami urządzeń i sieci, a także niezbędnych</w:t>
      </w:r>
      <w:r w:rsidRPr="00627E3B">
        <w:rPr>
          <w:rFonts w:ascii="Arial" w:eastAsiaTheme="minorHAnsi" w:hAnsi="Arial" w:cs="Arial"/>
          <w:color w:val="auto"/>
          <w:sz w:val="22"/>
          <w:szCs w:val="22"/>
          <w:lang w:eastAsia="en-US"/>
        </w:rPr>
        <w:t xml:space="preserve"> uzgodnień, opinii, ocen, pomiarów i badań i innych –</w:t>
      </w:r>
      <w:r w:rsidR="00B740A8">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74831997" w14:textId="77777777" w:rsidR="00BE1B92" w:rsidRPr="00627E3B" w:rsidRDefault="00BE1B92"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bCs/>
          <w:color w:val="auto"/>
          <w:sz w:val="22"/>
          <w:szCs w:val="22"/>
          <w:lang w:eastAsia="en-US"/>
        </w:rPr>
        <w:t xml:space="preserve">informacja dotycząca bezpieczeństwa i ochrony zdrowia </w:t>
      </w:r>
      <w:r w:rsidRPr="00627E3B">
        <w:rPr>
          <w:rFonts w:ascii="Arial" w:eastAsiaTheme="minorHAnsi" w:hAnsi="Arial" w:cs="Arial"/>
          <w:color w:val="auto"/>
          <w:sz w:val="22"/>
          <w:szCs w:val="22"/>
          <w:lang w:eastAsia="en-US"/>
        </w:rPr>
        <w:t>(BIOZ) –</w:t>
      </w:r>
      <w:r w:rsidR="00627E3B">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6479B887" w14:textId="50976282" w:rsidR="00BE1B92" w:rsidRPr="00627E3B" w:rsidRDefault="00BE1B92"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wszystkie nie wymienione powyżej, a wymagane przez właściwe urzędy i jednostki opracowania, analizy i uzgodnienia i decyzje –</w:t>
      </w:r>
      <w:r w:rsidR="00B740A8">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2CA90ADB" w14:textId="662FC73E" w:rsidR="00BE1B92" w:rsidRPr="00627E3B" w:rsidRDefault="00BE1B92" w:rsidP="00376090">
      <w:pPr>
        <w:pStyle w:val="Akapitzlist"/>
        <w:numPr>
          <w:ilvl w:val="1"/>
          <w:numId w:val="113"/>
        </w:numPr>
        <w:spacing w:line="288" w:lineRule="auto"/>
        <w:ind w:left="426"/>
        <w:jc w:val="both"/>
        <w:rPr>
          <w:rFonts w:ascii="Arial" w:eastAsia="Times New Roman" w:hAnsi="Arial" w:cs="Arial"/>
          <w:sz w:val="22"/>
          <w:szCs w:val="22"/>
        </w:rPr>
      </w:pPr>
      <w:r w:rsidRPr="00627E3B">
        <w:rPr>
          <w:rFonts w:ascii="Arial" w:eastAsia="Times New Roman" w:hAnsi="Arial" w:cs="Arial"/>
          <w:color w:val="auto"/>
          <w:sz w:val="22"/>
          <w:szCs w:val="22"/>
        </w:rPr>
        <w:t xml:space="preserve">oświadczenie (oryginał po 1 egz.) każdego projektanta biorącego udział w opracowaniu dokumentacji projektowej zgodnego z art. 41 ust. 4a pkt 2 ustawy  z dnia 07.07.1994 r. Prawo  budowlane (Dz.U. 2021 poz. 2351 </w:t>
      </w:r>
      <w:r w:rsidR="00B740A8">
        <w:rPr>
          <w:rFonts w:ascii="Arial" w:eastAsia="Times New Roman" w:hAnsi="Arial" w:cs="Arial"/>
          <w:color w:val="auto"/>
          <w:sz w:val="22"/>
          <w:szCs w:val="22"/>
        </w:rPr>
        <w:t>z późn. zm.</w:t>
      </w:r>
      <w:r w:rsidRPr="00627E3B">
        <w:rPr>
          <w:rFonts w:ascii="Arial" w:eastAsia="Times New Roman" w:hAnsi="Arial" w:cs="Arial"/>
          <w:color w:val="auto"/>
          <w:sz w:val="22"/>
          <w:szCs w:val="22"/>
        </w:rPr>
        <w:t xml:space="preserve">), </w:t>
      </w:r>
      <w:r w:rsidRPr="00627E3B">
        <w:rPr>
          <w:rFonts w:ascii="Arial" w:hAnsi="Arial" w:cs="Arial"/>
          <w:color w:val="auto"/>
          <w:sz w:val="22"/>
          <w:szCs w:val="22"/>
        </w:rPr>
        <w:t xml:space="preserve">o sporządzeniu projektu technicznego, dotyczącego zamierzenia budowlanego zgodnie z obowiązującymi przepisami, zasadami wiedzy technicznej, projektem zagospodarowania działki lub </w:t>
      </w:r>
      <w:r w:rsidRPr="00627E3B">
        <w:rPr>
          <w:rFonts w:ascii="Arial" w:hAnsi="Arial" w:cs="Arial"/>
          <w:sz w:val="22"/>
          <w:szCs w:val="22"/>
        </w:rPr>
        <w:t xml:space="preserve">terenu oraz projektem </w:t>
      </w:r>
      <w:proofErr w:type="spellStart"/>
      <w:r w:rsidRPr="00627E3B">
        <w:rPr>
          <w:rFonts w:ascii="Arial" w:hAnsi="Arial" w:cs="Arial"/>
          <w:sz w:val="22"/>
          <w:szCs w:val="22"/>
        </w:rPr>
        <w:t>architektoniczno</w:t>
      </w:r>
      <w:proofErr w:type="spellEnd"/>
      <w:r w:rsidRPr="00627E3B">
        <w:rPr>
          <w:rFonts w:ascii="Arial" w:hAnsi="Arial" w:cs="Arial"/>
          <w:sz w:val="22"/>
          <w:szCs w:val="22"/>
        </w:rPr>
        <w:t xml:space="preserve"> - budowlanym oraz rozstrzygnięciami dotyczącymi zamierzenia budowlanego, na drukach wskazanych przez PINB w Tczewie,</w:t>
      </w:r>
    </w:p>
    <w:p w14:paraId="6C12380A" w14:textId="77777777" w:rsidR="00BE1B92" w:rsidRPr="00627E3B" w:rsidRDefault="00BE1B92" w:rsidP="00376090">
      <w:pPr>
        <w:pStyle w:val="Akapitzlist"/>
        <w:numPr>
          <w:ilvl w:val="1"/>
          <w:numId w:val="113"/>
        </w:numPr>
        <w:tabs>
          <w:tab w:val="left" w:pos="284"/>
        </w:tabs>
        <w:autoSpaceDN w:val="0"/>
        <w:spacing w:line="288" w:lineRule="auto"/>
        <w:ind w:left="426"/>
        <w:jc w:val="both"/>
        <w:textAlignment w:val="baseline"/>
        <w:rPr>
          <w:rFonts w:ascii="Arial" w:hAnsi="Arial" w:cs="Arial"/>
          <w:sz w:val="22"/>
          <w:szCs w:val="22"/>
        </w:rPr>
      </w:pPr>
      <w:r w:rsidRPr="00627E3B">
        <w:rPr>
          <w:rFonts w:ascii="Arial" w:hAnsi="Arial" w:cs="Arial"/>
          <w:sz w:val="22"/>
          <w:szCs w:val="22"/>
        </w:rPr>
        <w:t>oświadczenie każdego z projektantów biorących udział w opracowaniu dokumentacji projektowej objętej Umową, z których będzie wynikał zakres wykonanych przez nich prac oraz oświadczenie</w:t>
      </w:r>
      <w:r w:rsidR="00627E3B">
        <w:rPr>
          <w:rFonts w:ascii="Arial" w:hAnsi="Arial" w:cs="Arial"/>
          <w:sz w:val="22"/>
          <w:szCs w:val="22"/>
        </w:rPr>
        <w:t xml:space="preserve"> </w:t>
      </w:r>
      <w:r w:rsidRPr="00627E3B">
        <w:rPr>
          <w:rFonts w:ascii="Arial" w:hAnsi="Arial" w:cs="Arial"/>
          <w:sz w:val="22"/>
          <w:szCs w:val="22"/>
        </w:rPr>
        <w:t>o przeniesieniu na Wykonawcę autorskich praw majątkowych,</w:t>
      </w:r>
    </w:p>
    <w:p w14:paraId="11FCD896" w14:textId="77777777" w:rsidR="00BE1B92" w:rsidRPr="00627E3B" w:rsidRDefault="00BE1B92" w:rsidP="00376090">
      <w:pPr>
        <w:pStyle w:val="Akapitzlist"/>
        <w:numPr>
          <w:ilvl w:val="1"/>
          <w:numId w:val="113"/>
        </w:numPr>
        <w:suppressAutoHyphens w:val="0"/>
        <w:autoSpaceDE w:val="0"/>
        <w:autoSpaceDN w:val="0"/>
        <w:adjustRightInd w:val="0"/>
        <w:spacing w:line="288" w:lineRule="auto"/>
        <w:ind w:left="426"/>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wersja elektroniczna dokumentacji –</w:t>
      </w:r>
      <w:r w:rsidR="00627E3B">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2 egz. na płytach CD lub pendrive.</w:t>
      </w:r>
    </w:p>
    <w:p w14:paraId="2C0DBD32" w14:textId="77777777" w:rsidR="00BE1B92" w:rsidRPr="00BE1B92" w:rsidRDefault="00BE1B92" w:rsidP="00BE1B92">
      <w:pPr>
        <w:suppressAutoHyphens w:val="0"/>
        <w:autoSpaceDE w:val="0"/>
        <w:autoSpaceDN w:val="0"/>
        <w:adjustRightInd w:val="0"/>
        <w:spacing w:after="6" w:line="288" w:lineRule="auto"/>
        <w:rPr>
          <w:rFonts w:ascii="Arial" w:eastAsiaTheme="minorHAnsi" w:hAnsi="Arial" w:cs="Arial"/>
          <w:color w:val="auto"/>
          <w:sz w:val="22"/>
          <w:szCs w:val="22"/>
          <w:lang w:eastAsia="en-US"/>
        </w:rPr>
      </w:pPr>
    </w:p>
    <w:p w14:paraId="262004AD"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 xml:space="preserve">Wszystkie wymienione wyżej opracowania oraz wszystkie niezbędne do ich wykonania </w:t>
      </w:r>
      <w:r w:rsidRPr="00BE1B92">
        <w:rPr>
          <w:rFonts w:ascii="Arial" w:eastAsiaTheme="minorHAnsi" w:hAnsi="Arial" w:cs="Arial"/>
          <w:color w:val="auto"/>
          <w:sz w:val="22"/>
          <w:szCs w:val="22"/>
          <w:lang w:eastAsia="en-US"/>
        </w:rPr>
        <w:lastRenderedPageBreak/>
        <w:t>analizy, badania, pomiary, inwentaryzacje, ekspertyzy i inne nie wymienione opracowania wymagane przepisami i wytycznymi, Wykonawca wykona własnym staraniem i na własny koszt. Opłaty</w:t>
      </w:r>
      <w:r w:rsidR="00627E3B">
        <w:rPr>
          <w:rFonts w:ascii="Arial" w:eastAsiaTheme="minorHAnsi" w:hAnsi="Arial" w:cs="Arial"/>
          <w:color w:val="auto"/>
          <w:sz w:val="22"/>
          <w:szCs w:val="22"/>
          <w:lang w:eastAsia="en-US"/>
        </w:rPr>
        <w:t xml:space="preserve"> </w:t>
      </w:r>
      <w:r w:rsidRPr="00BE1B92">
        <w:rPr>
          <w:rFonts w:ascii="Arial" w:eastAsiaTheme="minorHAnsi" w:hAnsi="Arial" w:cs="Arial"/>
          <w:color w:val="auto"/>
          <w:sz w:val="22"/>
          <w:szCs w:val="22"/>
          <w:lang w:eastAsia="en-US"/>
        </w:rPr>
        <w:t xml:space="preserve">za wszystkie uzgodnienia, postanowienia i decyzje niezbędne dla uzyskania decyzji </w:t>
      </w:r>
      <w:r w:rsidR="00EC3CCF">
        <w:rPr>
          <w:rFonts w:ascii="Arial" w:eastAsiaTheme="minorHAnsi" w:hAnsi="Arial" w:cs="Arial"/>
          <w:color w:val="auto"/>
          <w:sz w:val="22"/>
          <w:szCs w:val="22"/>
          <w:lang w:eastAsia="en-US"/>
        </w:rPr>
        <w:t>o zatwierdzeniu projektu budowlanego</w:t>
      </w:r>
      <w:r w:rsidRPr="00BE1B92">
        <w:rPr>
          <w:rFonts w:ascii="Arial" w:eastAsiaTheme="minorHAnsi" w:hAnsi="Arial" w:cs="Arial"/>
          <w:color w:val="auto"/>
          <w:sz w:val="22"/>
          <w:szCs w:val="22"/>
          <w:lang w:eastAsia="en-US"/>
        </w:rPr>
        <w:t xml:space="preserve"> ponosi Wykonawca.</w:t>
      </w:r>
    </w:p>
    <w:p w14:paraId="35602EB3"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Wykonawca pozyska z zasobów odpowiednich instytucji we własnym zakresie i na własny koszt materiały archiwalne niezbędne do opracowania dokumentacji projektowej stanowiącej przedmiot niniejszej umowy.</w:t>
      </w:r>
    </w:p>
    <w:p w14:paraId="45EC584D"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 xml:space="preserve">Mapę do celów projektowych niezbędną do opracowania dokumentacji projektowej stanowiącej przedmiot zamówienia Wykonawca pozyska we własnym zakresie i na własny koszt. </w:t>
      </w:r>
    </w:p>
    <w:p w14:paraId="1704628F"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Wykonawca zobowiązany jest sprawdzić zgodność przedmiaru robót z dokumentacją projektową.</w:t>
      </w:r>
      <w:r w:rsidRPr="00BE1B92">
        <w:rPr>
          <w:rFonts w:ascii="Arial" w:eastAsiaTheme="minorHAnsi" w:hAnsi="Arial" w:cs="Arial"/>
          <w:color w:val="auto"/>
          <w:sz w:val="22"/>
          <w:szCs w:val="22"/>
          <w:lang w:eastAsia="en-US"/>
        </w:rPr>
        <w:br/>
        <w:t>Na okoliczność potwierdzenia zachowanej zgodności Wykonawca złoży stosowne oświadczenie.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14:paraId="1E45C099" w14:textId="705C9127" w:rsidR="00BE1B92" w:rsidRPr="00BE1B92" w:rsidRDefault="00BE1B92" w:rsidP="00BE1B92">
      <w:pPr>
        <w:suppressAutoHyphens w:val="0"/>
        <w:spacing w:line="288" w:lineRule="auto"/>
        <w:jc w:val="both"/>
        <w:rPr>
          <w:rFonts w:ascii="Arial" w:eastAsia="Calibri" w:hAnsi="Arial" w:cs="Arial"/>
          <w:sz w:val="22"/>
          <w:szCs w:val="22"/>
          <w:lang w:eastAsia="en-US"/>
        </w:rPr>
      </w:pPr>
      <w:r w:rsidRPr="00BE1B92">
        <w:rPr>
          <w:rFonts w:ascii="Arial" w:hAnsi="Arial" w:cs="Arial"/>
          <w:sz w:val="22"/>
          <w:szCs w:val="22"/>
        </w:rPr>
        <w:t>Szczegółowe ustalenia dot. przekazania praw autorskich zosta</w:t>
      </w:r>
      <w:r w:rsidR="00FB2F84">
        <w:rPr>
          <w:rFonts w:ascii="Arial" w:hAnsi="Arial" w:cs="Arial"/>
          <w:sz w:val="22"/>
          <w:szCs w:val="22"/>
        </w:rPr>
        <w:t>ły</w:t>
      </w:r>
      <w:r w:rsidRPr="00BE1B92">
        <w:rPr>
          <w:rFonts w:ascii="Arial" w:hAnsi="Arial" w:cs="Arial"/>
          <w:sz w:val="22"/>
          <w:szCs w:val="22"/>
        </w:rPr>
        <w:t xml:space="preserve"> zawarte w </w:t>
      </w:r>
      <w:r w:rsidR="00FB2F84">
        <w:rPr>
          <w:rFonts w:ascii="Arial" w:hAnsi="Arial" w:cs="Arial"/>
          <w:sz w:val="22"/>
          <w:szCs w:val="22"/>
        </w:rPr>
        <w:t>projektowanych postanowieniach umowy</w:t>
      </w:r>
      <w:r w:rsidRPr="00BE1B92">
        <w:rPr>
          <w:rFonts w:ascii="Arial" w:hAnsi="Arial" w:cs="Arial"/>
          <w:sz w:val="22"/>
          <w:szCs w:val="22"/>
        </w:rPr>
        <w:t>.</w:t>
      </w:r>
    </w:p>
    <w:p w14:paraId="74FA6D58" w14:textId="77777777" w:rsidR="00BE1B92" w:rsidRPr="00BE1B92" w:rsidRDefault="00BE1B92" w:rsidP="00BE1B92">
      <w:pPr>
        <w:suppressAutoHyphens w:val="0"/>
        <w:autoSpaceDE w:val="0"/>
        <w:autoSpaceDN w:val="0"/>
        <w:adjustRightInd w:val="0"/>
        <w:spacing w:after="6" w:line="288" w:lineRule="auto"/>
        <w:jc w:val="both"/>
        <w:rPr>
          <w:rFonts w:ascii="Arial" w:eastAsiaTheme="minorHAnsi" w:hAnsi="Arial" w:cs="Arial"/>
          <w:color w:val="auto"/>
          <w:sz w:val="22"/>
          <w:szCs w:val="22"/>
          <w:lang w:eastAsia="en-US"/>
        </w:rPr>
      </w:pPr>
    </w:p>
    <w:p w14:paraId="4641B8E9" w14:textId="3983EB13" w:rsidR="00BE1B92" w:rsidRPr="00BE1B92" w:rsidRDefault="00BE1B92" w:rsidP="00BE1B92">
      <w:pPr>
        <w:suppressAutoHyphens w:val="0"/>
        <w:autoSpaceDE w:val="0"/>
        <w:autoSpaceDN w:val="0"/>
        <w:adjustRightInd w:val="0"/>
        <w:spacing w:after="6"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Dokumentację projektową należy opracować i przekazać do siedziby Zamawiającego w</w:t>
      </w:r>
      <w:r w:rsidR="0039202E">
        <w:rPr>
          <w:rFonts w:ascii="Arial" w:eastAsiaTheme="minorHAnsi" w:hAnsi="Arial" w:cs="Arial"/>
          <w:color w:val="auto"/>
          <w:sz w:val="22"/>
          <w:szCs w:val="22"/>
          <w:lang w:eastAsia="en-US"/>
        </w:rPr>
        <w:t> </w:t>
      </w:r>
      <w:r w:rsidR="003D3040">
        <w:rPr>
          <w:rFonts w:ascii="Arial" w:eastAsiaTheme="minorHAnsi" w:hAnsi="Arial" w:cs="Arial"/>
          <w:color w:val="auto"/>
          <w:sz w:val="22"/>
          <w:szCs w:val="22"/>
          <w:lang w:eastAsia="en-US"/>
        </w:rPr>
        <w:t xml:space="preserve">ilościach wskazanych w pkt </w:t>
      </w:r>
      <w:r w:rsidR="00B740A8">
        <w:rPr>
          <w:rFonts w:ascii="Arial" w:eastAsiaTheme="minorHAnsi" w:hAnsi="Arial" w:cs="Arial"/>
          <w:color w:val="auto"/>
          <w:sz w:val="22"/>
          <w:szCs w:val="22"/>
          <w:lang w:eastAsia="en-US"/>
        </w:rPr>
        <w:t>V</w:t>
      </w:r>
      <w:r w:rsidRPr="00BE1B92">
        <w:rPr>
          <w:rFonts w:ascii="Arial" w:eastAsiaTheme="minorHAnsi" w:hAnsi="Arial" w:cs="Arial"/>
          <w:color w:val="auto"/>
          <w:sz w:val="22"/>
          <w:szCs w:val="22"/>
          <w:lang w:eastAsia="en-US"/>
        </w:rPr>
        <w:t xml:space="preserve">, w następujący sposób: </w:t>
      </w:r>
    </w:p>
    <w:p w14:paraId="625FAADE" w14:textId="77777777" w:rsidR="00BE1B92" w:rsidRPr="00BE1B92" w:rsidRDefault="00BE1B92" w:rsidP="0039202E">
      <w:pPr>
        <w:suppressAutoHyphens w:val="0"/>
        <w:autoSpaceDE w:val="0"/>
        <w:autoSpaceDN w:val="0"/>
        <w:adjustRightInd w:val="0"/>
        <w:spacing w:after="6" w:line="288" w:lineRule="auto"/>
        <w:ind w:left="426" w:hanging="426"/>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 xml:space="preserve">1) Wszystkie egzemplarze powinny zawierać rysunki wydrukowane w kolorze (nie mogą stanowić czarnobiałych kserokopii oryginalnych rysunków z zaznaczonymi na kolorowo projektowanymi elementami), </w:t>
      </w:r>
    </w:p>
    <w:p w14:paraId="0B2AF9E4" w14:textId="77777777" w:rsidR="00BE1B92" w:rsidRPr="00BE1B92" w:rsidRDefault="00BE1B92" w:rsidP="0039202E">
      <w:pPr>
        <w:suppressAutoHyphens w:val="0"/>
        <w:autoSpaceDE w:val="0"/>
        <w:autoSpaceDN w:val="0"/>
        <w:adjustRightInd w:val="0"/>
        <w:spacing w:after="6" w:line="288" w:lineRule="auto"/>
        <w:ind w:left="426" w:hanging="426"/>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2) Wszystkie egzemplarze dokumentacji projektowej powinny być przekazane również w</w:t>
      </w:r>
      <w:r w:rsidR="0039202E">
        <w:rPr>
          <w:rFonts w:ascii="Arial" w:eastAsiaTheme="minorHAnsi" w:hAnsi="Arial" w:cs="Arial"/>
          <w:color w:val="auto"/>
          <w:sz w:val="22"/>
          <w:szCs w:val="22"/>
          <w:lang w:eastAsia="en-US"/>
        </w:rPr>
        <w:t> </w:t>
      </w:r>
      <w:r w:rsidRPr="00BE1B92">
        <w:rPr>
          <w:rFonts w:ascii="Arial" w:eastAsiaTheme="minorHAnsi" w:hAnsi="Arial" w:cs="Arial"/>
          <w:color w:val="auto"/>
          <w:sz w:val="22"/>
          <w:szCs w:val="22"/>
          <w:lang w:eastAsia="en-US"/>
        </w:rPr>
        <w:t>wersji elektronicznej, tożsamej z wersją drukowaną:</w:t>
      </w:r>
    </w:p>
    <w:p w14:paraId="0AC1613E" w14:textId="77777777" w:rsidR="00BE1B92" w:rsidRPr="00BE1B92" w:rsidRDefault="00BE1B92" w:rsidP="0039202E">
      <w:pPr>
        <w:suppressAutoHyphens w:val="0"/>
        <w:autoSpaceDE w:val="0"/>
        <w:autoSpaceDN w:val="0"/>
        <w:adjustRightInd w:val="0"/>
        <w:spacing w:after="6" w:line="288" w:lineRule="auto"/>
        <w:ind w:left="851"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a) wersja elektroniczna musi umożliwić odczytywanie plików w programach: Adobe Reader –</w:t>
      </w:r>
      <w:r w:rsidR="003D3040">
        <w:rPr>
          <w:rFonts w:ascii="Arial" w:eastAsiaTheme="minorHAnsi" w:hAnsi="Arial" w:cs="Arial"/>
          <w:color w:val="auto"/>
          <w:sz w:val="22"/>
          <w:szCs w:val="22"/>
          <w:lang w:eastAsia="en-US"/>
        </w:rPr>
        <w:t xml:space="preserve"> </w:t>
      </w:r>
      <w:r w:rsidRPr="00BE1B92">
        <w:rPr>
          <w:rFonts w:ascii="Arial" w:eastAsiaTheme="minorHAnsi" w:hAnsi="Arial" w:cs="Arial"/>
          <w:color w:val="auto"/>
          <w:sz w:val="22"/>
          <w:szCs w:val="22"/>
          <w:lang w:eastAsia="en-US"/>
        </w:rPr>
        <w:t>całość dokumentacji (*.pdf), NORMA; MS EXCEL –część kosztorysowa (*.</w:t>
      </w:r>
      <w:proofErr w:type="spellStart"/>
      <w:r w:rsidRPr="00BE1B92">
        <w:rPr>
          <w:rFonts w:ascii="Arial" w:eastAsiaTheme="minorHAnsi" w:hAnsi="Arial" w:cs="Arial"/>
          <w:color w:val="auto"/>
          <w:sz w:val="22"/>
          <w:szCs w:val="22"/>
          <w:lang w:eastAsia="en-US"/>
        </w:rPr>
        <w:t>ath</w:t>
      </w:r>
      <w:proofErr w:type="spellEnd"/>
      <w:r w:rsidRPr="00BE1B92">
        <w:rPr>
          <w:rFonts w:ascii="Arial" w:eastAsiaTheme="minorHAnsi" w:hAnsi="Arial" w:cs="Arial"/>
          <w:color w:val="auto"/>
          <w:sz w:val="22"/>
          <w:szCs w:val="22"/>
          <w:lang w:eastAsia="en-US"/>
        </w:rPr>
        <w:t>, *.</w:t>
      </w:r>
      <w:proofErr w:type="spellStart"/>
      <w:r w:rsidRPr="00BE1B92">
        <w:rPr>
          <w:rFonts w:ascii="Arial" w:eastAsiaTheme="minorHAnsi" w:hAnsi="Arial" w:cs="Arial"/>
          <w:color w:val="auto"/>
          <w:sz w:val="22"/>
          <w:szCs w:val="22"/>
          <w:lang w:eastAsia="en-US"/>
        </w:rPr>
        <w:t>xlsx</w:t>
      </w:r>
      <w:proofErr w:type="spellEnd"/>
      <w:r w:rsidRPr="00BE1B92">
        <w:rPr>
          <w:rFonts w:ascii="Arial" w:eastAsiaTheme="minorHAnsi" w:hAnsi="Arial" w:cs="Arial"/>
          <w:color w:val="auto"/>
          <w:sz w:val="22"/>
          <w:szCs w:val="22"/>
          <w:lang w:eastAsia="en-US"/>
        </w:rPr>
        <w:t xml:space="preserve">), MS WORD –kompletne opisy techniczne, inwentaryzacje, instrukcje, Wytyczne Realizacji Inwestycji oraz </w:t>
      </w:r>
      <w:proofErr w:type="spellStart"/>
      <w:r w:rsidRPr="00BE1B92">
        <w:rPr>
          <w:rFonts w:ascii="Arial" w:eastAsiaTheme="minorHAnsi" w:hAnsi="Arial" w:cs="Arial"/>
          <w:color w:val="auto"/>
          <w:sz w:val="22"/>
          <w:szCs w:val="22"/>
          <w:lang w:eastAsia="en-US"/>
        </w:rPr>
        <w:t>STWiORB</w:t>
      </w:r>
      <w:proofErr w:type="spellEnd"/>
      <w:r w:rsidRPr="00BE1B92">
        <w:rPr>
          <w:rFonts w:ascii="Arial" w:eastAsiaTheme="minorHAnsi" w:hAnsi="Arial" w:cs="Arial"/>
          <w:color w:val="auto"/>
          <w:sz w:val="22"/>
          <w:szCs w:val="22"/>
          <w:lang w:eastAsia="en-US"/>
        </w:rPr>
        <w:t xml:space="preserve"> (*.</w:t>
      </w:r>
      <w:proofErr w:type="spellStart"/>
      <w:r w:rsidRPr="00BE1B92">
        <w:rPr>
          <w:rFonts w:ascii="Arial" w:eastAsiaTheme="minorHAnsi" w:hAnsi="Arial" w:cs="Arial"/>
          <w:color w:val="auto"/>
          <w:sz w:val="22"/>
          <w:szCs w:val="22"/>
          <w:lang w:eastAsia="en-US"/>
        </w:rPr>
        <w:t>docx</w:t>
      </w:r>
      <w:proofErr w:type="spellEnd"/>
      <w:r w:rsidRPr="00BE1B92">
        <w:rPr>
          <w:rFonts w:ascii="Arial" w:eastAsiaTheme="minorHAnsi" w:hAnsi="Arial" w:cs="Arial"/>
          <w:color w:val="auto"/>
          <w:sz w:val="22"/>
          <w:szCs w:val="22"/>
          <w:lang w:eastAsia="en-US"/>
        </w:rPr>
        <w:t>), Rysunki (*</w:t>
      </w:r>
      <w:proofErr w:type="spellStart"/>
      <w:r w:rsidRPr="00BE1B92">
        <w:rPr>
          <w:rFonts w:ascii="Arial" w:eastAsiaTheme="minorHAnsi" w:hAnsi="Arial" w:cs="Arial"/>
          <w:color w:val="auto"/>
          <w:sz w:val="22"/>
          <w:szCs w:val="22"/>
          <w:lang w:eastAsia="en-US"/>
        </w:rPr>
        <w:t>dxf</w:t>
      </w:r>
      <w:proofErr w:type="spellEnd"/>
      <w:r w:rsidRPr="00BE1B92">
        <w:rPr>
          <w:rFonts w:ascii="Arial" w:eastAsiaTheme="minorHAnsi" w:hAnsi="Arial" w:cs="Arial"/>
          <w:color w:val="auto"/>
          <w:sz w:val="22"/>
          <w:szCs w:val="22"/>
          <w:lang w:eastAsia="en-US"/>
        </w:rPr>
        <w:t xml:space="preserve"> lub *.</w:t>
      </w:r>
      <w:proofErr w:type="spellStart"/>
      <w:r w:rsidRPr="00BE1B92">
        <w:rPr>
          <w:rFonts w:ascii="Arial" w:eastAsiaTheme="minorHAnsi" w:hAnsi="Arial" w:cs="Arial"/>
          <w:color w:val="auto"/>
          <w:sz w:val="22"/>
          <w:szCs w:val="22"/>
          <w:lang w:eastAsia="en-US"/>
        </w:rPr>
        <w:t>dwg</w:t>
      </w:r>
      <w:proofErr w:type="spellEnd"/>
      <w:r w:rsidRPr="00BE1B92">
        <w:rPr>
          <w:rFonts w:ascii="Arial" w:eastAsiaTheme="minorHAnsi" w:hAnsi="Arial" w:cs="Arial"/>
          <w:color w:val="auto"/>
          <w:sz w:val="22"/>
          <w:szCs w:val="22"/>
          <w:lang w:eastAsia="en-US"/>
        </w:rPr>
        <w:t>),</w:t>
      </w:r>
    </w:p>
    <w:p w14:paraId="37BC50F4" w14:textId="77777777" w:rsidR="00BE1B92" w:rsidRPr="00BE1B92" w:rsidRDefault="00BE1B92" w:rsidP="0039202E">
      <w:pPr>
        <w:suppressAutoHyphens w:val="0"/>
        <w:autoSpaceDE w:val="0"/>
        <w:autoSpaceDN w:val="0"/>
        <w:adjustRightInd w:val="0"/>
        <w:spacing w:after="6" w:line="288" w:lineRule="auto"/>
        <w:ind w:left="851"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b) każde opracowanie powinno być umieszczone w odrębnym katalogu (Nazwa katalogu powinna odzwierciedlać nazwę opracowania, np.: Projekt budowlany</w:t>
      </w:r>
      <w:r w:rsidR="003D3040">
        <w:rPr>
          <w:rFonts w:ascii="Arial" w:eastAsiaTheme="minorHAnsi" w:hAnsi="Arial" w:cs="Arial"/>
          <w:color w:val="auto"/>
          <w:sz w:val="22"/>
          <w:szCs w:val="22"/>
          <w:lang w:eastAsia="en-US"/>
        </w:rPr>
        <w:t>)</w:t>
      </w:r>
      <w:r w:rsidRPr="00BE1B92">
        <w:rPr>
          <w:rFonts w:ascii="Arial" w:eastAsiaTheme="minorHAnsi" w:hAnsi="Arial" w:cs="Arial"/>
          <w:color w:val="auto"/>
          <w:sz w:val="22"/>
          <w:szCs w:val="22"/>
          <w:lang w:eastAsia="en-US"/>
        </w:rPr>
        <w:t>,</w:t>
      </w:r>
    </w:p>
    <w:p w14:paraId="4E7A7AC7" w14:textId="77777777" w:rsidR="00BE1B92" w:rsidRPr="00BE1B92" w:rsidRDefault="00BE1B92" w:rsidP="0039202E">
      <w:p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3) kompletną dokumentację projektową należy złożyć w siedzibie Zamawiającego wraz z</w:t>
      </w:r>
      <w:r w:rsidR="0039202E">
        <w:rPr>
          <w:rFonts w:ascii="Arial" w:eastAsiaTheme="minorHAnsi" w:hAnsi="Arial" w:cs="Arial"/>
          <w:color w:val="auto"/>
          <w:sz w:val="22"/>
          <w:szCs w:val="22"/>
          <w:lang w:eastAsia="en-US"/>
        </w:rPr>
        <w:t> </w:t>
      </w:r>
      <w:r w:rsidRPr="00BE1B92">
        <w:rPr>
          <w:rFonts w:ascii="Arial" w:eastAsiaTheme="minorHAnsi" w:hAnsi="Arial" w:cs="Arial"/>
          <w:color w:val="auto"/>
          <w:sz w:val="22"/>
          <w:szCs w:val="22"/>
          <w:lang w:eastAsia="en-US"/>
        </w:rPr>
        <w:t xml:space="preserve">protokołem przekazania zawierającym wykaz dokumentacji projektowej i ilości egzemplarzy.  </w:t>
      </w:r>
    </w:p>
    <w:p w14:paraId="4BC511D6" w14:textId="77777777" w:rsidR="00BE1B92" w:rsidRPr="00BE1B92" w:rsidRDefault="00BE1B92" w:rsidP="00BE1B92">
      <w:pPr>
        <w:tabs>
          <w:tab w:val="left" w:pos="142"/>
        </w:tabs>
        <w:suppressAutoHyphens w:val="0"/>
        <w:spacing w:line="288" w:lineRule="auto"/>
        <w:jc w:val="both"/>
        <w:rPr>
          <w:rFonts w:ascii="Arial" w:eastAsia="SimSun" w:hAnsi="Arial" w:cs="Arial"/>
          <w:color w:val="FF0000"/>
          <w:sz w:val="22"/>
          <w:szCs w:val="22"/>
          <w:lang w:bidi="hi-IN"/>
        </w:rPr>
      </w:pPr>
    </w:p>
    <w:p w14:paraId="624A2E02"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p w14:paraId="52D3F8D0"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sectPr w:rsidR="00BE1B92" w:rsidSect="003B74F5">
      <w:headerReference w:type="default" r:id="rId28"/>
      <w:footerReference w:type="default" r:id="rId29"/>
      <w:headerReference w:type="first" r:id="rId30"/>
      <w:footerReference w:type="first" r:id="rId31"/>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CA3" w14:textId="77777777" w:rsidR="003358CF" w:rsidRDefault="003358CF">
      <w:r>
        <w:separator/>
      </w:r>
    </w:p>
  </w:endnote>
  <w:endnote w:type="continuationSeparator" w:id="0">
    <w:p w14:paraId="659FFD23" w14:textId="77777777" w:rsidR="003358CF" w:rsidRDefault="0033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1908" w14:textId="77777777" w:rsidR="003358CF" w:rsidRDefault="003358CF">
    <w:pPr>
      <w:pStyle w:val="Stopka"/>
      <w:jc w:val="right"/>
    </w:pPr>
    <w:r>
      <w:fldChar w:fldCharType="begin"/>
    </w:r>
    <w:r>
      <w:instrText>PAGE   \* MERGEFORMAT</w:instrText>
    </w:r>
    <w:r>
      <w:fldChar w:fldCharType="separate"/>
    </w:r>
    <w:r>
      <w:rPr>
        <w:noProof/>
      </w:rPr>
      <w:t>2</w:t>
    </w:r>
    <w:r>
      <w:fldChar w:fldCharType="end"/>
    </w:r>
  </w:p>
  <w:p w14:paraId="660E16A7" w14:textId="77777777" w:rsidR="003358CF" w:rsidRDefault="003358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D706" w14:textId="77777777" w:rsidR="003358CF" w:rsidRPr="001D03F9" w:rsidRDefault="003358CF">
    <w:pPr>
      <w:pStyle w:val="Stopka"/>
      <w:jc w:val="right"/>
    </w:pPr>
    <w:r w:rsidRPr="001D03F9">
      <w:fldChar w:fldCharType="begin"/>
    </w:r>
    <w:r w:rsidRPr="001D03F9">
      <w:instrText>PAGE   \* MERGEFORMAT</w:instrText>
    </w:r>
    <w:r w:rsidRPr="001D03F9">
      <w:fldChar w:fldCharType="separate"/>
    </w:r>
    <w:r w:rsidR="009E33A2">
      <w:rPr>
        <w:noProof/>
      </w:rPr>
      <w:t>1</w:t>
    </w:r>
    <w:r w:rsidRPr="001D03F9">
      <w:fldChar w:fldCharType="end"/>
    </w:r>
  </w:p>
  <w:p w14:paraId="3B1FBE52" w14:textId="77777777" w:rsidR="003358CF" w:rsidRDefault="003358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C8AD" w14:textId="77777777" w:rsidR="003358CF" w:rsidRDefault="003358CF">
    <w:pPr>
      <w:pStyle w:val="Stopka"/>
      <w:jc w:val="right"/>
    </w:pPr>
    <w:r>
      <w:fldChar w:fldCharType="begin"/>
    </w:r>
    <w:r>
      <w:instrText>PAGE</w:instrText>
    </w:r>
    <w:r>
      <w:fldChar w:fldCharType="separate"/>
    </w:r>
    <w:r w:rsidR="009E33A2">
      <w:rPr>
        <w:noProof/>
      </w:rPr>
      <w:t>6</w:t>
    </w:r>
    <w:r>
      <w:fldChar w:fldCharType="end"/>
    </w:r>
  </w:p>
  <w:p w14:paraId="32DB6D0A" w14:textId="77777777" w:rsidR="003358CF" w:rsidRDefault="003358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F6D" w14:textId="77777777" w:rsidR="003358CF" w:rsidRDefault="003358CF">
    <w:pPr>
      <w:pStyle w:val="Stopka"/>
      <w:jc w:val="right"/>
    </w:pPr>
    <w:r>
      <w:fldChar w:fldCharType="begin"/>
    </w:r>
    <w:r>
      <w:instrText>PAGE</w:instrText>
    </w:r>
    <w:r>
      <w:fldChar w:fldCharType="separate"/>
    </w:r>
    <w:r w:rsidR="009E33A2">
      <w:rPr>
        <w:noProof/>
      </w:rPr>
      <w:t>2</w:t>
    </w:r>
    <w:r>
      <w:fldChar w:fldCharType="end"/>
    </w:r>
  </w:p>
  <w:p w14:paraId="45F071C3" w14:textId="77777777" w:rsidR="003358CF" w:rsidRDefault="003358C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9E4" w14:textId="77777777" w:rsidR="003358CF" w:rsidRDefault="003358CF">
    <w:pPr>
      <w:pStyle w:val="Stopka"/>
      <w:jc w:val="right"/>
    </w:pPr>
    <w:r>
      <w:fldChar w:fldCharType="begin"/>
    </w:r>
    <w:r>
      <w:instrText>PAGE</w:instrText>
    </w:r>
    <w:r>
      <w:fldChar w:fldCharType="separate"/>
    </w:r>
    <w:r w:rsidR="009E33A2">
      <w:rPr>
        <w:noProof/>
      </w:rPr>
      <w:t>25</w:t>
    </w:r>
    <w:r>
      <w:fldChar w:fldCharType="end"/>
    </w:r>
  </w:p>
  <w:p w14:paraId="5D8AAC68" w14:textId="77777777" w:rsidR="003358CF" w:rsidRPr="00912E74" w:rsidRDefault="003358CF" w:rsidP="00912E74">
    <w:pPr>
      <w:suppressLineNumbers/>
      <w:tabs>
        <w:tab w:val="center" w:pos="4818"/>
        <w:tab w:val="right" w:pos="9637"/>
      </w:tabs>
      <w:rPr>
        <w:color w:val="auto"/>
        <w:lang w:eastAsia="x-none"/>
      </w:rPr>
    </w:pPr>
  </w:p>
  <w:p w14:paraId="2C04F4B0" w14:textId="77777777" w:rsidR="003358CF" w:rsidRPr="00912E74" w:rsidRDefault="003358C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552BD4C9" w14:textId="77777777" w:rsidR="003358CF" w:rsidRDefault="003358CF">
    <w:pPr>
      <w:pStyle w:val="Stopka"/>
    </w:pPr>
  </w:p>
  <w:p w14:paraId="0D8EFC7D" w14:textId="77777777" w:rsidR="003358CF" w:rsidRDefault="003358CF"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8B2" w14:textId="77777777" w:rsidR="003358CF" w:rsidRDefault="003358CF">
    <w:pPr>
      <w:pStyle w:val="Stopka"/>
      <w:jc w:val="right"/>
    </w:pPr>
    <w:r>
      <w:fldChar w:fldCharType="begin"/>
    </w:r>
    <w:r>
      <w:instrText>PAGE</w:instrText>
    </w:r>
    <w:r>
      <w:fldChar w:fldCharType="separate"/>
    </w:r>
    <w:r w:rsidR="009E33A2">
      <w:rPr>
        <w:noProof/>
      </w:rPr>
      <w:t>24</w:t>
    </w:r>
    <w:r>
      <w:fldChar w:fldCharType="end"/>
    </w:r>
  </w:p>
  <w:p w14:paraId="25F1429F" w14:textId="77777777" w:rsidR="003358CF" w:rsidRDefault="003358CF">
    <w:pPr>
      <w:pStyle w:val="Stopka"/>
    </w:pPr>
  </w:p>
  <w:p w14:paraId="33958E47" w14:textId="77777777" w:rsidR="003358CF" w:rsidRDefault="00335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B881" w14:textId="77777777" w:rsidR="003358CF" w:rsidRDefault="003358CF">
      <w:r>
        <w:separator/>
      </w:r>
    </w:p>
  </w:footnote>
  <w:footnote w:type="continuationSeparator" w:id="0">
    <w:p w14:paraId="3286E230" w14:textId="77777777" w:rsidR="003358CF" w:rsidRDefault="0033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4B77" w14:textId="77777777" w:rsidR="003358CF" w:rsidRDefault="003358CF" w:rsidP="001F3E71">
    <w:pPr>
      <w:pStyle w:val="Nagwek"/>
      <w:jc w:val="left"/>
    </w:pPr>
  </w:p>
  <w:p w14:paraId="75710093" w14:textId="77777777" w:rsidR="003358CF" w:rsidRPr="008F6243" w:rsidRDefault="003358CF" w:rsidP="008F6243">
    <w:pPr>
      <w:pStyle w:val="Tretekstu"/>
    </w:pPr>
  </w:p>
  <w:p w14:paraId="0B2FFA45" w14:textId="77777777" w:rsidR="003358CF" w:rsidRDefault="003358CF" w:rsidP="001F3E71">
    <w:pPr>
      <w:pStyle w:val="Nagwek"/>
      <w:jc w:val="left"/>
    </w:pPr>
  </w:p>
  <w:p w14:paraId="4AA0EE13" w14:textId="77777777" w:rsidR="003358CF" w:rsidRPr="008F6243" w:rsidRDefault="003358CF"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5DCB" w14:textId="77777777" w:rsidR="003358CF" w:rsidRPr="007457E8" w:rsidRDefault="003358CF"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7027" w14:textId="77777777" w:rsidR="003358CF" w:rsidRPr="00912E74" w:rsidRDefault="003358CF" w:rsidP="00912E74">
    <w:pPr>
      <w:keepNext/>
      <w:spacing w:before="240" w:after="120"/>
      <w:rPr>
        <w:rFonts w:ascii="Arial" w:eastAsia="MS Mincho" w:hAnsi="Arial"/>
        <w:color w:val="auto"/>
        <w:sz w:val="28"/>
        <w:szCs w:val="28"/>
        <w:lang w:eastAsia="x-none"/>
      </w:rPr>
    </w:pPr>
  </w:p>
  <w:p w14:paraId="785A7AE1" w14:textId="77777777" w:rsidR="003358CF" w:rsidRDefault="003358CF" w:rsidP="00597E64">
    <w:pPr>
      <w:pStyle w:val="Gwka"/>
      <w:ind w:left="7200"/>
      <w:rPr>
        <w:rFonts w:eastAsia="Arial" w:cs="Arial"/>
        <w:sz w:val="22"/>
        <w:szCs w:val="22"/>
      </w:rPr>
    </w:pPr>
    <w:r>
      <w:rPr>
        <w:rFonts w:eastAsia="Arial" w:cs="Arial"/>
        <w:sz w:val="22"/>
        <w:szCs w:val="22"/>
      </w:rPr>
      <w:t xml:space="preserve">                            </w:t>
    </w:r>
  </w:p>
  <w:p w14:paraId="42290D76" w14:textId="77777777" w:rsidR="003358CF" w:rsidRDefault="00335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330071A"/>
    <w:multiLevelType w:val="hybridMultilevel"/>
    <w:tmpl w:val="2604E0B8"/>
    <w:lvl w:ilvl="0" w:tplc="8EB4F904">
      <w:start w:val="5"/>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0728E"/>
    <w:multiLevelType w:val="multilevel"/>
    <w:tmpl w:val="DB387726"/>
    <w:numStyleLink w:val="WWNum36"/>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15:restartNumberingAfterBreak="0">
    <w:nsid w:val="176654ED"/>
    <w:multiLevelType w:val="hybridMultilevel"/>
    <w:tmpl w:val="A7EA2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15:restartNumberingAfterBreak="0">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3" w15:restartNumberingAfterBreak="0">
    <w:nsid w:val="205C25A7"/>
    <w:multiLevelType w:val="hybridMultilevel"/>
    <w:tmpl w:val="DE4E0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5EB5F1A"/>
    <w:multiLevelType w:val="hybridMultilevel"/>
    <w:tmpl w:val="5C3CC5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0238E"/>
    <w:multiLevelType w:val="hybridMultilevel"/>
    <w:tmpl w:val="D6201F14"/>
    <w:lvl w:ilvl="0" w:tplc="7430CF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0"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58D2235"/>
    <w:multiLevelType w:val="hybridMultilevel"/>
    <w:tmpl w:val="EC74A974"/>
    <w:lvl w:ilvl="0" w:tplc="03ECDEB0">
      <w:start w:val="4"/>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B12DD4"/>
    <w:multiLevelType w:val="hybridMultilevel"/>
    <w:tmpl w:val="DA06A4F0"/>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D150498"/>
    <w:multiLevelType w:val="hybridMultilevel"/>
    <w:tmpl w:val="6540A4CC"/>
    <w:lvl w:ilvl="0" w:tplc="46C0BAA8">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6"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9FB57B9"/>
    <w:multiLevelType w:val="hybridMultilevel"/>
    <w:tmpl w:val="ABBCEDB0"/>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4E5F66A3"/>
    <w:multiLevelType w:val="multilevel"/>
    <w:tmpl w:val="9AC4C9B2"/>
    <w:styleLink w:val="WWNum18"/>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4"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515F32"/>
    <w:multiLevelType w:val="hybridMultilevel"/>
    <w:tmpl w:val="879CDF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5CEC0E23"/>
    <w:multiLevelType w:val="hybridMultilevel"/>
    <w:tmpl w:val="EBE2C5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2"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6"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7"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8"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9"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5"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4F2AFF"/>
    <w:multiLevelType w:val="hybridMultilevel"/>
    <w:tmpl w:val="81587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0B6A46"/>
    <w:multiLevelType w:val="hybridMultilevel"/>
    <w:tmpl w:val="708E6088"/>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C2E6923C">
      <w:start w:val="1"/>
      <w:numFmt w:val="upperRoman"/>
      <w:lvlText w:val="%4."/>
      <w:lvlJc w:val="right"/>
      <w:pPr>
        <w:ind w:left="3360" w:hanging="360"/>
      </w:pPr>
      <w:rPr>
        <w:b/>
        <w:bCs/>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0"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1" w15:restartNumberingAfterBreak="0">
    <w:nsid w:val="776416AC"/>
    <w:multiLevelType w:val="hybridMultilevel"/>
    <w:tmpl w:val="DBF009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15:restartNumberingAfterBreak="0">
    <w:nsid w:val="77B10FB1"/>
    <w:multiLevelType w:val="hybridMultilevel"/>
    <w:tmpl w:val="6F16FD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826477026">
    <w:abstractNumId w:val="92"/>
  </w:num>
  <w:num w:numId="2" w16cid:durableId="371736882">
    <w:abstractNumId w:val="63"/>
  </w:num>
  <w:num w:numId="3" w16cid:durableId="1818645001">
    <w:abstractNumId w:val="66"/>
    <w:lvlOverride w:ilvl="0">
      <w:lvl w:ilvl="0">
        <w:start w:val="1"/>
        <w:numFmt w:val="lowerLetter"/>
        <w:lvlText w:val="%1)"/>
        <w:lvlJc w:val="left"/>
        <w:pPr>
          <w:ind w:left="720" w:hanging="360"/>
        </w:pPr>
        <w:rPr>
          <w:b w:val="0"/>
          <w:sz w:val="22"/>
          <w:szCs w:val="22"/>
        </w:rPr>
      </w:lvl>
    </w:lvlOverride>
  </w:num>
  <w:num w:numId="4" w16cid:durableId="981695123">
    <w:abstractNumId w:val="51"/>
  </w:num>
  <w:num w:numId="5" w16cid:durableId="1834644606">
    <w:abstractNumId w:val="48"/>
  </w:num>
  <w:num w:numId="6" w16cid:durableId="1058897253">
    <w:abstractNumId w:val="87"/>
  </w:num>
  <w:num w:numId="7" w16cid:durableId="502748437">
    <w:abstractNumId w:val="60"/>
  </w:num>
  <w:num w:numId="8" w16cid:durableId="211962036">
    <w:abstractNumId w:val="117"/>
  </w:num>
  <w:num w:numId="9" w16cid:durableId="1356349180">
    <w:abstractNumId w:val="76"/>
  </w:num>
  <w:num w:numId="10" w16cid:durableId="1959608105">
    <w:abstractNumId w:val="70"/>
  </w:num>
  <w:num w:numId="11" w16cid:durableId="2091653352">
    <w:abstractNumId w:val="17"/>
  </w:num>
  <w:num w:numId="12" w16cid:durableId="398526900">
    <w:abstractNumId w:val="108"/>
  </w:num>
  <w:num w:numId="13" w16cid:durableId="414741795">
    <w:abstractNumId w:val="110"/>
  </w:num>
  <w:num w:numId="14" w16cid:durableId="510267091">
    <w:abstractNumId w:val="102"/>
  </w:num>
  <w:num w:numId="15" w16cid:durableId="237131679">
    <w:abstractNumId w:val="16"/>
    <w:lvlOverride w:ilvl="0">
      <w:lvl w:ilvl="0">
        <w:start w:val="16"/>
        <w:numFmt w:val="decimal"/>
        <w:lvlText w:val="%1."/>
        <w:lvlJc w:val="left"/>
        <w:pPr>
          <w:ind w:left="720" w:hanging="360"/>
        </w:pPr>
        <w:rPr>
          <w:rFonts w:hint="default"/>
          <w:color w:val="000000"/>
          <w:sz w:val="22"/>
        </w:rPr>
      </w:lvl>
    </w:lvlOverride>
  </w:num>
  <w:num w:numId="16" w16cid:durableId="1625888691">
    <w:abstractNumId w:val="89"/>
  </w:num>
  <w:num w:numId="17" w16cid:durableId="1979723310">
    <w:abstractNumId w:val="13"/>
  </w:num>
  <w:num w:numId="18" w16cid:durableId="1077021144">
    <w:abstractNumId w:val="36"/>
  </w:num>
  <w:num w:numId="19" w16cid:durableId="559948597">
    <w:abstractNumId w:val="49"/>
  </w:num>
  <w:num w:numId="20" w16cid:durableId="1015307562">
    <w:abstractNumId w:val="12"/>
  </w:num>
  <w:num w:numId="21" w16cid:durableId="13138283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1167664">
    <w:abstractNumId w:val="67"/>
  </w:num>
  <w:num w:numId="23" w16cid:durableId="657653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0792390">
    <w:abstractNumId w:val="22"/>
  </w:num>
  <w:num w:numId="25" w16cid:durableId="19175925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361277">
    <w:abstractNumId w:val="20"/>
  </w:num>
  <w:num w:numId="27" w16cid:durableId="96994377">
    <w:abstractNumId w:val="79"/>
  </w:num>
  <w:num w:numId="28" w16cid:durableId="772944687">
    <w:abstractNumId w:val="125"/>
  </w:num>
  <w:num w:numId="29" w16cid:durableId="670766405">
    <w:abstractNumId w:val="40"/>
  </w:num>
  <w:num w:numId="30" w16cid:durableId="1539899963">
    <w:abstractNumId w:val="100"/>
  </w:num>
  <w:num w:numId="31" w16cid:durableId="1582134377">
    <w:abstractNumId w:val="94"/>
  </w:num>
  <w:num w:numId="32" w16cid:durableId="1884978506">
    <w:abstractNumId w:val="45"/>
  </w:num>
  <w:num w:numId="33" w16cid:durableId="2095204596">
    <w:abstractNumId w:val="29"/>
  </w:num>
  <w:num w:numId="34" w16cid:durableId="867719559">
    <w:abstractNumId w:val="31"/>
  </w:num>
  <w:num w:numId="35" w16cid:durableId="92095405">
    <w:abstractNumId w:val="109"/>
  </w:num>
  <w:num w:numId="36" w16cid:durableId="1910655998">
    <w:abstractNumId w:val="62"/>
  </w:num>
  <w:num w:numId="37" w16cid:durableId="953559427">
    <w:abstractNumId w:val="61"/>
  </w:num>
  <w:num w:numId="38" w16cid:durableId="1080131432">
    <w:abstractNumId w:val="124"/>
  </w:num>
  <w:num w:numId="39" w16cid:durableId="736051844">
    <w:abstractNumId w:val="30"/>
  </w:num>
  <w:num w:numId="40" w16cid:durableId="1595086984">
    <w:abstractNumId w:val="44"/>
  </w:num>
  <w:num w:numId="41" w16cid:durableId="1109743991">
    <w:abstractNumId w:val="47"/>
  </w:num>
  <w:num w:numId="42" w16cid:durableId="1135830402">
    <w:abstractNumId w:val="64"/>
  </w:num>
  <w:num w:numId="43" w16cid:durableId="175730158">
    <w:abstractNumId w:val="3"/>
  </w:num>
  <w:num w:numId="44" w16cid:durableId="485782280">
    <w:abstractNumId w:val="106"/>
  </w:num>
  <w:num w:numId="45" w16cid:durableId="1885288980">
    <w:abstractNumId w:val="101"/>
  </w:num>
  <w:num w:numId="46" w16cid:durableId="217934574">
    <w:abstractNumId w:val="97"/>
  </w:num>
  <w:num w:numId="47" w16cid:durableId="675695585">
    <w:abstractNumId w:val="96"/>
  </w:num>
  <w:num w:numId="48" w16cid:durableId="1548100452">
    <w:abstractNumId w:val="8"/>
  </w:num>
  <w:num w:numId="49" w16cid:durableId="233274148">
    <w:abstractNumId w:val="55"/>
  </w:num>
  <w:num w:numId="50" w16cid:durableId="1110210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0289199">
    <w:abstractNumId w:val="4"/>
  </w:num>
  <w:num w:numId="52" w16cid:durableId="334916579">
    <w:abstractNumId w:val="11"/>
  </w:num>
  <w:num w:numId="53" w16cid:durableId="10030297">
    <w:abstractNumId w:val="19"/>
  </w:num>
  <w:num w:numId="54" w16cid:durableId="1079861401">
    <w:abstractNumId w:val="26"/>
  </w:num>
  <w:num w:numId="55" w16cid:durableId="14890105">
    <w:abstractNumId w:val="34"/>
  </w:num>
  <w:num w:numId="56" w16cid:durableId="2056537131">
    <w:abstractNumId w:val="75"/>
  </w:num>
  <w:num w:numId="57" w16cid:durableId="531379964">
    <w:abstractNumId w:val="114"/>
  </w:num>
  <w:num w:numId="58" w16cid:durableId="1515801089">
    <w:abstractNumId w:val="126"/>
  </w:num>
  <w:num w:numId="59" w16cid:durableId="1315139284">
    <w:abstractNumId w:val="91"/>
  </w:num>
  <w:num w:numId="60" w16cid:durableId="1865560201">
    <w:abstractNumId w:val="105"/>
  </w:num>
  <w:num w:numId="61" w16cid:durableId="1819153831">
    <w:abstractNumId w:val="46"/>
  </w:num>
  <w:num w:numId="62" w16cid:durableId="1923097734">
    <w:abstractNumId w:val="93"/>
  </w:num>
  <w:num w:numId="63" w16cid:durableId="997150635">
    <w:abstractNumId w:val="53"/>
  </w:num>
  <w:num w:numId="64" w16cid:durableId="682979259">
    <w:abstractNumId w:val="104"/>
  </w:num>
  <w:num w:numId="65" w16cid:durableId="1033504422">
    <w:abstractNumId w:val="122"/>
  </w:num>
  <w:num w:numId="66" w16cid:durableId="1569221516">
    <w:abstractNumId w:val="86"/>
  </w:num>
  <w:num w:numId="67" w16cid:durableId="1319115623">
    <w:abstractNumId w:val="25"/>
  </w:num>
  <w:num w:numId="68" w16cid:durableId="1292246052">
    <w:abstractNumId w:val="69"/>
    <w:lvlOverride w:ilvl="0">
      <w:lvl w:ilvl="0">
        <w:start w:val="1"/>
        <w:numFmt w:val="decimal"/>
        <w:lvlText w:val="%1."/>
        <w:lvlJc w:val="left"/>
        <w:pPr>
          <w:ind w:left="720" w:hanging="360"/>
        </w:pPr>
        <w:rPr>
          <w:rFonts w:cs="Times New Roman"/>
          <w:b w:val="0"/>
          <w:sz w:val="22"/>
          <w:szCs w:val="24"/>
        </w:rPr>
      </w:lvl>
    </w:lvlOverride>
  </w:num>
  <w:num w:numId="69" w16cid:durableId="709769415">
    <w:abstractNumId w:val="77"/>
  </w:num>
  <w:num w:numId="70" w16cid:durableId="576089145">
    <w:abstractNumId w:val="111"/>
  </w:num>
  <w:num w:numId="71" w16cid:durableId="1970433048">
    <w:abstractNumId w:val="59"/>
  </w:num>
  <w:num w:numId="72" w16cid:durableId="470292157">
    <w:abstractNumId w:val="127"/>
  </w:num>
  <w:num w:numId="73" w16cid:durableId="278994243">
    <w:abstractNumId w:val="69"/>
    <w:lvlOverride w:ilvl="0">
      <w:startOverride w:val="1"/>
    </w:lvlOverride>
  </w:num>
  <w:num w:numId="74" w16cid:durableId="484786671">
    <w:abstractNumId w:val="53"/>
    <w:lvlOverride w:ilvl="0">
      <w:startOverride w:val="1"/>
    </w:lvlOverride>
  </w:num>
  <w:num w:numId="75" w16cid:durableId="209919333">
    <w:abstractNumId w:val="86"/>
    <w:lvlOverride w:ilvl="0">
      <w:startOverride w:val="1"/>
    </w:lvlOverride>
  </w:num>
  <w:num w:numId="76" w16cid:durableId="1732345517">
    <w:abstractNumId w:val="77"/>
    <w:lvlOverride w:ilvl="0">
      <w:startOverride w:val="1"/>
    </w:lvlOverride>
  </w:num>
  <w:num w:numId="77" w16cid:durableId="1474373044">
    <w:abstractNumId w:val="111"/>
    <w:lvlOverride w:ilvl="0">
      <w:startOverride w:val="1"/>
    </w:lvlOverride>
  </w:num>
  <w:num w:numId="78" w16cid:durableId="397897135">
    <w:abstractNumId w:val="54"/>
  </w:num>
  <w:num w:numId="79" w16cid:durableId="1268659672">
    <w:abstractNumId w:val="83"/>
  </w:num>
  <w:num w:numId="80" w16cid:durableId="1029254933">
    <w:abstractNumId w:val="33"/>
  </w:num>
  <w:num w:numId="81" w16cid:durableId="617569402">
    <w:abstractNumId w:val="81"/>
  </w:num>
  <w:num w:numId="82" w16cid:durableId="976764738">
    <w:abstractNumId w:val="32"/>
  </w:num>
  <w:num w:numId="83" w16cid:durableId="1615285409">
    <w:abstractNumId w:val="120"/>
  </w:num>
  <w:num w:numId="84" w16cid:durableId="2068920004">
    <w:abstractNumId w:val="90"/>
  </w:num>
  <w:num w:numId="85" w16cid:durableId="1429421262">
    <w:abstractNumId w:val="21"/>
  </w:num>
  <w:num w:numId="86" w16cid:durableId="1285580524">
    <w:abstractNumId w:val="78"/>
  </w:num>
  <w:num w:numId="87" w16cid:durableId="457721584">
    <w:abstractNumId w:val="72"/>
  </w:num>
  <w:num w:numId="88" w16cid:durableId="1149400424">
    <w:abstractNumId w:val="98"/>
  </w:num>
  <w:num w:numId="89" w16cid:durableId="1746605123">
    <w:abstractNumId w:val="66"/>
  </w:num>
  <w:num w:numId="90" w16cid:durableId="955605046">
    <w:abstractNumId w:val="69"/>
  </w:num>
  <w:num w:numId="91" w16cid:durableId="1461875565">
    <w:abstractNumId w:val="119"/>
  </w:num>
  <w:num w:numId="92" w16cid:durableId="1844970837">
    <w:abstractNumId w:val="39"/>
  </w:num>
  <w:num w:numId="93" w16cid:durableId="181940833">
    <w:abstractNumId w:val="16"/>
  </w:num>
  <w:num w:numId="94" w16cid:durableId="493571034">
    <w:abstractNumId w:val="38"/>
  </w:num>
  <w:num w:numId="95" w16cid:durableId="1961565737">
    <w:abstractNumId w:val="27"/>
  </w:num>
  <w:num w:numId="96" w16cid:durableId="1478379715">
    <w:abstractNumId w:val="118"/>
  </w:num>
  <w:num w:numId="97" w16cid:durableId="1259218385">
    <w:abstractNumId w:val="115"/>
  </w:num>
  <w:num w:numId="98" w16cid:durableId="4685964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53170170">
    <w:abstractNumId w:val="9"/>
  </w:num>
  <w:num w:numId="100" w16cid:durableId="1102451303">
    <w:abstractNumId w:val="23"/>
  </w:num>
  <w:num w:numId="101" w16cid:durableId="1092822802">
    <w:abstractNumId w:val="6"/>
  </w:num>
  <w:num w:numId="102" w16cid:durableId="969239577">
    <w:abstractNumId w:val="71"/>
  </w:num>
  <w:num w:numId="103" w16cid:durableId="2036079514">
    <w:abstractNumId w:val="7"/>
  </w:num>
  <w:num w:numId="104" w16cid:durableId="149640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34980818">
    <w:abstractNumId w:val="107"/>
  </w:num>
  <w:num w:numId="106" w16cid:durableId="1591041105">
    <w:abstractNumId w:val="103"/>
  </w:num>
  <w:num w:numId="107" w16cid:durableId="1018316083">
    <w:abstractNumId w:val="10"/>
  </w:num>
  <w:num w:numId="108" w16cid:durableId="794257729">
    <w:abstractNumId w:val="57"/>
  </w:num>
  <w:num w:numId="109" w16cid:durableId="1413745205">
    <w:abstractNumId w:val="56"/>
  </w:num>
  <w:num w:numId="110" w16cid:durableId="615449920">
    <w:abstractNumId w:val="95"/>
  </w:num>
  <w:num w:numId="111" w16cid:durableId="1082025725">
    <w:abstractNumId w:val="68"/>
  </w:num>
  <w:num w:numId="112" w16cid:durableId="279797662">
    <w:abstractNumId w:val="121"/>
  </w:num>
  <w:num w:numId="113" w16cid:durableId="1544752444">
    <w:abstractNumId w:val="99"/>
  </w:num>
  <w:num w:numId="114" w16cid:durableId="1691636571">
    <w:abstractNumId w:val="85"/>
  </w:num>
  <w:num w:numId="115" w16cid:durableId="593171795">
    <w:abstractNumId w:val="42"/>
  </w:num>
  <w:num w:numId="116" w16cid:durableId="466436755">
    <w:abstractNumId w:val="122"/>
    <w:lvlOverride w:ilvl="0">
      <w:lvl w:ilvl="0">
        <w:start w:val="1"/>
        <w:numFmt w:val="decimal"/>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17" w16cid:durableId="1285499933">
    <w:abstractNumId w:val="59"/>
    <w:lvlOverride w:ilvl="0">
      <w:startOverride w:val="1"/>
    </w:lvlOverride>
  </w:num>
  <w:num w:numId="118" w16cid:durableId="1928075982">
    <w:abstractNumId w:val="50"/>
  </w:num>
  <w:num w:numId="119" w16cid:durableId="1272473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78334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19894590">
    <w:abstractNumId w:val="116"/>
  </w:num>
  <w:num w:numId="122" w16cid:durableId="1861778096">
    <w:abstractNumId w:val="15"/>
  </w:num>
  <w:num w:numId="123" w16cid:durableId="1197233474">
    <w:abstractNumId w:val="35"/>
  </w:num>
  <w:num w:numId="124" w16cid:durableId="1200123311">
    <w:abstractNumId w:val="43"/>
  </w:num>
  <w:num w:numId="125" w16cid:durableId="1050223640">
    <w:abstractNumId w:val="123"/>
  </w:num>
  <w:num w:numId="126" w16cid:durableId="1569877564">
    <w:abstractNumId w:val="65"/>
  </w:num>
  <w:num w:numId="127" w16cid:durableId="525562198">
    <w:abstractNumId w:val="82"/>
  </w:num>
  <w:num w:numId="128" w16cid:durableId="1767537191">
    <w:abstractNumId w:val="5"/>
  </w:num>
  <w:num w:numId="129" w16cid:durableId="1690326596">
    <w:abstractNumId w:val="73"/>
  </w:num>
  <w:num w:numId="130" w16cid:durableId="16747927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17760"/>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548"/>
    <w:rsid w:val="0003470A"/>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287"/>
    <w:rsid w:val="00062FE7"/>
    <w:rsid w:val="00063362"/>
    <w:rsid w:val="000644A8"/>
    <w:rsid w:val="00065320"/>
    <w:rsid w:val="000657B5"/>
    <w:rsid w:val="00066CA0"/>
    <w:rsid w:val="00066F21"/>
    <w:rsid w:val="000703D2"/>
    <w:rsid w:val="00070698"/>
    <w:rsid w:val="00072045"/>
    <w:rsid w:val="000727B7"/>
    <w:rsid w:val="0007394A"/>
    <w:rsid w:val="00073A00"/>
    <w:rsid w:val="000748C6"/>
    <w:rsid w:val="00075DD6"/>
    <w:rsid w:val="00076675"/>
    <w:rsid w:val="000768F1"/>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27D1"/>
    <w:rsid w:val="000B2D8D"/>
    <w:rsid w:val="000B38A1"/>
    <w:rsid w:val="000B4307"/>
    <w:rsid w:val="000B4AED"/>
    <w:rsid w:val="000B6251"/>
    <w:rsid w:val="000B7C5E"/>
    <w:rsid w:val="000B7E31"/>
    <w:rsid w:val="000C0150"/>
    <w:rsid w:val="000C08A0"/>
    <w:rsid w:val="000C1135"/>
    <w:rsid w:val="000C1937"/>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962"/>
    <w:rsid w:val="00106A96"/>
    <w:rsid w:val="00106BC6"/>
    <w:rsid w:val="00107B0D"/>
    <w:rsid w:val="00107BD5"/>
    <w:rsid w:val="00110DB9"/>
    <w:rsid w:val="00111651"/>
    <w:rsid w:val="001167F7"/>
    <w:rsid w:val="00116FF9"/>
    <w:rsid w:val="0011783A"/>
    <w:rsid w:val="00120942"/>
    <w:rsid w:val="0012235F"/>
    <w:rsid w:val="00123A8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6D0B"/>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18A9"/>
    <w:rsid w:val="00162685"/>
    <w:rsid w:val="001639B8"/>
    <w:rsid w:val="0016410F"/>
    <w:rsid w:val="0016537A"/>
    <w:rsid w:val="001653DA"/>
    <w:rsid w:val="00166796"/>
    <w:rsid w:val="00167BEE"/>
    <w:rsid w:val="00167F72"/>
    <w:rsid w:val="001708DE"/>
    <w:rsid w:val="001717F2"/>
    <w:rsid w:val="00171A35"/>
    <w:rsid w:val="00171D99"/>
    <w:rsid w:val="001733F2"/>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B2A8F"/>
    <w:rsid w:val="001B3DFD"/>
    <w:rsid w:val="001B4376"/>
    <w:rsid w:val="001B46CE"/>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0FC1"/>
    <w:rsid w:val="001D1206"/>
    <w:rsid w:val="001D2420"/>
    <w:rsid w:val="001D3041"/>
    <w:rsid w:val="001D3599"/>
    <w:rsid w:val="001D53A8"/>
    <w:rsid w:val="001D68D8"/>
    <w:rsid w:val="001D6A31"/>
    <w:rsid w:val="001D715C"/>
    <w:rsid w:val="001D76B5"/>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44A3"/>
    <w:rsid w:val="00225127"/>
    <w:rsid w:val="002252B8"/>
    <w:rsid w:val="00225527"/>
    <w:rsid w:val="00225B29"/>
    <w:rsid w:val="0022739B"/>
    <w:rsid w:val="0022748C"/>
    <w:rsid w:val="00231C17"/>
    <w:rsid w:val="002324C2"/>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668B"/>
    <w:rsid w:val="0027180E"/>
    <w:rsid w:val="00272F11"/>
    <w:rsid w:val="002736B5"/>
    <w:rsid w:val="002739A2"/>
    <w:rsid w:val="0027407C"/>
    <w:rsid w:val="00274130"/>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5393"/>
    <w:rsid w:val="002959AA"/>
    <w:rsid w:val="00296360"/>
    <w:rsid w:val="00297534"/>
    <w:rsid w:val="002979B7"/>
    <w:rsid w:val="002A232B"/>
    <w:rsid w:val="002A3A29"/>
    <w:rsid w:val="002A4E36"/>
    <w:rsid w:val="002A6125"/>
    <w:rsid w:val="002A61AA"/>
    <w:rsid w:val="002A65EA"/>
    <w:rsid w:val="002A7AB4"/>
    <w:rsid w:val="002B1070"/>
    <w:rsid w:val="002B2F38"/>
    <w:rsid w:val="002B2FB7"/>
    <w:rsid w:val="002B5C82"/>
    <w:rsid w:val="002B72B5"/>
    <w:rsid w:val="002C0F19"/>
    <w:rsid w:val="002C18DF"/>
    <w:rsid w:val="002C37A2"/>
    <w:rsid w:val="002C43C8"/>
    <w:rsid w:val="002C44B5"/>
    <w:rsid w:val="002C4961"/>
    <w:rsid w:val="002C4A1D"/>
    <w:rsid w:val="002C7057"/>
    <w:rsid w:val="002C747C"/>
    <w:rsid w:val="002D1CE8"/>
    <w:rsid w:val="002D3128"/>
    <w:rsid w:val="002D5B8C"/>
    <w:rsid w:val="002E0736"/>
    <w:rsid w:val="002E17C7"/>
    <w:rsid w:val="002E4A3D"/>
    <w:rsid w:val="002E5153"/>
    <w:rsid w:val="002E6C74"/>
    <w:rsid w:val="002E72A7"/>
    <w:rsid w:val="002F2A1F"/>
    <w:rsid w:val="002F3763"/>
    <w:rsid w:val="002F4061"/>
    <w:rsid w:val="002F5665"/>
    <w:rsid w:val="002F648E"/>
    <w:rsid w:val="002F6952"/>
    <w:rsid w:val="003019A8"/>
    <w:rsid w:val="0030531C"/>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40C9D"/>
    <w:rsid w:val="003417A9"/>
    <w:rsid w:val="003427A9"/>
    <w:rsid w:val="00343933"/>
    <w:rsid w:val="00345C5E"/>
    <w:rsid w:val="00347AB7"/>
    <w:rsid w:val="00347B8E"/>
    <w:rsid w:val="00347C20"/>
    <w:rsid w:val="00351AC4"/>
    <w:rsid w:val="0035449E"/>
    <w:rsid w:val="0035539C"/>
    <w:rsid w:val="00355BB6"/>
    <w:rsid w:val="00355DC6"/>
    <w:rsid w:val="00356103"/>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090"/>
    <w:rsid w:val="00376925"/>
    <w:rsid w:val="00376F61"/>
    <w:rsid w:val="003770C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A7A39"/>
    <w:rsid w:val="003B10D8"/>
    <w:rsid w:val="003B169F"/>
    <w:rsid w:val="003B2265"/>
    <w:rsid w:val="003B2BB3"/>
    <w:rsid w:val="003B31A6"/>
    <w:rsid w:val="003B396D"/>
    <w:rsid w:val="003B72A8"/>
    <w:rsid w:val="003B74F5"/>
    <w:rsid w:val="003B7EB7"/>
    <w:rsid w:val="003C11CC"/>
    <w:rsid w:val="003C242F"/>
    <w:rsid w:val="003C292A"/>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4EB0"/>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C23"/>
    <w:rsid w:val="003F579B"/>
    <w:rsid w:val="003F602B"/>
    <w:rsid w:val="003F6065"/>
    <w:rsid w:val="003F7473"/>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718B"/>
    <w:rsid w:val="00437A88"/>
    <w:rsid w:val="00442680"/>
    <w:rsid w:val="0044462D"/>
    <w:rsid w:val="004455FE"/>
    <w:rsid w:val="00445B54"/>
    <w:rsid w:val="00446FF2"/>
    <w:rsid w:val="00447F3C"/>
    <w:rsid w:val="004501B8"/>
    <w:rsid w:val="00452657"/>
    <w:rsid w:val="00452A5B"/>
    <w:rsid w:val="004537B0"/>
    <w:rsid w:val="00453EBE"/>
    <w:rsid w:val="00461EC9"/>
    <w:rsid w:val="00462033"/>
    <w:rsid w:val="00463188"/>
    <w:rsid w:val="00463714"/>
    <w:rsid w:val="00464740"/>
    <w:rsid w:val="00464E8C"/>
    <w:rsid w:val="004651A5"/>
    <w:rsid w:val="004652A0"/>
    <w:rsid w:val="00466D11"/>
    <w:rsid w:val="004670A5"/>
    <w:rsid w:val="004704B8"/>
    <w:rsid w:val="00470BA7"/>
    <w:rsid w:val="00471466"/>
    <w:rsid w:val="004733C7"/>
    <w:rsid w:val="00473A49"/>
    <w:rsid w:val="00475395"/>
    <w:rsid w:val="00477953"/>
    <w:rsid w:val="0048133D"/>
    <w:rsid w:val="00481474"/>
    <w:rsid w:val="00483C19"/>
    <w:rsid w:val="00483E35"/>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0D60"/>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94E"/>
    <w:rsid w:val="004D0CFD"/>
    <w:rsid w:val="004D1806"/>
    <w:rsid w:val="004D2199"/>
    <w:rsid w:val="004D325C"/>
    <w:rsid w:val="004D3E57"/>
    <w:rsid w:val="004D41CA"/>
    <w:rsid w:val="004D4B7A"/>
    <w:rsid w:val="004D5E68"/>
    <w:rsid w:val="004D66BC"/>
    <w:rsid w:val="004D68D5"/>
    <w:rsid w:val="004D6E65"/>
    <w:rsid w:val="004D7444"/>
    <w:rsid w:val="004E1F92"/>
    <w:rsid w:val="004E3202"/>
    <w:rsid w:val="004E5E82"/>
    <w:rsid w:val="004F1092"/>
    <w:rsid w:val="004F268B"/>
    <w:rsid w:val="004F3C69"/>
    <w:rsid w:val="004F430F"/>
    <w:rsid w:val="004F43FA"/>
    <w:rsid w:val="004F470B"/>
    <w:rsid w:val="004F5058"/>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35C"/>
    <w:rsid w:val="0054371B"/>
    <w:rsid w:val="00543A88"/>
    <w:rsid w:val="00547192"/>
    <w:rsid w:val="00547E7A"/>
    <w:rsid w:val="0055200D"/>
    <w:rsid w:val="00553E60"/>
    <w:rsid w:val="0055589B"/>
    <w:rsid w:val="00556C5D"/>
    <w:rsid w:val="00557B6F"/>
    <w:rsid w:val="005610C2"/>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18A4"/>
    <w:rsid w:val="00592015"/>
    <w:rsid w:val="00592065"/>
    <w:rsid w:val="005931EC"/>
    <w:rsid w:val="0059510E"/>
    <w:rsid w:val="00596628"/>
    <w:rsid w:val="00596F6F"/>
    <w:rsid w:val="005977D3"/>
    <w:rsid w:val="00597E64"/>
    <w:rsid w:val="005A2898"/>
    <w:rsid w:val="005A2994"/>
    <w:rsid w:val="005A3230"/>
    <w:rsid w:val="005A3865"/>
    <w:rsid w:val="005A3B72"/>
    <w:rsid w:val="005A3FC2"/>
    <w:rsid w:val="005A64A9"/>
    <w:rsid w:val="005A64BC"/>
    <w:rsid w:val="005A68C5"/>
    <w:rsid w:val="005A744B"/>
    <w:rsid w:val="005B0B76"/>
    <w:rsid w:val="005B22CF"/>
    <w:rsid w:val="005B2B8B"/>
    <w:rsid w:val="005B2F17"/>
    <w:rsid w:val="005B3893"/>
    <w:rsid w:val="005B3DE9"/>
    <w:rsid w:val="005B454A"/>
    <w:rsid w:val="005B4C40"/>
    <w:rsid w:val="005B5167"/>
    <w:rsid w:val="005B6865"/>
    <w:rsid w:val="005B6FB1"/>
    <w:rsid w:val="005C09AE"/>
    <w:rsid w:val="005C0D41"/>
    <w:rsid w:val="005C160C"/>
    <w:rsid w:val="005C418B"/>
    <w:rsid w:val="005C4438"/>
    <w:rsid w:val="005C4524"/>
    <w:rsid w:val="005C7C8C"/>
    <w:rsid w:val="005D140B"/>
    <w:rsid w:val="005D3E75"/>
    <w:rsid w:val="005D4553"/>
    <w:rsid w:val="005D4821"/>
    <w:rsid w:val="005D482B"/>
    <w:rsid w:val="005D4E8B"/>
    <w:rsid w:val="005D5038"/>
    <w:rsid w:val="005D58DC"/>
    <w:rsid w:val="005D5C06"/>
    <w:rsid w:val="005D6370"/>
    <w:rsid w:val="005D7A02"/>
    <w:rsid w:val="005D7AA1"/>
    <w:rsid w:val="005E1FD1"/>
    <w:rsid w:val="005E2165"/>
    <w:rsid w:val="005E27F7"/>
    <w:rsid w:val="005E2ABB"/>
    <w:rsid w:val="005E2B23"/>
    <w:rsid w:val="005E2E7D"/>
    <w:rsid w:val="005E35D7"/>
    <w:rsid w:val="005E4B63"/>
    <w:rsid w:val="005E4FAC"/>
    <w:rsid w:val="005E5578"/>
    <w:rsid w:val="005E78BA"/>
    <w:rsid w:val="005E7E7B"/>
    <w:rsid w:val="005F1F24"/>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5E1B"/>
    <w:rsid w:val="00627B85"/>
    <w:rsid w:val="00627E3B"/>
    <w:rsid w:val="0063370C"/>
    <w:rsid w:val="00634108"/>
    <w:rsid w:val="006352F1"/>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325"/>
    <w:rsid w:val="00656589"/>
    <w:rsid w:val="00660254"/>
    <w:rsid w:val="00661952"/>
    <w:rsid w:val="00663F83"/>
    <w:rsid w:val="00664986"/>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63B"/>
    <w:rsid w:val="00691D52"/>
    <w:rsid w:val="00692217"/>
    <w:rsid w:val="00693161"/>
    <w:rsid w:val="00693571"/>
    <w:rsid w:val="00694327"/>
    <w:rsid w:val="00696566"/>
    <w:rsid w:val="00696CE1"/>
    <w:rsid w:val="00697791"/>
    <w:rsid w:val="006A12E8"/>
    <w:rsid w:val="006A1A84"/>
    <w:rsid w:val="006A392C"/>
    <w:rsid w:val="006A3984"/>
    <w:rsid w:val="006A3F0E"/>
    <w:rsid w:val="006A60D2"/>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7DF"/>
    <w:rsid w:val="006C7A12"/>
    <w:rsid w:val="006C7C0A"/>
    <w:rsid w:val="006C7F8D"/>
    <w:rsid w:val="006D01F3"/>
    <w:rsid w:val="006D038B"/>
    <w:rsid w:val="006D0B12"/>
    <w:rsid w:val="006D1D0D"/>
    <w:rsid w:val="006D2115"/>
    <w:rsid w:val="006D2226"/>
    <w:rsid w:val="006D28BC"/>
    <w:rsid w:val="006D3C47"/>
    <w:rsid w:val="006D4170"/>
    <w:rsid w:val="006D5099"/>
    <w:rsid w:val="006D512B"/>
    <w:rsid w:val="006D7816"/>
    <w:rsid w:val="006D7AD4"/>
    <w:rsid w:val="006E0856"/>
    <w:rsid w:val="006E1529"/>
    <w:rsid w:val="006E1CF9"/>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4DE8"/>
    <w:rsid w:val="007259DA"/>
    <w:rsid w:val="0072603B"/>
    <w:rsid w:val="007261F5"/>
    <w:rsid w:val="00726D14"/>
    <w:rsid w:val="00730601"/>
    <w:rsid w:val="007307B2"/>
    <w:rsid w:val="00731D64"/>
    <w:rsid w:val="00732850"/>
    <w:rsid w:val="0073300F"/>
    <w:rsid w:val="007349C1"/>
    <w:rsid w:val="00735B5F"/>
    <w:rsid w:val="00736293"/>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CC2"/>
    <w:rsid w:val="00803814"/>
    <w:rsid w:val="00803A96"/>
    <w:rsid w:val="0080462C"/>
    <w:rsid w:val="00805E4C"/>
    <w:rsid w:val="008075FF"/>
    <w:rsid w:val="00810030"/>
    <w:rsid w:val="00810FA9"/>
    <w:rsid w:val="0081286D"/>
    <w:rsid w:val="008128B4"/>
    <w:rsid w:val="0081333B"/>
    <w:rsid w:val="00813E38"/>
    <w:rsid w:val="0081479E"/>
    <w:rsid w:val="00816F4D"/>
    <w:rsid w:val="00817A90"/>
    <w:rsid w:val="00817E8B"/>
    <w:rsid w:val="008228D1"/>
    <w:rsid w:val="0082445D"/>
    <w:rsid w:val="00824745"/>
    <w:rsid w:val="00826957"/>
    <w:rsid w:val="00826E93"/>
    <w:rsid w:val="00832704"/>
    <w:rsid w:val="00832AC1"/>
    <w:rsid w:val="00832EED"/>
    <w:rsid w:val="008339EC"/>
    <w:rsid w:val="00833FCD"/>
    <w:rsid w:val="0083540F"/>
    <w:rsid w:val="008359F5"/>
    <w:rsid w:val="00836F83"/>
    <w:rsid w:val="0083724C"/>
    <w:rsid w:val="00837BB0"/>
    <w:rsid w:val="0084034F"/>
    <w:rsid w:val="008448A7"/>
    <w:rsid w:val="00844910"/>
    <w:rsid w:val="00846713"/>
    <w:rsid w:val="00847B52"/>
    <w:rsid w:val="008500AF"/>
    <w:rsid w:val="008512CB"/>
    <w:rsid w:val="00851C4B"/>
    <w:rsid w:val="00852F9C"/>
    <w:rsid w:val="008541EA"/>
    <w:rsid w:val="00854824"/>
    <w:rsid w:val="00854E29"/>
    <w:rsid w:val="008557A4"/>
    <w:rsid w:val="0086088F"/>
    <w:rsid w:val="0086236D"/>
    <w:rsid w:val="00864DA2"/>
    <w:rsid w:val="008667B7"/>
    <w:rsid w:val="00866A29"/>
    <w:rsid w:val="008675FD"/>
    <w:rsid w:val="008677DF"/>
    <w:rsid w:val="00870364"/>
    <w:rsid w:val="00870852"/>
    <w:rsid w:val="008714FC"/>
    <w:rsid w:val="0087165D"/>
    <w:rsid w:val="0087267A"/>
    <w:rsid w:val="008738DC"/>
    <w:rsid w:val="008744F8"/>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51C4"/>
    <w:rsid w:val="008B5341"/>
    <w:rsid w:val="008B5513"/>
    <w:rsid w:val="008B607F"/>
    <w:rsid w:val="008B6B67"/>
    <w:rsid w:val="008B6C46"/>
    <w:rsid w:val="008B7749"/>
    <w:rsid w:val="008B7B0D"/>
    <w:rsid w:val="008C10B9"/>
    <w:rsid w:val="008C1741"/>
    <w:rsid w:val="008C2D2E"/>
    <w:rsid w:val="008C2F03"/>
    <w:rsid w:val="008C56A9"/>
    <w:rsid w:val="008C6888"/>
    <w:rsid w:val="008C6E78"/>
    <w:rsid w:val="008C79BF"/>
    <w:rsid w:val="008D3165"/>
    <w:rsid w:val="008D414A"/>
    <w:rsid w:val="008D684A"/>
    <w:rsid w:val="008D75B6"/>
    <w:rsid w:val="008D7CEB"/>
    <w:rsid w:val="008E134F"/>
    <w:rsid w:val="008E1A4F"/>
    <w:rsid w:val="008E1A71"/>
    <w:rsid w:val="008E2137"/>
    <w:rsid w:val="008E29F6"/>
    <w:rsid w:val="008E44D7"/>
    <w:rsid w:val="008E4661"/>
    <w:rsid w:val="008E72B2"/>
    <w:rsid w:val="008F0127"/>
    <w:rsid w:val="008F11A3"/>
    <w:rsid w:val="008F157C"/>
    <w:rsid w:val="008F1756"/>
    <w:rsid w:val="008F42BF"/>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4080"/>
    <w:rsid w:val="009258CD"/>
    <w:rsid w:val="0092701B"/>
    <w:rsid w:val="00931077"/>
    <w:rsid w:val="00931B8F"/>
    <w:rsid w:val="00933296"/>
    <w:rsid w:val="0093337D"/>
    <w:rsid w:val="009340BA"/>
    <w:rsid w:val="00934622"/>
    <w:rsid w:val="00934885"/>
    <w:rsid w:val="00934948"/>
    <w:rsid w:val="0093566D"/>
    <w:rsid w:val="009358AB"/>
    <w:rsid w:val="00937B42"/>
    <w:rsid w:val="009413E8"/>
    <w:rsid w:val="00943223"/>
    <w:rsid w:val="009438CC"/>
    <w:rsid w:val="00944AF6"/>
    <w:rsid w:val="00945875"/>
    <w:rsid w:val="00946177"/>
    <w:rsid w:val="009471FB"/>
    <w:rsid w:val="009508B5"/>
    <w:rsid w:val="0095194C"/>
    <w:rsid w:val="00951A8D"/>
    <w:rsid w:val="00951CE0"/>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4C22"/>
    <w:rsid w:val="009A4C8C"/>
    <w:rsid w:val="009A548E"/>
    <w:rsid w:val="009A602E"/>
    <w:rsid w:val="009A7925"/>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B8"/>
    <w:rsid w:val="009D3A25"/>
    <w:rsid w:val="009D676D"/>
    <w:rsid w:val="009E022D"/>
    <w:rsid w:val="009E02F4"/>
    <w:rsid w:val="009E13A2"/>
    <w:rsid w:val="009E1BC4"/>
    <w:rsid w:val="009E21D4"/>
    <w:rsid w:val="009E32B7"/>
    <w:rsid w:val="009E33A2"/>
    <w:rsid w:val="009E381F"/>
    <w:rsid w:val="009E6278"/>
    <w:rsid w:val="009E676A"/>
    <w:rsid w:val="009E6AF9"/>
    <w:rsid w:val="009E6C47"/>
    <w:rsid w:val="009E6ED2"/>
    <w:rsid w:val="009E712D"/>
    <w:rsid w:val="009E7386"/>
    <w:rsid w:val="009F1942"/>
    <w:rsid w:val="009F20BD"/>
    <w:rsid w:val="009F311A"/>
    <w:rsid w:val="009F3FB4"/>
    <w:rsid w:val="009F3FF4"/>
    <w:rsid w:val="009F4C70"/>
    <w:rsid w:val="009F54CB"/>
    <w:rsid w:val="009F666E"/>
    <w:rsid w:val="009F739D"/>
    <w:rsid w:val="009F771E"/>
    <w:rsid w:val="009F7B3C"/>
    <w:rsid w:val="00A0010D"/>
    <w:rsid w:val="00A01F97"/>
    <w:rsid w:val="00A0375B"/>
    <w:rsid w:val="00A043A9"/>
    <w:rsid w:val="00A053C3"/>
    <w:rsid w:val="00A07310"/>
    <w:rsid w:val="00A07D57"/>
    <w:rsid w:val="00A13327"/>
    <w:rsid w:val="00A13A0D"/>
    <w:rsid w:val="00A1466F"/>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704"/>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5F17"/>
    <w:rsid w:val="00A56559"/>
    <w:rsid w:val="00A6164F"/>
    <w:rsid w:val="00A651CA"/>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606B"/>
    <w:rsid w:val="00AA795C"/>
    <w:rsid w:val="00AB10EE"/>
    <w:rsid w:val="00AB11D0"/>
    <w:rsid w:val="00AB180F"/>
    <w:rsid w:val="00AB1F6E"/>
    <w:rsid w:val="00AB2C58"/>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31A2"/>
    <w:rsid w:val="00AD38B2"/>
    <w:rsid w:val="00AD38D5"/>
    <w:rsid w:val="00AD45CD"/>
    <w:rsid w:val="00AD63D7"/>
    <w:rsid w:val="00AE05BE"/>
    <w:rsid w:val="00AE0BF2"/>
    <w:rsid w:val="00AE0D02"/>
    <w:rsid w:val="00AE1D01"/>
    <w:rsid w:val="00AE460E"/>
    <w:rsid w:val="00AE4B15"/>
    <w:rsid w:val="00AE7A4C"/>
    <w:rsid w:val="00AE7B14"/>
    <w:rsid w:val="00AF06FE"/>
    <w:rsid w:val="00AF10BF"/>
    <w:rsid w:val="00AF291F"/>
    <w:rsid w:val="00AF31A9"/>
    <w:rsid w:val="00AF33CF"/>
    <w:rsid w:val="00AF3FDC"/>
    <w:rsid w:val="00AF4263"/>
    <w:rsid w:val="00AF460E"/>
    <w:rsid w:val="00AF4A85"/>
    <w:rsid w:val="00AF6811"/>
    <w:rsid w:val="00B00E43"/>
    <w:rsid w:val="00B00E97"/>
    <w:rsid w:val="00B0547B"/>
    <w:rsid w:val="00B05AE4"/>
    <w:rsid w:val="00B07B4D"/>
    <w:rsid w:val="00B10965"/>
    <w:rsid w:val="00B11C95"/>
    <w:rsid w:val="00B1308F"/>
    <w:rsid w:val="00B13319"/>
    <w:rsid w:val="00B14BED"/>
    <w:rsid w:val="00B15706"/>
    <w:rsid w:val="00B211B8"/>
    <w:rsid w:val="00B2129B"/>
    <w:rsid w:val="00B23863"/>
    <w:rsid w:val="00B2470A"/>
    <w:rsid w:val="00B26713"/>
    <w:rsid w:val="00B30D86"/>
    <w:rsid w:val="00B31AE1"/>
    <w:rsid w:val="00B32706"/>
    <w:rsid w:val="00B32E8B"/>
    <w:rsid w:val="00B33345"/>
    <w:rsid w:val="00B34705"/>
    <w:rsid w:val="00B347C3"/>
    <w:rsid w:val="00B355C7"/>
    <w:rsid w:val="00B36E15"/>
    <w:rsid w:val="00B40BF2"/>
    <w:rsid w:val="00B435EB"/>
    <w:rsid w:val="00B4365F"/>
    <w:rsid w:val="00B4412F"/>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0A8"/>
    <w:rsid w:val="00B74A8E"/>
    <w:rsid w:val="00B80B04"/>
    <w:rsid w:val="00B81349"/>
    <w:rsid w:val="00B817B7"/>
    <w:rsid w:val="00B81CC3"/>
    <w:rsid w:val="00B82899"/>
    <w:rsid w:val="00B82C79"/>
    <w:rsid w:val="00B83B52"/>
    <w:rsid w:val="00B83BE2"/>
    <w:rsid w:val="00B83D86"/>
    <w:rsid w:val="00B84676"/>
    <w:rsid w:val="00B86183"/>
    <w:rsid w:val="00B86A98"/>
    <w:rsid w:val="00B876D7"/>
    <w:rsid w:val="00B904AF"/>
    <w:rsid w:val="00B92010"/>
    <w:rsid w:val="00B92E0A"/>
    <w:rsid w:val="00B93DA1"/>
    <w:rsid w:val="00B95FFC"/>
    <w:rsid w:val="00B96F2D"/>
    <w:rsid w:val="00B972BD"/>
    <w:rsid w:val="00BA1949"/>
    <w:rsid w:val="00BA1B3C"/>
    <w:rsid w:val="00BA1EB6"/>
    <w:rsid w:val="00BA2289"/>
    <w:rsid w:val="00BA3923"/>
    <w:rsid w:val="00BA4943"/>
    <w:rsid w:val="00BA623F"/>
    <w:rsid w:val="00BA680E"/>
    <w:rsid w:val="00BA6E66"/>
    <w:rsid w:val="00BA7C65"/>
    <w:rsid w:val="00BB04A6"/>
    <w:rsid w:val="00BB0613"/>
    <w:rsid w:val="00BB0A61"/>
    <w:rsid w:val="00BB16EA"/>
    <w:rsid w:val="00BB2F8B"/>
    <w:rsid w:val="00BB358E"/>
    <w:rsid w:val="00BB4C67"/>
    <w:rsid w:val="00BB4E93"/>
    <w:rsid w:val="00BB78EC"/>
    <w:rsid w:val="00BB7C91"/>
    <w:rsid w:val="00BC05D1"/>
    <w:rsid w:val="00BC152A"/>
    <w:rsid w:val="00BC171B"/>
    <w:rsid w:val="00BC3495"/>
    <w:rsid w:val="00BC379B"/>
    <w:rsid w:val="00BC48A9"/>
    <w:rsid w:val="00BC4BCA"/>
    <w:rsid w:val="00BC5F31"/>
    <w:rsid w:val="00BC785D"/>
    <w:rsid w:val="00BC7FBE"/>
    <w:rsid w:val="00BD053A"/>
    <w:rsid w:val="00BD0CF4"/>
    <w:rsid w:val="00BD1E8A"/>
    <w:rsid w:val="00BD24BA"/>
    <w:rsid w:val="00BD2B5F"/>
    <w:rsid w:val="00BD3709"/>
    <w:rsid w:val="00BD3DE2"/>
    <w:rsid w:val="00BD4982"/>
    <w:rsid w:val="00BD4E6C"/>
    <w:rsid w:val="00BD62A4"/>
    <w:rsid w:val="00BD6B95"/>
    <w:rsid w:val="00BD70F8"/>
    <w:rsid w:val="00BD7748"/>
    <w:rsid w:val="00BD7B06"/>
    <w:rsid w:val="00BD7F7C"/>
    <w:rsid w:val="00BE1414"/>
    <w:rsid w:val="00BE1430"/>
    <w:rsid w:val="00BE1B92"/>
    <w:rsid w:val="00BE1F1A"/>
    <w:rsid w:val="00BE2D8C"/>
    <w:rsid w:val="00BE45DB"/>
    <w:rsid w:val="00BE4EB2"/>
    <w:rsid w:val="00BE5A8E"/>
    <w:rsid w:val="00BE625A"/>
    <w:rsid w:val="00BE6673"/>
    <w:rsid w:val="00BE6F56"/>
    <w:rsid w:val="00BE6FF3"/>
    <w:rsid w:val="00BF0698"/>
    <w:rsid w:val="00BF1282"/>
    <w:rsid w:val="00BF236F"/>
    <w:rsid w:val="00BF29BB"/>
    <w:rsid w:val="00BF4D14"/>
    <w:rsid w:val="00BF55F1"/>
    <w:rsid w:val="00BF57C1"/>
    <w:rsid w:val="00BF6F8C"/>
    <w:rsid w:val="00BF7485"/>
    <w:rsid w:val="00BF7B7D"/>
    <w:rsid w:val="00BF7DFD"/>
    <w:rsid w:val="00BF7FCA"/>
    <w:rsid w:val="00C00248"/>
    <w:rsid w:val="00C016B9"/>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701"/>
    <w:rsid w:val="00C4037A"/>
    <w:rsid w:val="00C407A1"/>
    <w:rsid w:val="00C4152A"/>
    <w:rsid w:val="00C41FB7"/>
    <w:rsid w:val="00C43939"/>
    <w:rsid w:val="00C4648C"/>
    <w:rsid w:val="00C4659D"/>
    <w:rsid w:val="00C470A5"/>
    <w:rsid w:val="00C5051C"/>
    <w:rsid w:val="00C51610"/>
    <w:rsid w:val="00C52B4C"/>
    <w:rsid w:val="00C5416E"/>
    <w:rsid w:val="00C5431F"/>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4972"/>
    <w:rsid w:val="00C86289"/>
    <w:rsid w:val="00C867E7"/>
    <w:rsid w:val="00C8689D"/>
    <w:rsid w:val="00C868C8"/>
    <w:rsid w:val="00C87498"/>
    <w:rsid w:val="00C87E97"/>
    <w:rsid w:val="00C90A32"/>
    <w:rsid w:val="00C934D6"/>
    <w:rsid w:val="00C93D80"/>
    <w:rsid w:val="00C94EA3"/>
    <w:rsid w:val="00C9509B"/>
    <w:rsid w:val="00C95387"/>
    <w:rsid w:val="00C95C3D"/>
    <w:rsid w:val="00C97598"/>
    <w:rsid w:val="00CA043F"/>
    <w:rsid w:val="00CA1879"/>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75C"/>
    <w:rsid w:val="00CC5920"/>
    <w:rsid w:val="00CC7977"/>
    <w:rsid w:val="00CD0CD2"/>
    <w:rsid w:val="00CD0DB4"/>
    <w:rsid w:val="00CD4213"/>
    <w:rsid w:val="00CD49A9"/>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525"/>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7C3"/>
    <w:rsid w:val="00D41677"/>
    <w:rsid w:val="00D41FFE"/>
    <w:rsid w:val="00D42562"/>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32B"/>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6D2F"/>
    <w:rsid w:val="00DA038D"/>
    <w:rsid w:val="00DA0B6C"/>
    <w:rsid w:val="00DA1890"/>
    <w:rsid w:val="00DA24EA"/>
    <w:rsid w:val="00DA5430"/>
    <w:rsid w:val="00DA60FE"/>
    <w:rsid w:val="00DA6512"/>
    <w:rsid w:val="00DA6ADF"/>
    <w:rsid w:val="00DB18F1"/>
    <w:rsid w:val="00DB29EB"/>
    <w:rsid w:val="00DB3783"/>
    <w:rsid w:val="00DB3F03"/>
    <w:rsid w:val="00DB4242"/>
    <w:rsid w:val="00DB43A5"/>
    <w:rsid w:val="00DB5407"/>
    <w:rsid w:val="00DC1231"/>
    <w:rsid w:val="00DC1A5D"/>
    <w:rsid w:val="00DC279A"/>
    <w:rsid w:val="00DC31CA"/>
    <w:rsid w:val="00DC3F44"/>
    <w:rsid w:val="00DC4382"/>
    <w:rsid w:val="00DC5DF1"/>
    <w:rsid w:val="00DC690B"/>
    <w:rsid w:val="00DC756D"/>
    <w:rsid w:val="00DC79F7"/>
    <w:rsid w:val="00DD3C4E"/>
    <w:rsid w:val="00DD45B8"/>
    <w:rsid w:val="00DD4B99"/>
    <w:rsid w:val="00DD6A2D"/>
    <w:rsid w:val="00DD7E54"/>
    <w:rsid w:val="00DE33E8"/>
    <w:rsid w:val="00DE45B4"/>
    <w:rsid w:val="00DE4F95"/>
    <w:rsid w:val="00DE54CA"/>
    <w:rsid w:val="00DE7A2D"/>
    <w:rsid w:val="00DE7FF7"/>
    <w:rsid w:val="00DF0B3C"/>
    <w:rsid w:val="00DF1C15"/>
    <w:rsid w:val="00DF332A"/>
    <w:rsid w:val="00DF33B1"/>
    <w:rsid w:val="00DF4718"/>
    <w:rsid w:val="00DF4CA5"/>
    <w:rsid w:val="00E00172"/>
    <w:rsid w:val="00E00316"/>
    <w:rsid w:val="00E003F0"/>
    <w:rsid w:val="00E02D0E"/>
    <w:rsid w:val="00E03A97"/>
    <w:rsid w:val="00E04F41"/>
    <w:rsid w:val="00E05226"/>
    <w:rsid w:val="00E05E86"/>
    <w:rsid w:val="00E05F00"/>
    <w:rsid w:val="00E0738E"/>
    <w:rsid w:val="00E07B73"/>
    <w:rsid w:val="00E1057B"/>
    <w:rsid w:val="00E11E83"/>
    <w:rsid w:val="00E13422"/>
    <w:rsid w:val="00E14E43"/>
    <w:rsid w:val="00E15713"/>
    <w:rsid w:val="00E22200"/>
    <w:rsid w:val="00E2266D"/>
    <w:rsid w:val="00E22C9E"/>
    <w:rsid w:val="00E2326D"/>
    <w:rsid w:val="00E25E57"/>
    <w:rsid w:val="00E26262"/>
    <w:rsid w:val="00E262F1"/>
    <w:rsid w:val="00E26BC1"/>
    <w:rsid w:val="00E27E85"/>
    <w:rsid w:val="00E27F64"/>
    <w:rsid w:val="00E30102"/>
    <w:rsid w:val="00E31244"/>
    <w:rsid w:val="00E3192A"/>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47212"/>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18D6"/>
    <w:rsid w:val="00E723DD"/>
    <w:rsid w:val="00E7320B"/>
    <w:rsid w:val="00E73872"/>
    <w:rsid w:val="00E74750"/>
    <w:rsid w:val="00E7552A"/>
    <w:rsid w:val="00E773B7"/>
    <w:rsid w:val="00E82C39"/>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5836"/>
    <w:rsid w:val="00EA68DD"/>
    <w:rsid w:val="00EA6F7A"/>
    <w:rsid w:val="00EA7EEB"/>
    <w:rsid w:val="00EB30E3"/>
    <w:rsid w:val="00EB41B2"/>
    <w:rsid w:val="00EB5745"/>
    <w:rsid w:val="00EB599A"/>
    <w:rsid w:val="00EB77DC"/>
    <w:rsid w:val="00EC0AD8"/>
    <w:rsid w:val="00EC0FF8"/>
    <w:rsid w:val="00EC22E1"/>
    <w:rsid w:val="00EC23B7"/>
    <w:rsid w:val="00EC25E9"/>
    <w:rsid w:val="00EC2E30"/>
    <w:rsid w:val="00EC3CCF"/>
    <w:rsid w:val="00EC420B"/>
    <w:rsid w:val="00EC4606"/>
    <w:rsid w:val="00EC6421"/>
    <w:rsid w:val="00EC74BB"/>
    <w:rsid w:val="00ED0867"/>
    <w:rsid w:val="00ED0B7C"/>
    <w:rsid w:val="00ED1403"/>
    <w:rsid w:val="00ED1D8A"/>
    <w:rsid w:val="00ED2916"/>
    <w:rsid w:val="00ED3905"/>
    <w:rsid w:val="00ED476A"/>
    <w:rsid w:val="00ED4B55"/>
    <w:rsid w:val="00ED5675"/>
    <w:rsid w:val="00EE0D70"/>
    <w:rsid w:val="00EE0EB2"/>
    <w:rsid w:val="00EE2619"/>
    <w:rsid w:val="00EE330B"/>
    <w:rsid w:val="00EE38A6"/>
    <w:rsid w:val="00EE4029"/>
    <w:rsid w:val="00EE455C"/>
    <w:rsid w:val="00EE5E74"/>
    <w:rsid w:val="00EE70B3"/>
    <w:rsid w:val="00EF06D5"/>
    <w:rsid w:val="00EF0EA7"/>
    <w:rsid w:val="00EF4380"/>
    <w:rsid w:val="00EF45D8"/>
    <w:rsid w:val="00EF49E6"/>
    <w:rsid w:val="00EF5FFD"/>
    <w:rsid w:val="00F00F24"/>
    <w:rsid w:val="00F01AD8"/>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08D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4A48"/>
    <w:rsid w:val="00F65083"/>
    <w:rsid w:val="00F653C8"/>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AFA"/>
    <w:rsid w:val="00FB1EDD"/>
    <w:rsid w:val="00FB2F84"/>
    <w:rsid w:val="00FB33CC"/>
    <w:rsid w:val="00FB47CF"/>
    <w:rsid w:val="00FB69B5"/>
    <w:rsid w:val="00FC07AA"/>
    <w:rsid w:val="00FC0B1C"/>
    <w:rsid w:val="00FC256E"/>
    <w:rsid w:val="00FC7216"/>
    <w:rsid w:val="00FC7233"/>
    <w:rsid w:val="00FD37F0"/>
    <w:rsid w:val="00FD3F67"/>
    <w:rsid w:val="00FD4747"/>
    <w:rsid w:val="00FD4D18"/>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478947B"/>
  <w15:docId w15:val="{9F918211-B334-44BE-B7DE-BBC47E8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89"/>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3"/>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4"/>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0"/>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3381-DC12-45EA-9889-9FD3623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53</Pages>
  <Words>20135</Words>
  <Characters>120813</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36</cp:revision>
  <cp:lastPrinted>2023-04-04T09:24:00Z</cp:lastPrinted>
  <dcterms:created xsi:type="dcterms:W3CDTF">2023-03-21T13:46:00Z</dcterms:created>
  <dcterms:modified xsi:type="dcterms:W3CDTF">2023-04-04T12:05:00Z</dcterms:modified>
  <dc:language>pl-PL</dc:language>
</cp:coreProperties>
</file>