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2D3F806" w:rsidR="00471503" w:rsidRPr="003B7CCB" w:rsidRDefault="00471503" w:rsidP="003B7CCB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3B7CCB">
        <w:rPr>
          <w:rFonts w:eastAsia="Calibri" w:cstheme="minorHAnsi"/>
          <w:sz w:val="24"/>
          <w:szCs w:val="24"/>
        </w:rPr>
        <w:t xml:space="preserve">Tarnów, </w:t>
      </w:r>
      <w:r w:rsidR="00214178" w:rsidRPr="00214178">
        <w:rPr>
          <w:rFonts w:eastAsia="Calibri" w:cstheme="minorHAnsi"/>
          <w:sz w:val="24"/>
          <w:szCs w:val="24"/>
        </w:rPr>
        <w:t>0</w:t>
      </w:r>
      <w:r w:rsidR="00982806">
        <w:rPr>
          <w:rFonts w:eastAsia="Calibri" w:cstheme="minorHAnsi"/>
          <w:sz w:val="24"/>
          <w:szCs w:val="24"/>
        </w:rPr>
        <w:t>7</w:t>
      </w:r>
      <w:r w:rsidR="00214178" w:rsidRPr="00214178">
        <w:rPr>
          <w:rFonts w:eastAsia="Calibri" w:cstheme="minorHAnsi"/>
          <w:sz w:val="24"/>
          <w:szCs w:val="24"/>
        </w:rPr>
        <w:t xml:space="preserve"> </w:t>
      </w:r>
      <w:r w:rsidR="003B7CCB">
        <w:rPr>
          <w:rFonts w:eastAsia="Calibri" w:cstheme="minorHAnsi"/>
          <w:color w:val="000000"/>
          <w:sz w:val="24"/>
          <w:szCs w:val="24"/>
        </w:rPr>
        <w:t>grudnia</w:t>
      </w:r>
      <w:r w:rsidRPr="003B7CCB">
        <w:rPr>
          <w:rFonts w:eastAsia="Calibri" w:cstheme="minorHAnsi"/>
          <w:color w:val="FF0000"/>
          <w:sz w:val="24"/>
          <w:szCs w:val="24"/>
        </w:rPr>
        <w:t xml:space="preserve"> </w:t>
      </w:r>
      <w:r w:rsidRPr="003B7CCB">
        <w:rPr>
          <w:rFonts w:eastAsia="Calibri" w:cstheme="minorHAnsi"/>
          <w:color w:val="000000"/>
          <w:sz w:val="24"/>
          <w:szCs w:val="24"/>
        </w:rPr>
        <w:t>202</w:t>
      </w:r>
      <w:r w:rsidR="003B7CCB">
        <w:rPr>
          <w:rFonts w:eastAsia="Calibri" w:cstheme="minorHAnsi"/>
          <w:color w:val="000000"/>
          <w:sz w:val="24"/>
          <w:szCs w:val="24"/>
        </w:rPr>
        <w:t>3</w:t>
      </w:r>
      <w:r w:rsidRPr="003B7CCB">
        <w:rPr>
          <w:rFonts w:eastAsia="Calibri" w:cstheme="minorHAnsi"/>
          <w:color w:val="000000"/>
          <w:sz w:val="24"/>
          <w:szCs w:val="24"/>
        </w:rPr>
        <w:t xml:space="preserve"> r.</w:t>
      </w:r>
      <w:r w:rsidRPr="003B7CCB">
        <w:rPr>
          <w:rFonts w:eastAsia="Calibri" w:cstheme="minorHAnsi"/>
          <w:sz w:val="24"/>
          <w:szCs w:val="24"/>
        </w:rPr>
        <w:t xml:space="preserve"> </w:t>
      </w:r>
    </w:p>
    <w:p w14:paraId="40F7228F" w14:textId="09B8FC28" w:rsidR="00471503" w:rsidRPr="003B7CCB" w:rsidRDefault="00471503" w:rsidP="003B7CCB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  <w:r w:rsidRPr="003B7CCB">
        <w:rPr>
          <w:rFonts w:eastAsia="Calibri" w:cstheme="minorHAnsi"/>
          <w:color w:val="000000"/>
          <w:sz w:val="24"/>
          <w:szCs w:val="24"/>
        </w:rPr>
        <w:t>WOR-RAG.271.</w:t>
      </w:r>
      <w:r w:rsidR="003B7CCB">
        <w:rPr>
          <w:rFonts w:eastAsia="Calibri" w:cstheme="minorHAnsi"/>
          <w:color w:val="000000"/>
          <w:sz w:val="24"/>
          <w:szCs w:val="24"/>
        </w:rPr>
        <w:t>3.</w:t>
      </w:r>
      <w:r w:rsidRPr="003B7CCB">
        <w:rPr>
          <w:rFonts w:eastAsia="Calibri" w:cstheme="minorHAnsi"/>
          <w:color w:val="000000"/>
          <w:sz w:val="24"/>
          <w:szCs w:val="24"/>
        </w:rPr>
        <w:t>202</w:t>
      </w:r>
      <w:r w:rsidR="003B7CCB">
        <w:rPr>
          <w:rFonts w:eastAsia="Calibri" w:cstheme="minorHAnsi"/>
          <w:color w:val="000000"/>
          <w:sz w:val="24"/>
          <w:szCs w:val="24"/>
        </w:rPr>
        <w:t>3</w:t>
      </w:r>
    </w:p>
    <w:p w14:paraId="77DC481A" w14:textId="77777777" w:rsidR="0021731D" w:rsidRPr="003B6C90" w:rsidRDefault="0021731D" w:rsidP="003B7CCB">
      <w:pPr>
        <w:widowControl w:val="0"/>
        <w:autoSpaceDE w:val="0"/>
        <w:autoSpaceDN w:val="0"/>
        <w:adjustRightInd w:val="0"/>
        <w:spacing w:before="480"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INFORMACJA</w:t>
      </w:r>
    </w:p>
    <w:p w14:paraId="58C7160A" w14:textId="7AE559D9" w:rsidR="0021731D" w:rsidRPr="003B6C90" w:rsidRDefault="0021731D" w:rsidP="003B7C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o wyborze najkorzystniejsz</w:t>
      </w:r>
      <w:r w:rsidR="002B01EC" w:rsidRPr="003B6C90">
        <w:rPr>
          <w:rFonts w:eastAsia="Times New Roman" w:cstheme="minorHAnsi"/>
          <w:b/>
          <w:bCs/>
          <w:sz w:val="28"/>
          <w:szCs w:val="28"/>
          <w:lang w:eastAsia="pl-PL"/>
        </w:rPr>
        <w:t>ej</w:t>
      </w: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ofert</w:t>
      </w:r>
      <w:r w:rsidR="002B01EC" w:rsidRPr="003B6C90">
        <w:rPr>
          <w:rFonts w:eastAsia="Times New Roman" w:cstheme="minorHAnsi"/>
          <w:b/>
          <w:bCs/>
          <w:sz w:val="28"/>
          <w:szCs w:val="28"/>
          <w:lang w:eastAsia="pl-PL"/>
        </w:rPr>
        <w:t>y</w:t>
      </w:r>
    </w:p>
    <w:p w14:paraId="68A55C91" w14:textId="701996ED" w:rsidR="0021731D" w:rsidRPr="003B6C90" w:rsidRDefault="0021731D" w:rsidP="003B7C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części zamówienia nr </w:t>
      </w:r>
      <w:r w:rsidR="003B7CCB" w:rsidRPr="003B6C90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</w:p>
    <w:p w14:paraId="0116B672" w14:textId="04B50D8A" w:rsidR="003B6C90" w:rsidRPr="003B6C90" w:rsidRDefault="003B6C90" w:rsidP="003B7C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oraz unieważnieniu post</w:t>
      </w:r>
      <w:r w:rsidR="00214178">
        <w:rPr>
          <w:rFonts w:eastAsia="Times New Roman" w:cstheme="minorHAnsi"/>
          <w:b/>
          <w:bCs/>
          <w:sz w:val="28"/>
          <w:szCs w:val="28"/>
          <w:lang w:eastAsia="pl-PL"/>
        </w:rPr>
        <w:t>ę</w:t>
      </w: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powania </w:t>
      </w:r>
    </w:p>
    <w:p w14:paraId="54A2C5B3" w14:textId="47D9F588" w:rsidR="003B6C90" w:rsidRPr="003B6C90" w:rsidRDefault="003B6C90" w:rsidP="003B7C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B6C90">
        <w:rPr>
          <w:rFonts w:eastAsia="Times New Roman" w:cstheme="minorHAnsi"/>
          <w:b/>
          <w:bCs/>
          <w:sz w:val="28"/>
          <w:szCs w:val="28"/>
          <w:lang w:eastAsia="pl-PL"/>
        </w:rPr>
        <w:t>w części zamówienia nr 3</w:t>
      </w:r>
    </w:p>
    <w:p w14:paraId="131291AA" w14:textId="18DEB45B" w:rsidR="0021731D" w:rsidRPr="003B7CCB" w:rsidRDefault="0021731D" w:rsidP="003B7CCB">
      <w:pPr>
        <w:spacing w:before="48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lang w:eastAsia="pl-PL"/>
        </w:rPr>
        <w:t xml:space="preserve">Na podstawie art. 253 ust. </w:t>
      </w:r>
      <w:r w:rsidR="00EE6207">
        <w:rPr>
          <w:rFonts w:eastAsia="Times New Roman" w:cstheme="minorHAnsi"/>
          <w:sz w:val="24"/>
          <w:szCs w:val="24"/>
          <w:lang w:eastAsia="pl-PL"/>
        </w:rPr>
        <w:t>2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ustawy z dnia 11 września 2019 r. Prawo zamówień publicznych</w:t>
      </w:r>
      <w:r w:rsidR="003B7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CCB">
        <w:rPr>
          <w:rFonts w:eastAsia="Times New Roman" w:cstheme="minorHAnsi"/>
          <w:sz w:val="24"/>
          <w:szCs w:val="24"/>
          <w:lang w:eastAsia="pl-PL"/>
        </w:rPr>
        <w:t>(t.j. Dz. U. z 202</w:t>
      </w:r>
      <w:r w:rsidR="003B7CCB">
        <w:rPr>
          <w:rFonts w:eastAsia="Times New Roman" w:cstheme="minorHAnsi"/>
          <w:sz w:val="24"/>
          <w:szCs w:val="24"/>
          <w:lang w:eastAsia="pl-PL"/>
        </w:rPr>
        <w:t>3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3B7CCB">
        <w:rPr>
          <w:rFonts w:eastAsia="Times New Roman" w:cstheme="minorHAnsi"/>
          <w:sz w:val="24"/>
          <w:szCs w:val="24"/>
          <w:lang w:eastAsia="pl-PL"/>
        </w:rPr>
        <w:t>605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z późn. zm. – </w:t>
      </w:r>
      <w:r w:rsidRPr="003B7CCB">
        <w:rPr>
          <w:rFonts w:eastAsia="Times New Roman" w:cstheme="minorHAnsi"/>
          <w:iCs/>
          <w:sz w:val="24"/>
          <w:szCs w:val="24"/>
          <w:lang w:eastAsia="pl-PL"/>
        </w:rPr>
        <w:t>dalej ustawa Pzp)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Zamawiający – Gmina Miasta Tarnowa - Urząd Miasta Tarnowa informuje, że w postępowaniu o udzielenie zamówienia publicznego, prowadzonym w trybie przetargu nieograniczonego na realizację zadania pn.</w:t>
      </w:r>
      <w:r w:rsidR="00EE6207">
        <w:rPr>
          <w:rFonts w:eastAsia="Times New Roman" w:cstheme="minorHAnsi"/>
          <w:sz w:val="24"/>
          <w:szCs w:val="24"/>
          <w:lang w:eastAsia="pl-PL"/>
        </w:rPr>
        <w:t> 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3B7CCB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Kompleksowe ubezpieczenie Gminy Miasta Tarnowa wraz z jednostkami organizacyjnymi</w:t>
      </w:r>
      <w:r w:rsidRPr="003B7CCB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892E9C6" w14:textId="0F422251" w:rsidR="0021731D" w:rsidRPr="003B7CCB" w:rsidRDefault="00AE37DF" w:rsidP="003578F2">
      <w:pPr>
        <w:spacing w:before="240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52572719"/>
      <w:bookmarkStart w:id="1" w:name="_Hlk76637712"/>
      <w:r w:rsidRPr="00761825">
        <w:rPr>
          <w:rFonts w:eastAsia="Times New Roman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w</w:t>
      </w:r>
      <w:r w:rsidR="0021731D" w:rsidRPr="00761825">
        <w:rPr>
          <w:rFonts w:eastAsia="Times New Roman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 części nr </w:t>
      </w:r>
      <w:r w:rsidR="003B7CCB" w:rsidRPr="00761825">
        <w:rPr>
          <w:rFonts w:eastAsia="Times New Roman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>2</w:t>
      </w:r>
      <w:r w:rsidR="005317AA" w:rsidRPr="00761825">
        <w:rPr>
          <w:rFonts w:eastAsia="Times New Roman" w:cstheme="minorHAnsi"/>
          <w:b/>
          <w:bCs/>
          <w:sz w:val="24"/>
          <w:szCs w:val="24"/>
          <w:shd w:val="clear" w:color="auto" w:fill="B4C6E7" w:themeFill="accent1" w:themeFillTint="66"/>
          <w:lang w:eastAsia="pl-PL"/>
        </w:rPr>
        <w:t xml:space="preserve"> zamówienia</w:t>
      </w:r>
      <w:r w:rsidR="0021731D" w:rsidRPr="003B7C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317AA" w:rsidRPr="003B7C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</w:t>
      </w:r>
      <w:r w:rsidR="003B6C90" w:rsidRPr="003B6C90">
        <w:rPr>
          <w:rFonts w:eastAsia="Times New Roman" w:cstheme="minorHAnsi"/>
          <w:b/>
          <w:bCs/>
          <w:sz w:val="24"/>
          <w:szCs w:val="24"/>
          <w:lang w:eastAsia="pl-PL"/>
        </w:rPr>
        <w:t>Pakiet II „Ubezpieczenia komunikacyjne”</w:t>
      </w:r>
    </w:p>
    <w:bookmarkEnd w:id="0"/>
    <w:p w14:paraId="12F7C1E4" w14:textId="140BA2FD" w:rsidR="0021731D" w:rsidRPr="003B7CCB" w:rsidRDefault="0021731D" w:rsidP="003B7CCB">
      <w:pPr>
        <w:numPr>
          <w:ilvl w:val="0"/>
          <w:numId w:val="10"/>
        </w:numPr>
        <w:spacing w:before="240"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b/>
          <w:sz w:val="24"/>
          <w:szCs w:val="24"/>
          <w:lang w:eastAsia="pl-PL"/>
        </w:rPr>
        <w:t xml:space="preserve">wybrano ofertę nr </w:t>
      </w:r>
      <w:r w:rsidR="005D01FC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r w:rsidR="003B7CCB" w:rsidRPr="003B7CCB">
        <w:rPr>
          <w:rFonts w:eastAsia="Calibri" w:cstheme="minorHAnsi"/>
          <w:b/>
          <w:bCs/>
          <w:sz w:val="24"/>
          <w:szCs w:val="24"/>
        </w:rPr>
        <w:t>Compensa Towarzystwo Ubezpieczeń Spółka Akcyjna Vienna Insurance Group, Al. Jerozolimskie 162, 02-342 Warszawa</w:t>
      </w:r>
      <w:r w:rsidRPr="003B7CCB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C19BC64" w14:textId="0DEC953F" w:rsidR="0021731D" w:rsidRPr="003B7CCB" w:rsidRDefault="0021731D" w:rsidP="003B7CCB">
      <w:pPr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u w:val="single"/>
          <w:lang w:eastAsia="pl-PL"/>
        </w:rPr>
        <w:t>Uzasadnienie wyboru:</w:t>
      </w:r>
      <w:r w:rsidRPr="003B7CCB">
        <w:rPr>
          <w:rFonts w:eastAsia="Times New Roman" w:cstheme="minorHAnsi"/>
          <w:sz w:val="24"/>
          <w:szCs w:val="24"/>
          <w:lang w:eastAsia="pl-PL"/>
        </w:rPr>
        <w:t xml:space="preserve"> Wykonawca nie podlega wykluczeniu oraz spełnia warunki opisane w</w:t>
      </w:r>
      <w:r w:rsidR="003B7CCB">
        <w:rPr>
          <w:rFonts w:eastAsia="Times New Roman" w:cstheme="minorHAnsi"/>
          <w:sz w:val="24"/>
          <w:szCs w:val="24"/>
          <w:lang w:eastAsia="pl-PL"/>
        </w:rPr>
        <w:t> </w:t>
      </w:r>
      <w:r w:rsidRPr="003B7CCB">
        <w:rPr>
          <w:rFonts w:eastAsia="Times New Roman" w:cstheme="minorHAnsi"/>
          <w:sz w:val="24"/>
          <w:szCs w:val="24"/>
          <w:lang w:eastAsia="pl-PL"/>
        </w:rPr>
        <w:t>SWZ, a oferta przedstawia najkorzystniejszy stosunek jakości do ceny, w rozumieniu przepisów art. 239 ust. 1 ustawy Pzp.</w:t>
      </w:r>
    </w:p>
    <w:p w14:paraId="06BE8249" w14:textId="0290AF34" w:rsidR="0021731D" w:rsidRPr="003B7CCB" w:rsidRDefault="0021731D" w:rsidP="003B7CCB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B7CCB">
        <w:rPr>
          <w:rFonts w:eastAsia="Times New Roman" w:cstheme="minorHAnsi"/>
          <w:sz w:val="24"/>
          <w:szCs w:val="24"/>
          <w:lang w:eastAsia="pl-PL"/>
        </w:rPr>
        <w:t>Informacje o Wykonawcach, którzy złożyli oferty wraz z punktacją przyznaną poszczególnym ofertom:</w:t>
      </w: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3076"/>
        <w:gridCol w:w="2677"/>
        <w:gridCol w:w="2551"/>
        <w:gridCol w:w="1134"/>
      </w:tblGrid>
      <w:tr w:rsidR="005317AA" w:rsidRPr="003B7CCB" w14:paraId="07B3D92E" w14:textId="77777777" w:rsidTr="003B6C90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0A204F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863857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C1995" w14:textId="26490D94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>„Cena</w:t>
            </w:r>
            <w:r w:rsidR="00AE37DF" w:rsidRPr="003B7CCB">
              <w:rPr>
                <w:rFonts w:eastAsia="Calibri" w:cstheme="minorHAnsi"/>
                <w:i/>
                <w:sz w:val="24"/>
                <w:szCs w:val="24"/>
              </w:rPr>
              <w:t xml:space="preserve"> ofertowa brutto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 xml:space="preserve">” </w:t>
            </w:r>
            <w:r w:rsidRPr="003B7CCB">
              <w:rPr>
                <w:rFonts w:eastAsia="Calibri" w:cstheme="minorHAnsi"/>
                <w:sz w:val="24"/>
                <w:szCs w:val="24"/>
              </w:rPr>
              <w:t>– waga kryterium – 90%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DE108A" w14:textId="7DA6C269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 xml:space="preserve">Liczba punktów przyznana ofertom w kryterium </w:t>
            </w:r>
            <w:r w:rsidRPr="003B7CCB">
              <w:rPr>
                <w:rFonts w:eastAsia="Calibri" w:cstheme="minorHAnsi"/>
                <w:i/>
                <w:sz w:val="24"/>
                <w:szCs w:val="24"/>
              </w:rPr>
              <w:t xml:space="preserve">„Klauzule fakultatywne” </w:t>
            </w:r>
            <w:r w:rsidRPr="003B7CCB">
              <w:rPr>
                <w:rFonts w:eastAsia="Calibri" w:cstheme="minorHAnsi"/>
                <w:sz w:val="24"/>
                <w:szCs w:val="24"/>
              </w:rPr>
              <w:t>– waga kryterium – 10%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2D6CCE" w14:textId="77777777" w:rsidR="005317AA" w:rsidRPr="003B7CCB" w:rsidRDefault="005317AA" w:rsidP="003B7CCB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7CCB">
              <w:rPr>
                <w:rFonts w:eastAsia="Calibri" w:cstheme="minorHAnsi"/>
                <w:b/>
                <w:sz w:val="24"/>
                <w:szCs w:val="24"/>
              </w:rPr>
              <w:t>Łączna liczba punktów</w:t>
            </w:r>
          </w:p>
        </w:tc>
      </w:tr>
      <w:tr w:rsidR="005317AA" w:rsidRPr="003B6C90" w14:paraId="20E79751" w14:textId="77777777" w:rsidTr="003B6C90">
        <w:trPr>
          <w:trHeight w:val="83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1FC" w14:textId="1DB255E2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93D6" w14:textId="0DA8EBD0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color w:val="000000"/>
                <w:sz w:val="24"/>
                <w:szCs w:val="24"/>
              </w:rPr>
              <w:t>Powszechny Zakład Ubezpieczeń Spółka Akcyjna, Rondo Ignacego Daszyńskiego 4, 00-843 Warszawa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091" w14:textId="64E3C028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71,85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488" w14:textId="77EDA970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5,71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BB0" w14:textId="7C096B6E" w:rsidR="005317AA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77,56</w:t>
            </w:r>
          </w:p>
        </w:tc>
      </w:tr>
    </w:tbl>
    <w:p w14:paraId="57B228EF" w14:textId="77777777" w:rsidR="003B7CCB" w:rsidRPr="003B6C90" w:rsidRDefault="003B7CCB" w:rsidP="003B6C90">
      <w:pPr>
        <w:spacing w:after="0" w:line="276" w:lineRule="auto"/>
        <w:rPr>
          <w:sz w:val="24"/>
          <w:szCs w:val="24"/>
        </w:rPr>
      </w:pPr>
      <w:r w:rsidRPr="003B6C90">
        <w:rPr>
          <w:sz w:val="24"/>
          <w:szCs w:val="24"/>
        </w:rPr>
        <w:br w:type="page"/>
      </w: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5"/>
        <w:gridCol w:w="3119"/>
        <w:gridCol w:w="2426"/>
        <w:gridCol w:w="2678"/>
        <w:gridCol w:w="992"/>
      </w:tblGrid>
      <w:tr w:rsidR="0090486D" w:rsidRPr="003B6C90" w14:paraId="4B7C73FD" w14:textId="77777777" w:rsidTr="003B6C90">
        <w:trPr>
          <w:trHeight w:val="641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562" w14:textId="74FAE1B7" w:rsidR="0090486D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5817" w14:textId="68D9319D" w:rsidR="0090486D" w:rsidRPr="003B6C90" w:rsidRDefault="003B7CCB" w:rsidP="003B6C90">
            <w:pPr>
              <w:pStyle w:val="Default"/>
              <w:spacing w:line="276" w:lineRule="auto"/>
            </w:pPr>
            <w:r w:rsidRPr="003B6C90">
              <w:rPr>
                <w:rFonts w:eastAsia="Times New Roman"/>
                <w:bCs/>
                <w:lang w:eastAsia="pl-PL"/>
              </w:rPr>
              <w:t xml:space="preserve">Towarzystwo Ubezpieczeń Wzajemnych „TUW”, ul. Raabego 13, </w:t>
            </w:r>
            <w:r w:rsidRPr="003B6C90">
              <w:rPr>
                <w:rFonts w:eastAsia="Times New Roman"/>
                <w:bCs/>
                <w:lang w:eastAsia="pl-PL"/>
              </w:rPr>
              <w:br/>
              <w:t>02-793 Warszawa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9A1" w14:textId="43B2C134" w:rsidR="0090486D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79,24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613" w14:textId="3060288F" w:rsidR="0090486D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AF8D" w14:textId="0693F3C1" w:rsidR="0090486D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89,24</w:t>
            </w:r>
          </w:p>
        </w:tc>
      </w:tr>
      <w:tr w:rsidR="003B7CCB" w:rsidRPr="003B6C90" w14:paraId="399B9D6D" w14:textId="77777777" w:rsidTr="003B6C90">
        <w:trPr>
          <w:trHeight w:val="641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D122" w14:textId="41778CC7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CFE8" w14:textId="70572363" w:rsidR="003B7CCB" w:rsidRPr="003B6C90" w:rsidRDefault="003B7CCB" w:rsidP="003B6C90">
            <w:pPr>
              <w:pStyle w:val="Default"/>
              <w:spacing w:line="276" w:lineRule="auto"/>
              <w:rPr>
                <w:rFonts w:eastAsia="Times New Roman"/>
                <w:bCs/>
                <w:lang w:eastAsia="pl-PL"/>
              </w:rPr>
            </w:pPr>
            <w:r w:rsidRPr="003B6C90">
              <w:rPr>
                <w:rFonts w:eastAsia="Times New Roman"/>
                <w:bCs/>
                <w:lang w:eastAsia="pl-PL"/>
              </w:rPr>
              <w:t>TUZ Towarzystwo Ubezpieczeń Wzajemnych, ul. Domaniewska 41, 02-672 Warszawa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C6DA" w14:textId="3712F1B1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72,92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95A6" w14:textId="3DAB3669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7,14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F632" w14:textId="7CDA7E0F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B6C90">
              <w:rPr>
                <w:rFonts w:eastAsia="Calibri" w:cstheme="minorHAnsi"/>
                <w:bCs/>
                <w:sz w:val="24"/>
                <w:szCs w:val="24"/>
              </w:rPr>
              <w:t>80,06</w:t>
            </w:r>
          </w:p>
        </w:tc>
      </w:tr>
      <w:tr w:rsidR="003B7CCB" w:rsidRPr="003B6C90" w14:paraId="1B4F04CA" w14:textId="77777777" w:rsidTr="003B6C90">
        <w:trPr>
          <w:trHeight w:val="641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B8D" w14:textId="3282F763" w:rsidR="003B7CCB" w:rsidRPr="003B6C90" w:rsidRDefault="005D01FC" w:rsidP="003B6C90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6C90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459B" w14:textId="14ACEF67" w:rsidR="003B7CCB" w:rsidRPr="003B6C90" w:rsidRDefault="003B7CCB" w:rsidP="003B6C90">
            <w:pPr>
              <w:pStyle w:val="Default"/>
              <w:spacing w:line="276" w:lineRule="auto"/>
              <w:rPr>
                <w:rFonts w:eastAsia="Times New Roman"/>
                <w:b/>
                <w:lang w:eastAsia="pl-PL"/>
              </w:rPr>
            </w:pPr>
            <w:r w:rsidRPr="003B6C90">
              <w:rPr>
                <w:rFonts w:eastAsia="Times New Roman"/>
                <w:b/>
                <w:lang w:eastAsia="pl-PL"/>
              </w:rPr>
              <w:t>Compensa Towarzystwo Ubezpieczeń Spółka Akcyjna Vienna Insurance Group, Al. Jerozolimskie 162, 02-342 Warszawa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5A5" w14:textId="38EC1638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6C90">
              <w:rPr>
                <w:rFonts w:eastAsia="Calibr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8678" w14:textId="323F215A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6C90">
              <w:rPr>
                <w:rFonts w:eastAsia="Calibri" w:cstheme="minorHAnsi"/>
                <w:b/>
                <w:sz w:val="24"/>
                <w:szCs w:val="24"/>
              </w:rPr>
              <w:t>9,28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708" w14:textId="333F1F4A" w:rsidR="003B7CCB" w:rsidRPr="003B6C90" w:rsidRDefault="003B7CCB" w:rsidP="003B6C90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B6C90">
              <w:rPr>
                <w:rFonts w:eastAsia="Calibri" w:cstheme="minorHAnsi"/>
                <w:b/>
                <w:sz w:val="24"/>
                <w:szCs w:val="24"/>
              </w:rPr>
              <w:t>99,28</w:t>
            </w:r>
          </w:p>
        </w:tc>
      </w:tr>
    </w:tbl>
    <w:p w14:paraId="44B80C48" w14:textId="77777777" w:rsidR="0021731D" w:rsidRPr="003B7CCB" w:rsidRDefault="0021731D" w:rsidP="003B7CC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40" w:after="0" w:line="276" w:lineRule="auto"/>
        <w:ind w:left="284" w:hanging="284"/>
        <w:contextualSpacing/>
        <w:rPr>
          <w:rFonts w:eastAsia="Calibri" w:cstheme="minorHAnsi"/>
          <w:b/>
          <w:sz w:val="24"/>
          <w:szCs w:val="24"/>
        </w:rPr>
      </w:pPr>
      <w:r w:rsidRPr="003B7CCB">
        <w:rPr>
          <w:rFonts w:eastAsia="Calibri" w:cstheme="minorHAnsi"/>
          <w:b/>
          <w:sz w:val="24"/>
          <w:szCs w:val="24"/>
        </w:rPr>
        <w:t>Informacja o Wykonawcach, których oferty zostały odrzucone.</w:t>
      </w:r>
    </w:p>
    <w:p w14:paraId="63BC064A" w14:textId="7D18A3E3" w:rsidR="0021731D" w:rsidRDefault="0021731D" w:rsidP="003B7CC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rPr>
          <w:rFonts w:eastAsia="Calibri" w:cstheme="minorHAnsi"/>
          <w:sz w:val="24"/>
          <w:szCs w:val="24"/>
          <w:lang w:eastAsia="zh-CN"/>
        </w:rPr>
      </w:pPr>
      <w:r w:rsidRPr="003B7CCB">
        <w:rPr>
          <w:rFonts w:eastAsia="Calibri" w:cstheme="minorHAnsi"/>
          <w:sz w:val="24"/>
          <w:szCs w:val="24"/>
          <w:lang w:eastAsia="zh-CN"/>
        </w:rPr>
        <w:t>Zamawiający nie odrzucił żadnej oferty</w:t>
      </w:r>
      <w:r w:rsidR="00586EFF">
        <w:rPr>
          <w:rFonts w:eastAsia="Calibri" w:cstheme="minorHAnsi"/>
          <w:sz w:val="24"/>
          <w:szCs w:val="24"/>
          <w:lang w:eastAsia="zh-CN"/>
        </w:rPr>
        <w:t xml:space="preserve"> w tej części zamówienia</w:t>
      </w:r>
      <w:r w:rsidRPr="003B7CCB">
        <w:rPr>
          <w:rFonts w:eastAsia="Calibri" w:cstheme="minorHAnsi"/>
          <w:sz w:val="24"/>
          <w:szCs w:val="24"/>
          <w:lang w:eastAsia="zh-CN"/>
        </w:rPr>
        <w:t>.</w:t>
      </w:r>
    </w:p>
    <w:p w14:paraId="302FB8C6" w14:textId="4B2F21CD" w:rsidR="00A6067A" w:rsidRPr="00A6067A" w:rsidRDefault="00EE6207" w:rsidP="00CC4F85">
      <w:pPr>
        <w:widowControl w:val="0"/>
        <w:suppressAutoHyphens/>
        <w:autoSpaceDE w:val="0"/>
        <w:autoSpaceDN w:val="0"/>
        <w:adjustRightInd w:val="0"/>
        <w:spacing w:before="480" w:after="0" w:line="276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D42C88">
        <w:rPr>
          <w:rFonts w:eastAsia="Calibri" w:cstheme="minorHAnsi"/>
          <w:sz w:val="24"/>
          <w:szCs w:val="24"/>
          <w:lang w:eastAsia="zh-CN"/>
        </w:rPr>
        <w:t>Jednocześnie działając</w:t>
      </w:r>
      <w:r w:rsidR="00A6067A" w:rsidRPr="00A6067A">
        <w:rPr>
          <w:rFonts w:eastAsia="Calibri" w:cstheme="minorHAnsi"/>
          <w:sz w:val="24"/>
          <w:szCs w:val="24"/>
          <w:lang w:eastAsia="zh-CN"/>
        </w:rPr>
        <w:t xml:space="preserve"> na podstawie art. 260 ust. 1 </w:t>
      </w:r>
      <w:r w:rsidR="00A6067A" w:rsidRPr="00A6067A">
        <w:rPr>
          <w:rFonts w:eastAsia="Calibri" w:cstheme="minorHAnsi"/>
          <w:bCs/>
          <w:sz w:val="24"/>
          <w:szCs w:val="24"/>
          <w:lang w:eastAsia="zh-CN"/>
        </w:rPr>
        <w:t>ustawy Pzp</w:t>
      </w:r>
      <w:r w:rsidRPr="00D42C88">
        <w:rPr>
          <w:rFonts w:eastAsia="Calibri" w:cstheme="minorHAnsi"/>
          <w:bCs/>
          <w:sz w:val="24"/>
          <w:szCs w:val="24"/>
          <w:lang w:eastAsia="zh-CN"/>
        </w:rPr>
        <w:t xml:space="preserve"> Zamawiający</w:t>
      </w:r>
      <w:r w:rsidR="00A6067A" w:rsidRPr="00A6067A">
        <w:rPr>
          <w:rFonts w:eastAsia="Calibri" w:cstheme="minorHAnsi"/>
          <w:bCs/>
          <w:sz w:val="24"/>
          <w:szCs w:val="24"/>
          <w:lang w:eastAsia="zh-CN"/>
        </w:rPr>
        <w:t xml:space="preserve"> </w:t>
      </w:r>
      <w:r w:rsidR="00A6067A" w:rsidRPr="00A6067A">
        <w:rPr>
          <w:rFonts w:eastAsia="Calibri" w:cstheme="minorHAnsi"/>
          <w:sz w:val="24"/>
          <w:szCs w:val="24"/>
          <w:lang w:eastAsia="zh-CN"/>
        </w:rPr>
        <w:t>informuje o </w:t>
      </w:r>
      <w:r w:rsidR="00A6067A" w:rsidRPr="00A6067A">
        <w:rPr>
          <w:rFonts w:eastAsia="Calibri" w:cstheme="minorHAnsi"/>
          <w:b/>
          <w:bCs/>
          <w:sz w:val="24"/>
          <w:szCs w:val="24"/>
          <w:lang w:eastAsia="zh-CN"/>
        </w:rPr>
        <w:t>unieważnieniu</w:t>
      </w:r>
      <w:r w:rsidR="00A6067A" w:rsidRPr="00A6067A">
        <w:rPr>
          <w:rFonts w:eastAsia="Calibri" w:cstheme="minorHAnsi"/>
          <w:sz w:val="24"/>
          <w:szCs w:val="24"/>
          <w:lang w:eastAsia="zh-CN"/>
        </w:rPr>
        <w:t xml:space="preserve"> powyżej wskazanego postęp</w:t>
      </w:r>
      <w:r w:rsidR="00A6067A" w:rsidRPr="003578F2">
        <w:rPr>
          <w:rFonts w:eastAsia="Calibri" w:cstheme="minorHAnsi"/>
          <w:sz w:val="24"/>
          <w:szCs w:val="24"/>
          <w:lang w:eastAsia="zh-CN"/>
        </w:rPr>
        <w:t xml:space="preserve">owania </w:t>
      </w:r>
      <w:r w:rsidR="00A6067A" w:rsidRPr="00761825">
        <w:rPr>
          <w:rFonts w:eastAsia="Calibri" w:cstheme="minorHAnsi"/>
          <w:b/>
          <w:bCs/>
          <w:sz w:val="24"/>
          <w:szCs w:val="24"/>
          <w:shd w:val="clear" w:color="auto" w:fill="B4C6E7" w:themeFill="accent1" w:themeFillTint="66"/>
          <w:lang w:eastAsia="zh-CN"/>
        </w:rPr>
        <w:t>w części zamówienia nr 3</w:t>
      </w:r>
      <w:r w:rsidR="00D42C88" w:rsidRPr="003578F2">
        <w:rPr>
          <w:rFonts w:eastAsia="Calibri" w:cstheme="minorHAnsi"/>
          <w:b/>
          <w:bCs/>
          <w:sz w:val="24"/>
          <w:szCs w:val="24"/>
          <w:lang w:eastAsia="zh-CN"/>
        </w:rPr>
        <w:t xml:space="preserve"> - </w:t>
      </w:r>
      <w:r w:rsidR="00D42C88" w:rsidRPr="003578F2">
        <w:rPr>
          <w:rFonts w:ascii="Calibri" w:hAnsi="Calibri" w:cs="Calibri"/>
          <w:b/>
          <w:bCs/>
          <w:sz w:val="24"/>
          <w:szCs w:val="24"/>
          <w:lang w:eastAsia="ar-SA"/>
        </w:rPr>
        <w:t>Pakiet III „Ubezpieczenie członków ochotniczej straży pożarnej od odpowiedzialności cywilnej i od następstw nieszczęśliwych wypadków</w:t>
      </w:r>
      <w:r w:rsidR="00A6067A" w:rsidRPr="003578F2">
        <w:rPr>
          <w:rFonts w:eastAsia="Calibri" w:cstheme="minorHAnsi"/>
          <w:sz w:val="24"/>
          <w:szCs w:val="24"/>
          <w:lang w:eastAsia="zh-CN"/>
        </w:rPr>
        <w:t xml:space="preserve">, </w:t>
      </w:r>
      <w:r w:rsidR="00A6067A" w:rsidRPr="00A6067A">
        <w:rPr>
          <w:rFonts w:eastAsia="Calibri" w:cstheme="minorHAnsi"/>
          <w:sz w:val="24"/>
          <w:szCs w:val="24"/>
          <w:lang w:eastAsia="zh-CN"/>
        </w:rPr>
        <w:t>podając uzasadnienie faktyczne i prawne</w:t>
      </w:r>
      <w:r w:rsidR="00A6067A" w:rsidRPr="00A6067A">
        <w:rPr>
          <w:rFonts w:eastAsia="Calibri" w:cstheme="minorHAnsi"/>
          <w:bCs/>
          <w:sz w:val="24"/>
          <w:szCs w:val="24"/>
          <w:lang w:eastAsia="zh-CN"/>
        </w:rPr>
        <w:t>.</w:t>
      </w:r>
    </w:p>
    <w:p w14:paraId="7688ED5E" w14:textId="77777777" w:rsidR="00A6067A" w:rsidRPr="00A6067A" w:rsidRDefault="00A6067A" w:rsidP="00EE6207">
      <w:pPr>
        <w:spacing w:before="240" w:after="0" w:line="264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A6067A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Uzasadnienie prawne:</w:t>
      </w:r>
    </w:p>
    <w:p w14:paraId="7E071A84" w14:textId="77777777" w:rsidR="00A6067A" w:rsidRPr="00A6067A" w:rsidRDefault="00A6067A" w:rsidP="00EE6207">
      <w:pPr>
        <w:spacing w:after="0" w:line="264" w:lineRule="auto"/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</w:pP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Postępowanie </w:t>
      </w:r>
      <w:r w:rsidRPr="00A6067A">
        <w:rPr>
          <w:rFonts w:ascii="Calibri" w:eastAsia="Calibri" w:hAnsi="Calibri" w:cs="Calibri"/>
          <w:color w:val="000000"/>
          <w:sz w:val="24"/>
          <w:szCs w:val="24"/>
          <w:lang w:eastAsia="pl-PL"/>
          <w14:ligatures w14:val="standardContextual"/>
        </w:rPr>
        <w:t>w części zamówienia nr 3 zostało</w:t>
      </w: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 unieważnione na podstawie art. 255 pkt 2 ustawy Pzp, gdyż wszystkie złożone wnioski o dopuszczenie do udziału w postępowaniu albo oferty podlegały odrzuceniu. </w:t>
      </w:r>
    </w:p>
    <w:p w14:paraId="71914564" w14:textId="77777777" w:rsidR="00A6067A" w:rsidRPr="00A6067A" w:rsidRDefault="00A6067A" w:rsidP="00EE6207">
      <w:pPr>
        <w:autoSpaceDE w:val="0"/>
        <w:autoSpaceDN w:val="0"/>
        <w:spacing w:before="120" w:after="0" w:line="264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  <w:r w:rsidRPr="00A6067A"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  <w:t>Uzasadnienie faktyczne:</w:t>
      </w:r>
    </w:p>
    <w:p w14:paraId="6D200EE0" w14:textId="5F0E740E" w:rsidR="00A6067A" w:rsidRPr="00A6067A" w:rsidRDefault="00A6067A" w:rsidP="00EE6207">
      <w:pPr>
        <w:spacing w:after="0" w:line="264" w:lineRule="auto"/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</w:pP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W przedmiotowym postępowaniu oferta nr </w:t>
      </w:r>
      <w:r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>4</w:t>
      </w: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 była jedyną ofertą złożoną na część zamówienia nr 3. Z uwagi na fakt, że została ona odrzucona na podstawie art. 226 ust. 1 pkt </w:t>
      </w:r>
      <w:r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>2 lit. c)</w:t>
      </w: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, gdyż </w:t>
      </w:r>
      <w:r>
        <w:rPr>
          <w:sz w:val="24"/>
          <w:szCs w:val="24"/>
        </w:rPr>
        <w:t xml:space="preserve">Wykonawca </w:t>
      </w:r>
      <w:r w:rsidRPr="00B76E8A">
        <w:rPr>
          <w:sz w:val="24"/>
          <w:szCs w:val="24"/>
        </w:rPr>
        <w:t>nie złożył w przewidzianym terminie oświadczenia, o</w:t>
      </w:r>
      <w:r w:rsidR="00EE6207">
        <w:rPr>
          <w:sz w:val="24"/>
          <w:szCs w:val="24"/>
        </w:rPr>
        <w:t xml:space="preserve"> </w:t>
      </w:r>
      <w:r w:rsidRPr="00B76E8A">
        <w:rPr>
          <w:sz w:val="24"/>
          <w:szCs w:val="24"/>
        </w:rPr>
        <w:t>którym mowa w art. 125 ust. 1, lub podmiotowego środka dowodowego, potwierdzających brak podstaw wykluczenia lub spełnianie warunków udziału w</w:t>
      </w:r>
      <w:r>
        <w:rPr>
          <w:sz w:val="24"/>
          <w:szCs w:val="24"/>
        </w:rPr>
        <w:t> </w:t>
      </w:r>
      <w:r w:rsidRPr="00B76E8A">
        <w:rPr>
          <w:sz w:val="24"/>
          <w:szCs w:val="24"/>
        </w:rPr>
        <w:t>postępowaniu, przedmiotowego środka dowodowego, lub innych dokumentów lub oświadczeń</w:t>
      </w:r>
      <w:r w:rsidRPr="00A6067A">
        <w:rPr>
          <w:rFonts w:ascii="Calibri" w:eastAsia="Calibri" w:hAnsi="Calibri" w:cs="Calibri"/>
          <w:sz w:val="24"/>
          <w:szCs w:val="24"/>
          <w:lang w:eastAsia="pl-PL"/>
          <w14:ligatures w14:val="standardContextual"/>
        </w:rPr>
        <w:t xml:space="preserve">, </w:t>
      </w:r>
      <w:r w:rsidRPr="00A6067A">
        <w:rPr>
          <w:rFonts w:ascii="Calibri" w:eastAsia="Calibri" w:hAnsi="Calibri" w:cs="Calibri"/>
          <w:sz w:val="24"/>
          <w:szCs w:val="24"/>
          <w14:ligatures w14:val="standardContextual"/>
        </w:rPr>
        <w:t>zachodzi przesłanka unieważnienia postępowania w części zamówienia nr 3 na ww. podstawie prawnej.</w:t>
      </w:r>
    </w:p>
    <w:bookmarkEnd w:id="1"/>
    <w:p w14:paraId="1C3A9BC2" w14:textId="77777777" w:rsidR="003B7CCB" w:rsidRPr="001B5831" w:rsidRDefault="003B7CCB" w:rsidP="00EE6207">
      <w:pPr>
        <w:shd w:val="clear" w:color="auto" w:fill="FFFFFF"/>
        <w:spacing w:before="360"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z up. PREZYDENTA MIASTA</w:t>
      </w:r>
    </w:p>
    <w:p w14:paraId="0F761974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Anna Spodzieja</w:t>
      </w:r>
    </w:p>
    <w:p w14:paraId="40BB1E8E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KIEROWNIK</w:t>
      </w:r>
    </w:p>
    <w:p w14:paraId="658FF5E4" w14:textId="77777777" w:rsidR="003B7CCB" w:rsidRPr="001B5831" w:rsidRDefault="003B7CCB" w:rsidP="003B7CCB">
      <w:pPr>
        <w:shd w:val="clear" w:color="auto" w:fill="FFFFFF"/>
        <w:spacing w:after="0" w:line="276" w:lineRule="auto"/>
        <w:jc w:val="center"/>
        <w:rPr>
          <w:rFonts w:ascii="Calibri" w:eastAsia="Calibri" w:hAnsi="Calibri"/>
          <w:sz w:val="24"/>
          <w:szCs w:val="24"/>
        </w:rPr>
      </w:pPr>
      <w:r w:rsidRPr="001B5831">
        <w:rPr>
          <w:rFonts w:ascii="Calibri" w:eastAsia="Calibri" w:hAnsi="Calibri"/>
          <w:sz w:val="24"/>
          <w:szCs w:val="24"/>
        </w:rPr>
        <w:t>Biura Zamówień Publicznych</w:t>
      </w:r>
    </w:p>
    <w:p w14:paraId="0517DE03" w14:textId="40F523A8" w:rsidR="00886B7B" w:rsidRPr="00792A79" w:rsidRDefault="00886B7B" w:rsidP="00EE6207">
      <w:pPr>
        <w:spacing w:before="360" w:after="0" w:line="276" w:lineRule="auto"/>
        <w:rPr>
          <w:rFonts w:cstheme="minorHAnsi"/>
          <w:sz w:val="24"/>
          <w:szCs w:val="24"/>
        </w:rPr>
      </w:pPr>
      <w:r w:rsidRPr="00792A79">
        <w:rPr>
          <w:rFonts w:cstheme="minorHAnsi"/>
          <w:sz w:val="24"/>
          <w:szCs w:val="24"/>
        </w:rPr>
        <w:t>Otrzymują:</w:t>
      </w:r>
    </w:p>
    <w:p w14:paraId="7FACDD32" w14:textId="1CC39260" w:rsidR="00886B7B" w:rsidRPr="00792A79" w:rsidRDefault="00EE6207" w:rsidP="00792A79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Strona internetowa prowadzonego postępowania</w:t>
      </w:r>
      <w:r w:rsidR="00886B7B" w:rsidRPr="00792A79">
        <w:rPr>
          <w:rFonts w:asciiTheme="minorHAnsi" w:hAnsiTheme="minorHAnsi" w:cstheme="minorHAnsi"/>
          <w:sz w:val="24"/>
          <w:szCs w:val="24"/>
        </w:rPr>
        <w:t>,</w:t>
      </w:r>
    </w:p>
    <w:p w14:paraId="123DD055" w14:textId="38513BA4" w:rsidR="00471503" w:rsidRPr="00792A79" w:rsidRDefault="00DF4C5E" w:rsidP="00792A79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792A79">
        <w:rPr>
          <w:rFonts w:asciiTheme="minorHAnsi" w:hAnsiTheme="minorHAnsi" w:cstheme="minorHAnsi"/>
          <w:sz w:val="24"/>
          <w:szCs w:val="24"/>
        </w:rPr>
        <w:t>a</w:t>
      </w:r>
      <w:r w:rsidR="00886B7B" w:rsidRPr="00792A79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792A79" w:rsidSect="002929D8">
      <w:headerReference w:type="even" r:id="rId8"/>
      <w:headerReference w:type="default" r:id="rId9"/>
      <w:headerReference w:type="firs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E22" w14:textId="77777777" w:rsidR="00E6375C" w:rsidRDefault="00E6375C" w:rsidP="00EB20BF">
      <w:pPr>
        <w:spacing w:after="0" w:line="240" w:lineRule="auto"/>
      </w:pPr>
      <w:r>
        <w:separator/>
      </w:r>
    </w:p>
  </w:endnote>
  <w:endnote w:type="continuationSeparator" w:id="0">
    <w:p w14:paraId="2B6B27B8" w14:textId="77777777" w:rsidR="00E6375C" w:rsidRDefault="00E6375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E0A" w14:textId="77777777" w:rsidR="00E6375C" w:rsidRDefault="00E6375C" w:rsidP="00EB20BF">
      <w:pPr>
        <w:spacing w:after="0" w:line="240" w:lineRule="auto"/>
      </w:pPr>
      <w:r>
        <w:separator/>
      </w:r>
    </w:p>
  </w:footnote>
  <w:footnote w:type="continuationSeparator" w:id="0">
    <w:p w14:paraId="03AAAFED" w14:textId="77777777" w:rsidR="00E6375C" w:rsidRDefault="00E6375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7E7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4946"/>
    <w:multiLevelType w:val="hybridMultilevel"/>
    <w:tmpl w:val="BFACE2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206C62"/>
    <w:multiLevelType w:val="hybridMultilevel"/>
    <w:tmpl w:val="496298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1B8F"/>
    <w:multiLevelType w:val="hybridMultilevel"/>
    <w:tmpl w:val="EF6A7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B5900"/>
    <w:multiLevelType w:val="hybridMultilevel"/>
    <w:tmpl w:val="92BCB2BE"/>
    <w:lvl w:ilvl="0" w:tplc="AF0AA446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654239">
    <w:abstractNumId w:val="14"/>
  </w:num>
  <w:num w:numId="2" w16cid:durableId="1425416447">
    <w:abstractNumId w:val="2"/>
  </w:num>
  <w:num w:numId="3" w16cid:durableId="939533187">
    <w:abstractNumId w:val="4"/>
  </w:num>
  <w:num w:numId="4" w16cid:durableId="1681850527">
    <w:abstractNumId w:val="10"/>
  </w:num>
  <w:num w:numId="5" w16cid:durableId="1968773532">
    <w:abstractNumId w:val="3"/>
  </w:num>
  <w:num w:numId="6" w16cid:durableId="2005936337">
    <w:abstractNumId w:val="12"/>
  </w:num>
  <w:num w:numId="7" w16cid:durableId="1198543592">
    <w:abstractNumId w:val="15"/>
  </w:num>
  <w:num w:numId="8" w16cid:durableId="616522083">
    <w:abstractNumId w:val="1"/>
  </w:num>
  <w:num w:numId="9" w16cid:durableId="1250315620">
    <w:abstractNumId w:val="5"/>
  </w:num>
  <w:num w:numId="10" w16cid:durableId="1319111318">
    <w:abstractNumId w:val="11"/>
  </w:num>
  <w:num w:numId="11" w16cid:durableId="45180729">
    <w:abstractNumId w:val="9"/>
  </w:num>
  <w:num w:numId="12" w16cid:durableId="931083050">
    <w:abstractNumId w:val="0"/>
  </w:num>
  <w:num w:numId="13" w16cid:durableId="2041393366">
    <w:abstractNumId w:val="8"/>
  </w:num>
  <w:num w:numId="14" w16cid:durableId="1987664693">
    <w:abstractNumId w:val="6"/>
  </w:num>
  <w:num w:numId="15" w16cid:durableId="1759865051">
    <w:abstractNumId w:val="13"/>
  </w:num>
  <w:num w:numId="16" w16cid:durableId="1289431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73713"/>
    <w:rsid w:val="0008198E"/>
    <w:rsid w:val="000A1593"/>
    <w:rsid w:val="00135FC9"/>
    <w:rsid w:val="001521C9"/>
    <w:rsid w:val="00165886"/>
    <w:rsid w:val="00171A2E"/>
    <w:rsid w:val="00191E55"/>
    <w:rsid w:val="001A37B4"/>
    <w:rsid w:val="001A7F05"/>
    <w:rsid w:val="001D44CA"/>
    <w:rsid w:val="001F509C"/>
    <w:rsid w:val="00214178"/>
    <w:rsid w:val="00216A2B"/>
    <w:rsid w:val="0021731D"/>
    <w:rsid w:val="002564C2"/>
    <w:rsid w:val="002919BE"/>
    <w:rsid w:val="002929D8"/>
    <w:rsid w:val="002B01EC"/>
    <w:rsid w:val="002C1F84"/>
    <w:rsid w:val="00336013"/>
    <w:rsid w:val="003578F2"/>
    <w:rsid w:val="00364BC4"/>
    <w:rsid w:val="0037542A"/>
    <w:rsid w:val="003B6C90"/>
    <w:rsid w:val="003B7CCB"/>
    <w:rsid w:val="003D01EC"/>
    <w:rsid w:val="003F2AF7"/>
    <w:rsid w:val="00406BC5"/>
    <w:rsid w:val="00471503"/>
    <w:rsid w:val="004B4212"/>
    <w:rsid w:val="0050519D"/>
    <w:rsid w:val="005317AA"/>
    <w:rsid w:val="00586EFF"/>
    <w:rsid w:val="0059100F"/>
    <w:rsid w:val="005B2FF8"/>
    <w:rsid w:val="005D01FC"/>
    <w:rsid w:val="0065440C"/>
    <w:rsid w:val="00660843"/>
    <w:rsid w:val="00666B57"/>
    <w:rsid w:val="006670E5"/>
    <w:rsid w:val="00682F66"/>
    <w:rsid w:val="006C049E"/>
    <w:rsid w:val="006C0EAC"/>
    <w:rsid w:val="006F6526"/>
    <w:rsid w:val="007001B1"/>
    <w:rsid w:val="00730162"/>
    <w:rsid w:val="0073066D"/>
    <w:rsid w:val="00761825"/>
    <w:rsid w:val="00792A79"/>
    <w:rsid w:val="00792FF1"/>
    <w:rsid w:val="007D240C"/>
    <w:rsid w:val="007F1DFD"/>
    <w:rsid w:val="00820A11"/>
    <w:rsid w:val="00886B7B"/>
    <w:rsid w:val="0089153A"/>
    <w:rsid w:val="008A503F"/>
    <w:rsid w:val="008A753B"/>
    <w:rsid w:val="008A7EBC"/>
    <w:rsid w:val="008B66A2"/>
    <w:rsid w:val="0090486D"/>
    <w:rsid w:val="00914F28"/>
    <w:rsid w:val="00955078"/>
    <w:rsid w:val="00970504"/>
    <w:rsid w:val="00982806"/>
    <w:rsid w:val="009978BD"/>
    <w:rsid w:val="009F427B"/>
    <w:rsid w:val="00A6067A"/>
    <w:rsid w:val="00A81E4E"/>
    <w:rsid w:val="00A8515E"/>
    <w:rsid w:val="00A97E4C"/>
    <w:rsid w:val="00AC2D05"/>
    <w:rsid w:val="00AE22FB"/>
    <w:rsid w:val="00AE37DF"/>
    <w:rsid w:val="00B531CD"/>
    <w:rsid w:val="00B76E8A"/>
    <w:rsid w:val="00B808B1"/>
    <w:rsid w:val="00B860AA"/>
    <w:rsid w:val="00BC062B"/>
    <w:rsid w:val="00BE49A7"/>
    <w:rsid w:val="00C10700"/>
    <w:rsid w:val="00C26373"/>
    <w:rsid w:val="00C4650D"/>
    <w:rsid w:val="00C842FF"/>
    <w:rsid w:val="00C87A8E"/>
    <w:rsid w:val="00C902A9"/>
    <w:rsid w:val="00CB20F0"/>
    <w:rsid w:val="00CC4F85"/>
    <w:rsid w:val="00CC6B84"/>
    <w:rsid w:val="00CF14BF"/>
    <w:rsid w:val="00D12664"/>
    <w:rsid w:val="00D42C88"/>
    <w:rsid w:val="00D63895"/>
    <w:rsid w:val="00D747AA"/>
    <w:rsid w:val="00D77D70"/>
    <w:rsid w:val="00DF4C5E"/>
    <w:rsid w:val="00E1587B"/>
    <w:rsid w:val="00E32B6F"/>
    <w:rsid w:val="00E53390"/>
    <w:rsid w:val="00E6375C"/>
    <w:rsid w:val="00E74A95"/>
    <w:rsid w:val="00EA4885"/>
    <w:rsid w:val="00EB20BF"/>
    <w:rsid w:val="00EE6207"/>
    <w:rsid w:val="00FB3787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3B7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16</cp:revision>
  <cp:lastPrinted>2021-11-09T11:54:00Z</cp:lastPrinted>
  <dcterms:created xsi:type="dcterms:W3CDTF">2023-12-04T08:49:00Z</dcterms:created>
  <dcterms:modified xsi:type="dcterms:W3CDTF">2023-12-07T09:12:00Z</dcterms:modified>
</cp:coreProperties>
</file>