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9D84" w14:textId="5ED2296F" w:rsidR="00AB2A9F" w:rsidRPr="00DF4BD7" w:rsidRDefault="00213AA0" w:rsidP="00C70D90">
      <w:pPr>
        <w:pStyle w:val="Nagwek1"/>
        <w:jc w:val="center"/>
        <w:rPr>
          <w:color w:val="FF0000"/>
          <w:lang w:eastAsia="ar-SA"/>
        </w:rPr>
      </w:pPr>
      <w:r w:rsidRPr="00DF4BD7">
        <w:rPr>
          <w:b w:val="0"/>
          <w:noProof/>
          <w:color w:val="FF0000"/>
        </w:rPr>
        <w:drawing>
          <wp:inline distT="0" distB="0" distL="0" distR="0" wp14:anchorId="3F8C6715" wp14:editId="085B6FB7">
            <wp:extent cx="5759450" cy="473710"/>
            <wp:effectExtent l="0" t="0" r="0" b="2540"/>
            <wp:docPr id="19615966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73710"/>
                    </a:xfrm>
                    <a:prstGeom prst="rect">
                      <a:avLst/>
                    </a:prstGeom>
                    <a:noFill/>
                    <a:ln>
                      <a:noFill/>
                    </a:ln>
                  </pic:spPr>
                </pic:pic>
              </a:graphicData>
            </a:graphic>
          </wp:inline>
        </w:drawing>
      </w:r>
    </w:p>
    <w:p w14:paraId="74E3D02E" w14:textId="77777777" w:rsidR="00213AA0" w:rsidRPr="00DF4BD7" w:rsidRDefault="00213AA0" w:rsidP="00213AA0">
      <w:pPr>
        <w:suppressAutoHyphens/>
        <w:spacing w:line="360" w:lineRule="auto"/>
        <w:ind w:left="1416" w:firstLine="708"/>
        <w:jc w:val="left"/>
        <w:rPr>
          <w:rFonts w:ascii="Arial" w:hAnsi="Arial" w:cs="Arial"/>
          <w:b/>
          <w:color w:val="FF0000"/>
          <w:sz w:val="18"/>
          <w:szCs w:val="18"/>
          <w:lang w:eastAsia="ar-SA"/>
        </w:rPr>
      </w:pPr>
    </w:p>
    <w:p w14:paraId="2B4A8D0F" w14:textId="4B897F41" w:rsidR="00213AA0" w:rsidRPr="006143AE" w:rsidRDefault="00213AA0" w:rsidP="00213AA0">
      <w:pPr>
        <w:suppressAutoHyphens/>
        <w:spacing w:line="360" w:lineRule="auto"/>
        <w:ind w:left="1416" w:firstLine="708"/>
        <w:jc w:val="left"/>
        <w:rPr>
          <w:rFonts w:ascii="Arial" w:hAnsi="Arial" w:cs="Arial"/>
          <w:b/>
          <w:sz w:val="18"/>
          <w:szCs w:val="18"/>
          <w:lang w:eastAsia="ar-SA"/>
        </w:rPr>
      </w:pPr>
      <w:r w:rsidRPr="006143AE">
        <w:rPr>
          <w:rFonts w:ascii="Arial" w:hAnsi="Arial" w:cs="Arial"/>
          <w:b/>
          <w:sz w:val="18"/>
          <w:szCs w:val="18"/>
          <w:lang w:eastAsia="ar-SA"/>
        </w:rPr>
        <w:t xml:space="preserve">Załącznik nr 4 </w:t>
      </w:r>
    </w:p>
    <w:p w14:paraId="66123105" w14:textId="77777777" w:rsidR="00213AA0" w:rsidRPr="006143AE" w:rsidRDefault="00213AA0" w:rsidP="00213AA0">
      <w:pPr>
        <w:suppressAutoHyphens/>
        <w:spacing w:line="360" w:lineRule="auto"/>
        <w:ind w:left="1416" w:firstLine="708"/>
        <w:jc w:val="left"/>
        <w:rPr>
          <w:rFonts w:ascii="Arial" w:hAnsi="Arial" w:cs="Arial"/>
          <w:b/>
          <w:sz w:val="18"/>
          <w:szCs w:val="18"/>
          <w:lang w:eastAsia="ar-SA"/>
        </w:rPr>
      </w:pPr>
    </w:p>
    <w:p w14:paraId="62EF6BF9" w14:textId="77777777" w:rsidR="00213AA0" w:rsidRPr="006143AE" w:rsidRDefault="00213AA0" w:rsidP="00213AA0">
      <w:pPr>
        <w:suppressAutoHyphens/>
        <w:spacing w:line="360" w:lineRule="auto"/>
        <w:ind w:left="1416" w:firstLine="708"/>
        <w:jc w:val="left"/>
        <w:rPr>
          <w:rFonts w:ascii="Arial" w:hAnsi="Arial" w:cs="Arial"/>
          <w:b/>
          <w:sz w:val="18"/>
          <w:szCs w:val="18"/>
          <w:lang w:eastAsia="ar-SA"/>
        </w:rPr>
      </w:pPr>
      <w:r w:rsidRPr="006143AE">
        <w:rPr>
          <w:rFonts w:ascii="Arial" w:hAnsi="Arial" w:cs="Arial"/>
          <w:b/>
          <w:sz w:val="18"/>
          <w:szCs w:val="18"/>
          <w:lang w:eastAsia="ar-SA"/>
        </w:rPr>
        <w:t>Umowa powierzenia przetwarzania danych osobowych</w:t>
      </w:r>
    </w:p>
    <w:p w14:paraId="65B63883" w14:textId="77777777" w:rsidR="005B39F5" w:rsidRPr="006143AE" w:rsidRDefault="005B39F5" w:rsidP="005B39F5">
      <w:pPr>
        <w:suppressAutoHyphens/>
        <w:spacing w:line="276" w:lineRule="auto"/>
        <w:ind w:left="703" w:hanging="703"/>
        <w:jc w:val="center"/>
        <w:rPr>
          <w:rFonts w:ascii="Arial" w:hAnsi="Arial" w:cs="Arial"/>
          <w:sz w:val="18"/>
          <w:szCs w:val="18"/>
          <w:lang w:eastAsia="ar-SA"/>
        </w:rPr>
      </w:pPr>
    </w:p>
    <w:p w14:paraId="30A5C22B" w14:textId="77777777" w:rsidR="00213AA0" w:rsidRPr="006143AE" w:rsidRDefault="00213AA0" w:rsidP="00213AA0">
      <w:pPr>
        <w:suppressAutoHyphens/>
        <w:spacing w:line="360" w:lineRule="auto"/>
        <w:ind w:left="703" w:hanging="703"/>
        <w:jc w:val="left"/>
        <w:rPr>
          <w:rFonts w:ascii="Arial" w:hAnsi="Arial" w:cs="Arial"/>
          <w:sz w:val="18"/>
          <w:szCs w:val="18"/>
          <w:lang w:eastAsia="ar-SA"/>
        </w:rPr>
      </w:pPr>
      <w:r w:rsidRPr="006143AE">
        <w:rPr>
          <w:rFonts w:ascii="Arial" w:hAnsi="Arial" w:cs="Arial"/>
          <w:sz w:val="18"/>
          <w:szCs w:val="18"/>
          <w:lang w:eastAsia="ar-SA"/>
        </w:rPr>
        <w:t xml:space="preserve">Zawarta…………………………w Warszawie pomiędzy: </w:t>
      </w:r>
    </w:p>
    <w:p w14:paraId="6216C3CF" w14:textId="570AF740" w:rsidR="00213AA0" w:rsidRPr="006143AE" w:rsidRDefault="00213AA0" w:rsidP="00213AA0">
      <w:pPr>
        <w:spacing w:line="360" w:lineRule="auto"/>
        <w:jc w:val="left"/>
        <w:rPr>
          <w:rFonts w:ascii="Arial" w:hAnsi="Arial" w:cs="Arial"/>
          <w:bCs/>
          <w:sz w:val="18"/>
          <w:szCs w:val="18"/>
        </w:rPr>
      </w:pPr>
      <w:r w:rsidRPr="006143AE">
        <w:rPr>
          <w:rFonts w:ascii="Arial" w:hAnsi="Arial" w:cs="Arial"/>
          <w:b/>
          <w:sz w:val="18"/>
          <w:szCs w:val="18"/>
        </w:rPr>
        <w:t xml:space="preserve">Zarządem </w:t>
      </w:r>
      <w:r w:rsidRPr="006143AE">
        <w:rPr>
          <w:rFonts w:ascii="Arial" w:hAnsi="Arial" w:cs="Arial"/>
          <w:b/>
          <w:bCs/>
          <w:sz w:val="18"/>
          <w:szCs w:val="18"/>
        </w:rPr>
        <w:t xml:space="preserve">Województwa Mazowieckiego </w:t>
      </w:r>
      <w:r w:rsidRPr="006143AE">
        <w:rPr>
          <w:rFonts w:ascii="Arial" w:hAnsi="Arial" w:cs="Arial"/>
          <w:bCs/>
          <w:sz w:val="18"/>
          <w:szCs w:val="18"/>
        </w:rPr>
        <w:t>z siedzibą w Warszawie</w:t>
      </w:r>
      <w:r w:rsidRPr="006143AE">
        <w:rPr>
          <w:rFonts w:ascii="Arial" w:hAnsi="Arial" w:cs="Arial"/>
          <w:sz w:val="18"/>
          <w:szCs w:val="18"/>
        </w:rPr>
        <w:t>, ul. Jagiellońska 26, 03-719 Warszawa</w:t>
      </w:r>
      <w:r w:rsidRPr="006143AE">
        <w:rPr>
          <w:rFonts w:ascii="Arial" w:hAnsi="Arial" w:cs="Arial"/>
          <w:b/>
          <w:sz w:val="18"/>
          <w:szCs w:val="18"/>
        </w:rPr>
        <w:t xml:space="preserve">, </w:t>
      </w:r>
      <w:r w:rsidRPr="006143AE">
        <w:rPr>
          <w:rFonts w:ascii="Arial" w:hAnsi="Arial" w:cs="Arial"/>
          <w:bCs/>
          <w:sz w:val="18"/>
          <w:szCs w:val="18"/>
        </w:rPr>
        <w:t>w</w:t>
      </w:r>
      <w:r w:rsidR="00AB2D08" w:rsidRPr="006143AE">
        <w:rPr>
          <w:rFonts w:ascii="Arial" w:hAnsi="Arial" w:cs="Arial"/>
          <w:bCs/>
          <w:sz w:val="18"/>
          <w:szCs w:val="18"/>
        </w:rPr>
        <w:t> </w:t>
      </w:r>
      <w:r w:rsidRPr="006143AE">
        <w:rPr>
          <w:rFonts w:ascii="Arial" w:hAnsi="Arial" w:cs="Arial"/>
          <w:bCs/>
          <w:sz w:val="18"/>
          <w:szCs w:val="18"/>
        </w:rPr>
        <w:t xml:space="preserve">imieniu którego, na podstawie uchwały </w:t>
      </w:r>
      <w:r w:rsidRPr="006143AE">
        <w:rPr>
          <w:rFonts w:ascii="Arial" w:hAnsi="Arial" w:cs="Arial"/>
          <w:sz w:val="18"/>
          <w:szCs w:val="18"/>
        </w:rPr>
        <w:t xml:space="preserve">Nr </w:t>
      </w:r>
      <w:r w:rsidR="0088660A" w:rsidRPr="00213AA0">
        <w:rPr>
          <w:rFonts w:ascii="Arial" w:hAnsi="Arial" w:cs="Arial"/>
          <w:sz w:val="18"/>
          <w:szCs w:val="18"/>
        </w:rPr>
        <w:t>1</w:t>
      </w:r>
      <w:r w:rsidR="0088660A">
        <w:rPr>
          <w:rFonts w:ascii="Arial" w:hAnsi="Arial" w:cs="Arial"/>
          <w:sz w:val="18"/>
          <w:szCs w:val="18"/>
        </w:rPr>
        <w:t>46</w:t>
      </w:r>
      <w:r w:rsidR="0088660A" w:rsidRPr="00213AA0">
        <w:rPr>
          <w:rFonts w:ascii="Arial" w:hAnsi="Arial" w:cs="Arial"/>
          <w:sz w:val="18"/>
          <w:szCs w:val="18"/>
        </w:rPr>
        <w:t xml:space="preserve">/467/24 </w:t>
      </w:r>
      <w:r w:rsidRPr="006143AE">
        <w:rPr>
          <w:rFonts w:ascii="Arial" w:hAnsi="Arial" w:cs="Arial"/>
          <w:sz w:val="18"/>
          <w:szCs w:val="18"/>
        </w:rPr>
        <w:t>Zarządu</w:t>
      </w:r>
      <w:r w:rsidRPr="006143AE">
        <w:rPr>
          <w:rFonts w:ascii="Arial" w:hAnsi="Arial" w:cs="Arial"/>
          <w:bCs/>
          <w:sz w:val="18"/>
          <w:szCs w:val="18"/>
        </w:rPr>
        <w:t xml:space="preserve"> Województwa Mazowieckiego z dnia 23 stycznia 2024,  </w:t>
      </w:r>
      <w:r w:rsidRPr="006143AE">
        <w:rPr>
          <w:rFonts w:ascii="Arial" w:hAnsi="Arial" w:cs="Arial"/>
          <w:sz w:val="18"/>
          <w:szCs w:val="18"/>
        </w:rPr>
        <w:t>w sprawie upoważnienia do podpisywania, rozwiązywania i kontrolowania realizacji umów i</w:t>
      </w:r>
      <w:r w:rsidR="00AB2D08" w:rsidRPr="006143AE">
        <w:rPr>
          <w:rFonts w:ascii="Arial" w:hAnsi="Arial" w:cs="Arial"/>
          <w:sz w:val="18"/>
          <w:szCs w:val="18"/>
        </w:rPr>
        <w:t> </w:t>
      </w:r>
      <w:r w:rsidRPr="006143AE">
        <w:rPr>
          <w:rFonts w:ascii="Arial" w:hAnsi="Arial" w:cs="Arial"/>
          <w:sz w:val="18"/>
          <w:szCs w:val="18"/>
        </w:rPr>
        <w:t>porozumień dotyczących współadministrowania, udostępniania lub powierzania przetwarzania danych osobowych, dla których Administratorem Danych Osobowych lub podmiotem przetwarzającym jest Województwo Mazowieckie albo Zarząd Województwa Mazowieckiego, w zakresie zadań realizowanych przez Departament Rozwoju Regionalnego i Funduszy Europejskich w Urzędzie Marszałkowskim Województwa Mazowieckiego w</w:t>
      </w:r>
      <w:r w:rsidR="00AB2D08" w:rsidRPr="006143AE">
        <w:rPr>
          <w:rFonts w:ascii="Arial" w:hAnsi="Arial" w:cs="Arial"/>
          <w:sz w:val="18"/>
          <w:szCs w:val="18"/>
        </w:rPr>
        <w:t> </w:t>
      </w:r>
      <w:r w:rsidRPr="006143AE">
        <w:rPr>
          <w:rFonts w:ascii="Arial" w:hAnsi="Arial" w:cs="Arial"/>
          <w:sz w:val="18"/>
          <w:szCs w:val="18"/>
        </w:rPr>
        <w:t>Warszawie</w:t>
      </w:r>
      <w:r w:rsidRPr="006143AE">
        <w:rPr>
          <w:rFonts w:ascii="Arial" w:hAnsi="Arial" w:cs="Arial"/>
          <w:bCs/>
          <w:sz w:val="18"/>
          <w:szCs w:val="18"/>
        </w:rPr>
        <w:t xml:space="preserve"> działają: </w:t>
      </w:r>
    </w:p>
    <w:p w14:paraId="1E62D463" w14:textId="77777777" w:rsidR="00213AA0" w:rsidRPr="006143AE" w:rsidRDefault="00213AA0" w:rsidP="00213AA0">
      <w:pPr>
        <w:numPr>
          <w:ilvl w:val="0"/>
          <w:numId w:val="42"/>
        </w:numPr>
        <w:spacing w:line="360" w:lineRule="auto"/>
        <w:jc w:val="left"/>
        <w:rPr>
          <w:rFonts w:ascii="Arial" w:hAnsi="Arial" w:cs="Arial"/>
          <w:bCs/>
          <w:sz w:val="18"/>
          <w:szCs w:val="18"/>
        </w:rPr>
      </w:pPr>
      <w:r w:rsidRPr="006143AE">
        <w:rPr>
          <w:rFonts w:ascii="Arial" w:hAnsi="Arial" w:cs="Arial"/>
          <w:bCs/>
          <w:sz w:val="18"/>
          <w:szCs w:val="18"/>
        </w:rPr>
        <w:t>Pan Marcin Wajda – Dyrektor Departamentu Rozwoju Regionalnego i Funduszy Europejskich Urzędu Marszałkowskiego Województwa Mazowieckiego w Warszawie;</w:t>
      </w:r>
    </w:p>
    <w:p w14:paraId="507A9AED" w14:textId="77777777" w:rsidR="00213AA0" w:rsidRPr="006143AE" w:rsidRDefault="00213AA0" w:rsidP="00213AA0">
      <w:pPr>
        <w:numPr>
          <w:ilvl w:val="0"/>
          <w:numId w:val="42"/>
        </w:numPr>
        <w:spacing w:line="360" w:lineRule="auto"/>
        <w:jc w:val="left"/>
        <w:rPr>
          <w:rFonts w:ascii="Arial" w:hAnsi="Arial" w:cs="Arial"/>
          <w:bCs/>
          <w:sz w:val="18"/>
          <w:szCs w:val="18"/>
        </w:rPr>
      </w:pPr>
      <w:r w:rsidRPr="006143AE">
        <w:rPr>
          <w:rFonts w:ascii="Arial" w:hAnsi="Arial" w:cs="Arial"/>
          <w:bCs/>
          <w:sz w:val="18"/>
          <w:szCs w:val="18"/>
        </w:rPr>
        <w:t xml:space="preserve">Pani Anna Gręda – Zastępca Dyrektora Departamentu Rozwoju Regionalnego i Funduszy Europejskich Urzędu Marszałkowskiego Województwa Mazowieckiego w Warszawie, </w:t>
      </w:r>
    </w:p>
    <w:p w14:paraId="748489E5" w14:textId="0CFBBD9C" w:rsidR="005B39F5" w:rsidRPr="006143AE" w:rsidRDefault="005B39F5" w:rsidP="005C745E">
      <w:pPr>
        <w:suppressAutoHyphens/>
        <w:spacing w:line="360" w:lineRule="auto"/>
        <w:rPr>
          <w:rFonts w:ascii="Arial" w:hAnsi="Arial" w:cs="Arial"/>
          <w:sz w:val="18"/>
          <w:szCs w:val="18"/>
          <w:lang w:eastAsia="ar-SA"/>
        </w:rPr>
      </w:pPr>
      <w:r w:rsidRPr="006143AE">
        <w:rPr>
          <w:rFonts w:ascii="Arial" w:hAnsi="Arial" w:cs="Arial"/>
          <w:sz w:val="18"/>
          <w:szCs w:val="18"/>
          <w:lang w:eastAsia="ar-SA"/>
        </w:rPr>
        <w:t xml:space="preserve">– Administrator Danych Osobowych, </w:t>
      </w:r>
    </w:p>
    <w:p w14:paraId="1BAB192B" w14:textId="77777777" w:rsidR="005B39F5" w:rsidRPr="006143AE" w:rsidRDefault="005B39F5" w:rsidP="005C745E">
      <w:pPr>
        <w:suppressAutoHyphens/>
        <w:spacing w:line="360" w:lineRule="auto"/>
        <w:ind w:left="703" w:hanging="703"/>
        <w:rPr>
          <w:rFonts w:ascii="Arial" w:hAnsi="Arial" w:cs="Arial"/>
          <w:sz w:val="18"/>
          <w:szCs w:val="18"/>
          <w:lang w:eastAsia="ar-SA"/>
        </w:rPr>
      </w:pPr>
      <w:r w:rsidRPr="006143AE">
        <w:rPr>
          <w:rFonts w:ascii="Arial" w:hAnsi="Arial" w:cs="Arial"/>
          <w:sz w:val="18"/>
          <w:szCs w:val="18"/>
          <w:lang w:eastAsia="ar-SA"/>
        </w:rPr>
        <w:t xml:space="preserve">zwanym dalej: </w:t>
      </w:r>
      <w:r w:rsidRPr="006143AE">
        <w:rPr>
          <w:rFonts w:ascii="Arial" w:hAnsi="Arial" w:cs="Arial"/>
          <w:b/>
          <w:sz w:val="18"/>
          <w:szCs w:val="18"/>
          <w:lang w:eastAsia="ar-SA"/>
        </w:rPr>
        <w:t>Administratorem</w:t>
      </w:r>
      <w:r w:rsidRPr="006143AE">
        <w:rPr>
          <w:rFonts w:ascii="Arial" w:hAnsi="Arial" w:cs="Arial"/>
          <w:sz w:val="18"/>
          <w:szCs w:val="18"/>
          <w:lang w:eastAsia="ar-SA"/>
        </w:rPr>
        <w:t>,</w:t>
      </w:r>
    </w:p>
    <w:p w14:paraId="0DF14D95" w14:textId="77777777" w:rsidR="005B39F5" w:rsidRPr="006143AE" w:rsidRDefault="005B39F5" w:rsidP="005B39F5">
      <w:pPr>
        <w:suppressAutoHyphens/>
        <w:spacing w:line="276" w:lineRule="auto"/>
        <w:ind w:left="703" w:hanging="703"/>
        <w:rPr>
          <w:rFonts w:ascii="Arial" w:hAnsi="Arial" w:cs="Arial"/>
          <w:sz w:val="18"/>
          <w:szCs w:val="18"/>
          <w:lang w:eastAsia="ar-SA"/>
        </w:rPr>
      </w:pPr>
      <w:r w:rsidRPr="006143AE">
        <w:rPr>
          <w:rFonts w:ascii="Arial" w:hAnsi="Arial" w:cs="Arial"/>
          <w:sz w:val="18"/>
          <w:szCs w:val="18"/>
          <w:lang w:eastAsia="ar-SA"/>
        </w:rPr>
        <w:t>a</w:t>
      </w:r>
    </w:p>
    <w:p w14:paraId="7D3A0120" w14:textId="79D97582" w:rsidR="005B39F5" w:rsidRPr="006143AE" w:rsidRDefault="00213AA0" w:rsidP="00012022">
      <w:pPr>
        <w:suppressAutoHyphens/>
        <w:spacing w:line="360" w:lineRule="auto"/>
        <w:rPr>
          <w:rFonts w:ascii="Arial" w:hAnsi="Arial" w:cs="Arial"/>
          <w:sz w:val="18"/>
          <w:szCs w:val="18"/>
          <w:lang w:eastAsia="ar-SA"/>
        </w:rPr>
      </w:pPr>
      <w:r w:rsidRPr="006143AE">
        <w:rPr>
          <w:rFonts w:ascii="Arial" w:hAnsi="Arial" w:cs="Arial"/>
          <w:bCs/>
          <w:sz w:val="18"/>
          <w:szCs w:val="18"/>
        </w:rPr>
        <w:t>…………………………</w:t>
      </w:r>
      <w:r w:rsidRPr="006143AE">
        <w:rPr>
          <w:rFonts w:ascii="Arial" w:hAnsi="Arial" w:cs="Arial"/>
          <w:b/>
          <w:bCs/>
          <w:sz w:val="18"/>
          <w:szCs w:val="18"/>
        </w:rPr>
        <w:t xml:space="preserve"> </w:t>
      </w:r>
      <w:r w:rsidRPr="006143AE">
        <w:rPr>
          <w:rFonts w:ascii="Arial" w:hAnsi="Arial" w:cs="Arial"/>
          <w:bCs/>
          <w:sz w:val="18"/>
          <w:szCs w:val="18"/>
        </w:rPr>
        <w:t>z  siedzibą przy ul…</w:t>
      </w:r>
      <w:r w:rsidRPr="006143AE">
        <w:rPr>
          <w:rFonts w:ascii="Arial" w:hAnsi="Arial" w:cs="Arial"/>
          <w:sz w:val="18"/>
          <w:szCs w:val="18"/>
        </w:rPr>
        <w:t>…………</w:t>
      </w:r>
      <w:r w:rsidRPr="006143AE">
        <w:rPr>
          <w:rFonts w:ascii="Arial" w:hAnsi="Arial" w:cs="Arial"/>
          <w:bCs/>
          <w:sz w:val="18"/>
          <w:szCs w:val="18"/>
        </w:rPr>
        <w:t xml:space="preserve">, </w:t>
      </w:r>
      <w:r w:rsidRPr="006143AE">
        <w:rPr>
          <w:rFonts w:ascii="Arial" w:hAnsi="Arial" w:cs="Arial"/>
          <w:sz w:val="18"/>
          <w:szCs w:val="18"/>
        </w:rPr>
        <w:t>…………..,</w:t>
      </w:r>
      <w:r w:rsidRPr="006143AE">
        <w:rPr>
          <w:rFonts w:ascii="Arial" w:hAnsi="Arial" w:cs="Arial"/>
          <w:bCs/>
          <w:sz w:val="18"/>
          <w:szCs w:val="18"/>
        </w:rPr>
        <w:t xml:space="preserve"> NIP ……………., REGON …………….</w:t>
      </w:r>
      <w:r w:rsidRPr="006143AE">
        <w:rPr>
          <w:rFonts w:ascii="Arial" w:hAnsi="Arial" w:cs="Arial"/>
          <w:bCs/>
          <w:i/>
          <w:sz w:val="18"/>
          <w:szCs w:val="18"/>
        </w:rPr>
        <w:t>,</w:t>
      </w:r>
      <w:r w:rsidRPr="006143AE">
        <w:rPr>
          <w:rFonts w:ascii="Arial" w:hAnsi="Arial" w:cs="Arial"/>
          <w:bCs/>
          <w:sz w:val="18"/>
          <w:szCs w:val="18"/>
        </w:rPr>
        <w:t xml:space="preserve"> zwanym dalej „Wykonawcą”, reprezentowanym przez: ……………………………., zgodnie z ……………., według stanu na dzień…………….  (aktualny odpis z właściwego rejestru albo aktualne zaświadczenie o wpisie do ewidencji działalności gospodarczej)  </w:t>
      </w:r>
      <w:r w:rsidR="005B39F5" w:rsidRPr="006143AE">
        <w:rPr>
          <w:rFonts w:ascii="Arial" w:hAnsi="Arial" w:cs="Arial"/>
          <w:sz w:val="18"/>
          <w:szCs w:val="18"/>
          <w:lang w:eastAsia="ar-SA"/>
        </w:rPr>
        <w:t xml:space="preserve">– Podmiot przetwarzający, </w:t>
      </w:r>
    </w:p>
    <w:p w14:paraId="354A2B13" w14:textId="77777777" w:rsidR="005B39F5" w:rsidRPr="006143AE" w:rsidRDefault="005B39F5" w:rsidP="00012022">
      <w:pPr>
        <w:suppressAutoHyphens/>
        <w:spacing w:line="360" w:lineRule="auto"/>
        <w:ind w:left="703" w:hanging="703"/>
        <w:rPr>
          <w:rFonts w:ascii="Arial" w:hAnsi="Arial" w:cs="Arial"/>
          <w:b/>
          <w:bCs/>
          <w:sz w:val="18"/>
          <w:szCs w:val="18"/>
          <w:lang w:eastAsia="ar-SA"/>
        </w:rPr>
      </w:pPr>
      <w:r w:rsidRPr="006143AE">
        <w:rPr>
          <w:rFonts w:ascii="Arial" w:hAnsi="Arial" w:cs="Arial"/>
          <w:sz w:val="18"/>
          <w:szCs w:val="18"/>
          <w:lang w:eastAsia="ar-SA"/>
        </w:rPr>
        <w:t xml:space="preserve">zwaną dalej: </w:t>
      </w:r>
      <w:r w:rsidRPr="006143AE">
        <w:rPr>
          <w:rFonts w:ascii="Arial" w:hAnsi="Arial" w:cs="Arial"/>
          <w:b/>
          <w:sz w:val="18"/>
          <w:szCs w:val="18"/>
          <w:lang w:eastAsia="ar-SA"/>
        </w:rPr>
        <w:t>Procesorem</w:t>
      </w:r>
      <w:r w:rsidRPr="006143AE">
        <w:rPr>
          <w:rFonts w:ascii="Arial" w:hAnsi="Arial" w:cs="Arial"/>
          <w:b/>
          <w:bCs/>
          <w:sz w:val="18"/>
          <w:szCs w:val="18"/>
          <w:lang w:eastAsia="ar-SA"/>
        </w:rPr>
        <w:t xml:space="preserve"> </w:t>
      </w:r>
    </w:p>
    <w:p w14:paraId="79635AE1" w14:textId="77777777" w:rsidR="005B39F5" w:rsidRPr="006143AE" w:rsidRDefault="005B39F5" w:rsidP="00012022">
      <w:pPr>
        <w:suppressAutoHyphens/>
        <w:spacing w:line="360" w:lineRule="auto"/>
        <w:ind w:left="703" w:hanging="703"/>
        <w:rPr>
          <w:rFonts w:ascii="Arial" w:hAnsi="Arial" w:cs="Arial"/>
          <w:bCs/>
          <w:sz w:val="18"/>
          <w:szCs w:val="18"/>
          <w:lang w:eastAsia="ar-SA"/>
        </w:rPr>
      </w:pPr>
    </w:p>
    <w:p w14:paraId="73A267EA" w14:textId="77777777" w:rsidR="005B39F5" w:rsidRPr="006143AE" w:rsidRDefault="005B39F5" w:rsidP="00012022">
      <w:pPr>
        <w:spacing w:line="360" w:lineRule="auto"/>
        <w:rPr>
          <w:rFonts w:ascii="Arial" w:hAnsi="Arial" w:cs="Arial"/>
          <w:b/>
          <w:sz w:val="18"/>
          <w:szCs w:val="18"/>
        </w:rPr>
      </w:pPr>
      <w:r w:rsidRPr="006143AE">
        <w:rPr>
          <w:rFonts w:ascii="Arial" w:hAnsi="Arial" w:cs="Arial"/>
          <w:b/>
          <w:sz w:val="18"/>
          <w:szCs w:val="18"/>
        </w:rPr>
        <w:t>W niniejszej umowie zastosowano następujący skrót:</w:t>
      </w:r>
    </w:p>
    <w:p w14:paraId="387977B7" w14:textId="77777777" w:rsidR="005B39F5" w:rsidRPr="006143AE" w:rsidRDefault="005B39F5" w:rsidP="00012022">
      <w:pPr>
        <w:pStyle w:val="Akapitzlist"/>
        <w:numPr>
          <w:ilvl w:val="2"/>
          <w:numId w:val="18"/>
        </w:numPr>
        <w:spacing w:line="360" w:lineRule="auto"/>
        <w:ind w:left="426"/>
        <w:rPr>
          <w:rFonts w:ascii="Arial" w:hAnsi="Arial" w:cs="Arial"/>
          <w:sz w:val="18"/>
          <w:szCs w:val="18"/>
          <w:lang w:eastAsia="ar-SA"/>
        </w:rPr>
      </w:pPr>
      <w:r w:rsidRPr="006143AE">
        <w:rPr>
          <w:rFonts w:ascii="Arial" w:hAnsi="Arial" w:cs="Arial"/>
          <w:sz w:val="18"/>
          <w:szCs w:val="18"/>
        </w:rPr>
        <w:t xml:space="preserve">rozporządzenie - </w:t>
      </w:r>
      <w:r w:rsidRPr="006143AE">
        <w:rPr>
          <w:rFonts w:ascii="Arial" w:hAnsi="Arial" w:cs="Arial"/>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6F27D20" w14:textId="77777777" w:rsidR="005B39F5" w:rsidRPr="006143AE" w:rsidRDefault="005B39F5" w:rsidP="00012022">
      <w:pPr>
        <w:pStyle w:val="Akapitzlist"/>
        <w:numPr>
          <w:ilvl w:val="2"/>
          <w:numId w:val="18"/>
        </w:numPr>
        <w:spacing w:line="360" w:lineRule="auto"/>
        <w:ind w:left="426"/>
        <w:rPr>
          <w:rFonts w:ascii="Arial" w:hAnsi="Arial" w:cs="Arial"/>
          <w:sz w:val="18"/>
          <w:szCs w:val="18"/>
          <w:lang w:eastAsia="ar-SA"/>
        </w:rPr>
      </w:pPr>
      <w:r w:rsidRPr="006143AE">
        <w:rPr>
          <w:rFonts w:ascii="Arial" w:hAnsi="Arial" w:cs="Arial"/>
          <w:sz w:val="18"/>
          <w:szCs w:val="18"/>
          <w:lang w:eastAsia="ar-SA"/>
        </w:rPr>
        <w:t>naruszenie ochrony danych osobowych - naruszenie bezpieczeństwa prowadzące do przypadkowego lub niezgodnego z prawem zniszczenia, utracenia, zmodyfikowania, nieuprawnionego ujawnienia lub nieuprawnionego dostępu do danych osobowych przesyłanych, przechowywanych lub w inny sposób przetwarzanych;</w:t>
      </w:r>
    </w:p>
    <w:p w14:paraId="3FB6FFB4" w14:textId="77777777" w:rsidR="005B39F5" w:rsidRPr="006143AE" w:rsidRDefault="005B39F5" w:rsidP="00012022">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rPr>
        <w:t>Administrator – osoba fizyczna lub prawna, organ publiczny, jednostka lub innym podmiot, który samodzielnie lub wspólnie z innymi ustala cele i sposoby przetwarzania danych osobowych;</w:t>
      </w:r>
    </w:p>
    <w:p w14:paraId="6A7C7661" w14:textId="77777777" w:rsidR="005B39F5" w:rsidRPr="006143AE" w:rsidRDefault="005B39F5" w:rsidP="00012022">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rPr>
        <w:t>Podmiot przetwarzający (procesor) – osoba fizyczna lub prawna, organ publiczny, jednostka lub inny podmiot, który przetwarza dane osobowe w imieniu administratora;</w:t>
      </w:r>
    </w:p>
    <w:p w14:paraId="65B4CE17" w14:textId="77777777" w:rsidR="00012022" w:rsidRPr="006143AE" w:rsidRDefault="00012022" w:rsidP="00012022">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lang w:eastAsia="ar-SA"/>
        </w:rPr>
        <w:t xml:space="preserve">SL 2014 - </w:t>
      </w:r>
      <w:r w:rsidRPr="006143AE">
        <w:rPr>
          <w:rFonts w:ascii="Arial" w:hAnsi="Arial" w:cs="Arial"/>
          <w:sz w:val="18"/>
          <w:szCs w:val="18"/>
        </w:rPr>
        <w:t xml:space="preserve">aplikacja główna centralnego systemu teleinformatycznego, o którym mowa w rozdziale 16 ustawy </w:t>
      </w:r>
      <w:r w:rsidRPr="006143AE">
        <w:rPr>
          <w:rFonts w:ascii="Arial" w:hAnsi="Arial" w:cs="Arial"/>
          <w:sz w:val="18"/>
          <w:szCs w:val="18"/>
          <w:lang w:eastAsia="ar-SA"/>
        </w:rPr>
        <w:t xml:space="preserve"> o zasadach realizacji programów w zakresie polityki spójności finansowanych w perspektywie finansowej 2014-2020 (Dz. U. z 2020 r. poz. 818, z </w:t>
      </w:r>
      <w:proofErr w:type="spellStart"/>
      <w:r w:rsidRPr="006143AE">
        <w:rPr>
          <w:rFonts w:ascii="Arial" w:hAnsi="Arial" w:cs="Arial"/>
          <w:sz w:val="18"/>
          <w:szCs w:val="18"/>
          <w:lang w:eastAsia="ar-SA"/>
        </w:rPr>
        <w:t>późn</w:t>
      </w:r>
      <w:proofErr w:type="spellEnd"/>
      <w:r w:rsidRPr="006143AE">
        <w:rPr>
          <w:rFonts w:ascii="Arial" w:hAnsi="Arial" w:cs="Arial"/>
          <w:sz w:val="18"/>
          <w:szCs w:val="18"/>
          <w:lang w:eastAsia="ar-SA"/>
        </w:rPr>
        <w:t xml:space="preserve">. zm.). Administratorem danych osobowych przetwarzanych </w:t>
      </w:r>
      <w:r w:rsidRPr="006143AE">
        <w:rPr>
          <w:rFonts w:ascii="Arial" w:hAnsi="Arial" w:cs="Arial"/>
          <w:sz w:val="18"/>
          <w:szCs w:val="18"/>
          <w:lang w:eastAsia="ar-SA"/>
        </w:rPr>
        <w:br/>
      </w:r>
      <w:r w:rsidRPr="006143AE">
        <w:rPr>
          <w:rFonts w:ascii="Arial" w:hAnsi="Arial" w:cs="Arial"/>
          <w:sz w:val="18"/>
          <w:szCs w:val="18"/>
          <w:lang w:eastAsia="ar-SA"/>
        </w:rPr>
        <w:lastRenderedPageBreak/>
        <w:t xml:space="preserve">w SL2014 jest Minister Inwestycji i Rozwoju z siedzibą w  Warszawie, przy ul. Wspólnej 2/4. Porozumieniem Nr RPMA/07/2015 z dnia 09.09.2015 r. Minister Infrastruktury i Rozwoju powierzył przetwarzanie danych zgromadzonych w centralnym systemie informatycznym Zarządowi Województwa Mazowieckiego, </w:t>
      </w:r>
      <w:r w:rsidRPr="006143AE">
        <w:rPr>
          <w:rFonts w:ascii="Arial" w:hAnsi="Arial" w:cs="Arial"/>
          <w:sz w:val="18"/>
          <w:szCs w:val="18"/>
          <w:lang w:eastAsia="ar-SA"/>
        </w:rPr>
        <w:br/>
        <w:t xml:space="preserve">z umocowaniem do dalszego powierzania przetwarzania danych osobowych, </w:t>
      </w:r>
    </w:p>
    <w:p w14:paraId="748EBCD7" w14:textId="22737FB8" w:rsidR="00012022" w:rsidRPr="006143AE" w:rsidRDefault="00012022" w:rsidP="005C745E">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rPr>
        <w:t>MEWA 2.0</w:t>
      </w:r>
      <w:r w:rsidRPr="006143AE">
        <w:rPr>
          <w:rFonts w:ascii="Arial" w:hAnsi="Arial" w:cs="Arial"/>
          <w:sz w:val="18"/>
          <w:szCs w:val="18"/>
          <w:lang w:eastAsia="ar-SA"/>
        </w:rPr>
        <w:t xml:space="preserve"> - </w:t>
      </w:r>
      <w:r w:rsidRPr="006143AE">
        <w:rPr>
          <w:rFonts w:ascii="Arial" w:hAnsi="Arial" w:cs="Arial"/>
          <w:iCs/>
          <w:sz w:val="18"/>
          <w:szCs w:val="18"/>
        </w:rPr>
        <w:t>Mazowiecki Elektroniczny Wniosek Aplikacyjny Regionalnego Programu Operacyjnego Województwa Mazowieckiego 2014 – 2020.</w:t>
      </w:r>
      <w:r w:rsidRPr="006143AE">
        <w:rPr>
          <w:rFonts w:ascii="Arial" w:hAnsi="Arial" w:cs="Arial"/>
          <w:sz w:val="18"/>
          <w:szCs w:val="18"/>
          <w:lang w:eastAsia="ar-SA"/>
        </w:rPr>
        <w:t xml:space="preserve"> Administratorem danych osobowych przetwarzanych w MEWA 2.0 jest Zarząd Województwa Mazowieckiego;</w:t>
      </w:r>
    </w:p>
    <w:p w14:paraId="1DA4409B" w14:textId="09FC7A44" w:rsidR="005B39F5" w:rsidRPr="006143AE" w:rsidRDefault="005B39F5" w:rsidP="00012022">
      <w:pPr>
        <w:pStyle w:val="Nagwek1"/>
        <w:numPr>
          <w:ilvl w:val="0"/>
          <w:numId w:val="38"/>
        </w:numPr>
        <w:spacing w:line="360" w:lineRule="auto"/>
        <w:jc w:val="center"/>
        <w:rPr>
          <w:rFonts w:ascii="Arial" w:hAnsi="Arial" w:cs="Arial"/>
          <w:color w:val="auto"/>
          <w:sz w:val="18"/>
          <w:szCs w:val="18"/>
        </w:rPr>
      </w:pPr>
    </w:p>
    <w:p w14:paraId="414F4370" w14:textId="77777777" w:rsidR="005B39F5" w:rsidRPr="006143AE" w:rsidRDefault="005B39F5" w:rsidP="00012022">
      <w:pPr>
        <w:pStyle w:val="Akapitzlist"/>
        <w:numPr>
          <w:ilvl w:val="0"/>
          <w:numId w:val="6"/>
        </w:numPr>
        <w:spacing w:line="360" w:lineRule="auto"/>
        <w:ind w:left="284" w:hanging="284"/>
        <w:contextualSpacing/>
        <w:rPr>
          <w:rFonts w:ascii="Arial" w:eastAsia="Calibri" w:hAnsi="Arial" w:cs="Arial"/>
          <w:sz w:val="18"/>
          <w:szCs w:val="18"/>
        </w:rPr>
      </w:pPr>
      <w:r w:rsidRPr="006143AE">
        <w:rPr>
          <w:rFonts w:ascii="Arial" w:eastAsia="Calibri" w:hAnsi="Arial" w:cs="Arial"/>
          <w:sz w:val="18"/>
          <w:szCs w:val="18"/>
        </w:rPr>
        <w:t>Procesor będzie przetwarzał w imieniu Administratora dane osobowe powierzone w trybie art. 28 rozporządzenia, na warunkach i w celu określonym w niniejszej umowie.</w:t>
      </w:r>
    </w:p>
    <w:p w14:paraId="18DB0452" w14:textId="77777777" w:rsidR="005B39F5" w:rsidRPr="006143AE" w:rsidRDefault="005B39F5" w:rsidP="00012022">
      <w:pPr>
        <w:pStyle w:val="Akapitzlist"/>
        <w:numPr>
          <w:ilvl w:val="0"/>
          <w:numId w:val="6"/>
        </w:numPr>
        <w:spacing w:line="360" w:lineRule="auto"/>
        <w:ind w:left="284" w:hanging="284"/>
        <w:contextualSpacing/>
        <w:rPr>
          <w:rFonts w:ascii="Arial" w:eastAsia="Calibri" w:hAnsi="Arial" w:cs="Arial"/>
          <w:b/>
          <w:sz w:val="18"/>
          <w:szCs w:val="18"/>
        </w:rPr>
      </w:pPr>
      <w:r w:rsidRPr="006143AE">
        <w:rPr>
          <w:rFonts w:ascii="Arial" w:eastAsia="Calibri" w:hAnsi="Arial" w:cs="Arial"/>
          <w:sz w:val="18"/>
          <w:szCs w:val="18"/>
        </w:rPr>
        <w:t>Procesor może przetwarzać dane osobowe wyłącznie na udokumentowane polecenie Administratora – co dotyczy też przekazywania danych osobowych do państwa trzeciego lub organizacji międzynarodowej – chyba że obowiązek taki nakłada na Procesora prawo Unii Europejskiej lub prawo państwa członkowskiego, któremu podlega Procesor. W takim przypadku przed rozpoczęciem przetwarzania Procesor informuje Administratora o tym obowiązku prawnym, o ile prawo to nie zabrania udzielania takiej informacji z uwagi na ważny interes publiczny.</w:t>
      </w:r>
    </w:p>
    <w:p w14:paraId="20E536D8" w14:textId="7D22C0D4" w:rsidR="00012022" w:rsidRPr="006143AE" w:rsidRDefault="005B39F5" w:rsidP="00012022">
      <w:pPr>
        <w:pStyle w:val="Akapitzlist"/>
        <w:numPr>
          <w:ilvl w:val="0"/>
          <w:numId w:val="6"/>
        </w:numPr>
        <w:spacing w:line="360" w:lineRule="auto"/>
        <w:ind w:left="284" w:hanging="284"/>
        <w:contextualSpacing/>
        <w:jc w:val="left"/>
        <w:rPr>
          <w:rFonts w:ascii="Arial" w:eastAsia="Calibri" w:hAnsi="Arial" w:cs="Arial"/>
          <w:b/>
          <w:i/>
          <w:sz w:val="18"/>
          <w:szCs w:val="18"/>
        </w:rPr>
      </w:pPr>
      <w:r w:rsidRPr="006143AE">
        <w:rPr>
          <w:rFonts w:ascii="Arial" w:eastAsia="Calibri" w:hAnsi="Arial" w:cs="Arial"/>
          <w:sz w:val="18"/>
          <w:szCs w:val="18"/>
        </w:rPr>
        <w:t xml:space="preserve">Za udokumentowane polecenie przetwarzania przyjmuje się </w:t>
      </w:r>
      <w:r w:rsidR="00291C7A" w:rsidRPr="006143AE">
        <w:rPr>
          <w:rFonts w:ascii="Arial" w:eastAsia="Calibri" w:hAnsi="Arial" w:cs="Arial"/>
          <w:sz w:val="18"/>
          <w:szCs w:val="18"/>
        </w:rPr>
        <w:t xml:space="preserve"> umowę </w:t>
      </w:r>
      <w:r w:rsidR="00012022" w:rsidRPr="006143AE">
        <w:rPr>
          <w:rFonts w:ascii="Arial" w:eastAsia="Calibri" w:hAnsi="Arial" w:cs="Arial"/>
          <w:sz w:val="18"/>
          <w:szCs w:val="18"/>
        </w:rPr>
        <w:t xml:space="preserve">nr </w:t>
      </w:r>
      <w:r w:rsidR="00012022" w:rsidRPr="006143AE">
        <w:rPr>
          <w:rFonts w:ascii="Arial" w:hAnsi="Arial" w:cs="Arial"/>
          <w:b/>
          <w:sz w:val="18"/>
          <w:szCs w:val="18"/>
        </w:rPr>
        <w:t>………………………..</w:t>
      </w:r>
      <w:r w:rsidR="00012022" w:rsidRPr="006143AE">
        <w:rPr>
          <w:rFonts w:ascii="Arial" w:eastAsia="Calibri" w:hAnsi="Arial" w:cs="Arial"/>
          <w:sz w:val="18"/>
          <w:szCs w:val="18"/>
        </w:rPr>
        <w:t xml:space="preserve"> dotyczącą przeprowadzenia badania i opracowania raportu </w:t>
      </w:r>
      <w:r w:rsidR="00012022" w:rsidRPr="006143AE">
        <w:rPr>
          <w:rFonts w:ascii="Arial" w:hAnsi="Arial" w:cs="Arial"/>
          <w:sz w:val="18"/>
          <w:szCs w:val="18"/>
        </w:rPr>
        <w:t>pn</w:t>
      </w:r>
      <w:r w:rsidR="00012022" w:rsidRPr="006143AE">
        <w:rPr>
          <w:rFonts w:ascii="Arial" w:eastAsia="Calibri" w:hAnsi="Arial" w:cs="Arial"/>
          <w:b/>
          <w:i/>
          <w:sz w:val="18"/>
          <w:szCs w:val="18"/>
        </w:rPr>
        <w:t xml:space="preserve">. </w:t>
      </w:r>
      <w:bookmarkStart w:id="0" w:name="_Toc41908319"/>
      <w:r w:rsidR="00012022" w:rsidRPr="006143AE">
        <w:rPr>
          <w:rFonts w:ascii="Arial" w:hAnsi="Arial" w:cs="Arial"/>
          <w:b/>
          <w:i/>
          <w:iCs/>
          <w:sz w:val="18"/>
          <w:szCs w:val="18"/>
        </w:rPr>
        <w:t>„</w:t>
      </w:r>
      <w:bookmarkEnd w:id="0"/>
      <w:r w:rsidR="008422A4" w:rsidRPr="00AA4741">
        <w:rPr>
          <w:rFonts w:ascii="Arial" w:hAnsi="Arial" w:cs="Arial"/>
          <w:sz w:val="18"/>
          <w:szCs w:val="18"/>
        </w:rPr>
        <w:t>Ocena realizacji Regionalnego Programu Zdrowotnego Samorządu Województwa Mazowieckiego „</w:t>
      </w:r>
      <w:r w:rsidR="00496BE8" w:rsidRPr="00EE5EF9">
        <w:rPr>
          <w:rFonts w:ascii="Arial" w:hAnsi="Arial" w:cs="Arial"/>
          <w:i/>
          <w:iCs/>
          <w:sz w:val="18"/>
          <w:szCs w:val="18"/>
        </w:rPr>
        <w:t xml:space="preserve">Regionalny program zdrowotny w zakresie chorób kręgosłupa </w:t>
      </w:r>
      <w:r w:rsidR="00496BE8" w:rsidRPr="00EE5EF9">
        <w:rPr>
          <w:rFonts w:ascii="Arial" w:hAnsi="Arial" w:cs="Arial"/>
          <w:i/>
          <w:iCs/>
          <w:sz w:val="18"/>
          <w:szCs w:val="18"/>
        </w:rPr>
        <w:br/>
        <w:t>i otyłości wśród dzieci z województwa mazowieckiego</w:t>
      </w:r>
      <w:r w:rsidR="008422A4" w:rsidRPr="00AA4741">
        <w:rPr>
          <w:rFonts w:ascii="Arial" w:hAnsi="Arial" w:cs="Arial"/>
          <w:sz w:val="18"/>
          <w:szCs w:val="18"/>
        </w:rPr>
        <w:t>”</w:t>
      </w:r>
      <w:r w:rsidR="00106CE0">
        <w:rPr>
          <w:rFonts w:ascii="Arial" w:eastAsiaTheme="majorEastAsia" w:hAnsi="Arial" w:cs="Arial"/>
          <w:i/>
          <w:iCs/>
          <w:sz w:val="18"/>
          <w:szCs w:val="18"/>
        </w:rPr>
        <w:t>”</w:t>
      </w:r>
      <w:r w:rsidR="00012022" w:rsidRPr="006143AE">
        <w:rPr>
          <w:rFonts w:ascii="Arial" w:hAnsi="Arial" w:cs="Arial"/>
          <w:b/>
          <w:bCs/>
          <w:i/>
          <w:iCs/>
          <w:sz w:val="18"/>
          <w:szCs w:val="18"/>
        </w:rPr>
        <w:t>”</w:t>
      </w:r>
      <w:r w:rsidR="00012022" w:rsidRPr="006143AE">
        <w:rPr>
          <w:rFonts w:ascii="Arial" w:eastAsia="Calibri" w:hAnsi="Arial" w:cs="Arial"/>
          <w:b/>
          <w:i/>
          <w:sz w:val="18"/>
          <w:szCs w:val="18"/>
        </w:rPr>
        <w:t>.</w:t>
      </w:r>
    </w:p>
    <w:p w14:paraId="5A4FB320" w14:textId="3B74A1D6" w:rsidR="005B39F5" w:rsidRPr="006143AE" w:rsidRDefault="002E022B" w:rsidP="00012022">
      <w:pPr>
        <w:pStyle w:val="Akapitzlist"/>
        <w:numPr>
          <w:ilvl w:val="0"/>
          <w:numId w:val="6"/>
        </w:numPr>
        <w:spacing w:line="360" w:lineRule="auto"/>
        <w:rPr>
          <w:rFonts w:ascii="Arial" w:eastAsia="Calibri" w:hAnsi="Arial" w:cs="Arial"/>
          <w:sz w:val="18"/>
          <w:szCs w:val="18"/>
        </w:rPr>
      </w:pPr>
      <w:r w:rsidRPr="006143AE">
        <w:rPr>
          <w:rFonts w:ascii="Arial" w:eastAsia="Calibri" w:hAnsi="Arial" w:cs="Arial"/>
          <w:sz w:val="18"/>
          <w:szCs w:val="18"/>
        </w:rPr>
        <w:t xml:space="preserve">Administrator może wydawać kolejne polecenia </w:t>
      </w:r>
      <w:r w:rsidR="009133BF" w:rsidRPr="006143AE">
        <w:rPr>
          <w:rFonts w:ascii="Arial" w:eastAsia="Calibri" w:hAnsi="Arial" w:cs="Arial"/>
          <w:sz w:val="18"/>
          <w:szCs w:val="18"/>
        </w:rPr>
        <w:t xml:space="preserve">w postaci wytycznych i instrukcji </w:t>
      </w:r>
      <w:r w:rsidRPr="006143AE">
        <w:rPr>
          <w:rFonts w:ascii="Arial" w:eastAsia="Calibri" w:hAnsi="Arial" w:cs="Arial"/>
          <w:sz w:val="18"/>
          <w:szCs w:val="18"/>
        </w:rPr>
        <w:t>przez cały okres przetwarzania danych osobowych</w:t>
      </w:r>
      <w:r w:rsidR="009133BF" w:rsidRPr="006143AE">
        <w:rPr>
          <w:rFonts w:ascii="Arial" w:eastAsia="Calibri" w:hAnsi="Arial" w:cs="Arial"/>
          <w:sz w:val="18"/>
          <w:szCs w:val="18"/>
        </w:rPr>
        <w:t xml:space="preserve"> o ile nie </w:t>
      </w:r>
      <w:r w:rsidR="00D33F66" w:rsidRPr="006143AE">
        <w:rPr>
          <w:rFonts w:ascii="Arial" w:eastAsia="Calibri" w:hAnsi="Arial" w:cs="Arial"/>
          <w:sz w:val="18"/>
          <w:szCs w:val="18"/>
        </w:rPr>
        <w:t>są</w:t>
      </w:r>
      <w:r w:rsidR="009133BF" w:rsidRPr="006143AE">
        <w:rPr>
          <w:rFonts w:ascii="Arial" w:eastAsia="Calibri" w:hAnsi="Arial" w:cs="Arial"/>
          <w:sz w:val="18"/>
          <w:szCs w:val="18"/>
        </w:rPr>
        <w:t xml:space="preserve"> one sprzeczne z </w:t>
      </w:r>
      <w:r w:rsidR="00D33F66" w:rsidRPr="006143AE">
        <w:rPr>
          <w:rFonts w:ascii="Arial" w:eastAsia="Calibri" w:hAnsi="Arial" w:cs="Arial"/>
          <w:sz w:val="18"/>
          <w:szCs w:val="18"/>
        </w:rPr>
        <w:t>umową główną</w:t>
      </w:r>
      <w:r w:rsidRPr="006143AE">
        <w:rPr>
          <w:rFonts w:ascii="Arial" w:eastAsia="Calibri" w:hAnsi="Arial" w:cs="Arial"/>
          <w:sz w:val="18"/>
          <w:szCs w:val="18"/>
        </w:rPr>
        <w:t>. Polecenia te są zawsze dokumentowane.</w:t>
      </w:r>
    </w:p>
    <w:p w14:paraId="3E97B070"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2.</w:t>
      </w:r>
    </w:p>
    <w:p w14:paraId="5C587C0C" w14:textId="5B04F40F" w:rsidR="005B39F5" w:rsidRPr="006143AE" w:rsidRDefault="005B39F5" w:rsidP="00012022">
      <w:pPr>
        <w:pStyle w:val="Akapitzlist"/>
        <w:numPr>
          <w:ilvl w:val="3"/>
          <w:numId w:val="3"/>
        </w:numPr>
        <w:spacing w:line="360" w:lineRule="auto"/>
        <w:ind w:left="284" w:hanging="284"/>
        <w:contextualSpacing/>
        <w:rPr>
          <w:rFonts w:ascii="Arial" w:eastAsia="Calibri" w:hAnsi="Arial" w:cs="Arial"/>
          <w:sz w:val="18"/>
          <w:szCs w:val="18"/>
        </w:rPr>
      </w:pPr>
      <w:r w:rsidRPr="006143AE">
        <w:rPr>
          <w:rFonts w:ascii="Arial" w:eastAsia="Calibri" w:hAnsi="Arial" w:cs="Arial"/>
          <w:sz w:val="18"/>
          <w:szCs w:val="18"/>
        </w:rPr>
        <w:t xml:space="preserve">Na mocy niniejszej umowy Procesor będzie przetwarzał </w:t>
      </w:r>
      <w:r w:rsidR="000511A2" w:rsidRPr="006143AE">
        <w:rPr>
          <w:rFonts w:ascii="Arial" w:eastAsia="Calibri" w:hAnsi="Arial" w:cs="Arial"/>
          <w:sz w:val="18"/>
          <w:szCs w:val="18"/>
        </w:rPr>
        <w:t xml:space="preserve">mocy niniejszej umowy Procesor będzie przetwarzał wszystkie ujęte w systemie </w:t>
      </w:r>
      <w:r w:rsidR="000511A2" w:rsidRPr="006143AE">
        <w:rPr>
          <w:rFonts w:ascii="Arial" w:hAnsi="Arial" w:cs="Arial"/>
          <w:sz w:val="18"/>
          <w:szCs w:val="18"/>
        </w:rPr>
        <w:t>MEWA 2.0</w:t>
      </w:r>
      <w:r w:rsidR="000511A2" w:rsidRPr="006143AE">
        <w:rPr>
          <w:rFonts w:ascii="Arial" w:eastAsia="Calibri" w:hAnsi="Arial" w:cs="Arial"/>
          <w:sz w:val="18"/>
          <w:szCs w:val="18"/>
        </w:rPr>
        <w:t xml:space="preserve"> oraz SL 2014 dane osobowe uczestników projektów oraz Wnioskodawców i Beneficjentów aplikujących w ramach RPO WM 2014-2020. </w:t>
      </w:r>
    </w:p>
    <w:p w14:paraId="6F5FA2DF" w14:textId="13BE64D1" w:rsidR="000511A2" w:rsidRPr="006143AE" w:rsidRDefault="005B39F5" w:rsidP="000511A2">
      <w:pPr>
        <w:numPr>
          <w:ilvl w:val="0"/>
          <w:numId w:val="3"/>
        </w:numPr>
        <w:suppressAutoHyphens/>
        <w:spacing w:line="360" w:lineRule="auto"/>
        <w:ind w:left="284" w:hanging="284"/>
        <w:contextualSpacing/>
        <w:jc w:val="left"/>
        <w:rPr>
          <w:rFonts w:ascii="Arial" w:hAnsi="Arial" w:cs="Arial"/>
          <w:sz w:val="18"/>
          <w:szCs w:val="18"/>
        </w:rPr>
      </w:pPr>
      <w:r w:rsidRPr="006143AE">
        <w:rPr>
          <w:rFonts w:ascii="Arial" w:eastAsia="Calibri" w:hAnsi="Arial" w:cs="Arial"/>
          <w:sz w:val="18"/>
          <w:szCs w:val="18"/>
        </w:rPr>
        <w:t xml:space="preserve">Dane osobowe powierzone przez Administratora będą przetwarzane przez Procesora </w:t>
      </w:r>
      <w:r w:rsidR="000511A2" w:rsidRPr="006143AE">
        <w:rPr>
          <w:rFonts w:ascii="Arial" w:eastAsia="Calibri" w:hAnsi="Arial" w:cs="Arial"/>
          <w:sz w:val="18"/>
          <w:szCs w:val="18"/>
        </w:rPr>
        <w:t xml:space="preserve">wyłącznie w okresie realizacji umowy, o której mowa w </w:t>
      </w:r>
      <w:r w:rsidR="000511A2" w:rsidRPr="006143AE">
        <w:rPr>
          <w:rFonts w:ascii="Arial" w:hAnsi="Arial" w:cs="Arial"/>
          <w:sz w:val="18"/>
          <w:szCs w:val="18"/>
          <w:lang w:eastAsia="ar-SA"/>
        </w:rPr>
        <w:t>§1 ust. 3</w:t>
      </w:r>
      <w:r w:rsidR="000511A2" w:rsidRPr="006143AE">
        <w:rPr>
          <w:rFonts w:ascii="Arial" w:eastAsia="Calibri" w:hAnsi="Arial" w:cs="Arial"/>
          <w:sz w:val="18"/>
          <w:szCs w:val="18"/>
        </w:rPr>
        <w:t xml:space="preserve"> </w:t>
      </w:r>
      <w:r w:rsidR="000511A2" w:rsidRPr="006143AE">
        <w:rPr>
          <w:rFonts w:ascii="Arial" w:hAnsi="Arial" w:cs="Arial"/>
          <w:sz w:val="18"/>
          <w:szCs w:val="18"/>
        </w:rPr>
        <w:t>celu wykonania zadań z niej wynikających.</w:t>
      </w:r>
    </w:p>
    <w:p w14:paraId="12389369"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3.</w:t>
      </w:r>
    </w:p>
    <w:p w14:paraId="1F7BDD37" w14:textId="77777777" w:rsidR="005B39F5" w:rsidRPr="006143AE" w:rsidRDefault="005B39F5"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t>Procesor, uwzględniając stan wiedzy technicznej, koszt wdrażania oraz charakter, zakres, kontekst i cele przetwarzania oraz ryzyko naruszenia praw lub wolności osób fizycznych o różnym prawdopodobieństwie wystąpienia i wadze zagrożenia, zobowiązuje się do wdrożenia odpowiednich środków technicznych i organizacyjnych, aby zapewnić stopień bezpieczeństwa odpowiadający temu ryzyku.</w:t>
      </w:r>
    </w:p>
    <w:p w14:paraId="6DE2580D" w14:textId="071D44FB" w:rsidR="005B39F5" w:rsidRPr="006143AE" w:rsidRDefault="005B39F5"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t>W przypadku</w:t>
      </w:r>
      <w:r w:rsidR="00B31EF4" w:rsidRPr="006143AE">
        <w:rPr>
          <w:rFonts w:ascii="Arial" w:eastAsia="Calibri" w:hAnsi="Arial" w:cs="Arial"/>
          <w:sz w:val="18"/>
          <w:szCs w:val="18"/>
        </w:rPr>
        <w:t>,</w:t>
      </w:r>
      <w:r w:rsidRPr="006143AE">
        <w:rPr>
          <w:rFonts w:ascii="Arial" w:eastAsia="Calibri" w:hAnsi="Arial" w:cs="Arial"/>
          <w:sz w:val="18"/>
          <w:szCs w:val="18"/>
        </w:rPr>
        <w:t xml:space="preserve"> </w:t>
      </w:r>
      <w:r w:rsidR="00E832DD" w:rsidRPr="006143AE">
        <w:rPr>
          <w:rFonts w:ascii="Arial" w:eastAsia="Calibri" w:hAnsi="Arial" w:cs="Arial"/>
          <w:sz w:val="18"/>
          <w:szCs w:val="18"/>
        </w:rPr>
        <w:t xml:space="preserve">gdy </w:t>
      </w:r>
      <w:r w:rsidRPr="006143AE">
        <w:rPr>
          <w:rFonts w:ascii="Arial" w:eastAsia="Calibri" w:hAnsi="Arial" w:cs="Arial"/>
          <w:sz w:val="18"/>
          <w:szCs w:val="18"/>
        </w:rPr>
        <w:t>przetwarzan</w:t>
      </w:r>
      <w:r w:rsidR="00B31EF4" w:rsidRPr="006143AE">
        <w:rPr>
          <w:rFonts w:ascii="Arial" w:eastAsia="Calibri" w:hAnsi="Arial" w:cs="Arial"/>
          <w:sz w:val="18"/>
          <w:szCs w:val="18"/>
        </w:rPr>
        <w:t>i</w:t>
      </w:r>
      <w:r w:rsidR="00E832DD" w:rsidRPr="006143AE">
        <w:rPr>
          <w:rFonts w:ascii="Arial" w:eastAsia="Calibri" w:hAnsi="Arial" w:cs="Arial"/>
          <w:sz w:val="18"/>
          <w:szCs w:val="18"/>
        </w:rPr>
        <w:t>e obejmuje</w:t>
      </w:r>
      <w:r w:rsidRPr="006143AE">
        <w:rPr>
          <w:rFonts w:ascii="Arial" w:eastAsia="Calibri" w:hAnsi="Arial" w:cs="Arial"/>
          <w:sz w:val="18"/>
          <w:szCs w:val="18"/>
        </w:rPr>
        <w:t xml:space="preserve"> </w:t>
      </w:r>
      <w:r w:rsidR="00E832DD" w:rsidRPr="006143AE">
        <w:rPr>
          <w:rFonts w:ascii="Arial" w:eastAsia="Calibri" w:hAnsi="Arial" w:cs="Arial"/>
          <w:sz w:val="18"/>
          <w:szCs w:val="18"/>
        </w:rPr>
        <w:t xml:space="preserve">szczególne kategorie </w:t>
      </w:r>
      <w:r w:rsidRPr="006143AE">
        <w:rPr>
          <w:rFonts w:ascii="Arial" w:eastAsia="Calibri" w:hAnsi="Arial" w:cs="Arial"/>
          <w:sz w:val="18"/>
          <w:szCs w:val="18"/>
        </w:rPr>
        <w:t xml:space="preserve">danych osobowych, </w:t>
      </w:r>
      <w:r w:rsidR="00E832DD" w:rsidRPr="006143AE">
        <w:rPr>
          <w:rFonts w:ascii="Arial" w:eastAsia="Calibri" w:hAnsi="Arial" w:cs="Arial"/>
          <w:sz w:val="18"/>
          <w:szCs w:val="18"/>
        </w:rPr>
        <w:t>Procesor</w:t>
      </w:r>
      <w:r w:rsidRPr="006143AE">
        <w:rPr>
          <w:rFonts w:ascii="Arial" w:eastAsia="Calibri" w:hAnsi="Arial" w:cs="Arial"/>
          <w:sz w:val="18"/>
          <w:szCs w:val="18"/>
        </w:rPr>
        <w:t xml:space="preserve"> stosuje dodatkowe zabezpieczenia</w:t>
      </w:r>
      <w:r w:rsidR="008C307B" w:rsidRPr="006143AE">
        <w:rPr>
          <w:rFonts w:ascii="Arial" w:eastAsia="Calibri" w:hAnsi="Arial" w:cs="Arial"/>
          <w:sz w:val="18"/>
          <w:szCs w:val="18"/>
        </w:rPr>
        <w:t xml:space="preserve"> tych danych</w:t>
      </w:r>
      <w:r w:rsidRPr="006143AE">
        <w:rPr>
          <w:rFonts w:ascii="Arial" w:eastAsia="Calibri" w:hAnsi="Arial" w:cs="Arial"/>
          <w:sz w:val="18"/>
          <w:szCs w:val="18"/>
        </w:rPr>
        <w:t>.</w:t>
      </w:r>
    </w:p>
    <w:p w14:paraId="6AD5996C" w14:textId="0A2E5848" w:rsidR="00A6731B" w:rsidRPr="006143AE" w:rsidRDefault="00801C5E"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t xml:space="preserve">W celu zapewnienia bezpieczeństwa danych osobowych procesor wdraża co najmniej środki techniczne i organizacyjne określone w załączniku nr </w:t>
      </w:r>
      <w:r w:rsidR="002E27B2" w:rsidRPr="006143AE">
        <w:rPr>
          <w:rFonts w:ascii="Arial" w:eastAsia="Calibri" w:hAnsi="Arial" w:cs="Arial"/>
          <w:sz w:val="18"/>
          <w:szCs w:val="18"/>
        </w:rPr>
        <w:t>1</w:t>
      </w:r>
      <w:r w:rsidR="005B39F5" w:rsidRPr="006143AE">
        <w:rPr>
          <w:rFonts w:ascii="Arial" w:eastAsia="Calibri" w:hAnsi="Arial" w:cs="Arial"/>
          <w:sz w:val="18"/>
          <w:szCs w:val="18"/>
        </w:rPr>
        <w:t xml:space="preserve"> </w:t>
      </w:r>
      <w:r w:rsidR="00A6731B" w:rsidRPr="006143AE">
        <w:rPr>
          <w:rFonts w:ascii="Arial" w:hAnsi="Arial" w:cs="Arial"/>
          <w:sz w:val="18"/>
          <w:szCs w:val="18"/>
        </w:rPr>
        <w:t>Zapewnienie bezpieczeństwa danych osobowych obejmuje ochronę danych osobowych przed naruszeniem bezpieczeństwa prowadzącym w szczególności do przypadkowego lub niezgodnego z prawem zniszczenia, utracenia, zmodyfikowania, nieuprawnionego ujawnienia lub nieuprawnionego dostępu do danych.</w:t>
      </w:r>
    </w:p>
    <w:p w14:paraId="7A7567D8" w14:textId="3176E07F" w:rsidR="005B39F5" w:rsidRPr="006143AE" w:rsidRDefault="005B39F5"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lastRenderedPageBreak/>
        <w:t xml:space="preserve">Administrator akceptuje, że środki techniczne i organizacyjne </w:t>
      </w:r>
      <w:r w:rsidR="00E6725A" w:rsidRPr="006143AE">
        <w:rPr>
          <w:rFonts w:ascii="Arial" w:eastAsia="Calibri" w:hAnsi="Arial" w:cs="Arial"/>
          <w:sz w:val="18"/>
          <w:szCs w:val="18"/>
        </w:rPr>
        <w:t>mogą podlegać zmianom wynikającym z rozwoju</w:t>
      </w:r>
      <w:r w:rsidRPr="006143AE">
        <w:rPr>
          <w:rFonts w:ascii="Arial" w:eastAsia="Calibri" w:hAnsi="Arial" w:cs="Arial"/>
          <w:sz w:val="18"/>
          <w:szCs w:val="18"/>
        </w:rPr>
        <w:t xml:space="preserve"> technologiczne</w:t>
      </w:r>
      <w:r w:rsidR="00E6725A" w:rsidRPr="006143AE">
        <w:rPr>
          <w:rFonts w:ascii="Arial" w:eastAsia="Calibri" w:hAnsi="Arial" w:cs="Arial"/>
          <w:sz w:val="18"/>
          <w:szCs w:val="18"/>
        </w:rPr>
        <w:t>go</w:t>
      </w:r>
      <w:r w:rsidRPr="006143AE">
        <w:rPr>
          <w:rFonts w:ascii="Arial" w:eastAsia="Calibri" w:hAnsi="Arial" w:cs="Arial"/>
          <w:sz w:val="18"/>
          <w:szCs w:val="18"/>
        </w:rPr>
        <w:t>. W związku z tym, Procesor będzie posiadać prawo do wdrożenia adekwatnych alternatywnych środków, pod warunkiem utrzymania poziomu ich bezpieczeństwa.</w:t>
      </w:r>
    </w:p>
    <w:p w14:paraId="051DD3DD"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4.</w:t>
      </w:r>
    </w:p>
    <w:p w14:paraId="64558BA4" w14:textId="77777777" w:rsidR="005B39F5" w:rsidRPr="006143AE" w:rsidRDefault="005B39F5" w:rsidP="00012022">
      <w:pPr>
        <w:pStyle w:val="Akapitzlist"/>
        <w:numPr>
          <w:ilvl w:val="3"/>
          <w:numId w:val="3"/>
        </w:numPr>
        <w:tabs>
          <w:tab w:val="left" w:pos="284"/>
        </w:tabs>
        <w:suppressAutoHyphens/>
        <w:spacing w:line="360" w:lineRule="auto"/>
        <w:ind w:left="284" w:hanging="284"/>
        <w:contextualSpacing/>
        <w:rPr>
          <w:rFonts w:ascii="Arial" w:eastAsia="Calibri" w:hAnsi="Arial" w:cs="Arial"/>
          <w:sz w:val="18"/>
          <w:szCs w:val="18"/>
        </w:rPr>
      </w:pPr>
      <w:r w:rsidRPr="006143AE">
        <w:rPr>
          <w:rFonts w:ascii="Arial" w:hAnsi="Arial" w:cs="Arial"/>
          <w:sz w:val="18"/>
          <w:szCs w:val="18"/>
        </w:rPr>
        <w:t>Procesor zapewnia, że powierzone dane osobowe będą przetwarzane wyłącznie przez osoby do tego upoważnione.</w:t>
      </w:r>
    </w:p>
    <w:p w14:paraId="40DB01EC" w14:textId="2BB5DB41" w:rsidR="005B39F5" w:rsidRPr="006143AE" w:rsidRDefault="00E13B30" w:rsidP="00012022">
      <w:pPr>
        <w:pStyle w:val="Akapitzlist"/>
        <w:numPr>
          <w:ilvl w:val="3"/>
          <w:numId w:val="3"/>
        </w:numPr>
        <w:tabs>
          <w:tab w:val="left" w:pos="284"/>
        </w:tabs>
        <w:suppressAutoHyphens/>
        <w:spacing w:line="360" w:lineRule="auto"/>
        <w:ind w:left="284" w:hanging="284"/>
        <w:contextualSpacing/>
        <w:rPr>
          <w:rFonts w:ascii="Arial" w:eastAsia="Calibri" w:hAnsi="Arial" w:cs="Arial"/>
          <w:sz w:val="18"/>
          <w:szCs w:val="18"/>
        </w:rPr>
      </w:pPr>
      <w:r w:rsidRPr="006143AE">
        <w:rPr>
          <w:rFonts w:ascii="Arial" w:hAnsi="Arial" w:cs="Arial"/>
          <w:sz w:val="18"/>
          <w:szCs w:val="18"/>
        </w:rPr>
        <w:t xml:space="preserve">Procesor udziela swoim pracownikom dostępu </w:t>
      </w:r>
      <w:r w:rsidR="00102507" w:rsidRPr="006143AE">
        <w:rPr>
          <w:rFonts w:ascii="Arial" w:hAnsi="Arial" w:cs="Arial"/>
          <w:sz w:val="18"/>
          <w:szCs w:val="18"/>
        </w:rPr>
        <w:t xml:space="preserve">do powierzonych niniejszą umową </w:t>
      </w:r>
      <w:r w:rsidRPr="006143AE">
        <w:rPr>
          <w:rFonts w:ascii="Arial" w:hAnsi="Arial" w:cs="Arial"/>
          <w:sz w:val="18"/>
          <w:szCs w:val="18"/>
        </w:rPr>
        <w:t xml:space="preserve">danych osobowych jedynie w zakresie niezbędnym do wykonania umowy, zarządzania nią i jej monitorowania. </w:t>
      </w:r>
      <w:r w:rsidR="00D241D5" w:rsidRPr="006143AE">
        <w:rPr>
          <w:rFonts w:ascii="Arial" w:hAnsi="Arial" w:cs="Arial"/>
          <w:sz w:val="18"/>
          <w:szCs w:val="18"/>
        </w:rPr>
        <w:t>Procesor</w:t>
      </w:r>
      <w:r w:rsidRPr="006143AE">
        <w:rPr>
          <w:rFonts w:ascii="Arial" w:hAnsi="Arial" w:cs="Arial"/>
          <w:sz w:val="18"/>
          <w:szCs w:val="18"/>
        </w:rPr>
        <w:t xml:space="preserve"> zapewnia, </w:t>
      </w:r>
      <w:r w:rsidR="00D241D5" w:rsidRPr="006143AE">
        <w:rPr>
          <w:rFonts w:ascii="Arial" w:hAnsi="Arial" w:cs="Arial"/>
          <w:sz w:val="18"/>
          <w:szCs w:val="18"/>
        </w:rPr>
        <w:t>by</w:t>
      </w:r>
      <w:r w:rsidRPr="006143AE">
        <w:rPr>
          <w:rFonts w:ascii="Arial" w:hAnsi="Arial" w:cs="Arial"/>
          <w:sz w:val="18"/>
          <w:szCs w:val="18"/>
        </w:rPr>
        <w:t xml:space="preserve"> osoby upoważnione do przetwarzania </w:t>
      </w:r>
      <w:r w:rsidR="00A2751F" w:rsidRPr="006143AE">
        <w:rPr>
          <w:rFonts w:ascii="Arial" w:hAnsi="Arial" w:cs="Arial"/>
          <w:sz w:val="18"/>
          <w:szCs w:val="18"/>
        </w:rPr>
        <w:t xml:space="preserve">powierzonych niniejszą umową </w:t>
      </w:r>
      <w:r w:rsidRPr="006143AE">
        <w:rPr>
          <w:rFonts w:ascii="Arial" w:hAnsi="Arial" w:cs="Arial"/>
          <w:sz w:val="18"/>
          <w:szCs w:val="18"/>
        </w:rPr>
        <w:t>danych osobowych zobowiązały się do zachowania poufności lub by podlegały odpowiedniemu ustawowemu obowiązkowi zachowania poufności</w:t>
      </w:r>
      <w:r w:rsidR="00D241D5" w:rsidRPr="006143AE">
        <w:rPr>
          <w:rFonts w:ascii="Arial" w:hAnsi="Arial" w:cs="Arial"/>
          <w:sz w:val="18"/>
          <w:szCs w:val="18"/>
        </w:rPr>
        <w:t>.</w:t>
      </w:r>
    </w:p>
    <w:p w14:paraId="2CE5916E" w14:textId="72A3F2E2" w:rsidR="005B39F5" w:rsidRPr="006143AE" w:rsidRDefault="005B39F5" w:rsidP="00012022">
      <w:pPr>
        <w:pStyle w:val="Akapitzlist"/>
        <w:numPr>
          <w:ilvl w:val="3"/>
          <w:numId w:val="3"/>
        </w:numPr>
        <w:tabs>
          <w:tab w:val="left" w:pos="284"/>
        </w:tabs>
        <w:suppressAutoHyphens/>
        <w:spacing w:line="360" w:lineRule="auto"/>
        <w:ind w:left="284" w:hanging="284"/>
        <w:contextualSpacing/>
        <w:rPr>
          <w:rFonts w:ascii="Arial" w:hAnsi="Arial" w:cs="Arial"/>
          <w:sz w:val="18"/>
          <w:szCs w:val="18"/>
        </w:rPr>
      </w:pPr>
      <w:r w:rsidRPr="006143AE">
        <w:rPr>
          <w:rFonts w:ascii="Arial" w:hAnsi="Arial" w:cs="Arial"/>
          <w:sz w:val="18"/>
          <w:szCs w:val="18"/>
        </w:rPr>
        <w:t>Czynności określone w ust. 2 wymagają zachowania formy pisemnej.</w:t>
      </w:r>
    </w:p>
    <w:p w14:paraId="2A5192FB" w14:textId="562D468C" w:rsidR="00B745BB" w:rsidRPr="006143AE" w:rsidRDefault="005B39F5" w:rsidP="00012022">
      <w:pPr>
        <w:pStyle w:val="Akapitzlist"/>
        <w:numPr>
          <w:ilvl w:val="3"/>
          <w:numId w:val="3"/>
        </w:numPr>
        <w:tabs>
          <w:tab w:val="left" w:pos="284"/>
        </w:tabs>
        <w:suppressAutoHyphens/>
        <w:spacing w:line="360" w:lineRule="auto"/>
        <w:ind w:left="284" w:hanging="284"/>
        <w:contextualSpacing/>
        <w:rPr>
          <w:rFonts w:ascii="Arial" w:eastAsia="Calibri" w:hAnsi="Arial" w:cs="Arial"/>
          <w:sz w:val="18"/>
          <w:szCs w:val="18"/>
        </w:rPr>
      </w:pPr>
      <w:r w:rsidRPr="006143AE">
        <w:rPr>
          <w:rFonts w:ascii="Arial" w:hAnsi="Arial" w:cs="Arial"/>
          <w:sz w:val="18"/>
          <w:szCs w:val="18"/>
        </w:rPr>
        <w:t>Procesor prowadzi ewidencję osób upoważnionych.</w:t>
      </w:r>
    </w:p>
    <w:p w14:paraId="615FD207"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5.</w:t>
      </w:r>
    </w:p>
    <w:p w14:paraId="0F055CCB" w14:textId="77777777" w:rsidR="005B39F5" w:rsidRPr="006143AE" w:rsidRDefault="005B39F5" w:rsidP="000511A2">
      <w:pPr>
        <w:pStyle w:val="Akapitzlist"/>
        <w:suppressAutoHyphens/>
        <w:spacing w:line="360" w:lineRule="auto"/>
        <w:ind w:left="284"/>
        <w:rPr>
          <w:rFonts w:ascii="Arial" w:eastAsia="Calibri" w:hAnsi="Arial" w:cs="Arial"/>
          <w:sz w:val="18"/>
          <w:szCs w:val="18"/>
        </w:rPr>
      </w:pPr>
    </w:p>
    <w:p w14:paraId="462CE7DA" w14:textId="15D06B17" w:rsidR="005B39F5" w:rsidRPr="006143AE" w:rsidRDefault="005B39F5" w:rsidP="000511A2">
      <w:pPr>
        <w:pStyle w:val="Akapitzlist"/>
        <w:suppressAutoHyphens/>
        <w:spacing w:line="360" w:lineRule="auto"/>
        <w:ind w:left="284"/>
        <w:rPr>
          <w:rFonts w:ascii="Arial" w:eastAsia="Calibri" w:hAnsi="Arial" w:cs="Arial"/>
          <w:sz w:val="18"/>
          <w:szCs w:val="18"/>
        </w:rPr>
      </w:pPr>
      <w:r w:rsidRPr="006143AE">
        <w:rPr>
          <w:rFonts w:ascii="Arial" w:eastAsia="Calibri" w:hAnsi="Arial" w:cs="Arial"/>
          <w:sz w:val="18"/>
          <w:szCs w:val="18"/>
        </w:rPr>
        <w:t xml:space="preserve">Procesor nie będzie korzystał z usług </w:t>
      </w:r>
      <w:r w:rsidR="00C4618D" w:rsidRPr="006143AE">
        <w:rPr>
          <w:rFonts w:ascii="Arial" w:eastAsia="Calibri" w:hAnsi="Arial" w:cs="Arial"/>
          <w:sz w:val="18"/>
          <w:szCs w:val="18"/>
        </w:rPr>
        <w:t xml:space="preserve">Dalszego </w:t>
      </w:r>
      <w:r w:rsidRPr="006143AE">
        <w:rPr>
          <w:rFonts w:ascii="Arial" w:eastAsia="Calibri" w:hAnsi="Arial" w:cs="Arial"/>
          <w:sz w:val="18"/>
          <w:szCs w:val="18"/>
        </w:rPr>
        <w:t xml:space="preserve">podmiotu przetwarzającego. </w:t>
      </w:r>
    </w:p>
    <w:p w14:paraId="43C7671E"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6.</w:t>
      </w:r>
    </w:p>
    <w:p w14:paraId="53CBCA55" w14:textId="18CBEE9D" w:rsidR="005B39F5" w:rsidRPr="006143AE" w:rsidRDefault="005B39F5" w:rsidP="00012022">
      <w:pPr>
        <w:pStyle w:val="Akapitzlist"/>
        <w:numPr>
          <w:ilvl w:val="0"/>
          <w:numId w:val="10"/>
        </w:numPr>
        <w:suppressAutoHyphens/>
        <w:spacing w:line="360" w:lineRule="auto"/>
        <w:contextualSpacing/>
        <w:rPr>
          <w:rFonts w:ascii="Arial" w:eastAsia="Calibri" w:hAnsi="Arial" w:cs="Arial"/>
          <w:sz w:val="18"/>
          <w:szCs w:val="18"/>
        </w:rPr>
      </w:pPr>
      <w:r w:rsidRPr="006143AE">
        <w:rPr>
          <w:rFonts w:ascii="Arial" w:eastAsia="Calibri" w:hAnsi="Arial" w:cs="Arial"/>
          <w:sz w:val="18"/>
          <w:szCs w:val="18"/>
        </w:rPr>
        <w:t>Procesor, biorąc pod uwagę charakter przetwarzania danych</w:t>
      </w:r>
      <w:r w:rsidR="00C4618D" w:rsidRPr="006143AE">
        <w:rPr>
          <w:rFonts w:ascii="Arial" w:eastAsia="Calibri" w:hAnsi="Arial" w:cs="Arial"/>
          <w:sz w:val="18"/>
          <w:szCs w:val="18"/>
        </w:rPr>
        <w:t xml:space="preserve"> osobowych</w:t>
      </w:r>
      <w:r w:rsidRPr="006143AE">
        <w:rPr>
          <w:rFonts w:ascii="Arial" w:eastAsia="Calibri" w:hAnsi="Arial" w:cs="Arial"/>
          <w:sz w:val="18"/>
          <w:szCs w:val="18"/>
        </w:rPr>
        <w:t>, w miarę możliwości pomaga Administratorowi poprzez odpowiednie środki techniczne i organizacyjne wywiązać się z obowiązku odpowiadania na żądania osoby, której dane dotyczą, w zakresie wykonywania jej praw określonych w rozdziale III rozporządzenia.</w:t>
      </w:r>
      <w:r w:rsidR="001F5B42" w:rsidRPr="006143AE">
        <w:rPr>
          <w:rFonts w:ascii="Arial" w:eastAsia="Calibri" w:hAnsi="Arial" w:cs="Arial"/>
          <w:sz w:val="18"/>
          <w:szCs w:val="18"/>
        </w:rPr>
        <w:t xml:space="preserve"> </w:t>
      </w:r>
      <w:r w:rsidR="00827650" w:rsidRPr="006143AE">
        <w:rPr>
          <w:rFonts w:ascii="Arial" w:eastAsia="Calibri" w:hAnsi="Arial" w:cs="Arial"/>
          <w:sz w:val="18"/>
          <w:szCs w:val="18"/>
        </w:rPr>
        <w:t>Procesor niezwłocznie zawiadamia administratora o każdym wniosku otrzymanym od osoby, której dane dotyczą. Procesor nie odpowiada na taki wniosek samodzielnie, chyba że administrator wyraził na to zgodę</w:t>
      </w:r>
      <w:r w:rsidR="00C4288E" w:rsidRPr="006143AE">
        <w:rPr>
          <w:rFonts w:ascii="Arial" w:eastAsia="Calibri" w:hAnsi="Arial" w:cs="Arial"/>
          <w:sz w:val="18"/>
          <w:szCs w:val="18"/>
        </w:rPr>
        <w:t>.</w:t>
      </w:r>
    </w:p>
    <w:p w14:paraId="7D164822" w14:textId="12CC214E" w:rsidR="005B39F5" w:rsidRPr="006143AE" w:rsidRDefault="005B39F5" w:rsidP="00012022">
      <w:pPr>
        <w:pStyle w:val="Akapitzlist"/>
        <w:numPr>
          <w:ilvl w:val="0"/>
          <w:numId w:val="10"/>
        </w:numPr>
        <w:suppressAutoHyphens/>
        <w:spacing w:line="360" w:lineRule="auto"/>
        <w:contextualSpacing/>
        <w:rPr>
          <w:rFonts w:ascii="Arial" w:eastAsia="Calibri" w:hAnsi="Arial" w:cs="Arial"/>
          <w:sz w:val="18"/>
          <w:szCs w:val="18"/>
        </w:rPr>
      </w:pPr>
      <w:r w:rsidRPr="006143AE">
        <w:rPr>
          <w:rFonts w:ascii="Arial" w:eastAsia="Calibri" w:hAnsi="Arial" w:cs="Arial"/>
          <w:sz w:val="18"/>
          <w:szCs w:val="18"/>
        </w:rPr>
        <w:t>Procesor, uwzględniając charakter przetwarzania danych osobowych oraz dostępne mu informacje, pomaga Administratorowi wywiązać się z obowiązków określonych w art. 32-36 rozporządzenia.</w:t>
      </w:r>
    </w:p>
    <w:p w14:paraId="5ADA2F78"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7.</w:t>
      </w:r>
    </w:p>
    <w:p w14:paraId="7F5BF6D1" w14:textId="789FA321"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lang w:eastAsia="ar-SA"/>
        </w:rPr>
        <w:t>Procesor udostępnia Administratorowi wszelkie informacje niezbędne do wykazania spełnienia obowiązków określonych w art. 28 rozporządzenia oraz umożliwia Administrator</w:t>
      </w:r>
      <w:r w:rsidR="00974DFA" w:rsidRPr="006143AE">
        <w:rPr>
          <w:rFonts w:ascii="Arial" w:hAnsi="Arial" w:cs="Arial"/>
          <w:sz w:val="18"/>
          <w:szCs w:val="18"/>
          <w:lang w:eastAsia="ar-SA"/>
        </w:rPr>
        <w:t>owi</w:t>
      </w:r>
      <w:r w:rsidRPr="006143AE">
        <w:rPr>
          <w:rFonts w:ascii="Arial" w:hAnsi="Arial" w:cs="Arial"/>
          <w:sz w:val="18"/>
          <w:szCs w:val="18"/>
          <w:lang w:eastAsia="ar-SA"/>
        </w:rPr>
        <w:t xml:space="preserve"> lub audytorowi upoważnionemu przez Administratora przeprowadzanie audytów i przyczynia się do nich.</w:t>
      </w:r>
    </w:p>
    <w:p w14:paraId="0618A32B" w14:textId="567A07AA"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lang w:eastAsia="ar-SA"/>
        </w:rPr>
        <w:t>Administrator informuje Procesora o terminie i zakresie audytu z co najmniej 5-dniowym wyprzedzeniem.</w:t>
      </w:r>
    </w:p>
    <w:p w14:paraId="7A386A2E" w14:textId="2BA4BA43"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lang w:eastAsia="ar-SA"/>
        </w:rPr>
        <w:t xml:space="preserve">Jeżeli audyt </w:t>
      </w:r>
      <w:r w:rsidR="0041772E" w:rsidRPr="006143AE">
        <w:rPr>
          <w:rFonts w:ascii="Arial" w:hAnsi="Arial" w:cs="Arial"/>
          <w:sz w:val="18"/>
          <w:szCs w:val="18"/>
          <w:lang w:eastAsia="ar-SA"/>
        </w:rPr>
        <w:t xml:space="preserve">realizowany jest </w:t>
      </w:r>
      <w:r w:rsidRPr="006143AE">
        <w:rPr>
          <w:rFonts w:ascii="Arial" w:hAnsi="Arial" w:cs="Arial"/>
          <w:sz w:val="18"/>
          <w:szCs w:val="18"/>
          <w:lang w:eastAsia="ar-SA"/>
        </w:rPr>
        <w:t xml:space="preserve">w związku naruszeniem ochrony danych osobowych lub uzasadnionym podejrzeniem takiego naruszenia, Administrator może odstąpić </w:t>
      </w:r>
      <w:r w:rsidR="0041772E" w:rsidRPr="006143AE">
        <w:rPr>
          <w:rFonts w:ascii="Arial" w:hAnsi="Arial" w:cs="Arial"/>
          <w:sz w:val="18"/>
          <w:szCs w:val="18"/>
          <w:lang w:eastAsia="ar-SA"/>
        </w:rPr>
        <w:t>od </w:t>
      </w:r>
      <w:r w:rsidRPr="006143AE">
        <w:rPr>
          <w:rFonts w:ascii="Arial" w:hAnsi="Arial" w:cs="Arial"/>
          <w:sz w:val="18"/>
          <w:szCs w:val="18"/>
          <w:lang w:eastAsia="ar-SA"/>
        </w:rPr>
        <w:t>obowiązku określonego w ust. 2.</w:t>
      </w:r>
    </w:p>
    <w:p w14:paraId="614E6470" w14:textId="2E93F206"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rPr>
        <w:t>Po audycie Administrator może przekazać Procesorowi pisemne zalecenia wraz z terminem ich realizacji.</w:t>
      </w:r>
    </w:p>
    <w:p w14:paraId="1770151A" w14:textId="77777777"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rPr>
        <w:t>Procesor niezwłocznie informuje Administratora, jeżeli jego zdaniem zalecenie, o którym mowa w ust. 4, stanowi naruszenie rozporządzenia lub innych przepisów Unii Europejskiej lub krajowych.</w:t>
      </w:r>
    </w:p>
    <w:p w14:paraId="37B08B43" w14:textId="13695365"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rPr>
        <w:t xml:space="preserve">Audyt, o którym mowa w ust. 1 jest realizowany w oparciu o </w:t>
      </w:r>
      <w:r w:rsidRPr="006143AE">
        <w:rPr>
          <w:rFonts w:ascii="Arial" w:hAnsi="Arial" w:cs="Arial"/>
          <w:iCs/>
          <w:sz w:val="18"/>
          <w:szCs w:val="18"/>
        </w:rPr>
        <w:t>Regulamin audytu bezpieczeństwa informacji,</w:t>
      </w:r>
      <w:r w:rsidRPr="006143AE">
        <w:rPr>
          <w:rFonts w:ascii="Arial" w:hAnsi="Arial" w:cs="Arial"/>
          <w:i/>
          <w:sz w:val="18"/>
          <w:szCs w:val="18"/>
        </w:rPr>
        <w:t xml:space="preserve"> </w:t>
      </w:r>
      <w:r w:rsidRPr="006143AE">
        <w:rPr>
          <w:rFonts w:ascii="Arial" w:hAnsi="Arial" w:cs="Arial"/>
          <w:sz w:val="18"/>
          <w:szCs w:val="18"/>
        </w:rPr>
        <w:t>dostępny na stronie internetowej Administratora.</w:t>
      </w:r>
    </w:p>
    <w:p w14:paraId="0ADB56F8" w14:textId="77777777" w:rsidR="005B39F5" w:rsidRPr="006143AE" w:rsidRDefault="005B39F5" w:rsidP="00012022">
      <w:pPr>
        <w:pStyle w:val="Nagwek1"/>
        <w:spacing w:line="360" w:lineRule="auto"/>
        <w:jc w:val="center"/>
        <w:rPr>
          <w:rFonts w:ascii="Arial" w:hAnsi="Arial" w:cs="Arial"/>
          <w:color w:val="auto"/>
          <w:sz w:val="18"/>
          <w:szCs w:val="18"/>
        </w:rPr>
      </w:pPr>
      <w:r w:rsidRPr="006143AE">
        <w:rPr>
          <w:rFonts w:ascii="Arial" w:hAnsi="Arial" w:cs="Arial"/>
          <w:color w:val="auto"/>
          <w:sz w:val="18"/>
          <w:szCs w:val="18"/>
        </w:rPr>
        <w:t>§ 8.</w:t>
      </w:r>
    </w:p>
    <w:p w14:paraId="1BA42277" w14:textId="77777777"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W sytuacji naruszenia lub podejrzenia naruszenia ochrony danych osobowych powierzonych na mocy niniejszej umowy Procesor obowiązany jest postępować zgodnie z instrukcją zgłaszania zdarzeń zagrażających bezpieczeństwu danych osobowych przyjętą przez Administratora.</w:t>
      </w:r>
    </w:p>
    <w:p w14:paraId="02CAF5D1" w14:textId="16AFCD9B"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 xml:space="preserve">Wyciąg z </w:t>
      </w:r>
      <w:r w:rsidR="0041772E" w:rsidRPr="006143AE">
        <w:rPr>
          <w:rFonts w:ascii="Arial" w:hAnsi="Arial" w:cs="Arial"/>
          <w:sz w:val="18"/>
          <w:szCs w:val="18"/>
        </w:rPr>
        <w:t>instrukcji,</w:t>
      </w:r>
      <w:r w:rsidRPr="006143AE">
        <w:rPr>
          <w:rFonts w:ascii="Arial" w:hAnsi="Arial" w:cs="Arial"/>
          <w:sz w:val="18"/>
          <w:szCs w:val="18"/>
        </w:rPr>
        <w:t xml:space="preserve"> o której mowa w ust.1 stanowi załącznik nr </w:t>
      </w:r>
      <w:r w:rsidR="000511A2" w:rsidRPr="006143AE">
        <w:rPr>
          <w:rFonts w:ascii="Arial" w:hAnsi="Arial" w:cs="Arial"/>
          <w:sz w:val="18"/>
          <w:szCs w:val="18"/>
        </w:rPr>
        <w:t>2 tworzący integralną część niniejszej umowy.</w:t>
      </w:r>
      <w:r w:rsidRPr="006143AE">
        <w:rPr>
          <w:rFonts w:ascii="Arial" w:hAnsi="Arial" w:cs="Arial"/>
          <w:sz w:val="18"/>
          <w:szCs w:val="18"/>
        </w:rPr>
        <w:t>.</w:t>
      </w:r>
    </w:p>
    <w:p w14:paraId="3F450A73" w14:textId="77777777"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lastRenderedPageBreak/>
        <w:t>Zmiana instrukcji nie wymaga dla swojej ważności zmiany umowy a jedynie notyfikację ze strony Administratora.</w:t>
      </w:r>
    </w:p>
    <w:p w14:paraId="56AEA81C" w14:textId="77777777"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Procesor niezwłocznie informuje Administratora o każdym postępowaniu administracyjnym lub sądowym dotyczącym powierzonych do przetwarzania danych osobowych, a także o każdej kontroli lub audycie dotyczącym tychże danych osobowych.</w:t>
      </w:r>
    </w:p>
    <w:p w14:paraId="4FF736DC" w14:textId="75123E83"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Procesor ponosi pełną odpowiedzialność za wszelkie szkody powstałe w związku z przetwarzaniem przez niego danych osobowych, w sposób niezgodny z rozporządzeniem, niniejszą umową lub zaleceniami, o których mowa w § 7 ust. 4 – poniesione przez Administratora, osoby, których dane zostały powierzone lub osoby trzecie.</w:t>
      </w:r>
    </w:p>
    <w:p w14:paraId="5A006425"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9.</w:t>
      </w:r>
    </w:p>
    <w:p w14:paraId="3F8A26ED" w14:textId="39F651B8" w:rsidR="005B39F5" w:rsidRPr="006143AE" w:rsidRDefault="005B39F5" w:rsidP="00012022">
      <w:pPr>
        <w:pStyle w:val="Akapitzlist"/>
        <w:suppressAutoHyphens/>
        <w:spacing w:line="360" w:lineRule="auto"/>
        <w:ind w:left="284"/>
        <w:rPr>
          <w:rFonts w:ascii="Arial" w:hAnsi="Arial" w:cs="Arial"/>
          <w:sz w:val="18"/>
          <w:szCs w:val="18"/>
          <w:lang w:eastAsia="ar-SA"/>
        </w:rPr>
      </w:pPr>
      <w:r w:rsidRPr="006143AE">
        <w:rPr>
          <w:rFonts w:ascii="Arial" w:hAnsi="Arial" w:cs="Arial"/>
          <w:sz w:val="18"/>
          <w:szCs w:val="18"/>
          <w:lang w:eastAsia="ar-SA"/>
        </w:rPr>
        <w:t xml:space="preserve">W </w:t>
      </w:r>
      <w:r w:rsidR="002470B9" w:rsidRPr="006143AE">
        <w:rPr>
          <w:rFonts w:ascii="Arial" w:hAnsi="Arial" w:cs="Arial"/>
          <w:sz w:val="18"/>
          <w:szCs w:val="18"/>
          <w:lang w:eastAsia="ar-SA"/>
        </w:rPr>
        <w:t>przypadku,</w:t>
      </w:r>
      <w:r w:rsidRPr="006143AE">
        <w:rPr>
          <w:rFonts w:ascii="Arial" w:hAnsi="Arial" w:cs="Arial"/>
          <w:sz w:val="18"/>
          <w:szCs w:val="18"/>
          <w:lang w:eastAsia="ar-SA"/>
        </w:rPr>
        <w:t xml:space="preserve"> kiedy Administrator działając w ramach odpowiedzialności solidarnej, </w:t>
      </w:r>
      <w:r w:rsidR="002470B9" w:rsidRPr="006143AE">
        <w:rPr>
          <w:rFonts w:ascii="Arial" w:hAnsi="Arial" w:cs="Arial"/>
          <w:sz w:val="18"/>
          <w:szCs w:val="18"/>
          <w:lang w:eastAsia="ar-SA"/>
        </w:rPr>
        <w:t>o </w:t>
      </w:r>
      <w:r w:rsidRPr="006143AE">
        <w:rPr>
          <w:rFonts w:ascii="Arial" w:hAnsi="Arial" w:cs="Arial"/>
          <w:sz w:val="18"/>
          <w:szCs w:val="18"/>
          <w:lang w:eastAsia="ar-SA"/>
        </w:rPr>
        <w:t>której mowa w art. 82 ust. 4 rozporządzenia zapłaci odszkodowanie, ma prawo roszczenia regresowego w stosunku do procesora.</w:t>
      </w:r>
    </w:p>
    <w:p w14:paraId="320432FB"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10.</w:t>
      </w:r>
    </w:p>
    <w:p w14:paraId="66249BB3" w14:textId="7A8578B8" w:rsidR="005B39F5" w:rsidRPr="006143AE" w:rsidRDefault="005B39F5" w:rsidP="00012022">
      <w:pPr>
        <w:pStyle w:val="Akapitzlist"/>
        <w:numPr>
          <w:ilvl w:val="0"/>
          <w:numId w:val="22"/>
        </w:numPr>
        <w:suppressAutoHyphens/>
        <w:spacing w:line="360" w:lineRule="auto"/>
        <w:contextualSpacing/>
        <w:rPr>
          <w:rFonts w:ascii="Arial" w:hAnsi="Arial" w:cs="Arial"/>
          <w:sz w:val="18"/>
          <w:szCs w:val="18"/>
        </w:rPr>
      </w:pPr>
      <w:r w:rsidRPr="006143AE">
        <w:rPr>
          <w:rFonts w:ascii="Arial" w:hAnsi="Arial" w:cs="Arial"/>
          <w:sz w:val="18"/>
          <w:szCs w:val="18"/>
        </w:rPr>
        <w:t xml:space="preserve">Niniejsza umowa obowiązuje od </w:t>
      </w:r>
      <w:r w:rsidR="005C745E" w:rsidRPr="006143AE">
        <w:rPr>
          <w:rFonts w:ascii="Arial" w:hAnsi="Arial" w:cs="Arial"/>
          <w:sz w:val="18"/>
          <w:szCs w:val="18"/>
          <w:lang w:eastAsia="ar-SA"/>
        </w:rPr>
        <w:t>przez okres realizacji umowy, o której mowa w §1 ust. 3</w:t>
      </w:r>
    </w:p>
    <w:p w14:paraId="25761E09" w14:textId="77777777" w:rsidR="005B39F5" w:rsidRPr="006143AE" w:rsidRDefault="005B39F5" w:rsidP="00012022">
      <w:pPr>
        <w:pStyle w:val="Akapitzlist"/>
        <w:numPr>
          <w:ilvl w:val="0"/>
          <w:numId w:val="22"/>
        </w:numPr>
        <w:suppressAutoHyphens/>
        <w:spacing w:line="360" w:lineRule="auto"/>
        <w:contextualSpacing/>
        <w:rPr>
          <w:rFonts w:ascii="Arial" w:hAnsi="Arial" w:cs="Arial"/>
          <w:sz w:val="18"/>
          <w:szCs w:val="18"/>
        </w:rPr>
      </w:pPr>
      <w:r w:rsidRPr="006143AE">
        <w:rPr>
          <w:rFonts w:ascii="Arial" w:hAnsi="Arial" w:cs="Arial"/>
          <w:sz w:val="18"/>
          <w:szCs w:val="18"/>
        </w:rPr>
        <w:t>Administrator może rozwiązać niniejszą umowę ze skutkiem natychmiastowym, gdy Procesor:</w:t>
      </w:r>
    </w:p>
    <w:p w14:paraId="3F6B0A59" w14:textId="77777777" w:rsidR="005B39F5" w:rsidRPr="006143AE" w:rsidRDefault="005B39F5" w:rsidP="00012022">
      <w:pPr>
        <w:pStyle w:val="Akapitzlist"/>
        <w:numPr>
          <w:ilvl w:val="0"/>
          <w:numId w:val="8"/>
        </w:numPr>
        <w:suppressAutoHyphens/>
        <w:spacing w:line="360" w:lineRule="auto"/>
        <w:contextualSpacing/>
        <w:rPr>
          <w:rFonts w:ascii="Arial" w:hAnsi="Arial" w:cs="Arial"/>
          <w:sz w:val="18"/>
          <w:szCs w:val="18"/>
          <w:lang w:eastAsia="ar-SA"/>
        </w:rPr>
      </w:pPr>
      <w:r w:rsidRPr="006143AE">
        <w:rPr>
          <w:rFonts w:ascii="Arial" w:hAnsi="Arial" w:cs="Arial"/>
          <w:sz w:val="18"/>
          <w:szCs w:val="18"/>
          <w:lang w:eastAsia="ar-SA"/>
        </w:rPr>
        <w:t>nie wykona zaleceń, o których mowa w § 7 ust. 4;</w:t>
      </w:r>
    </w:p>
    <w:p w14:paraId="1E297366" w14:textId="2D040C38" w:rsidR="005B39F5" w:rsidRPr="006143AE" w:rsidRDefault="005B39F5" w:rsidP="00012022">
      <w:pPr>
        <w:pStyle w:val="Akapitzlist"/>
        <w:numPr>
          <w:ilvl w:val="0"/>
          <w:numId w:val="8"/>
        </w:numPr>
        <w:suppressAutoHyphens/>
        <w:spacing w:line="360" w:lineRule="auto"/>
        <w:contextualSpacing/>
        <w:rPr>
          <w:rFonts w:ascii="Arial" w:hAnsi="Arial" w:cs="Arial"/>
          <w:sz w:val="18"/>
          <w:szCs w:val="18"/>
          <w:lang w:eastAsia="ar-SA"/>
        </w:rPr>
      </w:pPr>
      <w:r w:rsidRPr="006143AE">
        <w:rPr>
          <w:rFonts w:ascii="Arial" w:hAnsi="Arial" w:cs="Arial"/>
          <w:sz w:val="18"/>
          <w:szCs w:val="18"/>
          <w:lang w:eastAsia="ar-SA"/>
        </w:rPr>
        <w:t>przetwarza powierzone dane osobowe w sposób niezgodny z przepisami o ochronie danych osobowych lub niniejszą umową.</w:t>
      </w:r>
    </w:p>
    <w:p w14:paraId="373CE134"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11.</w:t>
      </w:r>
    </w:p>
    <w:p w14:paraId="359856DE" w14:textId="77777777" w:rsidR="005B39F5" w:rsidRPr="006143AE" w:rsidRDefault="005B39F5" w:rsidP="00012022">
      <w:pPr>
        <w:numPr>
          <w:ilvl w:val="0"/>
          <w:numId w:val="5"/>
        </w:numPr>
        <w:suppressAutoHyphens/>
        <w:spacing w:line="360" w:lineRule="auto"/>
        <w:ind w:left="284" w:hanging="284"/>
        <w:rPr>
          <w:rFonts w:ascii="Arial" w:hAnsi="Arial" w:cs="Arial"/>
          <w:sz w:val="18"/>
          <w:szCs w:val="18"/>
          <w:lang w:eastAsia="ar-SA"/>
        </w:rPr>
      </w:pPr>
      <w:r w:rsidRPr="006143AE">
        <w:rPr>
          <w:rFonts w:ascii="Arial" w:hAnsi="Arial" w:cs="Arial"/>
          <w:sz w:val="18"/>
          <w:szCs w:val="18"/>
          <w:lang w:eastAsia="ar-SA"/>
        </w:rPr>
        <w:t>Po zakończeniu świadczenia usług, o których mowa w § 2, Procesor – zależnie od decyzji Administratora – usuwa lub zwraca Administratorowi wszelkie dane osobowe oraz usuwa wszelkie istniejące ich kopie, chyba że prawo Unii Europejskiej lub prawo państwa członkowskiego nakazują przechowywanie danych osobowych.</w:t>
      </w:r>
    </w:p>
    <w:p w14:paraId="6168CEDA"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12.</w:t>
      </w:r>
    </w:p>
    <w:p w14:paraId="0CD458DD" w14:textId="77777777" w:rsidR="005B39F5" w:rsidRPr="006143AE" w:rsidRDefault="005B39F5" w:rsidP="00012022">
      <w:pPr>
        <w:pStyle w:val="Akapitzlist"/>
        <w:numPr>
          <w:ilvl w:val="0"/>
          <w:numId w:val="4"/>
        </w:numPr>
        <w:spacing w:line="360" w:lineRule="auto"/>
        <w:ind w:left="284" w:hanging="284"/>
        <w:contextualSpacing/>
        <w:rPr>
          <w:rFonts w:ascii="Arial" w:hAnsi="Arial" w:cs="Arial"/>
          <w:sz w:val="18"/>
          <w:szCs w:val="18"/>
        </w:rPr>
      </w:pPr>
      <w:r w:rsidRPr="006143AE">
        <w:rPr>
          <w:rFonts w:ascii="Arial" w:hAnsi="Arial" w:cs="Arial"/>
          <w:sz w:val="18"/>
          <w:szCs w:val="18"/>
        </w:rPr>
        <w:t>Wszelkie zmiany niniejszej umowy powinny być dokonane w formie pisemnej pod rygorem nieważności.</w:t>
      </w:r>
    </w:p>
    <w:p w14:paraId="00845330" w14:textId="01A1D320" w:rsidR="0064469F" w:rsidRPr="006143AE" w:rsidRDefault="005B39F5" w:rsidP="00012022">
      <w:pPr>
        <w:pStyle w:val="Akapitzlist"/>
        <w:numPr>
          <w:ilvl w:val="0"/>
          <w:numId w:val="4"/>
        </w:numPr>
        <w:spacing w:line="360" w:lineRule="auto"/>
        <w:ind w:left="284" w:hanging="284"/>
        <w:contextualSpacing/>
        <w:rPr>
          <w:rFonts w:ascii="Arial" w:hAnsi="Arial" w:cs="Arial"/>
          <w:sz w:val="18"/>
          <w:szCs w:val="18"/>
        </w:rPr>
      </w:pPr>
      <w:r w:rsidRPr="006143AE">
        <w:rPr>
          <w:rFonts w:ascii="Arial" w:hAnsi="Arial" w:cs="Arial"/>
          <w:sz w:val="18"/>
          <w:szCs w:val="18"/>
          <w:lang w:eastAsia="ar-SA"/>
        </w:rPr>
        <w:t>W sprawach nieuregulowanych niniejszą umową mają zastosowania przepisy kodeksu cywilnego oraz rozporządzenia.</w:t>
      </w:r>
    </w:p>
    <w:p w14:paraId="0D4681A7" w14:textId="45CDD397" w:rsidR="005C745E" w:rsidRPr="006143AE" w:rsidRDefault="005B39F5" w:rsidP="005C745E">
      <w:pPr>
        <w:pStyle w:val="Akapitzlist"/>
        <w:numPr>
          <w:ilvl w:val="0"/>
          <w:numId w:val="4"/>
        </w:numPr>
        <w:spacing w:after="240" w:line="360" w:lineRule="auto"/>
        <w:ind w:left="284" w:hanging="284"/>
        <w:contextualSpacing/>
        <w:jc w:val="left"/>
        <w:rPr>
          <w:rFonts w:ascii="Arial" w:hAnsi="Arial" w:cs="Arial"/>
          <w:sz w:val="18"/>
          <w:szCs w:val="18"/>
        </w:rPr>
      </w:pPr>
      <w:r w:rsidRPr="006143AE">
        <w:rPr>
          <w:rFonts w:ascii="Arial" w:hAnsi="Arial" w:cs="Arial"/>
          <w:sz w:val="18"/>
          <w:szCs w:val="18"/>
          <w:lang w:eastAsia="ar-SA"/>
        </w:rPr>
        <w:t xml:space="preserve">Umowę </w:t>
      </w:r>
      <w:r w:rsidR="0064469F" w:rsidRPr="006143AE">
        <w:rPr>
          <w:rFonts w:ascii="Arial" w:hAnsi="Arial" w:cs="Arial"/>
          <w:sz w:val="18"/>
          <w:szCs w:val="18"/>
          <w:lang w:eastAsia="ar-SA"/>
        </w:rPr>
        <w:t xml:space="preserve">w formie papierowej </w:t>
      </w:r>
      <w:r w:rsidRPr="006143AE">
        <w:rPr>
          <w:rFonts w:ascii="Arial" w:hAnsi="Arial" w:cs="Arial"/>
          <w:sz w:val="18"/>
          <w:szCs w:val="18"/>
          <w:lang w:eastAsia="ar-SA"/>
        </w:rPr>
        <w:t xml:space="preserve">sporządzono w </w:t>
      </w:r>
      <w:r w:rsidR="005C745E" w:rsidRPr="006143AE">
        <w:rPr>
          <w:rFonts w:ascii="Arial" w:hAnsi="Arial" w:cs="Arial"/>
          <w:sz w:val="18"/>
          <w:szCs w:val="18"/>
        </w:rPr>
        <w:t>Umowę sporządzono w czterech jednobrzmiących egzemplarzach, z czego jeden otrzymuje Procesor, a trzy Administrator.</w:t>
      </w:r>
    </w:p>
    <w:p w14:paraId="1237F4E6" w14:textId="77777777" w:rsidR="005B39F5" w:rsidRPr="006143AE" w:rsidRDefault="005B39F5" w:rsidP="00012022">
      <w:pPr>
        <w:suppressAutoHyphens/>
        <w:spacing w:line="360" w:lineRule="auto"/>
        <w:ind w:left="703" w:hanging="703"/>
        <w:rPr>
          <w:rFonts w:ascii="Arial" w:hAnsi="Arial" w:cs="Arial"/>
          <w:sz w:val="18"/>
          <w:szCs w:val="18"/>
          <w:lang w:eastAsia="ar-SA"/>
        </w:rPr>
      </w:pPr>
    </w:p>
    <w:p w14:paraId="07BADA59" w14:textId="77777777" w:rsidR="005B39F5" w:rsidRPr="006143AE" w:rsidRDefault="005B39F5" w:rsidP="00012022">
      <w:pPr>
        <w:suppressAutoHyphens/>
        <w:spacing w:line="360" w:lineRule="auto"/>
        <w:ind w:left="703" w:hanging="703"/>
        <w:rPr>
          <w:rFonts w:ascii="Arial" w:hAnsi="Arial" w:cs="Arial"/>
          <w:sz w:val="18"/>
          <w:szCs w:val="18"/>
          <w:lang w:eastAsia="ar-SA"/>
        </w:rPr>
      </w:pPr>
    </w:p>
    <w:p w14:paraId="2657440D" w14:textId="77777777" w:rsidR="005B39F5" w:rsidRPr="006143AE" w:rsidRDefault="005B39F5" w:rsidP="00012022">
      <w:pPr>
        <w:suppressAutoHyphens/>
        <w:spacing w:line="360" w:lineRule="auto"/>
        <w:ind w:left="703" w:hanging="703"/>
        <w:rPr>
          <w:rFonts w:ascii="Arial" w:hAnsi="Arial" w:cs="Arial"/>
          <w:b/>
          <w:sz w:val="18"/>
          <w:szCs w:val="18"/>
          <w:lang w:eastAsia="ar-SA"/>
        </w:rPr>
      </w:pPr>
      <w:r w:rsidRPr="006143AE">
        <w:rPr>
          <w:rFonts w:ascii="Arial" w:hAnsi="Arial" w:cs="Arial"/>
          <w:b/>
          <w:sz w:val="18"/>
          <w:szCs w:val="18"/>
          <w:lang w:eastAsia="ar-SA"/>
        </w:rPr>
        <w:tab/>
        <w:t>Administrator</w:t>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t>Procesor</w:t>
      </w:r>
    </w:p>
    <w:p w14:paraId="2F6362FA" w14:textId="77777777" w:rsidR="00B13431" w:rsidRPr="006143AE" w:rsidRDefault="00B13431" w:rsidP="00012022">
      <w:pPr>
        <w:spacing w:line="360" w:lineRule="auto"/>
        <w:jc w:val="center"/>
        <w:rPr>
          <w:rFonts w:ascii="Arial" w:hAnsi="Arial" w:cs="Arial"/>
          <w:b/>
          <w:sz w:val="18"/>
          <w:szCs w:val="18"/>
        </w:rPr>
      </w:pPr>
      <w:bookmarkStart w:id="1" w:name="_Hlk524288491"/>
    </w:p>
    <w:p w14:paraId="19A6FE38" w14:textId="77777777" w:rsidR="00B13431" w:rsidRPr="006143AE" w:rsidRDefault="00B13431" w:rsidP="00B13431">
      <w:pPr>
        <w:spacing w:line="360" w:lineRule="auto"/>
        <w:jc w:val="left"/>
        <w:rPr>
          <w:rFonts w:ascii="Arial" w:hAnsi="Arial" w:cs="Arial"/>
          <w:b/>
          <w:sz w:val="18"/>
          <w:szCs w:val="18"/>
        </w:rPr>
      </w:pPr>
    </w:p>
    <w:p w14:paraId="022B323F" w14:textId="77777777" w:rsidR="00B13431" w:rsidRPr="006143AE" w:rsidRDefault="00B13431" w:rsidP="00B13431">
      <w:pPr>
        <w:spacing w:line="360" w:lineRule="auto"/>
        <w:jc w:val="left"/>
        <w:rPr>
          <w:rFonts w:ascii="Arial" w:hAnsi="Arial" w:cs="Arial"/>
          <w:b/>
          <w:sz w:val="18"/>
          <w:szCs w:val="18"/>
        </w:rPr>
      </w:pPr>
    </w:p>
    <w:p w14:paraId="4E33400D" w14:textId="77777777" w:rsidR="00B13431" w:rsidRPr="006143AE" w:rsidRDefault="00B13431" w:rsidP="00B13431">
      <w:pPr>
        <w:suppressAutoHyphens/>
        <w:spacing w:line="360" w:lineRule="auto"/>
        <w:ind w:left="703" w:hanging="703"/>
        <w:jc w:val="left"/>
        <w:rPr>
          <w:rFonts w:ascii="Arial" w:hAnsi="Arial" w:cs="Arial"/>
          <w:sz w:val="18"/>
          <w:szCs w:val="18"/>
          <w:lang w:eastAsia="ar-SA"/>
        </w:rPr>
      </w:pPr>
      <w:r w:rsidRPr="006143AE">
        <w:rPr>
          <w:rFonts w:ascii="Arial" w:hAnsi="Arial" w:cs="Arial"/>
          <w:sz w:val="18"/>
          <w:szCs w:val="18"/>
          <w:lang w:eastAsia="ar-SA"/>
        </w:rPr>
        <w:t>Załączniki:</w:t>
      </w:r>
    </w:p>
    <w:p w14:paraId="5F065417" w14:textId="2945BBE0" w:rsidR="00B13431" w:rsidRPr="006143AE" w:rsidRDefault="00B13431" w:rsidP="00B13431">
      <w:pPr>
        <w:pStyle w:val="Nagwek3"/>
        <w:spacing w:line="360" w:lineRule="auto"/>
        <w:rPr>
          <w:rFonts w:ascii="Arial" w:eastAsia="Calibri" w:hAnsi="Arial" w:cs="Arial"/>
          <w:b w:val="0"/>
          <w:bCs w:val="0"/>
          <w:sz w:val="18"/>
          <w:szCs w:val="18"/>
        </w:rPr>
      </w:pPr>
      <w:r w:rsidRPr="006143AE">
        <w:rPr>
          <w:rFonts w:ascii="Arial" w:hAnsi="Arial" w:cs="Arial"/>
          <w:b w:val="0"/>
          <w:bCs w:val="0"/>
          <w:sz w:val="18"/>
          <w:szCs w:val="18"/>
          <w:lang w:eastAsia="ar-SA"/>
        </w:rPr>
        <w:t xml:space="preserve">Zał. 1 - </w:t>
      </w:r>
      <w:r w:rsidRPr="006143AE">
        <w:rPr>
          <w:rFonts w:ascii="Arial" w:eastAsia="Calibri" w:hAnsi="Arial" w:cs="Arial"/>
          <w:b w:val="0"/>
          <w:bCs w:val="0"/>
          <w:sz w:val="18"/>
          <w:szCs w:val="18"/>
        </w:rPr>
        <w:t>Wykaz środków technicznych i organizacyjnych wdrożonych przez podmiot przetwarzający;</w:t>
      </w:r>
    </w:p>
    <w:p w14:paraId="1F2D102A" w14:textId="4463DB84" w:rsidR="00B13431" w:rsidRPr="006143AE" w:rsidRDefault="00B13431" w:rsidP="00B13431">
      <w:pPr>
        <w:spacing w:line="360" w:lineRule="auto"/>
        <w:jc w:val="left"/>
        <w:rPr>
          <w:rFonts w:ascii="Arial" w:hAnsi="Arial" w:cs="Arial"/>
          <w:sz w:val="18"/>
          <w:szCs w:val="18"/>
        </w:rPr>
      </w:pPr>
      <w:r w:rsidRPr="006143AE">
        <w:rPr>
          <w:rFonts w:ascii="Arial" w:hAnsi="Arial" w:cs="Arial"/>
          <w:sz w:val="18"/>
          <w:szCs w:val="18"/>
          <w:lang w:eastAsia="ar-SA"/>
        </w:rPr>
        <w:t xml:space="preserve">Zał. 2 - </w:t>
      </w:r>
      <w:r w:rsidRPr="006143AE">
        <w:rPr>
          <w:rFonts w:ascii="Arial" w:hAnsi="Arial" w:cs="Arial"/>
          <w:sz w:val="18"/>
          <w:szCs w:val="18"/>
        </w:rPr>
        <w:t>Wyciąg z instrukcji zgłaszania zdarzeń zagrażających bezpieczeństwu danych osobowych przetwarzanych na podstawie umów powierzenia przetwarzania danych osobowych</w:t>
      </w:r>
    </w:p>
    <w:p w14:paraId="7CDA77A4" w14:textId="36735907" w:rsidR="005B39F5" w:rsidRPr="006143AE" w:rsidRDefault="005B39F5" w:rsidP="00B13431">
      <w:pPr>
        <w:spacing w:line="360" w:lineRule="auto"/>
        <w:jc w:val="left"/>
        <w:rPr>
          <w:rFonts w:ascii="Arial" w:hAnsi="Arial" w:cs="Arial"/>
          <w:b/>
          <w:sz w:val="18"/>
          <w:szCs w:val="18"/>
        </w:rPr>
      </w:pPr>
      <w:r w:rsidRPr="006143AE">
        <w:rPr>
          <w:rFonts w:ascii="Arial" w:hAnsi="Arial" w:cs="Arial"/>
          <w:b/>
          <w:sz w:val="18"/>
          <w:szCs w:val="18"/>
        </w:rPr>
        <w:br w:type="page"/>
      </w:r>
    </w:p>
    <w:p w14:paraId="642CD55F" w14:textId="77777777" w:rsidR="005B39F5" w:rsidRPr="006143AE" w:rsidRDefault="005B39F5" w:rsidP="00012022">
      <w:pPr>
        <w:pStyle w:val="Nagwek2"/>
        <w:spacing w:line="360" w:lineRule="auto"/>
        <w:rPr>
          <w:rFonts w:cs="Arial"/>
        </w:rPr>
      </w:pPr>
      <w:r w:rsidRPr="006143AE">
        <w:rPr>
          <w:rFonts w:cs="Arial"/>
        </w:rPr>
        <w:lastRenderedPageBreak/>
        <w:t xml:space="preserve">Załącznik 1 do Umowy o powierzenie przetwarzania danych osobowych </w:t>
      </w:r>
    </w:p>
    <w:p w14:paraId="0119D64B" w14:textId="77777777" w:rsidR="005B39F5" w:rsidRPr="006143AE" w:rsidRDefault="005B39F5" w:rsidP="00012022">
      <w:pPr>
        <w:pStyle w:val="Nagwek3"/>
        <w:spacing w:line="360" w:lineRule="auto"/>
        <w:rPr>
          <w:rFonts w:ascii="Arial" w:eastAsia="Calibri" w:hAnsi="Arial" w:cs="Arial"/>
          <w:sz w:val="18"/>
          <w:szCs w:val="18"/>
        </w:rPr>
      </w:pPr>
      <w:r w:rsidRPr="006143AE">
        <w:rPr>
          <w:rFonts w:ascii="Arial" w:eastAsia="Calibri" w:hAnsi="Arial" w:cs="Arial"/>
          <w:sz w:val="18"/>
          <w:szCs w:val="18"/>
        </w:rPr>
        <w:t>Wykaz środków technicznych i organizacyjnych wdrożonych przez podmiot przetwarzający</w:t>
      </w:r>
    </w:p>
    <w:p w14:paraId="188E5A3B" w14:textId="77777777" w:rsidR="005B39F5" w:rsidRPr="006143AE" w:rsidRDefault="005B39F5" w:rsidP="00012022">
      <w:pPr>
        <w:spacing w:line="360" w:lineRule="auto"/>
        <w:ind w:left="-426"/>
        <w:jc w:val="center"/>
        <w:rPr>
          <w:rFonts w:ascii="Arial" w:eastAsia="Calibri" w:hAnsi="Arial" w:cs="Arial"/>
          <w:b/>
          <w:bCs/>
          <w:sz w:val="18"/>
          <w:szCs w:val="18"/>
        </w:rPr>
      </w:pPr>
    </w:p>
    <w:p w14:paraId="244C5E41" w14:textId="528E4EA7" w:rsidR="00D14E0F" w:rsidRPr="006143AE" w:rsidRDefault="008F302C" w:rsidP="00012022">
      <w:pPr>
        <w:pStyle w:val="Akapitzlist"/>
        <w:spacing w:line="360" w:lineRule="auto"/>
        <w:ind w:left="0"/>
        <w:jc w:val="left"/>
        <w:rPr>
          <w:rFonts w:ascii="Arial" w:hAnsi="Arial" w:cs="Arial"/>
          <w:i/>
          <w:iCs/>
          <w:sz w:val="18"/>
          <w:szCs w:val="18"/>
        </w:rPr>
      </w:pPr>
      <w:r w:rsidRPr="006143AE">
        <w:rPr>
          <w:rFonts w:ascii="Arial" w:hAnsi="Arial" w:cs="Arial"/>
          <w:i/>
          <w:iCs/>
          <w:sz w:val="18"/>
          <w:szCs w:val="18"/>
        </w:rPr>
        <w:t>Instrukcja dla osoby sporządzającej umowę</w:t>
      </w:r>
      <w:r w:rsidR="004E4693" w:rsidRPr="006143AE">
        <w:rPr>
          <w:rStyle w:val="Odwoanieprzypisudolnego"/>
          <w:rFonts w:ascii="Arial" w:hAnsi="Arial" w:cs="Arial"/>
          <w:i/>
          <w:iCs/>
          <w:sz w:val="18"/>
          <w:szCs w:val="18"/>
        </w:rPr>
        <w:footnoteReference w:id="1"/>
      </w:r>
      <w:r w:rsidR="66672812" w:rsidRPr="006143AE">
        <w:rPr>
          <w:rFonts w:ascii="Arial" w:hAnsi="Arial" w:cs="Arial"/>
          <w:i/>
          <w:iCs/>
          <w:sz w:val="18"/>
          <w:szCs w:val="18"/>
        </w:rPr>
        <w:t xml:space="preserve">: </w:t>
      </w:r>
    </w:p>
    <w:p w14:paraId="73A1D00B" w14:textId="72CE4A4C" w:rsidR="0018550D" w:rsidRPr="006143AE" w:rsidRDefault="002B0547" w:rsidP="00012022">
      <w:pPr>
        <w:pStyle w:val="Akapitzlist"/>
        <w:numPr>
          <w:ilvl w:val="6"/>
          <w:numId w:val="3"/>
        </w:numPr>
        <w:spacing w:line="360" w:lineRule="auto"/>
        <w:ind w:left="0"/>
        <w:jc w:val="left"/>
        <w:rPr>
          <w:rFonts w:ascii="Arial" w:hAnsi="Arial" w:cs="Arial"/>
          <w:i/>
          <w:iCs/>
          <w:sz w:val="18"/>
          <w:szCs w:val="18"/>
        </w:rPr>
      </w:pPr>
      <w:r w:rsidRPr="006143AE">
        <w:rPr>
          <w:rFonts w:ascii="Arial" w:hAnsi="Arial" w:cs="Arial"/>
          <w:i/>
          <w:iCs/>
          <w:sz w:val="18"/>
          <w:szCs w:val="18"/>
        </w:rPr>
        <w:t xml:space="preserve">Środki techniczne i organizacyjne należy opisać szczegółowo, a nie w sposób ogólny. Przykłady wskazane w załączniku mają jedynie charakter wspierający, </w:t>
      </w:r>
      <w:r w:rsidR="00DA36B9" w:rsidRPr="006143AE">
        <w:rPr>
          <w:rFonts w:ascii="Arial" w:hAnsi="Arial" w:cs="Arial"/>
          <w:i/>
          <w:iCs/>
          <w:sz w:val="18"/>
          <w:szCs w:val="18"/>
        </w:rPr>
        <w:t>należy</w:t>
      </w:r>
      <w:r w:rsidRPr="006143AE">
        <w:rPr>
          <w:rFonts w:ascii="Arial" w:hAnsi="Arial" w:cs="Arial"/>
          <w:i/>
          <w:iCs/>
          <w:sz w:val="18"/>
          <w:szCs w:val="18"/>
        </w:rPr>
        <w:t xml:space="preserve"> odpowiednio uzupełnić i określić zastosowane lub planowane środki ochrony.</w:t>
      </w:r>
      <w:r w:rsidR="001936DB" w:rsidRPr="006143AE">
        <w:rPr>
          <w:rFonts w:ascii="Arial" w:hAnsi="Arial" w:cs="Arial"/>
          <w:i/>
          <w:iCs/>
          <w:sz w:val="18"/>
          <w:szCs w:val="18"/>
        </w:rPr>
        <w:t xml:space="preserve"> Wykaz środków powinien dotyczyć </w:t>
      </w:r>
      <w:r w:rsidR="005E2D97" w:rsidRPr="006143AE">
        <w:rPr>
          <w:rFonts w:ascii="Arial" w:hAnsi="Arial" w:cs="Arial"/>
          <w:i/>
          <w:iCs/>
          <w:sz w:val="18"/>
          <w:szCs w:val="18"/>
        </w:rPr>
        <w:t xml:space="preserve">bezpośrednio </w:t>
      </w:r>
      <w:r w:rsidR="001936DB" w:rsidRPr="006143AE">
        <w:rPr>
          <w:rFonts w:ascii="Arial" w:hAnsi="Arial" w:cs="Arial"/>
          <w:i/>
          <w:iCs/>
          <w:sz w:val="18"/>
          <w:szCs w:val="18"/>
        </w:rPr>
        <w:t>zabezpieczeń powierzanych danych osobowych na drodze umowy.</w:t>
      </w:r>
    </w:p>
    <w:p w14:paraId="01BE255A" w14:textId="59DFE771" w:rsidR="0018550D" w:rsidRPr="006143AE" w:rsidRDefault="00DA36B9" w:rsidP="00012022">
      <w:pPr>
        <w:pStyle w:val="Akapitzlist"/>
        <w:numPr>
          <w:ilvl w:val="6"/>
          <w:numId w:val="3"/>
        </w:numPr>
        <w:spacing w:line="360" w:lineRule="auto"/>
        <w:ind w:left="0"/>
        <w:jc w:val="left"/>
        <w:rPr>
          <w:rFonts w:ascii="Arial" w:hAnsi="Arial" w:cs="Arial"/>
          <w:i/>
          <w:iCs/>
          <w:sz w:val="18"/>
          <w:szCs w:val="18"/>
        </w:rPr>
      </w:pPr>
      <w:r w:rsidRPr="006143AE">
        <w:rPr>
          <w:rFonts w:ascii="Arial" w:hAnsi="Arial" w:cs="Arial"/>
          <w:i/>
          <w:iCs/>
          <w:sz w:val="18"/>
          <w:szCs w:val="18"/>
        </w:rPr>
        <w:t xml:space="preserve">Jeśli ADO </w:t>
      </w:r>
      <w:r w:rsidR="002D64BF" w:rsidRPr="006143AE">
        <w:rPr>
          <w:rFonts w:ascii="Arial" w:hAnsi="Arial" w:cs="Arial"/>
          <w:i/>
          <w:iCs/>
          <w:sz w:val="18"/>
          <w:szCs w:val="18"/>
        </w:rPr>
        <w:t xml:space="preserve">lub powierzającym </w:t>
      </w:r>
      <w:r w:rsidRPr="006143AE">
        <w:rPr>
          <w:rFonts w:ascii="Arial" w:hAnsi="Arial" w:cs="Arial"/>
          <w:i/>
          <w:iCs/>
          <w:sz w:val="18"/>
          <w:szCs w:val="18"/>
        </w:rPr>
        <w:t xml:space="preserve">jest </w:t>
      </w:r>
      <w:r w:rsidR="00837F75" w:rsidRPr="006143AE">
        <w:rPr>
          <w:rFonts w:ascii="Arial" w:hAnsi="Arial" w:cs="Arial"/>
          <w:i/>
          <w:iCs/>
          <w:sz w:val="18"/>
          <w:szCs w:val="18"/>
        </w:rPr>
        <w:t>WM, MWM, ZWM lub Urząd</w:t>
      </w:r>
      <w:r w:rsidR="00AF3788" w:rsidRPr="006143AE">
        <w:rPr>
          <w:rFonts w:ascii="Arial" w:hAnsi="Arial" w:cs="Arial"/>
          <w:i/>
          <w:iCs/>
          <w:sz w:val="18"/>
          <w:szCs w:val="18"/>
        </w:rPr>
        <w:t>, to</w:t>
      </w:r>
      <w:r w:rsidR="00837F75" w:rsidRPr="006143AE">
        <w:rPr>
          <w:rFonts w:ascii="Arial" w:hAnsi="Arial" w:cs="Arial"/>
          <w:i/>
          <w:iCs/>
          <w:sz w:val="18"/>
          <w:szCs w:val="18"/>
        </w:rPr>
        <w:t xml:space="preserve"> za opis środków technicznych </w:t>
      </w:r>
      <w:r w:rsidR="00AF3788" w:rsidRPr="006143AE">
        <w:rPr>
          <w:rFonts w:ascii="Arial" w:hAnsi="Arial" w:cs="Arial"/>
          <w:i/>
          <w:iCs/>
          <w:sz w:val="18"/>
          <w:szCs w:val="18"/>
        </w:rPr>
        <w:t>odpowiada</w:t>
      </w:r>
      <w:r w:rsidR="002D64BF" w:rsidRPr="006143AE">
        <w:rPr>
          <w:rFonts w:ascii="Arial" w:hAnsi="Arial" w:cs="Arial"/>
          <w:i/>
          <w:iCs/>
          <w:sz w:val="18"/>
          <w:szCs w:val="18"/>
        </w:rPr>
        <w:t xml:space="preserve"> </w:t>
      </w:r>
      <w:r w:rsidR="00B332A8" w:rsidRPr="006143AE">
        <w:rPr>
          <w:rFonts w:ascii="Arial" w:hAnsi="Arial" w:cs="Arial"/>
          <w:i/>
          <w:iCs/>
          <w:sz w:val="18"/>
          <w:szCs w:val="18"/>
        </w:rPr>
        <w:t>Procesor (</w:t>
      </w:r>
      <w:r w:rsidR="00F72B27" w:rsidRPr="006143AE">
        <w:rPr>
          <w:rFonts w:ascii="Arial" w:hAnsi="Arial" w:cs="Arial"/>
          <w:i/>
          <w:iCs/>
          <w:sz w:val="18"/>
          <w:szCs w:val="18"/>
        </w:rPr>
        <w:t>tj. P</w:t>
      </w:r>
      <w:r w:rsidR="00B332A8" w:rsidRPr="006143AE">
        <w:rPr>
          <w:rFonts w:ascii="Arial" w:hAnsi="Arial" w:cs="Arial"/>
          <w:i/>
          <w:iCs/>
          <w:sz w:val="18"/>
          <w:szCs w:val="18"/>
        </w:rPr>
        <w:t xml:space="preserve">rocesor opisuje jakie środki </w:t>
      </w:r>
      <w:r w:rsidR="00F72B27" w:rsidRPr="006143AE">
        <w:rPr>
          <w:rFonts w:ascii="Arial" w:hAnsi="Arial" w:cs="Arial"/>
          <w:i/>
          <w:iCs/>
          <w:sz w:val="18"/>
          <w:szCs w:val="18"/>
        </w:rPr>
        <w:t>zastosuje w celu zapewnienia ochrony powierzonym mu danym osobowym)</w:t>
      </w:r>
      <w:r w:rsidR="002D64BF" w:rsidRPr="006143AE">
        <w:rPr>
          <w:rFonts w:ascii="Arial" w:hAnsi="Arial" w:cs="Arial"/>
          <w:i/>
          <w:iCs/>
          <w:sz w:val="18"/>
          <w:szCs w:val="18"/>
        </w:rPr>
        <w:t>.</w:t>
      </w:r>
    </w:p>
    <w:p w14:paraId="4896A1B7" w14:textId="2DB22128" w:rsidR="00CB3358" w:rsidRPr="006143AE" w:rsidRDefault="0018550D" w:rsidP="00012022">
      <w:pPr>
        <w:pStyle w:val="Akapitzlist"/>
        <w:numPr>
          <w:ilvl w:val="6"/>
          <w:numId w:val="3"/>
        </w:numPr>
        <w:spacing w:line="360" w:lineRule="auto"/>
        <w:ind w:left="0"/>
        <w:jc w:val="left"/>
        <w:rPr>
          <w:rFonts w:ascii="Arial" w:hAnsi="Arial" w:cs="Arial"/>
          <w:i/>
          <w:iCs/>
          <w:sz w:val="18"/>
          <w:szCs w:val="18"/>
        </w:rPr>
      </w:pPr>
      <w:r w:rsidRPr="006143AE">
        <w:rPr>
          <w:rFonts w:ascii="Arial" w:hAnsi="Arial" w:cs="Arial"/>
          <w:i/>
          <w:iCs/>
          <w:sz w:val="18"/>
          <w:szCs w:val="18"/>
        </w:rPr>
        <w:t xml:space="preserve">Przy opisywaniu </w:t>
      </w:r>
      <w:r w:rsidR="00CB3358" w:rsidRPr="006143AE">
        <w:rPr>
          <w:rFonts w:ascii="Arial" w:hAnsi="Arial" w:cs="Arial"/>
          <w:i/>
          <w:iCs/>
          <w:sz w:val="18"/>
          <w:szCs w:val="18"/>
        </w:rPr>
        <w:t xml:space="preserve">środków technicznych i organizacyjnych należy wziąć </w:t>
      </w:r>
      <w:r w:rsidR="00405BFF" w:rsidRPr="006143AE">
        <w:rPr>
          <w:rFonts w:ascii="Arial" w:hAnsi="Arial" w:cs="Arial"/>
          <w:i/>
          <w:iCs/>
          <w:sz w:val="18"/>
          <w:szCs w:val="18"/>
        </w:rPr>
        <w:t xml:space="preserve">pod uwagę charakter, zakres, cel i kontekst przetwarzania oraz ryzyko dla praw </w:t>
      </w:r>
      <w:r w:rsidR="00FD52E8" w:rsidRPr="006143AE">
        <w:rPr>
          <w:rFonts w:ascii="Arial" w:hAnsi="Arial" w:cs="Arial"/>
          <w:i/>
          <w:iCs/>
          <w:sz w:val="18"/>
          <w:szCs w:val="18"/>
        </w:rPr>
        <w:t>i </w:t>
      </w:r>
      <w:r w:rsidR="00405BFF" w:rsidRPr="006143AE">
        <w:rPr>
          <w:rFonts w:ascii="Arial" w:hAnsi="Arial" w:cs="Arial"/>
          <w:i/>
          <w:iCs/>
          <w:sz w:val="18"/>
          <w:szCs w:val="18"/>
        </w:rPr>
        <w:t xml:space="preserve">wolności osób fizycznych. </w:t>
      </w:r>
    </w:p>
    <w:p w14:paraId="501AF3F0" w14:textId="559B0F3F" w:rsidR="005B39F5" w:rsidRPr="006143AE" w:rsidDel="00175DE5" w:rsidRDefault="005B39F5" w:rsidP="00012022">
      <w:pPr>
        <w:pStyle w:val="Akapitzlist"/>
        <w:numPr>
          <w:ilvl w:val="6"/>
          <w:numId w:val="3"/>
        </w:numPr>
        <w:spacing w:line="360" w:lineRule="auto"/>
        <w:ind w:left="0"/>
        <w:jc w:val="left"/>
        <w:rPr>
          <w:rFonts w:ascii="Arial" w:hAnsi="Arial" w:cs="Arial"/>
          <w:sz w:val="18"/>
          <w:szCs w:val="18"/>
        </w:rPr>
      </w:pPr>
      <w:r w:rsidRPr="006143AE">
        <w:rPr>
          <w:rStyle w:val="oj-italic"/>
          <w:rFonts w:ascii="Arial" w:hAnsi="Arial" w:cs="Arial"/>
          <w:i/>
          <w:iCs/>
          <w:sz w:val="18"/>
          <w:szCs w:val="18"/>
        </w:rPr>
        <w:t>Przykłady ewentualnych środków:</w:t>
      </w:r>
    </w:p>
    <w:p w14:paraId="6D437485" w14:textId="00C6FEF0" w:rsidR="003F2529" w:rsidRPr="006143AE" w:rsidRDefault="003F2529" w:rsidP="00012022">
      <w:pPr>
        <w:pStyle w:val="Akapitzlist"/>
        <w:numPr>
          <w:ilvl w:val="0"/>
          <w:numId w:val="41"/>
        </w:numPr>
        <w:spacing w:line="360" w:lineRule="auto"/>
        <w:rPr>
          <w:rStyle w:val="normaltextrun"/>
          <w:rFonts w:ascii="Arial" w:hAnsi="Arial" w:cs="Arial"/>
          <w:sz w:val="18"/>
          <w:szCs w:val="18"/>
          <w:u w:val="single"/>
        </w:rPr>
      </w:pPr>
      <w:r w:rsidRPr="006143AE">
        <w:rPr>
          <w:rStyle w:val="normaltextrun"/>
          <w:rFonts w:ascii="Arial" w:hAnsi="Arial" w:cs="Arial"/>
          <w:i/>
          <w:iCs/>
          <w:sz w:val="18"/>
          <w:szCs w:val="18"/>
          <w:u w:val="single"/>
        </w:rPr>
        <w:t xml:space="preserve">Środki dotyczące </w:t>
      </w:r>
      <w:proofErr w:type="spellStart"/>
      <w:r w:rsidRPr="006143AE">
        <w:rPr>
          <w:rStyle w:val="normaltextrun"/>
          <w:rFonts w:ascii="Arial" w:hAnsi="Arial" w:cs="Arial"/>
          <w:i/>
          <w:iCs/>
          <w:sz w:val="18"/>
          <w:szCs w:val="18"/>
          <w:u w:val="single"/>
        </w:rPr>
        <w:t>pseudonimizacji</w:t>
      </w:r>
      <w:proofErr w:type="spellEnd"/>
      <w:r w:rsidRPr="006143AE">
        <w:rPr>
          <w:rStyle w:val="normaltextrun"/>
          <w:rFonts w:ascii="Arial" w:hAnsi="Arial" w:cs="Arial"/>
          <w:i/>
          <w:iCs/>
          <w:sz w:val="18"/>
          <w:szCs w:val="18"/>
          <w:u w:val="single"/>
        </w:rPr>
        <w:t xml:space="preserve"> i szyfrowania danych osobowych</w:t>
      </w:r>
    </w:p>
    <w:p w14:paraId="4FD9FDB0" w14:textId="6D2EE07A"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w ramach kategorii</w:t>
      </w:r>
      <w:r w:rsidR="00520150" w:rsidRPr="006143AE">
        <w:rPr>
          <w:rStyle w:val="normaltextrun"/>
          <w:rFonts w:ascii="Arial" w:hAnsi="Arial" w:cs="Arial"/>
          <w:i/>
          <w:iCs/>
          <w:sz w:val="18"/>
          <w:szCs w:val="18"/>
        </w:rPr>
        <w:t xml:space="preserve"> możemy </w:t>
      </w:r>
      <w:r w:rsidR="000E691E" w:rsidRPr="006143AE">
        <w:rPr>
          <w:rStyle w:val="normaltextrun"/>
          <w:rFonts w:ascii="Arial" w:hAnsi="Arial" w:cs="Arial"/>
          <w:i/>
          <w:iCs/>
          <w:sz w:val="18"/>
          <w:szCs w:val="18"/>
        </w:rPr>
        <w:t>opisać,</w:t>
      </w:r>
      <w:r w:rsidRPr="006143AE">
        <w:rPr>
          <w:rStyle w:val="normaltextrun"/>
          <w:rFonts w:ascii="Arial" w:hAnsi="Arial" w:cs="Arial"/>
          <w:i/>
          <w:iCs/>
          <w:sz w:val="18"/>
          <w:szCs w:val="18"/>
        </w:rPr>
        <w:t xml:space="preserve"> czy </w:t>
      </w:r>
      <w:r w:rsidR="00520150" w:rsidRPr="006143AE">
        <w:rPr>
          <w:rStyle w:val="normaltextrun"/>
          <w:rFonts w:ascii="Arial" w:hAnsi="Arial" w:cs="Arial"/>
          <w:i/>
          <w:iCs/>
          <w:sz w:val="18"/>
          <w:szCs w:val="18"/>
        </w:rPr>
        <w:t xml:space="preserve">dane są </w:t>
      </w:r>
      <w:r w:rsidRPr="006143AE">
        <w:rPr>
          <w:rStyle w:val="normaltextrun"/>
          <w:rFonts w:ascii="Arial" w:hAnsi="Arial" w:cs="Arial"/>
          <w:i/>
          <w:iCs/>
          <w:sz w:val="18"/>
          <w:szCs w:val="18"/>
        </w:rPr>
        <w:t>szyfr</w:t>
      </w:r>
      <w:r w:rsidR="00520150" w:rsidRPr="006143AE">
        <w:rPr>
          <w:rStyle w:val="normaltextrun"/>
          <w:rFonts w:ascii="Arial" w:hAnsi="Arial" w:cs="Arial"/>
          <w:i/>
          <w:iCs/>
          <w:sz w:val="18"/>
          <w:szCs w:val="18"/>
        </w:rPr>
        <w:t>owane</w:t>
      </w:r>
      <w:r w:rsidR="00976546"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jakie metody szyfrowania lub </w:t>
      </w:r>
      <w:proofErr w:type="spellStart"/>
      <w:r w:rsidRPr="006143AE">
        <w:rPr>
          <w:rStyle w:val="normaltextrun"/>
          <w:rFonts w:ascii="Arial" w:hAnsi="Arial" w:cs="Arial"/>
          <w:i/>
          <w:iCs/>
          <w:sz w:val="18"/>
          <w:szCs w:val="18"/>
        </w:rPr>
        <w:t>pseudonimizacji</w:t>
      </w:r>
      <w:proofErr w:type="spellEnd"/>
      <w:r w:rsidRPr="006143AE">
        <w:rPr>
          <w:rStyle w:val="normaltextrun"/>
          <w:rFonts w:ascii="Arial" w:hAnsi="Arial" w:cs="Arial"/>
          <w:i/>
          <w:iCs/>
          <w:sz w:val="18"/>
          <w:szCs w:val="18"/>
        </w:rPr>
        <w:t xml:space="preserve"> </w:t>
      </w:r>
      <w:r w:rsidR="000E691E" w:rsidRPr="006143AE">
        <w:rPr>
          <w:rStyle w:val="normaltextrun"/>
          <w:rFonts w:ascii="Arial" w:hAnsi="Arial" w:cs="Arial"/>
          <w:i/>
          <w:iCs/>
          <w:sz w:val="18"/>
          <w:szCs w:val="18"/>
        </w:rPr>
        <w:t>będą zastosowane</w:t>
      </w:r>
      <w:r w:rsidRPr="006143AE">
        <w:rPr>
          <w:rStyle w:val="normaltextrun"/>
          <w:rFonts w:ascii="Arial" w:hAnsi="Arial" w:cs="Arial"/>
          <w:i/>
          <w:iCs/>
          <w:sz w:val="18"/>
          <w:szCs w:val="18"/>
        </w:rPr>
        <w:t xml:space="preserve">, np. szyfrowanie TLS, AES256, </w:t>
      </w:r>
      <w:proofErr w:type="spellStart"/>
      <w:r w:rsidRPr="006143AE">
        <w:rPr>
          <w:rStyle w:val="normaltextrun"/>
          <w:rFonts w:ascii="Arial" w:hAnsi="Arial" w:cs="Arial"/>
          <w:i/>
          <w:iCs/>
          <w:sz w:val="18"/>
          <w:szCs w:val="18"/>
        </w:rPr>
        <w:t>tokenizacja</w:t>
      </w:r>
      <w:proofErr w:type="spellEnd"/>
      <w:r w:rsidRPr="006143AE">
        <w:rPr>
          <w:rStyle w:val="normaltextrun"/>
          <w:rFonts w:ascii="Arial" w:hAnsi="Arial" w:cs="Arial"/>
          <w:i/>
          <w:iCs/>
          <w:sz w:val="18"/>
          <w:szCs w:val="18"/>
        </w:rPr>
        <w:t>, skracanie danych)</w:t>
      </w:r>
      <w:r w:rsidR="00D9395B" w:rsidRPr="006143AE">
        <w:rPr>
          <w:rStyle w:val="normaltextrun"/>
          <w:rFonts w:ascii="Arial" w:hAnsi="Arial" w:cs="Arial"/>
          <w:i/>
          <w:iCs/>
          <w:sz w:val="18"/>
          <w:szCs w:val="18"/>
        </w:rPr>
        <w:t>;</w:t>
      </w:r>
    </w:p>
    <w:p w14:paraId="78E62E03" w14:textId="3A66975E"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ciągłe zapewnienie poufności, integralności, dostępności i odporności systemów i usług przetwarzania</w:t>
      </w:r>
    </w:p>
    <w:p w14:paraId="31802A91" w14:textId="0CC9B782" w:rsidR="003F2529" w:rsidRPr="006143AE" w:rsidRDefault="003F2529" w:rsidP="00012022">
      <w:pPr>
        <w:spacing w:line="360" w:lineRule="auto"/>
        <w:ind w:left="708"/>
        <w:rPr>
          <w:rFonts w:ascii="Arial" w:hAnsi="Arial" w:cs="Arial"/>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0E691E" w:rsidRPr="006143AE">
        <w:rPr>
          <w:rStyle w:val="normaltextrun"/>
          <w:rFonts w:ascii="Arial" w:hAnsi="Arial" w:cs="Arial"/>
          <w:i/>
          <w:iCs/>
          <w:sz w:val="18"/>
          <w:szCs w:val="18"/>
        </w:rPr>
        <w:t xml:space="preserve">możemy opisać wszelkie zabezpieczenia </w:t>
      </w:r>
      <w:r w:rsidR="00871152" w:rsidRPr="006143AE">
        <w:rPr>
          <w:rStyle w:val="normaltextrun"/>
          <w:rFonts w:ascii="Arial" w:hAnsi="Arial" w:cs="Arial"/>
          <w:i/>
          <w:iCs/>
          <w:sz w:val="18"/>
          <w:szCs w:val="18"/>
        </w:rPr>
        <w:t>mające</w:t>
      </w:r>
      <w:r w:rsidR="000E691E" w:rsidRPr="006143AE">
        <w:rPr>
          <w:rStyle w:val="normaltextrun"/>
          <w:rFonts w:ascii="Arial" w:hAnsi="Arial" w:cs="Arial"/>
          <w:i/>
          <w:iCs/>
          <w:sz w:val="18"/>
          <w:szCs w:val="18"/>
        </w:rPr>
        <w:t xml:space="preserve"> wpływ na </w:t>
      </w:r>
      <w:r w:rsidR="00871152" w:rsidRPr="006143AE">
        <w:rPr>
          <w:rStyle w:val="normaltextrun"/>
          <w:rFonts w:ascii="Arial" w:hAnsi="Arial" w:cs="Arial"/>
          <w:i/>
          <w:iCs/>
          <w:sz w:val="18"/>
          <w:szCs w:val="18"/>
        </w:rPr>
        <w:t xml:space="preserve">nieujawnianie danych </w:t>
      </w:r>
      <w:r w:rsidR="00EC65CD" w:rsidRPr="006143AE">
        <w:rPr>
          <w:rStyle w:val="normaltextrun"/>
          <w:rFonts w:ascii="Arial" w:hAnsi="Arial" w:cs="Arial"/>
          <w:i/>
          <w:iCs/>
          <w:sz w:val="18"/>
          <w:szCs w:val="18"/>
        </w:rPr>
        <w:t xml:space="preserve">osobowych, ich kompletność i prawidłowość, </w:t>
      </w:r>
      <w:r w:rsidR="000309BD" w:rsidRPr="006143AE">
        <w:rPr>
          <w:rStyle w:val="normaltextrun"/>
          <w:rFonts w:ascii="Arial" w:hAnsi="Arial" w:cs="Arial"/>
          <w:i/>
          <w:iCs/>
          <w:sz w:val="18"/>
          <w:szCs w:val="18"/>
        </w:rPr>
        <w:t>dostępność</w:t>
      </w:r>
      <w:r w:rsidR="00EC65CD" w:rsidRPr="006143AE">
        <w:rPr>
          <w:rStyle w:val="normaltextrun"/>
          <w:rFonts w:ascii="Arial" w:hAnsi="Arial" w:cs="Arial"/>
          <w:i/>
          <w:iCs/>
          <w:sz w:val="18"/>
          <w:szCs w:val="18"/>
        </w:rPr>
        <w:t xml:space="preserve"> dla osób uprawnionych oraz </w:t>
      </w:r>
      <w:r w:rsidR="000309BD" w:rsidRPr="006143AE">
        <w:rPr>
          <w:rStyle w:val="normaltextrun"/>
          <w:rFonts w:ascii="Arial" w:hAnsi="Arial" w:cs="Arial"/>
          <w:i/>
          <w:iCs/>
          <w:sz w:val="18"/>
          <w:szCs w:val="18"/>
        </w:rPr>
        <w:t>odporność na ataki zewnętrzne mające na celu nieuprawniony dostęp do danych ich zmianę lub zniszczenie)</w:t>
      </w:r>
      <w:r w:rsidR="00D9395B" w:rsidRPr="006143AE">
        <w:rPr>
          <w:rStyle w:val="normaltextrun"/>
          <w:rFonts w:ascii="Arial" w:hAnsi="Arial" w:cs="Arial"/>
          <w:i/>
          <w:iCs/>
          <w:sz w:val="18"/>
          <w:szCs w:val="18"/>
        </w:rPr>
        <w:t>;</w:t>
      </w:r>
    </w:p>
    <w:p w14:paraId="1CEDD1B9" w14:textId="655464AA" w:rsidR="003F2529" w:rsidRPr="006143AE" w:rsidRDefault="003F2529" w:rsidP="00012022">
      <w:pPr>
        <w:pStyle w:val="Akapitzlist"/>
        <w:numPr>
          <w:ilvl w:val="0"/>
          <w:numId w:val="41"/>
        </w:numPr>
        <w:spacing w:line="360" w:lineRule="auto"/>
        <w:rPr>
          <w:rStyle w:val="normaltextrun"/>
          <w:rFonts w:ascii="Arial" w:hAnsi="Arial" w:cs="Arial"/>
          <w:i/>
          <w:iCs/>
          <w:sz w:val="18"/>
          <w:szCs w:val="18"/>
        </w:rPr>
      </w:pPr>
      <w:r w:rsidRPr="006143AE">
        <w:rPr>
          <w:rStyle w:val="normaltextrun"/>
          <w:rFonts w:ascii="Arial" w:hAnsi="Arial" w:cs="Arial"/>
          <w:i/>
          <w:iCs/>
          <w:sz w:val="18"/>
          <w:szCs w:val="18"/>
          <w:u w:val="single"/>
        </w:rPr>
        <w:t>Środki mające na celu zapewnienie zdolności szybkiego przywrócenia dostępności danych osobowych i dostępu do nich w razie incydentu fizycznego lub technicznego</w:t>
      </w:r>
    </w:p>
    <w:p w14:paraId="3F494AC1" w14:textId="71A6CDBC" w:rsidR="00E051BB" w:rsidRPr="006143AE" w:rsidRDefault="003F2529" w:rsidP="00012022">
      <w:pPr>
        <w:spacing w:line="360" w:lineRule="auto"/>
        <w:ind w:left="708"/>
        <w:rPr>
          <w:rStyle w:val="eop"/>
          <w:rFonts w:ascii="Arial" w:hAnsi="Arial" w:cs="Arial"/>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0309BD" w:rsidRPr="006143AE">
        <w:rPr>
          <w:rStyle w:val="normaltextrun"/>
          <w:rFonts w:ascii="Arial" w:hAnsi="Arial" w:cs="Arial"/>
          <w:i/>
          <w:iCs/>
          <w:sz w:val="18"/>
          <w:szCs w:val="18"/>
        </w:rPr>
        <w:t xml:space="preserve">możemy </w:t>
      </w:r>
      <w:r w:rsidR="00A956EE" w:rsidRPr="006143AE">
        <w:rPr>
          <w:rStyle w:val="normaltextrun"/>
          <w:rFonts w:ascii="Arial" w:hAnsi="Arial" w:cs="Arial"/>
          <w:i/>
          <w:iCs/>
          <w:sz w:val="18"/>
          <w:szCs w:val="18"/>
        </w:rPr>
        <w:t>opisać,</w:t>
      </w:r>
      <w:r w:rsidR="000309BD" w:rsidRPr="006143AE">
        <w:rPr>
          <w:rStyle w:val="normaltextrun"/>
          <w:rFonts w:ascii="Arial" w:hAnsi="Arial" w:cs="Arial"/>
          <w:i/>
          <w:iCs/>
          <w:sz w:val="18"/>
          <w:szCs w:val="18"/>
        </w:rPr>
        <w:t xml:space="preserve"> </w:t>
      </w:r>
      <w:r w:rsidR="00976546" w:rsidRPr="006143AE">
        <w:rPr>
          <w:rStyle w:val="normaltextrun"/>
          <w:rFonts w:ascii="Arial" w:hAnsi="Arial" w:cs="Arial"/>
          <w:i/>
          <w:iCs/>
          <w:sz w:val="18"/>
          <w:szCs w:val="18"/>
        </w:rPr>
        <w:t xml:space="preserve">czy </w:t>
      </w:r>
      <w:r w:rsidRPr="006143AE">
        <w:rPr>
          <w:rStyle w:val="eop"/>
          <w:rFonts w:ascii="Arial" w:hAnsi="Arial" w:cs="Arial"/>
          <w:sz w:val="18"/>
          <w:szCs w:val="18"/>
        </w:rPr>
        <w:t>wykonuje</w:t>
      </w:r>
      <w:r w:rsidR="000309BD" w:rsidRPr="006143AE">
        <w:rPr>
          <w:rStyle w:val="eop"/>
          <w:rFonts w:ascii="Arial" w:hAnsi="Arial" w:cs="Arial"/>
          <w:sz w:val="18"/>
          <w:szCs w:val="18"/>
        </w:rPr>
        <w:t xml:space="preserve"> się</w:t>
      </w:r>
      <w:r w:rsidRPr="006143AE">
        <w:rPr>
          <w:rStyle w:val="eop"/>
          <w:rFonts w:ascii="Arial" w:hAnsi="Arial" w:cs="Arial"/>
          <w:sz w:val="18"/>
          <w:szCs w:val="18"/>
        </w:rPr>
        <w:t xml:space="preserve"> kopie zapasowe, czy kopie są testowane i przechowywane poza miejscem ich wykonywania)</w:t>
      </w:r>
      <w:r w:rsidR="00D9395B" w:rsidRPr="006143AE">
        <w:rPr>
          <w:rStyle w:val="eop"/>
          <w:rFonts w:ascii="Arial" w:hAnsi="Arial" w:cs="Arial"/>
          <w:sz w:val="18"/>
          <w:szCs w:val="18"/>
        </w:rPr>
        <w:t>;</w:t>
      </w:r>
    </w:p>
    <w:p w14:paraId="32D2F583" w14:textId="74ED4F0D" w:rsidR="003F2529" w:rsidRPr="006143AE" w:rsidRDefault="003F2529" w:rsidP="00012022">
      <w:pPr>
        <w:pStyle w:val="Akapitzlist"/>
        <w:numPr>
          <w:ilvl w:val="0"/>
          <w:numId w:val="41"/>
        </w:numPr>
        <w:spacing w:line="360" w:lineRule="auto"/>
        <w:rPr>
          <w:rStyle w:val="normaltextrun"/>
          <w:rFonts w:ascii="Arial" w:hAnsi="Arial" w:cs="Arial"/>
          <w:sz w:val="18"/>
          <w:szCs w:val="18"/>
        </w:rPr>
      </w:pPr>
      <w:r w:rsidRPr="006143AE">
        <w:rPr>
          <w:rStyle w:val="normaltextrun"/>
          <w:rFonts w:ascii="Arial" w:hAnsi="Arial" w:cs="Arial"/>
          <w:i/>
          <w:iCs/>
          <w:sz w:val="18"/>
          <w:szCs w:val="18"/>
          <w:u w:val="single"/>
        </w:rPr>
        <w:t>Procedury regularnego testowania, mierzenia i oceniania skuteczności środków technicznych i organizacyjnych mających zapewnić bezpieczeństwo przetwarzania</w:t>
      </w:r>
    </w:p>
    <w:p w14:paraId="62217F33" w14:textId="4EFE9CEF"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AB3C84" w:rsidRPr="006143AE">
        <w:rPr>
          <w:rStyle w:val="normaltextrun"/>
          <w:rFonts w:ascii="Arial" w:hAnsi="Arial" w:cs="Arial"/>
          <w:i/>
          <w:iCs/>
          <w:sz w:val="18"/>
          <w:szCs w:val="18"/>
        </w:rPr>
        <w:t xml:space="preserve">możemy opisać </w:t>
      </w:r>
      <w:r w:rsidR="00976546" w:rsidRPr="006143AE">
        <w:rPr>
          <w:rStyle w:val="normaltextrun"/>
          <w:rFonts w:ascii="Arial" w:hAnsi="Arial" w:cs="Arial"/>
          <w:i/>
          <w:iCs/>
          <w:sz w:val="18"/>
          <w:szCs w:val="18"/>
        </w:rPr>
        <w:t xml:space="preserve">czy </w:t>
      </w:r>
      <w:r w:rsidRPr="006143AE">
        <w:rPr>
          <w:rStyle w:val="normaltextrun"/>
          <w:rFonts w:ascii="Arial" w:hAnsi="Arial" w:cs="Arial"/>
          <w:i/>
          <w:iCs/>
          <w:sz w:val="18"/>
          <w:szCs w:val="18"/>
        </w:rPr>
        <w:t xml:space="preserve">podmiot przetwarzający </w:t>
      </w:r>
      <w:r w:rsidR="00AB3C84" w:rsidRPr="006143AE">
        <w:rPr>
          <w:rStyle w:val="normaltextrun"/>
          <w:rFonts w:ascii="Arial" w:hAnsi="Arial" w:cs="Arial"/>
          <w:i/>
          <w:iCs/>
          <w:sz w:val="18"/>
          <w:szCs w:val="18"/>
        </w:rPr>
        <w:t>wdrożył</w:t>
      </w:r>
      <w:r w:rsidRPr="006143AE">
        <w:rPr>
          <w:rStyle w:val="normaltextrun"/>
          <w:rFonts w:ascii="Arial" w:hAnsi="Arial" w:cs="Arial"/>
          <w:i/>
          <w:iCs/>
          <w:sz w:val="18"/>
          <w:szCs w:val="18"/>
        </w:rPr>
        <w:t xml:space="preserve"> i stosuje ww. procedury)</w:t>
      </w:r>
      <w:r w:rsidR="00D9395B" w:rsidRPr="006143AE">
        <w:rPr>
          <w:rStyle w:val="normaltextrun"/>
          <w:rFonts w:ascii="Arial" w:hAnsi="Arial" w:cs="Arial"/>
          <w:i/>
          <w:iCs/>
          <w:sz w:val="18"/>
          <w:szCs w:val="18"/>
        </w:rPr>
        <w:t>;</w:t>
      </w:r>
    </w:p>
    <w:p w14:paraId="3A19B4D9" w14:textId="2DFCEA06"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identyfikacji i autoryzacji użytkowników</w:t>
      </w:r>
    </w:p>
    <w:p w14:paraId="073BC333" w14:textId="5AAAA937"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AB3C84" w:rsidRPr="006143AE">
        <w:rPr>
          <w:rStyle w:val="normaltextrun"/>
          <w:rFonts w:ascii="Arial" w:hAnsi="Arial" w:cs="Arial"/>
          <w:i/>
          <w:iCs/>
          <w:sz w:val="18"/>
          <w:szCs w:val="18"/>
        </w:rPr>
        <w:t xml:space="preserve">możemy </w:t>
      </w:r>
      <w:r w:rsidR="0091621D" w:rsidRPr="006143AE">
        <w:rPr>
          <w:rStyle w:val="normaltextrun"/>
          <w:rFonts w:ascii="Arial" w:hAnsi="Arial" w:cs="Arial"/>
          <w:i/>
          <w:iCs/>
          <w:sz w:val="18"/>
          <w:szCs w:val="18"/>
        </w:rPr>
        <w:t>opisać,</w:t>
      </w:r>
      <w:r w:rsidR="00AB3C84" w:rsidRPr="006143AE">
        <w:rPr>
          <w:rStyle w:val="normaltextrun"/>
          <w:rFonts w:ascii="Arial" w:hAnsi="Arial" w:cs="Arial"/>
          <w:i/>
          <w:iCs/>
          <w:sz w:val="18"/>
          <w:szCs w:val="18"/>
        </w:rPr>
        <w:t xml:space="preserve"> </w:t>
      </w:r>
      <w:r w:rsidR="00976546" w:rsidRPr="006143AE">
        <w:rPr>
          <w:rStyle w:val="normaltextrun"/>
          <w:rFonts w:ascii="Arial" w:hAnsi="Arial" w:cs="Arial"/>
          <w:i/>
          <w:iCs/>
          <w:sz w:val="18"/>
          <w:szCs w:val="18"/>
        </w:rPr>
        <w:t xml:space="preserve">czy </w:t>
      </w:r>
      <w:r w:rsidR="00AB3C84" w:rsidRPr="006143AE">
        <w:rPr>
          <w:rStyle w:val="normaltextrun"/>
          <w:rFonts w:ascii="Arial" w:hAnsi="Arial" w:cs="Arial"/>
          <w:i/>
          <w:iCs/>
          <w:sz w:val="18"/>
          <w:szCs w:val="18"/>
        </w:rPr>
        <w:t>dane będą przetwarzane przez użytkowników posiadających</w:t>
      </w:r>
      <w:r w:rsidRPr="006143AE">
        <w:rPr>
          <w:rStyle w:val="normaltextrun"/>
          <w:rFonts w:ascii="Arial" w:hAnsi="Arial" w:cs="Arial"/>
          <w:i/>
          <w:iCs/>
          <w:sz w:val="18"/>
          <w:szCs w:val="18"/>
        </w:rPr>
        <w:t xml:space="preserve"> unikalny identyfikator w systemie informatycznym oraz czy dostęp do systemu możliwy jest wyłącznie za uwierzytelnieniem</w:t>
      </w:r>
      <w:r w:rsidR="007E17AC" w:rsidRPr="006143AE">
        <w:rPr>
          <w:rStyle w:val="normaltextrun"/>
          <w:rFonts w:ascii="Arial" w:hAnsi="Arial" w:cs="Arial"/>
          <w:i/>
          <w:iCs/>
          <w:sz w:val="18"/>
          <w:szCs w:val="18"/>
        </w:rPr>
        <w:t>:</w:t>
      </w:r>
      <w:r w:rsidR="0091621D" w:rsidRPr="006143AE">
        <w:rPr>
          <w:rStyle w:val="normaltextrun"/>
          <w:rFonts w:ascii="Arial" w:hAnsi="Arial" w:cs="Arial"/>
          <w:i/>
          <w:iCs/>
          <w:sz w:val="18"/>
          <w:szCs w:val="18"/>
        </w:rPr>
        <w:t xml:space="preserve"> </w:t>
      </w:r>
      <w:r w:rsidRPr="006143AE">
        <w:rPr>
          <w:rStyle w:val="normaltextrun"/>
          <w:rFonts w:ascii="Arial" w:hAnsi="Arial" w:cs="Arial"/>
          <w:i/>
          <w:iCs/>
          <w:sz w:val="18"/>
          <w:szCs w:val="18"/>
        </w:rPr>
        <w:t>has</w:t>
      </w:r>
      <w:r w:rsidR="00676C6C" w:rsidRPr="006143AE">
        <w:rPr>
          <w:rStyle w:val="normaltextrun"/>
          <w:rFonts w:ascii="Arial" w:hAnsi="Arial" w:cs="Arial"/>
          <w:i/>
          <w:iCs/>
          <w:sz w:val="18"/>
          <w:szCs w:val="18"/>
        </w:rPr>
        <w:t>ło</w:t>
      </w:r>
      <w:r w:rsidRPr="006143AE">
        <w:rPr>
          <w:rStyle w:val="normaltextrun"/>
          <w:rFonts w:ascii="Arial" w:hAnsi="Arial" w:cs="Arial"/>
          <w:i/>
          <w:iCs/>
          <w:sz w:val="18"/>
          <w:szCs w:val="18"/>
        </w:rPr>
        <w:t xml:space="preserve">, </w:t>
      </w:r>
      <w:proofErr w:type="spellStart"/>
      <w:r w:rsidRPr="006143AE">
        <w:rPr>
          <w:rStyle w:val="normaltextrun"/>
          <w:rFonts w:ascii="Arial" w:hAnsi="Arial" w:cs="Arial"/>
          <w:i/>
          <w:iCs/>
          <w:sz w:val="18"/>
          <w:szCs w:val="18"/>
        </w:rPr>
        <w:t>token</w:t>
      </w:r>
      <w:proofErr w:type="spellEnd"/>
      <w:r w:rsidRPr="006143AE">
        <w:rPr>
          <w:rStyle w:val="normaltextrun"/>
          <w:rFonts w:ascii="Arial" w:hAnsi="Arial" w:cs="Arial"/>
          <w:i/>
          <w:iCs/>
          <w:sz w:val="18"/>
          <w:szCs w:val="18"/>
        </w:rPr>
        <w:t>, lub inn</w:t>
      </w:r>
      <w:r w:rsidR="00676C6C" w:rsidRPr="006143AE">
        <w:rPr>
          <w:rStyle w:val="normaltextrun"/>
          <w:rFonts w:ascii="Arial" w:hAnsi="Arial" w:cs="Arial"/>
          <w:i/>
          <w:iCs/>
          <w:sz w:val="18"/>
          <w:szCs w:val="18"/>
        </w:rPr>
        <w:t>a</w:t>
      </w:r>
      <w:r w:rsidRPr="006143AE">
        <w:rPr>
          <w:rStyle w:val="normaltextrun"/>
          <w:rFonts w:ascii="Arial" w:hAnsi="Arial" w:cs="Arial"/>
          <w:i/>
          <w:iCs/>
          <w:sz w:val="18"/>
          <w:szCs w:val="18"/>
        </w:rPr>
        <w:t xml:space="preserve"> metod</w:t>
      </w:r>
      <w:r w:rsidR="00676C6C" w:rsidRPr="006143AE">
        <w:rPr>
          <w:rStyle w:val="normaltextrun"/>
          <w:rFonts w:ascii="Arial" w:hAnsi="Arial" w:cs="Arial"/>
          <w:i/>
          <w:iCs/>
          <w:sz w:val="18"/>
          <w:szCs w:val="18"/>
        </w:rPr>
        <w:t>a</w:t>
      </w:r>
      <w:r w:rsidRPr="006143AE">
        <w:rPr>
          <w:rStyle w:val="normaltextrun"/>
          <w:rFonts w:ascii="Arial" w:hAnsi="Arial" w:cs="Arial"/>
          <w:i/>
          <w:iCs/>
          <w:sz w:val="18"/>
          <w:szCs w:val="18"/>
        </w:rPr>
        <w:t>)</w:t>
      </w:r>
      <w:r w:rsidR="00D9395B" w:rsidRPr="006143AE">
        <w:rPr>
          <w:rStyle w:val="normaltextrun"/>
          <w:rFonts w:ascii="Arial" w:hAnsi="Arial" w:cs="Arial"/>
          <w:i/>
          <w:iCs/>
          <w:sz w:val="18"/>
          <w:szCs w:val="18"/>
        </w:rPr>
        <w:t>;</w:t>
      </w:r>
    </w:p>
    <w:p w14:paraId="1ABC3141" w14:textId="2DEFB71B"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ochrony danych podczas przekazywania</w:t>
      </w:r>
    </w:p>
    <w:p w14:paraId="40BA4728" w14:textId="27E27E86"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7E17AC" w:rsidRPr="006143AE">
        <w:rPr>
          <w:rStyle w:val="normaltextrun"/>
          <w:rFonts w:ascii="Arial" w:hAnsi="Arial" w:cs="Arial"/>
          <w:i/>
          <w:iCs/>
          <w:sz w:val="18"/>
          <w:szCs w:val="18"/>
        </w:rPr>
        <w:t xml:space="preserve">możemy opisać </w:t>
      </w:r>
      <w:r w:rsidRPr="006143AE">
        <w:rPr>
          <w:rStyle w:val="normaltextrun"/>
          <w:rFonts w:ascii="Arial" w:hAnsi="Arial" w:cs="Arial"/>
          <w:i/>
          <w:iCs/>
          <w:sz w:val="18"/>
          <w:szCs w:val="18"/>
        </w:rPr>
        <w:t>jakie</w:t>
      </w:r>
      <w:r w:rsidR="004767DE" w:rsidRPr="006143AE">
        <w:rPr>
          <w:rStyle w:val="normaltextrun"/>
          <w:rFonts w:ascii="Arial" w:hAnsi="Arial" w:cs="Arial"/>
          <w:i/>
          <w:iCs/>
          <w:sz w:val="18"/>
          <w:szCs w:val="18"/>
        </w:rPr>
        <w:t xml:space="preserve"> są stosowane</w:t>
      </w:r>
      <w:r w:rsidRPr="006143AE">
        <w:rPr>
          <w:rStyle w:val="normaltextrun"/>
          <w:rFonts w:ascii="Arial" w:hAnsi="Arial" w:cs="Arial"/>
          <w:i/>
          <w:iCs/>
          <w:sz w:val="18"/>
          <w:szCs w:val="18"/>
        </w:rPr>
        <w:t xml:space="preserve"> zabezpieczenia przy przekazywaniu danych osobowych do innych osób/podmiotów</w:t>
      </w:r>
      <w:r w:rsidR="00EA49B7"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W</w:t>
      </w:r>
      <w:r w:rsidR="00690F61" w:rsidRPr="006143AE">
        <w:rPr>
          <w:rStyle w:val="normaltextrun"/>
          <w:rFonts w:ascii="Arial" w:hAnsi="Arial" w:cs="Arial"/>
          <w:i/>
          <w:iCs/>
          <w:sz w:val="18"/>
          <w:szCs w:val="18"/>
        </w:rPr>
        <w:t xml:space="preserve"> </w:t>
      </w:r>
      <w:r w:rsidRPr="006143AE">
        <w:rPr>
          <w:rStyle w:val="normaltextrun"/>
          <w:rFonts w:ascii="Arial" w:hAnsi="Arial" w:cs="Arial"/>
          <w:i/>
          <w:iCs/>
          <w:sz w:val="18"/>
          <w:szCs w:val="18"/>
        </w:rPr>
        <w:t xml:space="preserve">systemie </w:t>
      </w:r>
      <w:r w:rsidR="00690F61" w:rsidRPr="006143AE">
        <w:rPr>
          <w:rStyle w:val="normaltextrun"/>
          <w:rFonts w:ascii="Arial" w:hAnsi="Arial" w:cs="Arial"/>
          <w:i/>
          <w:iCs/>
          <w:sz w:val="18"/>
          <w:szCs w:val="18"/>
        </w:rPr>
        <w:t>elektronicznym</w:t>
      </w:r>
      <w:r w:rsidRPr="006143AE">
        <w:rPr>
          <w:rStyle w:val="normaltextrun"/>
          <w:rFonts w:ascii="Arial" w:hAnsi="Arial" w:cs="Arial"/>
          <w:i/>
          <w:iCs/>
          <w:sz w:val="18"/>
          <w:szCs w:val="18"/>
        </w:rPr>
        <w:t xml:space="preserve">: szyfrowanie, udostępnianie poprzez zabezpieczony serwer FTP; udostępnianie poprzez zabezpieczony kontener w chmurze, np. </w:t>
      </w:r>
      <w:proofErr w:type="spellStart"/>
      <w:r w:rsidRPr="006143AE">
        <w:rPr>
          <w:rStyle w:val="normaltextrun"/>
          <w:rFonts w:ascii="Arial" w:hAnsi="Arial" w:cs="Arial"/>
          <w:i/>
          <w:iCs/>
          <w:sz w:val="18"/>
          <w:szCs w:val="18"/>
        </w:rPr>
        <w:t>onedrive</w:t>
      </w:r>
      <w:proofErr w:type="spellEnd"/>
      <w:r w:rsidRPr="006143AE">
        <w:rPr>
          <w:rStyle w:val="normaltextrun"/>
          <w:rFonts w:ascii="Arial" w:hAnsi="Arial" w:cs="Arial"/>
          <w:i/>
          <w:iCs/>
          <w:sz w:val="18"/>
          <w:szCs w:val="18"/>
        </w:rPr>
        <w:t xml:space="preserve">, </w:t>
      </w:r>
      <w:proofErr w:type="spellStart"/>
      <w:r w:rsidRPr="006143AE">
        <w:rPr>
          <w:rStyle w:val="normaltextrun"/>
          <w:rFonts w:ascii="Arial" w:hAnsi="Arial" w:cs="Arial"/>
          <w:i/>
          <w:iCs/>
          <w:sz w:val="18"/>
          <w:szCs w:val="18"/>
        </w:rPr>
        <w:t>google</w:t>
      </w:r>
      <w:proofErr w:type="spellEnd"/>
      <w:r w:rsidRPr="006143AE">
        <w:rPr>
          <w:rStyle w:val="normaltextrun"/>
          <w:rFonts w:ascii="Arial" w:hAnsi="Arial" w:cs="Arial"/>
          <w:i/>
          <w:iCs/>
          <w:sz w:val="18"/>
          <w:szCs w:val="18"/>
        </w:rPr>
        <w:t xml:space="preserve"> </w:t>
      </w:r>
      <w:proofErr w:type="spellStart"/>
      <w:r w:rsidRPr="006143AE">
        <w:rPr>
          <w:rStyle w:val="normaltextrun"/>
          <w:rFonts w:ascii="Arial" w:hAnsi="Arial" w:cs="Arial"/>
          <w:i/>
          <w:iCs/>
          <w:sz w:val="18"/>
          <w:szCs w:val="18"/>
        </w:rPr>
        <w:t>drive</w:t>
      </w:r>
      <w:proofErr w:type="spellEnd"/>
      <w:r w:rsidR="00690F61"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inne. W systemie tradycyjnym: teczki na dokumenty, plombowanie, firma kurierska, operator pocztowy, torby/walizki z szyfrem, inne)</w:t>
      </w:r>
      <w:r w:rsidR="00D9395B" w:rsidRPr="006143AE">
        <w:rPr>
          <w:rStyle w:val="normaltextrun"/>
          <w:rFonts w:ascii="Arial" w:hAnsi="Arial" w:cs="Arial"/>
          <w:i/>
          <w:iCs/>
          <w:sz w:val="18"/>
          <w:szCs w:val="18"/>
        </w:rPr>
        <w:t>;</w:t>
      </w:r>
    </w:p>
    <w:p w14:paraId="45489A61" w14:textId="0265894C"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ochrony danych podczas przechowywania</w:t>
      </w:r>
    </w:p>
    <w:p w14:paraId="0D5754B5" w14:textId="582F7155"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690F61" w:rsidRPr="006143AE">
        <w:rPr>
          <w:rStyle w:val="normaltextrun"/>
          <w:rFonts w:ascii="Arial" w:hAnsi="Arial" w:cs="Arial"/>
          <w:i/>
          <w:iCs/>
          <w:sz w:val="18"/>
          <w:szCs w:val="18"/>
        </w:rPr>
        <w:t>możemy opisać jakie</w:t>
      </w:r>
      <w:r w:rsidR="006A50CC" w:rsidRPr="006143AE">
        <w:rPr>
          <w:rStyle w:val="normaltextrun"/>
          <w:rFonts w:ascii="Arial" w:hAnsi="Arial" w:cs="Arial"/>
          <w:i/>
          <w:iCs/>
          <w:sz w:val="18"/>
          <w:szCs w:val="18"/>
        </w:rPr>
        <w:t xml:space="preserve"> zabezpieczenia będą stosowane podczas przechowywania danych np. zabezpieczone pomieszczenia, </w:t>
      </w:r>
      <w:r w:rsidR="001936DB" w:rsidRPr="006143AE">
        <w:rPr>
          <w:rStyle w:val="normaltextrun"/>
          <w:rFonts w:ascii="Arial" w:hAnsi="Arial" w:cs="Arial"/>
          <w:i/>
          <w:iCs/>
          <w:sz w:val="18"/>
          <w:szCs w:val="18"/>
        </w:rPr>
        <w:t>meble, infrastruktura IT)</w:t>
      </w:r>
      <w:r w:rsidR="00392324" w:rsidRPr="006143AE">
        <w:rPr>
          <w:rStyle w:val="normaltextrun"/>
          <w:rFonts w:ascii="Arial" w:hAnsi="Arial" w:cs="Arial"/>
          <w:i/>
          <w:iCs/>
          <w:sz w:val="18"/>
          <w:szCs w:val="18"/>
        </w:rPr>
        <w:t>;</w:t>
      </w:r>
    </w:p>
    <w:p w14:paraId="6A595295" w14:textId="2F1BB9F9"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lastRenderedPageBreak/>
        <w:t>Środki mające na celu zapewnienie bezpieczeństwa fizycznego miejsc, w których odbywa się przetwarzanie danych osobowych</w:t>
      </w:r>
    </w:p>
    <w:p w14:paraId="7FC20C1F" w14:textId="55BA551B"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1936DB" w:rsidRPr="006143AE">
        <w:rPr>
          <w:rStyle w:val="normaltextrun"/>
          <w:rFonts w:ascii="Arial" w:hAnsi="Arial" w:cs="Arial"/>
          <w:i/>
          <w:iCs/>
          <w:sz w:val="18"/>
          <w:szCs w:val="18"/>
        </w:rPr>
        <w:t xml:space="preserve">możemy opisać jakie będą zabezpieczenia </w:t>
      </w:r>
      <w:r w:rsidR="005E2D97" w:rsidRPr="006143AE">
        <w:rPr>
          <w:rStyle w:val="normaltextrun"/>
          <w:rFonts w:ascii="Arial" w:hAnsi="Arial" w:cs="Arial"/>
          <w:i/>
          <w:iCs/>
          <w:sz w:val="18"/>
          <w:szCs w:val="18"/>
        </w:rPr>
        <w:t xml:space="preserve">fizyczne w obszarze przetwarzania powierzonych danych osobowych będą stosowane </w:t>
      </w:r>
      <w:r w:rsidRPr="006143AE">
        <w:rPr>
          <w:rStyle w:val="normaltextrun"/>
          <w:rFonts w:ascii="Arial" w:hAnsi="Arial" w:cs="Arial"/>
          <w:i/>
          <w:iCs/>
          <w:sz w:val="18"/>
          <w:szCs w:val="18"/>
        </w:rPr>
        <w:t xml:space="preserve">np. utworzenie stref dostępu, zamykanie </w:t>
      </w:r>
      <w:r w:rsidR="00712CF0" w:rsidRPr="006143AE">
        <w:rPr>
          <w:rStyle w:val="normaltextrun"/>
          <w:rFonts w:ascii="Arial" w:hAnsi="Arial" w:cs="Arial"/>
          <w:i/>
          <w:iCs/>
          <w:sz w:val="18"/>
          <w:szCs w:val="18"/>
        </w:rPr>
        <w:t xml:space="preserve">pomieszczeń </w:t>
      </w:r>
      <w:r w:rsidRPr="006143AE">
        <w:rPr>
          <w:rStyle w:val="normaltextrun"/>
          <w:rFonts w:ascii="Arial" w:hAnsi="Arial" w:cs="Arial"/>
          <w:i/>
          <w:iCs/>
          <w:sz w:val="18"/>
          <w:szCs w:val="18"/>
        </w:rPr>
        <w:t xml:space="preserve">na </w:t>
      </w:r>
      <w:r w:rsidR="00712CF0" w:rsidRPr="006143AE">
        <w:rPr>
          <w:rStyle w:val="normaltextrun"/>
          <w:rFonts w:ascii="Arial" w:hAnsi="Arial" w:cs="Arial"/>
          <w:i/>
          <w:iCs/>
          <w:sz w:val="18"/>
          <w:szCs w:val="18"/>
        </w:rPr>
        <w:t>k</w:t>
      </w:r>
      <w:r w:rsidRPr="006143AE">
        <w:rPr>
          <w:rStyle w:val="normaltextrun"/>
          <w:rFonts w:ascii="Arial" w:hAnsi="Arial" w:cs="Arial"/>
          <w:i/>
          <w:iCs/>
          <w:sz w:val="18"/>
          <w:szCs w:val="18"/>
        </w:rPr>
        <w:t>l</w:t>
      </w:r>
      <w:r w:rsidR="00712CF0" w:rsidRPr="006143AE">
        <w:rPr>
          <w:rStyle w:val="normaltextrun"/>
          <w:rFonts w:ascii="Arial" w:hAnsi="Arial" w:cs="Arial"/>
          <w:i/>
          <w:iCs/>
          <w:sz w:val="18"/>
          <w:szCs w:val="18"/>
        </w:rPr>
        <w:t>u</w:t>
      </w:r>
      <w:r w:rsidRPr="006143AE">
        <w:rPr>
          <w:rStyle w:val="normaltextrun"/>
          <w:rFonts w:ascii="Arial" w:hAnsi="Arial" w:cs="Arial"/>
          <w:i/>
          <w:iCs/>
          <w:sz w:val="18"/>
          <w:szCs w:val="18"/>
        </w:rPr>
        <w:t>cz</w:t>
      </w:r>
      <w:r w:rsidR="00712CF0" w:rsidRPr="006143AE">
        <w:rPr>
          <w:rStyle w:val="normaltextrun"/>
          <w:rFonts w:ascii="Arial" w:hAnsi="Arial" w:cs="Arial"/>
          <w:i/>
          <w:iCs/>
          <w:sz w:val="18"/>
          <w:szCs w:val="18"/>
        </w:rPr>
        <w:t>/</w:t>
      </w:r>
      <w:r w:rsidRPr="006143AE">
        <w:rPr>
          <w:rStyle w:val="normaltextrun"/>
          <w:rFonts w:ascii="Arial" w:hAnsi="Arial" w:cs="Arial"/>
          <w:i/>
          <w:iCs/>
          <w:sz w:val="18"/>
          <w:szCs w:val="18"/>
        </w:rPr>
        <w:t>zamek elektroniczny z ewidencją dostępu</w:t>
      </w:r>
      <w:r w:rsidR="00712CF0" w:rsidRPr="006143AE">
        <w:rPr>
          <w:rStyle w:val="normaltextrun"/>
          <w:rFonts w:ascii="Arial" w:hAnsi="Arial" w:cs="Arial"/>
          <w:i/>
          <w:iCs/>
          <w:sz w:val="18"/>
          <w:szCs w:val="18"/>
        </w:rPr>
        <w:t>/</w:t>
      </w:r>
      <w:r w:rsidRPr="006143AE">
        <w:rPr>
          <w:rStyle w:val="normaltextrun"/>
          <w:rFonts w:ascii="Arial" w:hAnsi="Arial" w:cs="Arial"/>
          <w:i/>
          <w:iCs/>
          <w:sz w:val="18"/>
          <w:szCs w:val="18"/>
        </w:rPr>
        <w:t>inne</w:t>
      </w:r>
      <w:r w:rsidR="001F263C" w:rsidRPr="006143AE">
        <w:rPr>
          <w:rStyle w:val="normaltextrun"/>
          <w:rFonts w:ascii="Arial" w:hAnsi="Arial" w:cs="Arial"/>
          <w:i/>
          <w:iCs/>
          <w:sz w:val="18"/>
          <w:szCs w:val="18"/>
        </w:rPr>
        <w:t xml:space="preserve"> oraz </w:t>
      </w:r>
      <w:r w:rsidR="00EA7EA5" w:rsidRPr="006143AE">
        <w:rPr>
          <w:rStyle w:val="normaltextrun"/>
          <w:rFonts w:ascii="Arial" w:hAnsi="Arial" w:cs="Arial"/>
          <w:i/>
          <w:iCs/>
          <w:sz w:val="18"/>
          <w:szCs w:val="18"/>
        </w:rPr>
        <w:t>w jaki sposób</w:t>
      </w:r>
      <w:r w:rsidR="001F263C" w:rsidRPr="006143AE">
        <w:rPr>
          <w:rStyle w:val="normaltextrun"/>
          <w:rFonts w:ascii="Arial" w:hAnsi="Arial" w:cs="Arial"/>
          <w:i/>
          <w:iCs/>
          <w:sz w:val="18"/>
          <w:szCs w:val="18"/>
        </w:rPr>
        <w:t xml:space="preserve"> </w:t>
      </w:r>
      <w:r w:rsidRPr="006143AE">
        <w:rPr>
          <w:rStyle w:val="normaltextrun"/>
          <w:rFonts w:ascii="Arial" w:hAnsi="Arial" w:cs="Arial"/>
          <w:i/>
          <w:iCs/>
          <w:sz w:val="18"/>
          <w:szCs w:val="18"/>
        </w:rPr>
        <w:t xml:space="preserve">miejsca przetwarzania </w:t>
      </w:r>
      <w:r w:rsidR="001F263C" w:rsidRPr="006143AE">
        <w:rPr>
          <w:rStyle w:val="normaltextrun"/>
          <w:rFonts w:ascii="Arial" w:hAnsi="Arial" w:cs="Arial"/>
          <w:i/>
          <w:iCs/>
          <w:sz w:val="18"/>
          <w:szCs w:val="18"/>
        </w:rPr>
        <w:t>będą</w:t>
      </w:r>
      <w:r w:rsidRPr="006143AE">
        <w:rPr>
          <w:rStyle w:val="normaltextrun"/>
          <w:rFonts w:ascii="Arial" w:hAnsi="Arial" w:cs="Arial"/>
          <w:i/>
          <w:iCs/>
          <w:sz w:val="18"/>
          <w:szCs w:val="18"/>
        </w:rPr>
        <w:t xml:space="preserve"> zabezpieczone przed niekorzystnymi warunkami środowiskowymi</w:t>
      </w:r>
      <w:r w:rsidR="001F263C" w:rsidRPr="006143AE">
        <w:rPr>
          <w:rStyle w:val="normaltextrun"/>
          <w:rFonts w:ascii="Arial" w:hAnsi="Arial" w:cs="Arial"/>
          <w:i/>
          <w:iCs/>
          <w:sz w:val="18"/>
          <w:szCs w:val="18"/>
        </w:rPr>
        <w:t xml:space="preserve"> np. nadmierna wilgotnością,</w:t>
      </w:r>
      <w:r w:rsidRPr="006143AE">
        <w:rPr>
          <w:rStyle w:val="normaltextrun"/>
          <w:rFonts w:ascii="Arial" w:hAnsi="Arial" w:cs="Arial"/>
          <w:i/>
          <w:iCs/>
          <w:sz w:val="18"/>
          <w:szCs w:val="18"/>
        </w:rPr>
        <w:t xml:space="preserve"> pożarem, zalaniem</w:t>
      </w:r>
      <w:r w:rsidR="00E95B86" w:rsidRPr="006143AE">
        <w:rPr>
          <w:rStyle w:val="normaltextrun"/>
          <w:rFonts w:ascii="Arial" w:hAnsi="Arial" w:cs="Arial"/>
          <w:i/>
          <w:iCs/>
          <w:sz w:val="18"/>
          <w:szCs w:val="18"/>
        </w:rPr>
        <w:t xml:space="preserve"> itp.</w:t>
      </w:r>
      <w:r w:rsidRPr="006143AE">
        <w:rPr>
          <w:rStyle w:val="normaltextrun"/>
          <w:rFonts w:ascii="Arial" w:hAnsi="Arial" w:cs="Arial"/>
          <w:i/>
          <w:iCs/>
          <w:sz w:val="18"/>
          <w:szCs w:val="18"/>
        </w:rPr>
        <w:t>)</w:t>
      </w:r>
      <w:r w:rsidR="00392324" w:rsidRPr="006143AE">
        <w:rPr>
          <w:rStyle w:val="normaltextrun"/>
          <w:rFonts w:ascii="Arial" w:hAnsi="Arial" w:cs="Arial"/>
          <w:i/>
          <w:iCs/>
          <w:sz w:val="18"/>
          <w:szCs w:val="18"/>
        </w:rPr>
        <w:t>;</w:t>
      </w:r>
    </w:p>
    <w:p w14:paraId="5257F3FA" w14:textId="47FC98D8"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ewidencji zdarzeń</w:t>
      </w:r>
    </w:p>
    <w:p w14:paraId="13379B42" w14:textId="40806B5D"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E95B86" w:rsidRPr="006143AE">
        <w:rPr>
          <w:rStyle w:val="normaltextrun"/>
          <w:rFonts w:ascii="Arial" w:hAnsi="Arial" w:cs="Arial"/>
          <w:i/>
          <w:iCs/>
          <w:sz w:val="18"/>
          <w:szCs w:val="18"/>
        </w:rPr>
        <w:t xml:space="preserve">możemy opisać </w:t>
      </w:r>
      <w:r w:rsidR="002C543D" w:rsidRPr="006143AE">
        <w:rPr>
          <w:rStyle w:val="normaltextrun"/>
          <w:rFonts w:ascii="Arial" w:hAnsi="Arial" w:cs="Arial"/>
          <w:i/>
          <w:iCs/>
          <w:sz w:val="18"/>
          <w:szCs w:val="18"/>
        </w:rPr>
        <w:t xml:space="preserve">w jaki sposób </w:t>
      </w:r>
      <w:r w:rsidRPr="006143AE">
        <w:rPr>
          <w:rStyle w:val="normaltextrun"/>
          <w:rFonts w:ascii="Arial" w:hAnsi="Arial" w:cs="Arial"/>
          <w:i/>
          <w:iCs/>
          <w:sz w:val="18"/>
          <w:szCs w:val="18"/>
        </w:rPr>
        <w:t>ewidencjonuj</w:t>
      </w:r>
      <w:r w:rsidR="002C543D" w:rsidRPr="006143AE">
        <w:rPr>
          <w:rStyle w:val="normaltextrun"/>
          <w:rFonts w:ascii="Arial" w:hAnsi="Arial" w:cs="Arial"/>
          <w:i/>
          <w:iCs/>
          <w:sz w:val="18"/>
          <w:szCs w:val="18"/>
        </w:rPr>
        <w:t xml:space="preserve">e się </w:t>
      </w:r>
      <w:r w:rsidRPr="006143AE">
        <w:rPr>
          <w:rStyle w:val="normaltextrun"/>
          <w:rFonts w:ascii="Arial" w:hAnsi="Arial" w:cs="Arial"/>
          <w:i/>
          <w:iCs/>
          <w:sz w:val="18"/>
          <w:szCs w:val="18"/>
        </w:rPr>
        <w:t>operacje wykonywane na danych tj. utrzymuje zapisy z logów systemowych, dzienników zdarzeń dla zapewnienia rozliczalności wykonywanych operacji na danych, w tym informacji o tym, kto te operacje wykonał)</w:t>
      </w:r>
      <w:r w:rsidR="00392324" w:rsidRPr="006143AE">
        <w:rPr>
          <w:rStyle w:val="normaltextrun"/>
          <w:rFonts w:ascii="Arial" w:hAnsi="Arial" w:cs="Arial"/>
          <w:i/>
          <w:iCs/>
          <w:sz w:val="18"/>
          <w:szCs w:val="18"/>
        </w:rPr>
        <w:t>;</w:t>
      </w:r>
    </w:p>
    <w:p w14:paraId="574BF9DC" w14:textId="19A3A0E9"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konfiguracji systemu, w tym konfiguracji domyślnej</w:t>
      </w:r>
    </w:p>
    <w:p w14:paraId="18BD4052" w14:textId="3560C11E"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jaką </w:t>
      </w:r>
      <w:r w:rsidRPr="006143AE">
        <w:rPr>
          <w:rStyle w:val="normaltextrun"/>
          <w:rFonts w:ascii="Arial" w:hAnsi="Arial" w:cs="Arial"/>
          <w:i/>
          <w:iCs/>
          <w:sz w:val="18"/>
          <w:szCs w:val="18"/>
        </w:rPr>
        <w:t>dokumentacj</w:t>
      </w:r>
      <w:r w:rsidR="002C543D" w:rsidRPr="006143AE">
        <w:rPr>
          <w:rStyle w:val="normaltextrun"/>
          <w:rFonts w:ascii="Arial" w:hAnsi="Arial" w:cs="Arial"/>
          <w:i/>
          <w:iCs/>
          <w:sz w:val="18"/>
          <w:szCs w:val="18"/>
        </w:rPr>
        <w:t>ę</w:t>
      </w:r>
      <w:r w:rsidRPr="006143AE">
        <w:rPr>
          <w:rStyle w:val="normaltextrun"/>
          <w:rFonts w:ascii="Arial" w:hAnsi="Arial" w:cs="Arial"/>
          <w:i/>
          <w:iCs/>
          <w:sz w:val="18"/>
          <w:szCs w:val="18"/>
        </w:rPr>
        <w:t xml:space="preserve"> dotyczącą konfiguracji systemu informatycznego</w:t>
      </w:r>
      <w:r w:rsidR="002C543D" w:rsidRPr="006143AE">
        <w:rPr>
          <w:rStyle w:val="normaltextrun"/>
          <w:rFonts w:ascii="Arial" w:hAnsi="Arial" w:cs="Arial"/>
          <w:i/>
          <w:iCs/>
          <w:sz w:val="18"/>
          <w:szCs w:val="18"/>
        </w:rPr>
        <w:t xml:space="preserve"> posiada Procesor</w:t>
      </w:r>
      <w:r w:rsidRPr="006143AE">
        <w:rPr>
          <w:rStyle w:val="normaltextrun"/>
          <w:rFonts w:ascii="Arial" w:hAnsi="Arial" w:cs="Arial"/>
          <w:i/>
          <w:iCs/>
          <w:sz w:val="18"/>
          <w:szCs w:val="18"/>
        </w:rPr>
        <w:t>, czy stosuje domyślne konfiguracje systemu np. dla konkretnych ról użytkowników</w:t>
      </w:r>
      <w:r w:rsidR="002C543D" w:rsidRPr="006143AE">
        <w:rPr>
          <w:rStyle w:val="normaltextrun"/>
          <w:rFonts w:ascii="Arial" w:hAnsi="Arial" w:cs="Arial"/>
          <w:i/>
          <w:iCs/>
          <w:sz w:val="18"/>
          <w:szCs w:val="18"/>
        </w:rPr>
        <w:t xml:space="preserve"> itp.</w:t>
      </w:r>
      <w:r w:rsidRPr="006143AE">
        <w:rPr>
          <w:rStyle w:val="normaltextrun"/>
          <w:rFonts w:ascii="Arial" w:hAnsi="Arial" w:cs="Arial"/>
          <w:i/>
          <w:iCs/>
          <w:sz w:val="18"/>
          <w:szCs w:val="18"/>
        </w:rPr>
        <w:t>)</w:t>
      </w:r>
      <w:r w:rsidR="00392324" w:rsidRPr="006143AE">
        <w:rPr>
          <w:rStyle w:val="normaltextrun"/>
          <w:rFonts w:ascii="Arial" w:hAnsi="Arial" w:cs="Arial"/>
          <w:i/>
          <w:iCs/>
          <w:sz w:val="18"/>
          <w:szCs w:val="18"/>
        </w:rPr>
        <w:t>;</w:t>
      </w:r>
    </w:p>
    <w:p w14:paraId="2F5943A3" w14:textId="20C4B1B2"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wewnętrznego zarządzania i kierowania w zakresie technologii informacji</w:t>
      </w:r>
      <w:r w:rsidR="00035F2A" w:rsidRPr="006143AE">
        <w:rPr>
          <w:rStyle w:val="normaltextrun"/>
          <w:rFonts w:ascii="Arial" w:hAnsi="Arial" w:cs="Arial"/>
          <w:i/>
          <w:iCs/>
          <w:sz w:val="18"/>
          <w:szCs w:val="18"/>
          <w:u w:val="single"/>
        </w:rPr>
        <w:t xml:space="preserve"> </w:t>
      </w:r>
      <w:r w:rsidRPr="006143AE">
        <w:rPr>
          <w:rStyle w:val="normaltextrun"/>
          <w:rFonts w:ascii="Arial" w:hAnsi="Arial" w:cs="Arial"/>
          <w:i/>
          <w:iCs/>
          <w:sz w:val="18"/>
          <w:szCs w:val="18"/>
          <w:u w:val="single"/>
        </w:rPr>
        <w:t>i bezpieczeństwa informatycznego</w:t>
      </w:r>
    </w:p>
    <w:p w14:paraId="0E848063" w14:textId="5A4841D7"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jaki </w:t>
      </w:r>
      <w:r w:rsidRPr="006143AE">
        <w:rPr>
          <w:rStyle w:val="normaltextrun"/>
          <w:rFonts w:ascii="Arial" w:hAnsi="Arial" w:cs="Arial"/>
          <w:i/>
          <w:iCs/>
          <w:sz w:val="18"/>
          <w:szCs w:val="18"/>
        </w:rPr>
        <w:t xml:space="preserve">udokumentowane procedury </w:t>
      </w:r>
      <w:r w:rsidR="002C543D" w:rsidRPr="006143AE">
        <w:rPr>
          <w:rStyle w:val="normaltextrun"/>
          <w:rFonts w:ascii="Arial" w:hAnsi="Arial" w:cs="Arial"/>
          <w:i/>
          <w:iCs/>
          <w:sz w:val="18"/>
          <w:szCs w:val="18"/>
        </w:rPr>
        <w:t>opracowano i</w:t>
      </w:r>
      <w:r w:rsidR="001F097A" w:rsidRPr="006143AE">
        <w:rPr>
          <w:rStyle w:val="normaltextrun"/>
          <w:rFonts w:ascii="Arial" w:hAnsi="Arial" w:cs="Arial"/>
          <w:i/>
          <w:iCs/>
          <w:sz w:val="18"/>
          <w:szCs w:val="18"/>
        </w:rPr>
        <w:t> </w:t>
      </w:r>
      <w:r w:rsidR="002C543D" w:rsidRPr="006143AE">
        <w:rPr>
          <w:rStyle w:val="normaltextrun"/>
          <w:rFonts w:ascii="Arial" w:hAnsi="Arial" w:cs="Arial"/>
          <w:i/>
          <w:iCs/>
          <w:sz w:val="18"/>
          <w:szCs w:val="18"/>
        </w:rPr>
        <w:t xml:space="preserve">wdrożono </w:t>
      </w:r>
      <w:r w:rsidRPr="006143AE">
        <w:rPr>
          <w:rStyle w:val="normaltextrun"/>
          <w:rFonts w:ascii="Arial" w:hAnsi="Arial" w:cs="Arial"/>
          <w:i/>
          <w:iCs/>
          <w:sz w:val="18"/>
          <w:szCs w:val="18"/>
        </w:rPr>
        <w:t>w zakresie bezpieczeństwa przetwarzania danych osobowych np. Polityki bezpieczeństwa informacji/danych osobowych; Procedury operacyjne np. uwierzytelniania; zarzadzania uprawnieniami użytkowników,  kopii zapasowych; zgłaszania naruszeń itp.)</w:t>
      </w:r>
      <w:r w:rsidR="00392324" w:rsidRPr="006143AE">
        <w:rPr>
          <w:rStyle w:val="normaltextrun"/>
          <w:rFonts w:ascii="Arial" w:hAnsi="Arial" w:cs="Arial"/>
          <w:i/>
          <w:iCs/>
          <w:sz w:val="18"/>
          <w:szCs w:val="18"/>
        </w:rPr>
        <w:t>;</w:t>
      </w:r>
    </w:p>
    <w:p w14:paraId="0C3E03F9" w14:textId="1ACE2860"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certyfikacji/zapewnienia procesów i produktów</w:t>
      </w:r>
    </w:p>
    <w:p w14:paraId="422B2F2A" w14:textId="46697276"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jakie w organizacji wdrożono formalne </w:t>
      </w:r>
      <w:r w:rsidRPr="006143AE">
        <w:rPr>
          <w:rStyle w:val="normaltextrun"/>
          <w:rFonts w:ascii="Arial" w:hAnsi="Arial" w:cs="Arial"/>
          <w:i/>
          <w:iCs/>
          <w:sz w:val="18"/>
          <w:szCs w:val="18"/>
        </w:rPr>
        <w:t>systemy bezpieczeństwa informacji np. ISO 27001</w:t>
      </w:r>
      <w:r w:rsidR="00BF47FF"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ISO 22301 lub inne np. zatwierdzone kodeksy postepowania</w:t>
      </w:r>
      <w:r w:rsidR="002C543D"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o których mowa w art. 40 RODO)</w:t>
      </w:r>
      <w:r w:rsidR="00392324" w:rsidRPr="006143AE">
        <w:rPr>
          <w:rStyle w:val="normaltextrun"/>
          <w:rFonts w:ascii="Arial" w:hAnsi="Arial" w:cs="Arial"/>
          <w:i/>
          <w:iCs/>
          <w:sz w:val="18"/>
          <w:szCs w:val="18"/>
        </w:rPr>
        <w:t>;</w:t>
      </w:r>
    </w:p>
    <w:p w14:paraId="0DBD3195" w14:textId="78C168C0"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minimalizacji danych</w:t>
      </w:r>
    </w:p>
    <w:p w14:paraId="51B34C93" w14:textId="3B82DAC0" w:rsidR="00330088"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E91B24"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jakie </w:t>
      </w:r>
      <w:r w:rsidRPr="006143AE">
        <w:rPr>
          <w:rStyle w:val="normaltextrun"/>
          <w:rFonts w:ascii="Arial" w:hAnsi="Arial" w:cs="Arial"/>
          <w:i/>
          <w:iCs/>
          <w:sz w:val="18"/>
          <w:szCs w:val="18"/>
        </w:rPr>
        <w:t>procedury w</w:t>
      </w:r>
      <w:r w:rsidR="00DE45E5" w:rsidRPr="006143AE">
        <w:rPr>
          <w:rStyle w:val="normaltextrun"/>
          <w:rFonts w:ascii="Arial" w:hAnsi="Arial" w:cs="Arial"/>
          <w:i/>
          <w:iCs/>
          <w:sz w:val="18"/>
          <w:szCs w:val="18"/>
        </w:rPr>
        <w:t> </w:t>
      </w:r>
      <w:r w:rsidRPr="006143AE">
        <w:rPr>
          <w:rStyle w:val="normaltextrun"/>
          <w:rFonts w:ascii="Arial" w:hAnsi="Arial" w:cs="Arial"/>
          <w:i/>
          <w:iCs/>
          <w:sz w:val="18"/>
          <w:szCs w:val="18"/>
        </w:rPr>
        <w:t xml:space="preserve">zakresie minimalizacji danych </w:t>
      </w:r>
      <w:r w:rsidR="00DE45E5" w:rsidRPr="006143AE">
        <w:rPr>
          <w:rStyle w:val="normaltextrun"/>
          <w:rFonts w:ascii="Arial" w:hAnsi="Arial" w:cs="Arial"/>
          <w:i/>
          <w:iCs/>
          <w:sz w:val="18"/>
          <w:szCs w:val="18"/>
        </w:rPr>
        <w:t>tj.</w:t>
      </w:r>
      <w:r w:rsidR="00EA7EA5" w:rsidRPr="006143AE">
        <w:rPr>
          <w:rStyle w:val="normaltextrun"/>
          <w:rFonts w:ascii="Arial" w:hAnsi="Arial" w:cs="Arial"/>
          <w:i/>
          <w:iCs/>
          <w:sz w:val="18"/>
          <w:szCs w:val="18"/>
        </w:rPr>
        <w:t> </w:t>
      </w:r>
      <w:r w:rsidRPr="006143AE">
        <w:rPr>
          <w:rStyle w:val="normaltextrun"/>
          <w:rFonts w:ascii="Arial" w:hAnsi="Arial" w:cs="Arial"/>
          <w:i/>
          <w:iCs/>
          <w:sz w:val="18"/>
          <w:szCs w:val="18"/>
        </w:rPr>
        <w:t>zapewnienia przetwarzania danych wyłącznie niezbędnych do procesu przetwarzania</w:t>
      </w:r>
      <w:r w:rsidR="002659BC" w:rsidRPr="006143AE">
        <w:rPr>
          <w:rStyle w:val="normaltextrun"/>
          <w:rFonts w:ascii="Arial" w:hAnsi="Arial" w:cs="Arial"/>
          <w:i/>
          <w:iCs/>
          <w:sz w:val="18"/>
          <w:szCs w:val="18"/>
        </w:rPr>
        <w:t xml:space="preserve"> zostały wdrożone</w:t>
      </w:r>
      <w:r w:rsidR="00330088" w:rsidRPr="006143AE">
        <w:rPr>
          <w:rStyle w:val="normaltextrun"/>
          <w:rFonts w:ascii="Arial" w:hAnsi="Arial" w:cs="Arial"/>
          <w:i/>
          <w:iCs/>
          <w:sz w:val="18"/>
          <w:szCs w:val="18"/>
        </w:rPr>
        <w:t>)</w:t>
      </w:r>
      <w:r w:rsidR="008F375D" w:rsidRPr="006143AE">
        <w:rPr>
          <w:rStyle w:val="normaltextrun"/>
          <w:rFonts w:ascii="Arial" w:hAnsi="Arial" w:cs="Arial"/>
          <w:i/>
          <w:iCs/>
          <w:sz w:val="18"/>
          <w:szCs w:val="18"/>
        </w:rPr>
        <w:t>;</w:t>
      </w:r>
    </w:p>
    <w:p w14:paraId="2F891104" w14:textId="260ECBE5"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jakości danych</w:t>
      </w:r>
    </w:p>
    <w:p w14:paraId="385E9A73" w14:textId="387F4DE5"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DE45E5" w:rsidRPr="006143AE">
        <w:rPr>
          <w:rStyle w:val="normaltextrun"/>
          <w:rFonts w:ascii="Arial" w:hAnsi="Arial" w:cs="Arial"/>
          <w:i/>
          <w:iCs/>
          <w:sz w:val="18"/>
          <w:szCs w:val="18"/>
        </w:rPr>
        <w:t xml:space="preserve">w ramach kategorii </w:t>
      </w:r>
      <w:r w:rsidR="00475BAD" w:rsidRPr="006143AE">
        <w:rPr>
          <w:rStyle w:val="normaltextrun"/>
          <w:rFonts w:ascii="Arial" w:hAnsi="Arial" w:cs="Arial"/>
          <w:i/>
          <w:iCs/>
          <w:sz w:val="18"/>
          <w:szCs w:val="18"/>
        </w:rPr>
        <w:t xml:space="preserve">możemy opisać jakie </w:t>
      </w:r>
      <w:r w:rsidRPr="006143AE">
        <w:rPr>
          <w:rStyle w:val="normaltextrun"/>
          <w:rFonts w:ascii="Arial" w:hAnsi="Arial" w:cs="Arial"/>
          <w:i/>
          <w:iCs/>
          <w:sz w:val="18"/>
          <w:szCs w:val="18"/>
        </w:rPr>
        <w:t>wdroż</w:t>
      </w:r>
      <w:r w:rsidR="00475BAD" w:rsidRPr="006143AE">
        <w:rPr>
          <w:rStyle w:val="normaltextrun"/>
          <w:rFonts w:ascii="Arial" w:hAnsi="Arial" w:cs="Arial"/>
          <w:i/>
          <w:iCs/>
          <w:sz w:val="18"/>
          <w:szCs w:val="18"/>
        </w:rPr>
        <w:t xml:space="preserve">ono </w:t>
      </w:r>
      <w:r w:rsidRPr="006143AE">
        <w:rPr>
          <w:rStyle w:val="normaltextrun"/>
          <w:rFonts w:ascii="Arial" w:hAnsi="Arial" w:cs="Arial"/>
          <w:i/>
          <w:iCs/>
          <w:sz w:val="18"/>
          <w:szCs w:val="18"/>
        </w:rPr>
        <w:t>rozwiązania gwarantujące zapewnienie odpowiedni</w:t>
      </w:r>
      <w:r w:rsidR="001D5F3C" w:rsidRPr="006143AE">
        <w:rPr>
          <w:rStyle w:val="normaltextrun"/>
          <w:rFonts w:ascii="Arial" w:hAnsi="Arial" w:cs="Arial"/>
          <w:i/>
          <w:iCs/>
          <w:sz w:val="18"/>
          <w:szCs w:val="18"/>
        </w:rPr>
        <w:t>ej</w:t>
      </w:r>
      <w:r w:rsidRPr="006143AE">
        <w:rPr>
          <w:rStyle w:val="normaltextrun"/>
          <w:rFonts w:ascii="Arial" w:hAnsi="Arial" w:cs="Arial"/>
          <w:i/>
          <w:iCs/>
          <w:sz w:val="18"/>
          <w:szCs w:val="18"/>
        </w:rPr>
        <w:t xml:space="preserve"> jakoś</w:t>
      </w:r>
      <w:r w:rsidR="00475BAD" w:rsidRPr="006143AE">
        <w:rPr>
          <w:rStyle w:val="normaltextrun"/>
          <w:rFonts w:ascii="Arial" w:hAnsi="Arial" w:cs="Arial"/>
          <w:i/>
          <w:iCs/>
          <w:sz w:val="18"/>
          <w:szCs w:val="18"/>
        </w:rPr>
        <w:t>ć</w:t>
      </w:r>
      <w:r w:rsidRPr="006143AE">
        <w:rPr>
          <w:rStyle w:val="normaltextrun"/>
          <w:rFonts w:ascii="Arial" w:hAnsi="Arial" w:cs="Arial"/>
          <w:i/>
          <w:iCs/>
          <w:sz w:val="18"/>
          <w:szCs w:val="18"/>
        </w:rPr>
        <w:t xml:space="preserve"> danych tj., że te dane są prawdziwe i poprawne</w:t>
      </w:r>
      <w:r w:rsidR="00330088" w:rsidRPr="006143AE">
        <w:rPr>
          <w:rStyle w:val="normaltextrun"/>
          <w:rFonts w:ascii="Arial" w:hAnsi="Arial" w:cs="Arial"/>
          <w:i/>
          <w:iCs/>
          <w:sz w:val="18"/>
          <w:szCs w:val="18"/>
        </w:rPr>
        <w:t xml:space="preserve"> np. </w:t>
      </w:r>
      <w:r w:rsidRPr="006143AE">
        <w:rPr>
          <w:rStyle w:val="normaltextrun"/>
          <w:rFonts w:ascii="Arial" w:hAnsi="Arial" w:cs="Arial"/>
          <w:i/>
          <w:iCs/>
          <w:sz w:val="18"/>
          <w:szCs w:val="18"/>
        </w:rPr>
        <w:t>ich walidacj</w:t>
      </w:r>
      <w:r w:rsidR="00330088" w:rsidRPr="006143AE">
        <w:rPr>
          <w:rStyle w:val="normaltextrun"/>
          <w:rFonts w:ascii="Arial" w:hAnsi="Arial" w:cs="Arial"/>
          <w:i/>
          <w:iCs/>
          <w:sz w:val="18"/>
          <w:szCs w:val="18"/>
        </w:rPr>
        <w:t>ę</w:t>
      </w:r>
      <w:r w:rsidRPr="006143AE">
        <w:rPr>
          <w:rStyle w:val="normaltextrun"/>
          <w:rFonts w:ascii="Arial" w:hAnsi="Arial" w:cs="Arial"/>
          <w:i/>
          <w:iCs/>
          <w:sz w:val="18"/>
          <w:szCs w:val="18"/>
        </w:rPr>
        <w:t xml:space="preserve"> przed wprowadzeniem do systemu</w:t>
      </w:r>
      <w:r w:rsidR="00941CA7" w:rsidRPr="006143AE">
        <w:rPr>
          <w:rStyle w:val="normaltextrun"/>
          <w:rFonts w:ascii="Arial" w:hAnsi="Arial" w:cs="Arial"/>
          <w:i/>
          <w:iCs/>
          <w:sz w:val="18"/>
          <w:szCs w:val="18"/>
        </w:rPr>
        <w:t>);</w:t>
      </w:r>
    </w:p>
    <w:p w14:paraId="2057F902" w14:textId="412141FF"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ograniczonego zatrzymywania danych</w:t>
      </w:r>
    </w:p>
    <w:p w14:paraId="69F88349" w14:textId="33EDBC63"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8E3449" w:rsidRPr="006143AE">
        <w:rPr>
          <w:rStyle w:val="normaltextrun"/>
          <w:rFonts w:ascii="Arial" w:hAnsi="Arial" w:cs="Arial"/>
          <w:i/>
          <w:iCs/>
          <w:sz w:val="18"/>
          <w:szCs w:val="18"/>
        </w:rPr>
        <w:t>w ramach kategorii możemy opisać jakie narzędzia zagwarantują realizację</w:t>
      </w:r>
      <w:r w:rsidR="0043580E" w:rsidRPr="006143AE">
        <w:rPr>
          <w:rStyle w:val="normaltextrun"/>
          <w:rFonts w:ascii="Arial" w:hAnsi="Arial" w:cs="Arial"/>
          <w:i/>
          <w:iCs/>
          <w:sz w:val="18"/>
          <w:szCs w:val="18"/>
        </w:rPr>
        <w:t xml:space="preserve"> prawa </w:t>
      </w:r>
      <w:r w:rsidR="00CE7B3E" w:rsidRPr="006143AE">
        <w:rPr>
          <w:rStyle w:val="normaltextrun"/>
          <w:rFonts w:ascii="Arial" w:hAnsi="Arial" w:cs="Arial"/>
          <w:i/>
          <w:iCs/>
          <w:sz w:val="18"/>
          <w:szCs w:val="18"/>
        </w:rPr>
        <w:t>do ograniczenia przetwarzania danych)</w:t>
      </w:r>
      <w:r w:rsidR="0009610F" w:rsidRPr="006143AE">
        <w:rPr>
          <w:rStyle w:val="normaltextrun"/>
          <w:rFonts w:ascii="Arial" w:hAnsi="Arial" w:cs="Arial"/>
          <w:i/>
          <w:iCs/>
          <w:sz w:val="18"/>
          <w:szCs w:val="18"/>
        </w:rPr>
        <w:t>;</w:t>
      </w:r>
    </w:p>
    <w:p w14:paraId="7DD1853F" w14:textId="0D577559"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odpowiedzialności</w:t>
      </w:r>
    </w:p>
    <w:p w14:paraId="69F1BA25" w14:textId="29726FBB"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FE5BD5" w:rsidRPr="006143AE">
        <w:rPr>
          <w:rStyle w:val="normaltextrun"/>
          <w:rFonts w:ascii="Arial" w:hAnsi="Arial" w:cs="Arial"/>
          <w:i/>
          <w:iCs/>
          <w:sz w:val="18"/>
          <w:szCs w:val="18"/>
        </w:rPr>
        <w:t xml:space="preserve">w ramach kategorii </w:t>
      </w:r>
      <w:r w:rsidR="00CE7B3E" w:rsidRPr="006143AE">
        <w:rPr>
          <w:rStyle w:val="normaltextrun"/>
          <w:rFonts w:ascii="Arial" w:hAnsi="Arial" w:cs="Arial"/>
          <w:i/>
          <w:iCs/>
          <w:sz w:val="18"/>
          <w:szCs w:val="18"/>
        </w:rPr>
        <w:t xml:space="preserve">możemy opisać jakie wdrożono </w:t>
      </w:r>
      <w:r w:rsidR="008E3449" w:rsidRPr="006143AE">
        <w:rPr>
          <w:rStyle w:val="normaltextrun"/>
          <w:rFonts w:ascii="Arial" w:hAnsi="Arial" w:cs="Arial"/>
          <w:i/>
          <w:iCs/>
          <w:sz w:val="18"/>
          <w:szCs w:val="18"/>
        </w:rPr>
        <w:t>zabezpieczenia w zakresie odpowiedzialności użytkowników z</w:t>
      </w:r>
      <w:r w:rsidR="00960309" w:rsidRPr="006143AE">
        <w:rPr>
          <w:rStyle w:val="normaltextrun"/>
          <w:rFonts w:ascii="Arial" w:hAnsi="Arial" w:cs="Arial"/>
          <w:i/>
          <w:iCs/>
          <w:sz w:val="18"/>
          <w:szCs w:val="18"/>
        </w:rPr>
        <w:t>a</w:t>
      </w:r>
      <w:r w:rsidR="008E3449" w:rsidRPr="006143AE">
        <w:rPr>
          <w:rStyle w:val="normaltextrun"/>
          <w:rFonts w:ascii="Arial" w:hAnsi="Arial" w:cs="Arial"/>
          <w:i/>
          <w:iCs/>
          <w:sz w:val="18"/>
          <w:szCs w:val="18"/>
        </w:rPr>
        <w:t xml:space="preserve"> przetwarzanie danych np. umowy o zachowaniu poufności ”NDA”)</w:t>
      </w:r>
      <w:r w:rsidR="0009610F" w:rsidRPr="006143AE">
        <w:rPr>
          <w:rStyle w:val="normaltextrun"/>
          <w:rFonts w:ascii="Arial" w:hAnsi="Arial" w:cs="Arial"/>
          <w:i/>
          <w:iCs/>
          <w:sz w:val="18"/>
          <w:szCs w:val="18"/>
        </w:rPr>
        <w:t>;</w:t>
      </w:r>
    </w:p>
    <w:p w14:paraId="797F0BCF" w14:textId="611D3BD3"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umożliwienie przenoszenia danych</w:t>
      </w:r>
    </w:p>
    <w:p w14:paraId="19F4F365" w14:textId="607F77E5"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FE5BD5" w:rsidRPr="006143AE">
        <w:rPr>
          <w:rStyle w:val="normaltextrun"/>
          <w:rFonts w:ascii="Arial" w:hAnsi="Arial" w:cs="Arial"/>
          <w:i/>
          <w:iCs/>
          <w:sz w:val="18"/>
          <w:szCs w:val="18"/>
        </w:rPr>
        <w:t xml:space="preserve">w ramach kategorii </w:t>
      </w:r>
      <w:r w:rsidR="008E3449" w:rsidRPr="006143AE">
        <w:rPr>
          <w:rStyle w:val="normaltextrun"/>
          <w:rFonts w:ascii="Arial" w:hAnsi="Arial" w:cs="Arial"/>
          <w:i/>
          <w:iCs/>
          <w:sz w:val="18"/>
          <w:szCs w:val="18"/>
        </w:rPr>
        <w:t>możemy opisać jakie</w:t>
      </w:r>
      <w:r w:rsidRPr="006143AE">
        <w:rPr>
          <w:rStyle w:val="normaltextrun"/>
          <w:rFonts w:ascii="Arial" w:hAnsi="Arial" w:cs="Arial"/>
          <w:i/>
          <w:iCs/>
          <w:sz w:val="18"/>
          <w:szCs w:val="18"/>
        </w:rPr>
        <w:t xml:space="preserve"> narzędzia zagwarantują realizację prawa</w:t>
      </w:r>
      <w:r w:rsidR="008E3449" w:rsidRPr="006143AE">
        <w:rPr>
          <w:rStyle w:val="normaltextrun"/>
          <w:rFonts w:ascii="Arial" w:hAnsi="Arial" w:cs="Arial"/>
          <w:i/>
          <w:iCs/>
          <w:sz w:val="18"/>
          <w:szCs w:val="18"/>
        </w:rPr>
        <w:t xml:space="preserve"> do przenoszenia danych</w:t>
      </w:r>
      <w:r w:rsidR="001D5F3C" w:rsidRPr="006143AE">
        <w:rPr>
          <w:rStyle w:val="normaltextrun"/>
          <w:rFonts w:ascii="Arial" w:hAnsi="Arial" w:cs="Arial"/>
          <w:i/>
          <w:iCs/>
          <w:sz w:val="18"/>
          <w:szCs w:val="18"/>
        </w:rPr>
        <w:t>)</w:t>
      </w:r>
      <w:r w:rsidR="0009610F" w:rsidRPr="006143AE">
        <w:rPr>
          <w:rStyle w:val="normaltextrun"/>
          <w:rFonts w:ascii="Arial" w:hAnsi="Arial" w:cs="Arial"/>
          <w:i/>
          <w:iCs/>
          <w:sz w:val="18"/>
          <w:szCs w:val="18"/>
        </w:rPr>
        <w:t>;</w:t>
      </w:r>
    </w:p>
    <w:p w14:paraId="652A3272" w14:textId="4A3BEB7E"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w:t>
      </w:r>
      <w:r w:rsidR="00960309" w:rsidRPr="006143AE">
        <w:rPr>
          <w:rStyle w:val="normaltextrun"/>
          <w:rFonts w:ascii="Arial" w:hAnsi="Arial" w:cs="Arial"/>
          <w:i/>
          <w:iCs/>
          <w:sz w:val="18"/>
          <w:szCs w:val="18"/>
          <w:u w:val="single"/>
        </w:rPr>
        <w:t>e</w:t>
      </w:r>
      <w:r w:rsidRPr="006143AE">
        <w:rPr>
          <w:rStyle w:val="normaltextrun"/>
          <w:rFonts w:ascii="Arial" w:hAnsi="Arial" w:cs="Arial"/>
          <w:i/>
          <w:iCs/>
          <w:sz w:val="18"/>
          <w:szCs w:val="18"/>
          <w:u w:val="single"/>
        </w:rPr>
        <w:t xml:space="preserve"> usuwania danych</w:t>
      </w:r>
    </w:p>
    <w:p w14:paraId="1EDE2791" w14:textId="41C66BDA" w:rsidR="003F2529" w:rsidRPr="006143AE" w:rsidRDefault="003F2529" w:rsidP="00012022">
      <w:pPr>
        <w:spacing w:line="360" w:lineRule="auto"/>
        <w:ind w:left="708"/>
        <w:rPr>
          <w:rFonts w:ascii="Arial" w:hAnsi="Arial" w:cs="Arial"/>
          <w:sz w:val="18"/>
          <w:szCs w:val="18"/>
        </w:rPr>
      </w:pPr>
      <w:r w:rsidRPr="006143AE">
        <w:rPr>
          <w:rStyle w:val="normaltextrun"/>
          <w:rFonts w:ascii="Arial" w:hAnsi="Arial" w:cs="Arial"/>
          <w:i/>
          <w:iCs/>
          <w:sz w:val="18"/>
          <w:szCs w:val="18"/>
        </w:rPr>
        <w:t>(</w:t>
      </w:r>
      <w:r w:rsidR="00FE5BD5" w:rsidRPr="006143AE">
        <w:rPr>
          <w:rStyle w:val="normaltextrun"/>
          <w:rFonts w:ascii="Arial" w:hAnsi="Arial" w:cs="Arial"/>
          <w:i/>
          <w:iCs/>
          <w:sz w:val="18"/>
          <w:szCs w:val="18"/>
        </w:rPr>
        <w:t xml:space="preserve">w ramach kategorii </w:t>
      </w:r>
      <w:r w:rsidR="008E3449" w:rsidRPr="006143AE">
        <w:rPr>
          <w:rStyle w:val="normaltextrun"/>
          <w:rFonts w:ascii="Arial" w:hAnsi="Arial" w:cs="Arial"/>
          <w:i/>
          <w:iCs/>
          <w:sz w:val="18"/>
          <w:szCs w:val="18"/>
        </w:rPr>
        <w:t xml:space="preserve">możemy opisać jakie </w:t>
      </w:r>
      <w:r w:rsidR="00BE181B" w:rsidRPr="006143AE">
        <w:rPr>
          <w:rStyle w:val="normaltextrun"/>
          <w:rFonts w:ascii="Arial" w:hAnsi="Arial" w:cs="Arial"/>
          <w:i/>
          <w:iCs/>
          <w:sz w:val="18"/>
          <w:szCs w:val="18"/>
        </w:rPr>
        <w:t xml:space="preserve">będą stosowane metody </w:t>
      </w:r>
      <w:r w:rsidRPr="006143AE">
        <w:rPr>
          <w:rStyle w:val="normaltextrun"/>
          <w:rFonts w:ascii="Arial" w:hAnsi="Arial" w:cs="Arial"/>
          <w:i/>
          <w:iCs/>
          <w:sz w:val="18"/>
          <w:szCs w:val="18"/>
        </w:rPr>
        <w:t>niszczeni</w:t>
      </w:r>
      <w:r w:rsidR="00BE181B" w:rsidRPr="006143AE">
        <w:rPr>
          <w:rStyle w:val="normaltextrun"/>
          <w:rFonts w:ascii="Arial" w:hAnsi="Arial" w:cs="Arial"/>
          <w:i/>
          <w:iCs/>
          <w:sz w:val="18"/>
          <w:szCs w:val="18"/>
        </w:rPr>
        <w:t>a</w:t>
      </w:r>
      <w:r w:rsidRPr="006143AE">
        <w:rPr>
          <w:rStyle w:val="normaltextrun"/>
          <w:rFonts w:ascii="Arial" w:hAnsi="Arial" w:cs="Arial"/>
          <w:i/>
          <w:iCs/>
          <w:sz w:val="18"/>
          <w:szCs w:val="18"/>
        </w:rPr>
        <w:t xml:space="preserve"> danych/nośników)</w:t>
      </w:r>
      <w:r w:rsidR="0009610F" w:rsidRPr="006143AE">
        <w:rPr>
          <w:rStyle w:val="normaltextrun"/>
          <w:rFonts w:ascii="Arial" w:hAnsi="Arial" w:cs="Arial"/>
          <w:i/>
          <w:iCs/>
          <w:sz w:val="18"/>
          <w:szCs w:val="18"/>
        </w:rPr>
        <w:t>.</w:t>
      </w:r>
    </w:p>
    <w:p w14:paraId="65744C72" w14:textId="11EC44E9" w:rsidR="005B39F5" w:rsidRPr="006143AE" w:rsidRDefault="005B39F5" w:rsidP="00012022">
      <w:pPr>
        <w:pStyle w:val="Nagwek2"/>
        <w:spacing w:line="360" w:lineRule="auto"/>
        <w:rPr>
          <w:rFonts w:cs="Arial"/>
        </w:rPr>
      </w:pPr>
      <w:r w:rsidRPr="006143AE">
        <w:rPr>
          <w:rFonts w:cs="Arial"/>
        </w:rPr>
        <w:lastRenderedPageBreak/>
        <w:t>Załącznik 2 do Umowy o powierzenie przetwarzania danych osobowych</w:t>
      </w:r>
    </w:p>
    <w:p w14:paraId="39A59D16" w14:textId="77777777" w:rsidR="005B39F5" w:rsidRPr="006143AE" w:rsidRDefault="005B39F5" w:rsidP="00012022">
      <w:pPr>
        <w:pStyle w:val="Nagwek3"/>
        <w:spacing w:after="240" w:line="360" w:lineRule="auto"/>
        <w:rPr>
          <w:rFonts w:ascii="Arial" w:hAnsi="Arial" w:cs="Arial"/>
          <w:sz w:val="18"/>
          <w:szCs w:val="18"/>
        </w:rPr>
      </w:pPr>
      <w:r w:rsidRPr="006143AE">
        <w:rPr>
          <w:rFonts w:ascii="Arial" w:hAnsi="Arial" w:cs="Arial"/>
          <w:sz w:val="18"/>
          <w:szCs w:val="18"/>
        </w:rPr>
        <w:t>Wyciąg z instrukcji zgłaszania zdarzeń zagrażających bezpieczeństwu danych osobowych przetwarzanych na podstawie umów powierzenia przetwarzania danych osobowych</w:t>
      </w:r>
    </w:p>
    <w:p w14:paraId="009351E4" w14:textId="738DEECD" w:rsidR="005B39F5" w:rsidRPr="006143AE" w:rsidRDefault="00275774" w:rsidP="00012022">
      <w:pPr>
        <w:pStyle w:val="Nagwek3"/>
        <w:spacing w:after="240" w:line="360" w:lineRule="auto"/>
        <w:jc w:val="center"/>
        <w:rPr>
          <w:rFonts w:ascii="Arial" w:eastAsia="Calibri" w:hAnsi="Arial" w:cs="Arial"/>
          <w:sz w:val="18"/>
          <w:szCs w:val="18"/>
        </w:rPr>
      </w:pPr>
      <w:r w:rsidRPr="006143AE">
        <w:rPr>
          <w:rFonts w:ascii="Arial" w:eastAsia="Calibri" w:hAnsi="Arial" w:cs="Arial"/>
          <w:sz w:val="18"/>
          <w:szCs w:val="18"/>
        </w:rPr>
        <w:t>§</w:t>
      </w:r>
      <w:r w:rsidR="00FB4411" w:rsidRPr="006143AE">
        <w:rPr>
          <w:rFonts w:ascii="Arial" w:eastAsia="Calibri" w:hAnsi="Arial" w:cs="Arial"/>
          <w:sz w:val="18"/>
          <w:szCs w:val="18"/>
        </w:rPr>
        <w:t xml:space="preserve"> </w:t>
      </w:r>
      <w:r w:rsidRPr="006143AE">
        <w:rPr>
          <w:rFonts w:ascii="Arial" w:eastAsia="Calibri" w:hAnsi="Arial" w:cs="Arial"/>
          <w:sz w:val="18"/>
          <w:szCs w:val="18"/>
        </w:rPr>
        <w:t xml:space="preserve">1 </w:t>
      </w:r>
      <w:r w:rsidR="005B39F5" w:rsidRPr="006143AE">
        <w:rPr>
          <w:rFonts w:ascii="Arial" w:hAnsi="Arial" w:cs="Arial"/>
          <w:sz w:val="18"/>
          <w:szCs w:val="18"/>
        </w:rPr>
        <w:t>Zakres obowiązywania instrukcji</w:t>
      </w:r>
    </w:p>
    <w:p w14:paraId="2EB94C21" w14:textId="733C904A" w:rsidR="005B39F5" w:rsidRPr="006143AE" w:rsidRDefault="005B39F5" w:rsidP="00012022">
      <w:pPr>
        <w:spacing w:line="360" w:lineRule="auto"/>
        <w:jc w:val="left"/>
        <w:rPr>
          <w:rFonts w:ascii="Arial" w:hAnsi="Arial" w:cs="Arial"/>
          <w:sz w:val="18"/>
          <w:szCs w:val="18"/>
        </w:rPr>
      </w:pPr>
      <w:r w:rsidRPr="006143AE">
        <w:rPr>
          <w:rFonts w:ascii="Arial" w:hAnsi="Arial" w:cs="Arial"/>
          <w:sz w:val="18"/>
          <w:szCs w:val="18"/>
        </w:rPr>
        <w:t>Instrukcja zgłaszania zdarzeń zagrażających bezpieczeństwu danych osobowych ma zastosowanie w sytuacji naruszenia ochrony danych osobowych lub podejrzenia naruszenia danych osobowych powierzonych do przetwarzania, przez podmioty przetwarzające na podstawie umowy powierzenia przetwarzania danych osobowych lub innego instrumentu prawnego, zarówno bezpośrednio lub przy wykorzystaniu podmiotów trzecich – pracowników, współpracowników czy podmiotów, którym zlecono dalsze przetwarzanie w imieniu Administratora Danych Osobowych, tj.:</w:t>
      </w:r>
    </w:p>
    <w:p w14:paraId="15AA5F97" w14:textId="77777777" w:rsidR="005B39F5" w:rsidRPr="006143AE" w:rsidRDefault="005B39F5" w:rsidP="00012022">
      <w:pPr>
        <w:numPr>
          <w:ilvl w:val="0"/>
          <w:numId w:val="24"/>
        </w:numPr>
        <w:spacing w:line="360" w:lineRule="auto"/>
        <w:rPr>
          <w:rFonts w:ascii="Arial" w:hAnsi="Arial" w:cs="Arial"/>
          <w:bCs/>
          <w:sz w:val="18"/>
          <w:szCs w:val="18"/>
          <w:lang w:eastAsia="x-none"/>
        </w:rPr>
      </w:pPr>
      <w:r w:rsidRPr="006143AE">
        <w:rPr>
          <w:rFonts w:ascii="Arial" w:hAnsi="Arial" w:cs="Arial"/>
          <w:bCs/>
          <w:sz w:val="18"/>
          <w:szCs w:val="18"/>
          <w:lang w:eastAsia="x-none"/>
        </w:rPr>
        <w:t>Zarządu Województwa Mazowieckiego;</w:t>
      </w:r>
    </w:p>
    <w:p w14:paraId="4421DB6A" w14:textId="77777777" w:rsidR="005B39F5" w:rsidRPr="006143AE" w:rsidRDefault="005B39F5" w:rsidP="00012022">
      <w:pPr>
        <w:numPr>
          <w:ilvl w:val="0"/>
          <w:numId w:val="24"/>
        </w:numPr>
        <w:spacing w:line="360" w:lineRule="auto"/>
        <w:rPr>
          <w:rFonts w:ascii="Arial" w:hAnsi="Arial" w:cs="Arial"/>
          <w:bCs/>
          <w:sz w:val="18"/>
          <w:szCs w:val="18"/>
          <w:lang w:eastAsia="x-none"/>
        </w:rPr>
      </w:pPr>
      <w:r w:rsidRPr="006143AE">
        <w:rPr>
          <w:rFonts w:ascii="Arial" w:hAnsi="Arial" w:cs="Arial"/>
          <w:bCs/>
          <w:sz w:val="18"/>
          <w:szCs w:val="18"/>
          <w:lang w:eastAsia="x-none"/>
        </w:rPr>
        <w:t>Województwa Mazowieckiego;</w:t>
      </w:r>
    </w:p>
    <w:p w14:paraId="61EB5280" w14:textId="77777777" w:rsidR="005B39F5" w:rsidRPr="006143AE" w:rsidRDefault="005B39F5" w:rsidP="00012022">
      <w:pPr>
        <w:numPr>
          <w:ilvl w:val="0"/>
          <w:numId w:val="24"/>
        </w:numPr>
        <w:spacing w:line="360" w:lineRule="auto"/>
        <w:rPr>
          <w:rFonts w:ascii="Arial" w:hAnsi="Arial" w:cs="Arial"/>
          <w:bCs/>
          <w:sz w:val="18"/>
          <w:szCs w:val="18"/>
          <w:lang w:eastAsia="x-none"/>
        </w:rPr>
      </w:pPr>
      <w:r w:rsidRPr="006143AE">
        <w:rPr>
          <w:rFonts w:ascii="Arial" w:hAnsi="Arial" w:cs="Arial"/>
          <w:bCs/>
          <w:sz w:val="18"/>
          <w:szCs w:val="18"/>
          <w:lang w:eastAsia="x-none"/>
        </w:rPr>
        <w:t>Marszałka Województwa Mazowieckiego;</w:t>
      </w:r>
    </w:p>
    <w:p w14:paraId="1BC8EAB1" w14:textId="77777777" w:rsidR="005B39F5" w:rsidRPr="006143AE" w:rsidRDefault="005B39F5" w:rsidP="00012022">
      <w:pPr>
        <w:numPr>
          <w:ilvl w:val="0"/>
          <w:numId w:val="24"/>
        </w:numPr>
        <w:spacing w:after="240" w:line="360" w:lineRule="auto"/>
        <w:rPr>
          <w:rFonts w:ascii="Arial" w:hAnsi="Arial" w:cs="Arial"/>
          <w:bCs/>
          <w:sz w:val="18"/>
          <w:szCs w:val="18"/>
          <w:lang w:eastAsia="x-none"/>
        </w:rPr>
      </w:pPr>
      <w:r w:rsidRPr="006143AE">
        <w:rPr>
          <w:rFonts w:ascii="Arial" w:hAnsi="Arial" w:cs="Arial"/>
          <w:bCs/>
          <w:sz w:val="18"/>
          <w:szCs w:val="18"/>
          <w:lang w:eastAsia="x-none"/>
        </w:rPr>
        <w:t>Urzędu Marszałkowskiego Województwa Mazowieckiego w Warszawie.</w:t>
      </w:r>
    </w:p>
    <w:p w14:paraId="0B195CA7" w14:textId="4947E0E8" w:rsidR="005B39F5" w:rsidRPr="006143AE" w:rsidRDefault="00DD26A6" w:rsidP="00012022">
      <w:pPr>
        <w:pStyle w:val="Nagwek3"/>
        <w:spacing w:after="240" w:line="360" w:lineRule="auto"/>
        <w:jc w:val="center"/>
        <w:rPr>
          <w:rFonts w:ascii="Arial" w:hAnsi="Arial" w:cs="Arial"/>
          <w:sz w:val="18"/>
          <w:szCs w:val="18"/>
        </w:rPr>
      </w:pPr>
      <w:r w:rsidRPr="006143AE">
        <w:rPr>
          <w:rFonts w:ascii="Arial" w:eastAsia="Calibri" w:hAnsi="Arial" w:cs="Arial"/>
          <w:sz w:val="18"/>
          <w:szCs w:val="18"/>
        </w:rPr>
        <w:t xml:space="preserve">§ </w:t>
      </w:r>
      <w:r w:rsidR="005B39F5" w:rsidRPr="006143AE">
        <w:rPr>
          <w:rFonts w:ascii="Arial" w:hAnsi="Arial" w:cs="Arial"/>
          <w:sz w:val="18"/>
          <w:szCs w:val="18"/>
        </w:rPr>
        <w:t>2</w:t>
      </w:r>
      <w:r w:rsidRPr="006143AE">
        <w:rPr>
          <w:rFonts w:ascii="Arial" w:hAnsi="Arial" w:cs="Arial"/>
          <w:sz w:val="18"/>
          <w:szCs w:val="18"/>
        </w:rPr>
        <w:t xml:space="preserve"> </w:t>
      </w:r>
      <w:r w:rsidR="005B39F5" w:rsidRPr="006143AE">
        <w:rPr>
          <w:rFonts w:ascii="Arial" w:hAnsi="Arial" w:cs="Arial"/>
          <w:sz w:val="18"/>
          <w:szCs w:val="18"/>
        </w:rPr>
        <w:t>Obowiązki podmiotu przetwarzającego</w:t>
      </w:r>
    </w:p>
    <w:p w14:paraId="67042132" w14:textId="77777777" w:rsidR="005B39F5" w:rsidRPr="006143AE" w:rsidRDefault="005B39F5" w:rsidP="00012022">
      <w:pPr>
        <w:pStyle w:val="Listanumerowana"/>
        <w:spacing w:line="360" w:lineRule="auto"/>
        <w:rPr>
          <w:rFonts w:ascii="Arial" w:hAnsi="Arial" w:cs="Arial"/>
          <w:sz w:val="18"/>
          <w:szCs w:val="18"/>
        </w:rPr>
      </w:pPr>
      <w:r w:rsidRPr="006143AE">
        <w:rPr>
          <w:rFonts w:ascii="Arial" w:hAnsi="Arial" w:cs="Arial"/>
          <w:sz w:val="18"/>
          <w:szCs w:val="18"/>
        </w:rPr>
        <w:t>W razie stwierdzenia lub powzięcia informacji o zagrożeniu bezpieczeństwa danych osobowych podmiot przetwarzający zobowiązany jest niezwłocznie, dokonać oceny zdarzenia oraz:</w:t>
      </w:r>
    </w:p>
    <w:p w14:paraId="247A73A7" w14:textId="385B5D83" w:rsidR="005B39F5" w:rsidRPr="006143AE" w:rsidRDefault="005B39F5" w:rsidP="00012022">
      <w:pPr>
        <w:pStyle w:val="Listanumerowana4"/>
        <w:numPr>
          <w:ilvl w:val="0"/>
          <w:numId w:val="23"/>
        </w:numPr>
        <w:spacing w:line="360" w:lineRule="auto"/>
        <w:jc w:val="left"/>
        <w:rPr>
          <w:rFonts w:ascii="Arial" w:hAnsi="Arial" w:cs="Arial"/>
          <w:sz w:val="18"/>
          <w:szCs w:val="18"/>
          <w:lang w:val="x-none"/>
        </w:rPr>
      </w:pPr>
      <w:r w:rsidRPr="006143AE">
        <w:rPr>
          <w:rFonts w:ascii="Arial" w:hAnsi="Arial" w:cs="Arial"/>
          <w:sz w:val="18"/>
          <w:szCs w:val="18"/>
        </w:rPr>
        <w:t>w przypadku braku naruszenia ochrony danych osobowych zawiadomić Sekretarza Województwa – Dyrektora Urzędu Marszałkowskiego Województwa Mazowieckiego w Warszawie upoważnionego przez Administratora Danych Osobowych, o którym mowa w</w:t>
      </w:r>
      <w:r w:rsidR="004E0DA2" w:rsidRPr="006143AE">
        <w:rPr>
          <w:rFonts w:ascii="Arial" w:hAnsi="Arial" w:cs="Arial"/>
          <w:sz w:val="18"/>
          <w:szCs w:val="18"/>
        </w:rPr>
        <w:t> </w:t>
      </w:r>
      <w:r w:rsidRPr="006143AE">
        <w:rPr>
          <w:rFonts w:ascii="Arial" w:hAnsi="Arial" w:cs="Arial"/>
          <w:sz w:val="18"/>
          <w:szCs w:val="18"/>
        </w:rPr>
        <w:t>§</w:t>
      </w:r>
      <w:r w:rsidR="004E0DA2" w:rsidRPr="006143AE">
        <w:rPr>
          <w:rFonts w:ascii="Arial" w:hAnsi="Arial" w:cs="Arial"/>
          <w:sz w:val="18"/>
          <w:szCs w:val="18"/>
        </w:rPr>
        <w:t> </w:t>
      </w:r>
      <w:r w:rsidRPr="006143AE">
        <w:rPr>
          <w:rFonts w:ascii="Arial" w:hAnsi="Arial" w:cs="Arial"/>
          <w:sz w:val="18"/>
          <w:szCs w:val="18"/>
        </w:rPr>
        <w:t>1 (zwanego dalej „Sekretarzem Województwa”) oraz Inspektora Ochrony Danych w</w:t>
      </w:r>
      <w:r w:rsidR="004E0DA2" w:rsidRPr="006143AE">
        <w:rPr>
          <w:rFonts w:ascii="Arial" w:hAnsi="Arial" w:cs="Arial"/>
          <w:sz w:val="18"/>
          <w:szCs w:val="18"/>
        </w:rPr>
        <w:t> </w:t>
      </w:r>
      <w:r w:rsidRPr="006143AE">
        <w:rPr>
          <w:rFonts w:ascii="Arial" w:hAnsi="Arial" w:cs="Arial"/>
          <w:sz w:val="18"/>
          <w:szCs w:val="18"/>
        </w:rPr>
        <w:t>Urzędzie Marszałkowskim Województwa Mazowieckiego w Warszawie, (zwanego dalej „Inspektorem Ochrony Danych”) o zagrożeniu bezpieczeństwa danych osobowych, które nie doprowadziło do naruszenia ochrony danych osobowych;</w:t>
      </w:r>
    </w:p>
    <w:p w14:paraId="08B38425" w14:textId="12958A6D" w:rsidR="005B39F5" w:rsidRPr="006143AE" w:rsidRDefault="005B39F5" w:rsidP="00012022">
      <w:pPr>
        <w:pStyle w:val="Listanumerowana4"/>
        <w:numPr>
          <w:ilvl w:val="0"/>
          <w:numId w:val="23"/>
        </w:numPr>
        <w:spacing w:line="360" w:lineRule="auto"/>
        <w:rPr>
          <w:rFonts w:ascii="Arial" w:hAnsi="Arial" w:cs="Arial"/>
          <w:sz w:val="18"/>
          <w:szCs w:val="18"/>
        </w:rPr>
      </w:pPr>
      <w:r w:rsidRPr="006143AE">
        <w:rPr>
          <w:rFonts w:ascii="Arial" w:hAnsi="Arial" w:cs="Arial"/>
          <w:sz w:val="18"/>
          <w:szCs w:val="18"/>
        </w:rPr>
        <w:t>w przypadku naruszenia ochrony danych osobowych, które:</w:t>
      </w:r>
    </w:p>
    <w:p w14:paraId="69E134F0" w14:textId="58EB7040" w:rsidR="005B39F5" w:rsidRPr="006143AE" w:rsidRDefault="005B39F5" w:rsidP="00012022">
      <w:pPr>
        <w:pStyle w:val="Lista-kontynuacja"/>
        <w:spacing w:line="360" w:lineRule="auto"/>
        <w:rPr>
          <w:rFonts w:ascii="Arial" w:hAnsi="Arial" w:cs="Arial"/>
          <w:sz w:val="18"/>
          <w:szCs w:val="18"/>
        </w:rPr>
      </w:pPr>
      <w:r w:rsidRPr="006143AE">
        <w:rPr>
          <w:rFonts w:ascii="Arial" w:hAnsi="Arial" w:cs="Arial"/>
          <w:sz w:val="18"/>
          <w:szCs w:val="18"/>
        </w:rPr>
        <w:t xml:space="preserve">nie naraziło na ryzyko </w:t>
      </w:r>
      <w:r w:rsidR="000B04BB" w:rsidRPr="006143AE">
        <w:rPr>
          <w:rFonts w:ascii="Arial" w:hAnsi="Arial" w:cs="Arial"/>
          <w:sz w:val="18"/>
          <w:szCs w:val="18"/>
        </w:rPr>
        <w:t>naruszenia praw</w:t>
      </w:r>
      <w:r w:rsidRPr="006143AE">
        <w:rPr>
          <w:rFonts w:ascii="Arial" w:hAnsi="Arial" w:cs="Arial"/>
          <w:sz w:val="18"/>
          <w:szCs w:val="18"/>
        </w:rPr>
        <w:t xml:space="preserve"> i wolności osób fizycznych,</w:t>
      </w:r>
    </w:p>
    <w:p w14:paraId="6FFF316E" w14:textId="3C7B2BAF" w:rsidR="005B39F5" w:rsidRPr="006143AE" w:rsidRDefault="005B39F5" w:rsidP="00012022">
      <w:pPr>
        <w:pStyle w:val="Lista-kontynuacja"/>
        <w:spacing w:after="0" w:line="360" w:lineRule="auto"/>
        <w:rPr>
          <w:rFonts w:ascii="Arial" w:hAnsi="Arial" w:cs="Arial"/>
          <w:sz w:val="18"/>
          <w:szCs w:val="18"/>
        </w:rPr>
      </w:pPr>
      <w:r w:rsidRPr="006143AE">
        <w:rPr>
          <w:rFonts w:ascii="Arial" w:hAnsi="Arial" w:cs="Arial"/>
          <w:sz w:val="18"/>
          <w:szCs w:val="18"/>
        </w:rPr>
        <w:t>wiązało się z małym prawdopodobieństwem naruszenia praw i wolności osób fizycznych</w:t>
      </w:r>
      <w:r w:rsidR="002E0770" w:rsidRPr="006143AE">
        <w:rPr>
          <w:rFonts w:ascii="Arial" w:hAnsi="Arial" w:cs="Arial"/>
          <w:sz w:val="18"/>
          <w:szCs w:val="18"/>
        </w:rPr>
        <w:t xml:space="preserve"> – </w:t>
      </w:r>
      <w:r w:rsidRPr="006143AE">
        <w:rPr>
          <w:rFonts w:ascii="Arial" w:hAnsi="Arial" w:cs="Arial"/>
          <w:sz w:val="18"/>
          <w:szCs w:val="18"/>
        </w:rPr>
        <w:t>zawiadomić Sekretarza Województwa oraz Inspektora Ochrony Danych o</w:t>
      </w:r>
      <w:r w:rsidR="002E0770" w:rsidRPr="006143AE">
        <w:rPr>
          <w:rFonts w:ascii="Arial" w:hAnsi="Arial" w:cs="Arial"/>
          <w:sz w:val="18"/>
          <w:szCs w:val="18"/>
        </w:rPr>
        <w:t> </w:t>
      </w:r>
      <w:r w:rsidRPr="006143AE">
        <w:rPr>
          <w:rFonts w:ascii="Arial" w:hAnsi="Arial" w:cs="Arial"/>
          <w:sz w:val="18"/>
          <w:szCs w:val="18"/>
        </w:rPr>
        <w:t>naruszeniu ochrony danych osobowych, które nie podlega zgłoszeniu organowi nadzorczemu</w:t>
      </w:r>
      <w:r w:rsidR="0084115E" w:rsidRPr="006143AE">
        <w:rPr>
          <w:rFonts w:ascii="Arial" w:hAnsi="Arial" w:cs="Arial"/>
          <w:sz w:val="18"/>
          <w:szCs w:val="18"/>
        </w:rPr>
        <w:t>,</w:t>
      </w:r>
    </w:p>
    <w:p w14:paraId="2C1847AB" w14:textId="77777777" w:rsidR="005B39F5" w:rsidRPr="006143AE" w:rsidRDefault="005B39F5" w:rsidP="00012022">
      <w:pPr>
        <w:pStyle w:val="Lista-kontynuacja"/>
        <w:spacing w:line="360" w:lineRule="auto"/>
        <w:jc w:val="left"/>
        <w:rPr>
          <w:rFonts w:ascii="Arial" w:hAnsi="Arial" w:cs="Arial"/>
          <w:sz w:val="18"/>
          <w:szCs w:val="18"/>
        </w:rPr>
      </w:pPr>
      <w:r w:rsidRPr="006143AE">
        <w:rPr>
          <w:rFonts w:ascii="Arial" w:hAnsi="Arial" w:cs="Arial"/>
          <w:sz w:val="18"/>
          <w:szCs w:val="18"/>
        </w:rPr>
        <w:t>w przypadku naruszenia ochrony danych osobowych, które naraziło na ryzyko naruszenia praw i wolności osób fizycznych zawiadomić Sekretarza Województwa oraz Inspektora Ochrony Danych o naruszeniu ochrony danych osobowych, które podlega zgłoszeniu organowi nadzorczemu.</w:t>
      </w:r>
    </w:p>
    <w:p w14:paraId="3A822497" w14:textId="34FCC6A7" w:rsidR="005B39F5" w:rsidRPr="006143AE" w:rsidRDefault="005B39F5" w:rsidP="00012022">
      <w:pPr>
        <w:pStyle w:val="Listanumerowana"/>
        <w:spacing w:after="240" w:line="360" w:lineRule="auto"/>
        <w:rPr>
          <w:rFonts w:ascii="Arial" w:hAnsi="Arial" w:cs="Arial"/>
          <w:sz w:val="18"/>
          <w:szCs w:val="18"/>
        </w:rPr>
      </w:pPr>
      <w:r w:rsidRPr="006143AE">
        <w:rPr>
          <w:rFonts w:ascii="Arial" w:hAnsi="Arial" w:cs="Arial"/>
          <w:sz w:val="18"/>
          <w:szCs w:val="18"/>
        </w:rPr>
        <w:t xml:space="preserve">Przekazanie zawiadomienia, o którym mowa w ust. 1, następuje niezwłocznie, nie później niż w ciągu 24 godzin od wykrycia zdarzenia w wersji elektronicznej na adresy mailowe: </w:t>
      </w:r>
      <w:hyperlink r:id="rId12" w:history="1">
        <w:r w:rsidRPr="006143AE">
          <w:rPr>
            <w:rFonts w:ascii="Arial" w:hAnsi="Arial" w:cs="Arial"/>
            <w:bCs/>
            <w:sz w:val="18"/>
            <w:szCs w:val="18"/>
            <w:u w:val="single"/>
          </w:rPr>
          <w:t>waldemar.kulinski@mazovia.pl</w:t>
        </w:r>
      </w:hyperlink>
      <w:r w:rsidRPr="006143AE">
        <w:rPr>
          <w:rFonts w:ascii="Arial" w:hAnsi="Arial" w:cs="Arial"/>
          <w:sz w:val="18"/>
          <w:szCs w:val="18"/>
        </w:rPr>
        <w:t xml:space="preserve"> i </w:t>
      </w:r>
      <w:hyperlink r:id="rId13" w:history="1">
        <w:r w:rsidRPr="006143AE">
          <w:rPr>
            <w:rFonts w:ascii="Arial" w:hAnsi="Arial" w:cs="Arial"/>
            <w:bCs/>
            <w:sz w:val="18"/>
            <w:szCs w:val="18"/>
            <w:u w:val="single"/>
          </w:rPr>
          <w:t>iod@mazovia.pl</w:t>
        </w:r>
      </w:hyperlink>
      <w:r w:rsidR="005236A3" w:rsidRPr="006143AE">
        <w:rPr>
          <w:rFonts w:ascii="Arial" w:hAnsi="Arial" w:cs="Arial"/>
          <w:sz w:val="18"/>
          <w:szCs w:val="18"/>
        </w:rPr>
        <w:t>.</w:t>
      </w:r>
    </w:p>
    <w:p w14:paraId="1DBD9F42" w14:textId="4D7C5B0A" w:rsidR="005B39F5" w:rsidRPr="006143AE" w:rsidRDefault="00A814A2" w:rsidP="00012022">
      <w:pPr>
        <w:pStyle w:val="Nagwek3"/>
        <w:keepLines/>
        <w:spacing w:before="40" w:after="240" w:line="360" w:lineRule="auto"/>
        <w:jc w:val="center"/>
        <w:rPr>
          <w:rFonts w:ascii="Arial" w:hAnsi="Arial" w:cs="Arial"/>
          <w:sz w:val="18"/>
          <w:szCs w:val="18"/>
          <w:lang w:eastAsia="x-none"/>
        </w:rPr>
      </w:pPr>
      <w:r w:rsidRPr="006143AE">
        <w:rPr>
          <w:rFonts w:ascii="Arial" w:eastAsia="Calibri" w:hAnsi="Arial" w:cs="Arial"/>
          <w:sz w:val="18"/>
          <w:szCs w:val="18"/>
        </w:rPr>
        <w:t>§</w:t>
      </w:r>
      <w:r w:rsidRPr="006143AE">
        <w:rPr>
          <w:rFonts w:ascii="Arial" w:eastAsia="Calibri" w:hAnsi="Arial" w:cs="Arial"/>
          <w:b w:val="0"/>
          <w:sz w:val="18"/>
          <w:szCs w:val="18"/>
        </w:rPr>
        <w:t xml:space="preserve"> 3 </w:t>
      </w:r>
      <w:r w:rsidR="005B39F5" w:rsidRPr="006143AE">
        <w:rPr>
          <w:rFonts w:ascii="Arial" w:hAnsi="Arial" w:cs="Arial"/>
          <w:sz w:val="18"/>
          <w:szCs w:val="18"/>
          <w:lang w:eastAsia="x-none"/>
        </w:rPr>
        <w:t>Elementy zawiadomienia</w:t>
      </w:r>
    </w:p>
    <w:p w14:paraId="0E936CD0" w14:textId="28921550" w:rsidR="005B39F5" w:rsidRPr="006143AE" w:rsidRDefault="005B39F5" w:rsidP="00012022">
      <w:pPr>
        <w:numPr>
          <w:ilvl w:val="0"/>
          <w:numId w:val="26"/>
        </w:numPr>
        <w:spacing w:line="360" w:lineRule="auto"/>
        <w:contextualSpacing/>
        <w:jc w:val="left"/>
        <w:rPr>
          <w:rFonts w:ascii="Arial" w:hAnsi="Arial" w:cs="Arial"/>
          <w:sz w:val="18"/>
          <w:szCs w:val="18"/>
        </w:rPr>
      </w:pPr>
      <w:r w:rsidRPr="006143AE">
        <w:rPr>
          <w:rFonts w:ascii="Arial" w:hAnsi="Arial" w:cs="Arial"/>
          <w:sz w:val="18"/>
          <w:szCs w:val="18"/>
        </w:rPr>
        <w:t>Zawiadomienie, o którym mowa w § 2 ust. 1</w:t>
      </w:r>
      <w:r w:rsidR="005236A3" w:rsidRPr="006143AE">
        <w:rPr>
          <w:rFonts w:ascii="Arial" w:hAnsi="Arial" w:cs="Arial"/>
          <w:sz w:val="18"/>
          <w:szCs w:val="18"/>
        </w:rPr>
        <w:t xml:space="preserve"> pkt 2</w:t>
      </w:r>
      <w:r w:rsidRPr="006143AE">
        <w:rPr>
          <w:rFonts w:ascii="Arial" w:hAnsi="Arial" w:cs="Arial"/>
          <w:sz w:val="18"/>
          <w:szCs w:val="18"/>
        </w:rPr>
        <w:t>, musi zawierać co najmniej:</w:t>
      </w:r>
    </w:p>
    <w:p w14:paraId="48C22621" w14:textId="64522F29" w:rsidR="005B39F5" w:rsidRPr="006143AE" w:rsidRDefault="005B39F5" w:rsidP="00012022">
      <w:pPr>
        <w:numPr>
          <w:ilvl w:val="0"/>
          <w:numId w:val="25"/>
        </w:numPr>
        <w:spacing w:after="120" w:line="360" w:lineRule="auto"/>
        <w:contextualSpacing/>
        <w:jc w:val="left"/>
        <w:rPr>
          <w:rFonts w:ascii="Arial" w:hAnsi="Arial" w:cs="Arial"/>
          <w:sz w:val="18"/>
          <w:szCs w:val="18"/>
          <w:lang w:val="x-none"/>
        </w:rPr>
      </w:pPr>
      <w:r w:rsidRPr="006143AE">
        <w:rPr>
          <w:rFonts w:ascii="Arial" w:hAnsi="Arial" w:cs="Arial"/>
          <w:sz w:val="18"/>
          <w:szCs w:val="18"/>
        </w:rPr>
        <w:t xml:space="preserve">wyraźne </w:t>
      </w:r>
      <w:r w:rsidR="002941D6" w:rsidRPr="006143AE">
        <w:rPr>
          <w:rFonts w:ascii="Arial" w:hAnsi="Arial" w:cs="Arial"/>
          <w:sz w:val="18"/>
          <w:szCs w:val="18"/>
        </w:rPr>
        <w:t>wskazanie,</w:t>
      </w:r>
      <w:r w:rsidRPr="006143AE">
        <w:rPr>
          <w:rFonts w:ascii="Arial" w:hAnsi="Arial" w:cs="Arial"/>
          <w:sz w:val="18"/>
          <w:szCs w:val="18"/>
        </w:rPr>
        <w:t xml:space="preserve"> że dane osobowe, których poufność, integralność lub dostępność została naruszona, są danymi osobowymi przetwarzanymi w imieniu Administratora Danych Osobowych, o którym mowa w § 1;</w:t>
      </w:r>
    </w:p>
    <w:p w14:paraId="5B3D8D2A" w14:textId="77777777" w:rsidR="005B39F5" w:rsidRPr="006143AE" w:rsidRDefault="005B39F5" w:rsidP="00012022">
      <w:pPr>
        <w:numPr>
          <w:ilvl w:val="0"/>
          <w:numId w:val="25"/>
        </w:numPr>
        <w:spacing w:line="360" w:lineRule="auto"/>
        <w:ind w:left="998" w:hanging="357"/>
        <w:jc w:val="left"/>
        <w:rPr>
          <w:rFonts w:ascii="Arial" w:hAnsi="Arial" w:cs="Arial"/>
          <w:sz w:val="18"/>
          <w:szCs w:val="18"/>
        </w:rPr>
      </w:pPr>
      <w:r w:rsidRPr="006143AE">
        <w:rPr>
          <w:rFonts w:ascii="Arial" w:hAnsi="Arial" w:cs="Arial"/>
          <w:sz w:val="18"/>
          <w:szCs w:val="18"/>
        </w:rPr>
        <w:lastRenderedPageBreak/>
        <w:t>elementy określone w art. 33 ust. 3 RODO:</w:t>
      </w:r>
    </w:p>
    <w:p w14:paraId="635D618B" w14:textId="2E1C35AD"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 xml:space="preserve">charakter naruszenia ochrony danych osobowych, w tym w miarę możliwości wskazywać kategorie i przybliżoną liczbę osób, których dane dotyczą, oraz kategorie </w:t>
      </w:r>
      <w:r w:rsidR="00950D4A" w:rsidRPr="006143AE">
        <w:rPr>
          <w:rFonts w:ascii="Arial" w:hAnsi="Arial" w:cs="Arial"/>
          <w:sz w:val="18"/>
          <w:szCs w:val="18"/>
        </w:rPr>
        <w:t>i </w:t>
      </w:r>
      <w:r w:rsidRPr="006143AE">
        <w:rPr>
          <w:rFonts w:ascii="Arial" w:hAnsi="Arial" w:cs="Arial"/>
          <w:sz w:val="18"/>
          <w:szCs w:val="18"/>
        </w:rPr>
        <w:t>przybliżoną liczbę wpisów danych osobowych, których dotyczy naruszenie;</w:t>
      </w:r>
    </w:p>
    <w:p w14:paraId="1073F0CF" w14:textId="48446683"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imię i nazwisko oraz dane kontaktowe osoby, od której można uzyskać więcej informacji</w:t>
      </w:r>
      <w:r w:rsidR="00950D4A" w:rsidRPr="006143AE">
        <w:rPr>
          <w:rFonts w:ascii="Arial" w:hAnsi="Arial" w:cs="Arial"/>
          <w:sz w:val="18"/>
          <w:szCs w:val="18"/>
        </w:rPr>
        <w:t>,</w:t>
      </w:r>
    </w:p>
    <w:p w14:paraId="4AE9EA79" w14:textId="1DFD6058"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możliwe konsekwencje naruszenia ochrony danych osobowych</w:t>
      </w:r>
      <w:r w:rsidR="00950D4A" w:rsidRPr="006143AE">
        <w:rPr>
          <w:rFonts w:ascii="Arial" w:hAnsi="Arial" w:cs="Arial"/>
          <w:sz w:val="18"/>
          <w:szCs w:val="18"/>
        </w:rPr>
        <w:t>,</w:t>
      </w:r>
    </w:p>
    <w:p w14:paraId="0AD5036B" w14:textId="092FBC43"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środki zastosowane lub proponowane przez podmiot przetwarzający w celu zaradzenia naruszeniu ochrony danych osobowych, w tym w stosownych przypadkach środki w</w:t>
      </w:r>
      <w:r w:rsidR="00950D4A" w:rsidRPr="006143AE">
        <w:rPr>
          <w:rFonts w:ascii="Arial" w:hAnsi="Arial" w:cs="Arial"/>
          <w:sz w:val="18"/>
          <w:szCs w:val="18"/>
        </w:rPr>
        <w:t> </w:t>
      </w:r>
      <w:r w:rsidRPr="006143AE">
        <w:rPr>
          <w:rFonts w:ascii="Arial" w:hAnsi="Arial" w:cs="Arial"/>
          <w:sz w:val="18"/>
          <w:szCs w:val="18"/>
        </w:rPr>
        <w:t>celu zminimalizowania jego ewentualnych negatywnych skutków;</w:t>
      </w:r>
    </w:p>
    <w:p w14:paraId="28F0E315"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informacje umożliwiające określenie czy naruszenie skutkuje wysokim ryzykiem naruszenia praw lub wolności osób fizycznych;</w:t>
      </w:r>
    </w:p>
    <w:p w14:paraId="3C4473D9"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 xml:space="preserve">w przypadku wysokiego ryzyka naruszenia praw lub wolności osób fizycznych wykaz osób, których to naruszenie dotyczyło wraz z danymi umożliwiającymi ich powiadomienie o naruszeniu ochrony danych osobowych; </w:t>
      </w:r>
    </w:p>
    <w:p w14:paraId="291D0FCB"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w przypadku naruszenia ochrony danych osobowych niepodlegającego zgłoszeniu do organu nadzoru informacje umożliwiające określenie czy naruszenie wiąże się z brakiem ryzyka lub małym prawdopodobieństwem naruszenia praw i wolności osób fizycznych;</w:t>
      </w:r>
    </w:p>
    <w:p w14:paraId="5AF3AEEB"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w przypadku naruszenia terminu, o którym mowa w § 2 ust. 2, wyjaśnienie przyczyn opóźnienia.</w:t>
      </w:r>
    </w:p>
    <w:p w14:paraId="518A54D9" w14:textId="55701459" w:rsidR="005B39F5" w:rsidRPr="006143AE" w:rsidRDefault="005B39F5" w:rsidP="00012022">
      <w:pPr>
        <w:numPr>
          <w:ilvl w:val="0"/>
          <w:numId w:val="26"/>
        </w:numPr>
        <w:spacing w:after="240" w:line="360" w:lineRule="auto"/>
        <w:contextualSpacing/>
        <w:jc w:val="left"/>
        <w:rPr>
          <w:rFonts w:ascii="Arial" w:hAnsi="Arial" w:cs="Arial"/>
          <w:bCs/>
          <w:sz w:val="18"/>
          <w:szCs w:val="18"/>
          <w:lang w:eastAsia="x-none"/>
        </w:rPr>
      </w:pPr>
      <w:r w:rsidRPr="006143AE">
        <w:rPr>
          <w:rFonts w:ascii="Arial" w:hAnsi="Arial" w:cs="Arial"/>
          <w:sz w:val="18"/>
          <w:szCs w:val="18"/>
        </w:rPr>
        <w:t>Elementy określone w ust. 1 pkt 2-5 należy przesłać poprzez wypełnienie tabeli określonej w załączniku do instrukcji</w:t>
      </w:r>
      <w:r w:rsidRPr="006143AE">
        <w:rPr>
          <w:rFonts w:ascii="Arial" w:hAnsi="Arial" w:cs="Arial"/>
          <w:bCs/>
          <w:sz w:val="18"/>
          <w:szCs w:val="18"/>
          <w:lang w:eastAsia="x-none"/>
        </w:rPr>
        <w:t>.</w:t>
      </w:r>
    </w:p>
    <w:p w14:paraId="07529C60" w14:textId="070C6D7E" w:rsidR="005B39F5" w:rsidRPr="006143AE" w:rsidRDefault="005E6C5F" w:rsidP="00012022">
      <w:pPr>
        <w:pStyle w:val="Nagwek3"/>
        <w:spacing w:after="240" w:line="360" w:lineRule="auto"/>
        <w:jc w:val="center"/>
        <w:rPr>
          <w:rFonts w:ascii="Arial" w:hAnsi="Arial" w:cs="Arial"/>
          <w:sz w:val="18"/>
          <w:szCs w:val="18"/>
        </w:rPr>
      </w:pPr>
      <w:r w:rsidRPr="006143AE">
        <w:rPr>
          <w:rFonts w:ascii="Arial" w:hAnsi="Arial" w:cs="Arial"/>
          <w:sz w:val="18"/>
          <w:szCs w:val="18"/>
        </w:rPr>
        <w:t xml:space="preserve">§ </w:t>
      </w:r>
      <w:r w:rsidR="005B39F5" w:rsidRPr="006143AE">
        <w:rPr>
          <w:rFonts w:ascii="Arial" w:hAnsi="Arial" w:cs="Arial"/>
          <w:sz w:val="18"/>
          <w:szCs w:val="18"/>
        </w:rPr>
        <w:t>4</w:t>
      </w:r>
      <w:r w:rsidR="004E3638" w:rsidRPr="006143AE">
        <w:rPr>
          <w:rFonts w:ascii="Arial" w:hAnsi="Arial" w:cs="Arial"/>
          <w:sz w:val="18"/>
          <w:szCs w:val="18"/>
        </w:rPr>
        <w:t xml:space="preserve"> </w:t>
      </w:r>
      <w:r w:rsidR="005B39F5" w:rsidRPr="006143AE">
        <w:rPr>
          <w:rFonts w:ascii="Arial" w:hAnsi="Arial" w:cs="Arial"/>
          <w:sz w:val="18"/>
          <w:szCs w:val="18"/>
        </w:rPr>
        <w:t>Ocena zawiadomienia</w:t>
      </w:r>
    </w:p>
    <w:p w14:paraId="0745D490" w14:textId="01020CF4" w:rsidR="005B39F5" w:rsidRPr="006143AE" w:rsidRDefault="005B39F5" w:rsidP="00012022">
      <w:pPr>
        <w:pStyle w:val="Listanumerowana"/>
        <w:numPr>
          <w:ilvl w:val="0"/>
          <w:numId w:val="29"/>
        </w:numPr>
        <w:spacing w:line="360" w:lineRule="auto"/>
        <w:rPr>
          <w:rFonts w:ascii="Arial" w:hAnsi="Arial" w:cs="Arial"/>
          <w:sz w:val="18"/>
          <w:szCs w:val="18"/>
        </w:rPr>
      </w:pPr>
      <w:r w:rsidRPr="006143AE">
        <w:rPr>
          <w:rFonts w:ascii="Arial" w:hAnsi="Arial" w:cs="Arial"/>
          <w:sz w:val="18"/>
          <w:szCs w:val="18"/>
        </w:rPr>
        <w:t>Biuro Bezpieczeństwa Informacji w Departamencie Organizacji Urzędu Marszałkowskiego Województwa Mazowieckiego w Warszawie (zwane dalej „Biurem Bezpieczeństwa Informacji”), we współpracy z dyrektorem/ zastępcą dyrektora departamentu/kancelarii</w:t>
      </w:r>
      <w:r w:rsidR="006464AB" w:rsidRPr="006143AE">
        <w:rPr>
          <w:rFonts w:ascii="Arial" w:hAnsi="Arial" w:cs="Arial"/>
          <w:sz w:val="18"/>
          <w:szCs w:val="18"/>
        </w:rPr>
        <w:t>,</w:t>
      </w:r>
      <w:r w:rsidRPr="006143AE">
        <w:rPr>
          <w:rFonts w:ascii="Arial" w:hAnsi="Arial" w:cs="Arial"/>
          <w:sz w:val="18"/>
          <w:szCs w:val="18"/>
        </w:rPr>
        <w:t xml:space="preserve"> który podpisał z upoważnienia Administratora Danych Osobowych umowę powierzenia przetwarzania danych osobowych oraz Inspektorem Ochrony Danych dokonuje analizy i oceny całokształtu zdarzenia zagrażającego bezpieczeństwu danych osobowych niezwłocznie, nie późnej niż w terminie 24 godzin, liczonych od momentu wpłynięcia zgłoszenia.</w:t>
      </w:r>
    </w:p>
    <w:p w14:paraId="1CF848F2" w14:textId="46B7AB81" w:rsidR="005B39F5" w:rsidRPr="006143AE" w:rsidRDefault="005B39F5" w:rsidP="00012022">
      <w:pPr>
        <w:numPr>
          <w:ilvl w:val="0"/>
          <w:numId w:val="26"/>
        </w:numPr>
        <w:spacing w:line="360" w:lineRule="auto"/>
        <w:contextualSpacing/>
        <w:jc w:val="left"/>
        <w:rPr>
          <w:rFonts w:ascii="Arial" w:hAnsi="Arial" w:cs="Arial"/>
          <w:sz w:val="18"/>
          <w:szCs w:val="18"/>
        </w:rPr>
      </w:pPr>
      <w:r w:rsidRPr="006143AE">
        <w:rPr>
          <w:rFonts w:ascii="Arial" w:hAnsi="Arial" w:cs="Arial"/>
          <w:sz w:val="18"/>
          <w:szCs w:val="18"/>
        </w:rPr>
        <w:t xml:space="preserve">Biuro Bezpieczeństwa Informacji we współpracy z Inspektorem Ochrony Danych, z zachowaniem </w:t>
      </w:r>
      <w:r w:rsidR="002941D6" w:rsidRPr="006143AE">
        <w:rPr>
          <w:rFonts w:ascii="Arial" w:hAnsi="Arial" w:cs="Arial"/>
          <w:sz w:val="18"/>
          <w:szCs w:val="18"/>
        </w:rPr>
        <w:t>drogi służbowej</w:t>
      </w:r>
      <w:r w:rsidRPr="006143AE">
        <w:rPr>
          <w:rFonts w:ascii="Arial" w:hAnsi="Arial" w:cs="Arial"/>
          <w:sz w:val="18"/>
          <w:szCs w:val="18"/>
        </w:rPr>
        <w:t xml:space="preserve">, może wystąpić do podmiotu </w:t>
      </w:r>
      <w:r w:rsidR="002941D6" w:rsidRPr="006143AE">
        <w:rPr>
          <w:rFonts w:ascii="Arial" w:hAnsi="Arial" w:cs="Arial"/>
          <w:sz w:val="18"/>
          <w:szCs w:val="18"/>
        </w:rPr>
        <w:t>przetwarzającego o</w:t>
      </w:r>
      <w:r w:rsidRPr="006143AE">
        <w:rPr>
          <w:rFonts w:ascii="Arial" w:hAnsi="Arial" w:cs="Arial"/>
          <w:sz w:val="18"/>
          <w:szCs w:val="18"/>
        </w:rPr>
        <w:t xml:space="preserve"> uzupełnienie przesłanego zawiadomienia lub o przekazanie dodatkowych wyjaśnień.</w:t>
      </w:r>
    </w:p>
    <w:p w14:paraId="7C131AF7" w14:textId="4CDF91FC" w:rsidR="005B39F5" w:rsidRPr="006143AE" w:rsidRDefault="005B39F5" w:rsidP="00012022">
      <w:pPr>
        <w:numPr>
          <w:ilvl w:val="0"/>
          <w:numId w:val="26"/>
        </w:numPr>
        <w:spacing w:line="360" w:lineRule="auto"/>
        <w:contextualSpacing/>
        <w:jc w:val="left"/>
        <w:rPr>
          <w:rFonts w:ascii="Arial" w:hAnsi="Arial" w:cs="Arial"/>
          <w:sz w:val="18"/>
          <w:szCs w:val="18"/>
        </w:rPr>
      </w:pPr>
      <w:r w:rsidRPr="006143AE">
        <w:rPr>
          <w:rFonts w:ascii="Arial" w:hAnsi="Arial" w:cs="Arial"/>
          <w:sz w:val="18"/>
          <w:szCs w:val="18"/>
        </w:rPr>
        <w:t xml:space="preserve">Podmiot przetwarzający jest związany żądaniem, o którym mowa w ust. 2 i realizuje je w terminie w nim wskazanym. </w:t>
      </w:r>
      <w:r w:rsidR="008F1B26" w:rsidRPr="006143AE">
        <w:rPr>
          <w:rFonts w:ascii="Arial" w:hAnsi="Arial" w:cs="Arial"/>
          <w:sz w:val="18"/>
          <w:szCs w:val="18"/>
        </w:rPr>
        <w:t xml:space="preserve">§ </w:t>
      </w:r>
      <w:r w:rsidRPr="006143AE">
        <w:rPr>
          <w:rFonts w:ascii="Arial" w:hAnsi="Arial" w:cs="Arial"/>
          <w:sz w:val="18"/>
          <w:szCs w:val="18"/>
        </w:rPr>
        <w:t>3 ust. 1 pkt 6 stosuje się odpowiednio.</w:t>
      </w:r>
    </w:p>
    <w:p w14:paraId="0A67A831" w14:textId="77777777" w:rsidR="00405BFF" w:rsidRPr="006143AE" w:rsidRDefault="00405BFF" w:rsidP="005B39F5">
      <w:pPr>
        <w:spacing w:after="160" w:line="259" w:lineRule="auto"/>
        <w:jc w:val="left"/>
        <w:rPr>
          <w:rFonts w:cstheme="minorHAnsi"/>
          <w:szCs w:val="22"/>
        </w:rPr>
      </w:pPr>
    </w:p>
    <w:p w14:paraId="755B1D3D" w14:textId="77777777" w:rsidR="00405BFF" w:rsidRPr="006143AE" w:rsidRDefault="00405BFF">
      <w:pPr>
        <w:spacing w:after="160" w:line="259" w:lineRule="auto"/>
        <w:jc w:val="left"/>
        <w:rPr>
          <w:rFonts w:cstheme="minorHAnsi"/>
          <w:szCs w:val="22"/>
        </w:rPr>
      </w:pPr>
      <w:r w:rsidRPr="006143AE">
        <w:rPr>
          <w:rFonts w:cstheme="minorHAnsi"/>
          <w:szCs w:val="22"/>
        </w:rPr>
        <w:br w:type="page"/>
      </w:r>
    </w:p>
    <w:p w14:paraId="54669EEA" w14:textId="77777777" w:rsidR="005B39F5" w:rsidRPr="006143AE" w:rsidRDefault="005B39F5" w:rsidP="00FA22A0">
      <w:pPr>
        <w:pStyle w:val="Nagwek2"/>
        <w:rPr>
          <w:rFonts w:cs="Calibri"/>
        </w:rPr>
      </w:pPr>
      <w:r w:rsidRPr="006143AE">
        <w:lastRenderedPageBreak/>
        <w:t>Załącznik do wyciągu z instrukcji zgłaszania zdarzeń zagrażających bezpieczeństwu danych osobowych ma zastosowanie w sytuacji naruszenia ochrony danych osobowych lub podejrzenia naruszenia danych osobowych powierzonych do przetwarzania</w:t>
      </w:r>
    </w:p>
    <w:p w14:paraId="7FEB5C75" w14:textId="77777777" w:rsidR="005B39F5" w:rsidRPr="006143AE" w:rsidRDefault="005B39F5" w:rsidP="005B39F5">
      <w:pPr>
        <w:keepNext/>
        <w:keepLines/>
        <w:spacing w:before="40"/>
        <w:outlineLvl w:val="1"/>
        <w:rPr>
          <w:rFonts w:asciiTheme="majorHAnsi" w:eastAsiaTheme="majorEastAsia" w:hAnsiTheme="majorHAnsi" w:cstheme="majorBidi"/>
          <w:sz w:val="26"/>
          <w:szCs w:val="26"/>
        </w:rPr>
      </w:pPr>
      <w:r w:rsidRPr="006143AE">
        <w:rPr>
          <w:rFonts w:asciiTheme="majorHAnsi" w:eastAsiaTheme="majorEastAsia" w:hAnsiTheme="majorHAnsi" w:cstheme="majorBidi"/>
          <w:sz w:val="26"/>
          <w:szCs w:val="26"/>
        </w:rPr>
        <w:t>Zgłoszenie naruszenia ochrony danych osobowych</w:t>
      </w:r>
    </w:p>
    <w:tbl>
      <w:tblPr>
        <w:tblW w:w="10774" w:type="dxa"/>
        <w:tblInd w:w="-856" w:type="dxa"/>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3581"/>
        <w:gridCol w:w="77"/>
        <w:gridCol w:w="672"/>
        <w:gridCol w:w="6444"/>
      </w:tblGrid>
      <w:tr w:rsidR="006143AE" w:rsidRPr="006143AE" w14:paraId="53D05961" w14:textId="77777777" w:rsidTr="0D8EC5E2">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2952A3"/>
            <w:tcMar>
              <w:top w:w="85" w:type="dxa"/>
              <w:left w:w="108" w:type="dxa"/>
              <w:bottom w:w="85" w:type="dxa"/>
              <w:right w:w="108" w:type="dxa"/>
            </w:tcMar>
            <w:vAlign w:val="center"/>
          </w:tcPr>
          <w:p w14:paraId="0346F276"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t>Czas naruszenia</w:t>
            </w:r>
          </w:p>
        </w:tc>
      </w:tr>
      <w:tr w:rsidR="006143AE" w:rsidRPr="006143AE" w14:paraId="0E4185F3" w14:textId="77777777" w:rsidTr="0D8EC5E2">
        <w:trPr>
          <w:trHeight w:val="227"/>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7B01C723" w14:textId="77777777" w:rsidR="005B39F5" w:rsidRPr="006143AE" w:rsidRDefault="005B39F5" w:rsidP="005B39F5">
            <w:pPr>
              <w:numPr>
                <w:ilvl w:val="0"/>
                <w:numId w:val="13"/>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Wykrycie naruszenia i powiadomienie organu nadzorczego</w:t>
            </w:r>
          </w:p>
        </w:tc>
      </w:tr>
      <w:tr w:rsidR="006143AE" w:rsidRPr="006143AE" w14:paraId="2FA5BE3A" w14:textId="77777777" w:rsidTr="0D8EC5E2">
        <w:trPr>
          <w:trHeight w:val="454"/>
        </w:trPr>
        <w:tc>
          <w:tcPr>
            <w:tcW w:w="3581" w:type="dxa"/>
            <w:tcBorders>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02BC750D" w14:textId="1F6A5E36" w:rsidR="005B39F5" w:rsidRPr="006143AE" w:rsidRDefault="005B39F5" w:rsidP="00F05D52">
            <w:pPr>
              <w:spacing w:before="60"/>
              <w:jc w:val="left"/>
              <w:rPr>
                <w:rFonts w:ascii="Arial" w:hAnsi="Arial" w:cs="Arial"/>
              </w:rPr>
            </w:pPr>
            <w:r w:rsidRPr="006143AE">
              <w:rPr>
                <w:rFonts w:ascii="Arial" w:hAnsi="Arial" w:cs="Arial"/>
                <w:sz w:val="16"/>
                <w:szCs w:val="16"/>
              </w:rPr>
              <w:t>Data stwierdzenia naruszenia</w:t>
            </w:r>
            <w:r w:rsidRPr="006143AE">
              <w:br/>
            </w:r>
            <w:r w:rsidR="002941D6" w:rsidRPr="006143AE">
              <w:rPr>
                <w:rFonts w:ascii="Arial" w:hAnsi="Arial" w:cs="Arial"/>
                <w:sz w:val="12"/>
                <w:szCs w:val="12"/>
              </w:rPr>
              <w:t>Wskaż,</w:t>
            </w:r>
            <w:r w:rsidRPr="006143AE">
              <w:rPr>
                <w:rFonts w:ascii="Arial" w:hAnsi="Arial" w:cs="Arial"/>
                <w:sz w:val="12"/>
                <w:szCs w:val="12"/>
              </w:rPr>
              <w:t xml:space="preserve"> kiedy dowiedziałeś/</w:t>
            </w:r>
            <w:proofErr w:type="spellStart"/>
            <w:r w:rsidRPr="006143AE">
              <w:rPr>
                <w:rFonts w:ascii="Arial" w:hAnsi="Arial" w:cs="Arial"/>
                <w:sz w:val="12"/>
                <w:szCs w:val="12"/>
              </w:rPr>
              <w:t>aś</w:t>
            </w:r>
            <w:proofErr w:type="spellEnd"/>
            <w:r w:rsidRPr="006143AE">
              <w:rPr>
                <w:rFonts w:ascii="Arial" w:hAnsi="Arial" w:cs="Arial"/>
                <w:sz w:val="12"/>
                <w:szCs w:val="12"/>
              </w:rPr>
              <w:t xml:space="preserve"> się o naruszeniu.</w:t>
            </w:r>
            <w:r w:rsidRPr="006143AE">
              <w:br/>
            </w:r>
            <w:r w:rsidRPr="006143AE">
              <w:rPr>
                <w:rFonts w:ascii="Arial" w:hAnsi="Arial" w:cs="Arial"/>
                <w:sz w:val="12"/>
                <w:szCs w:val="12"/>
              </w:rPr>
              <w:t>Jeśli nie znasz dokładnego terminu, podaj czas przybliżony.</w:t>
            </w:r>
          </w:p>
        </w:tc>
        <w:tc>
          <w:tcPr>
            <w:tcW w:w="7193" w:type="dxa"/>
            <w:gridSpan w:val="3"/>
            <w:tcBorders>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12E328ED" w14:textId="77777777" w:rsidR="005B39F5" w:rsidRPr="006143AE" w:rsidRDefault="005B39F5" w:rsidP="00F05D52">
            <w:pPr>
              <w:jc w:val="left"/>
              <w:rPr>
                <w:rFonts w:ascii="Arial" w:hAnsi="Arial" w:cs="Arial"/>
              </w:rPr>
            </w:pPr>
            <w:r w:rsidRPr="006143AE">
              <w:rPr>
                <w:rFonts w:ascii="Arial" w:hAnsi="Arial" w:cs="Arial"/>
                <w:sz w:val="16"/>
                <w:shd w:val="clear" w:color="auto" w:fill="FFFFFF"/>
              </w:rPr>
              <w:t>Kliknij tutaj, aby wprowadzić datę.</w:t>
            </w:r>
          </w:p>
        </w:tc>
      </w:tr>
      <w:tr w:rsidR="006143AE" w:rsidRPr="006143AE" w14:paraId="0F512A42" w14:textId="77777777" w:rsidTr="0D8EC5E2">
        <w:trPr>
          <w:trHeight w:val="454"/>
        </w:trPr>
        <w:tc>
          <w:tcPr>
            <w:tcW w:w="10774"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047F9569" w14:textId="77777777" w:rsidR="005B39F5" w:rsidRPr="006143AE" w:rsidRDefault="005B39F5" w:rsidP="00F05D52">
            <w:pPr>
              <w:spacing w:before="60" w:after="120"/>
              <w:jc w:val="left"/>
              <w:rPr>
                <w:rFonts w:ascii="Arial" w:hAnsi="Arial" w:cs="Arial"/>
              </w:rPr>
            </w:pPr>
            <w:r w:rsidRPr="006143AE">
              <w:rPr>
                <w:rFonts w:ascii="Arial" w:hAnsi="Arial" w:cs="Arial"/>
                <w:sz w:val="16"/>
              </w:rPr>
              <w:t>Sposób stwierdzenia naruszenia</w:t>
            </w:r>
            <w:r w:rsidRPr="006143AE">
              <w:rPr>
                <w:rFonts w:ascii="Arial" w:hAnsi="Arial" w:cs="Arial"/>
                <w:sz w:val="16"/>
              </w:rPr>
              <w:br/>
            </w:r>
            <w:r w:rsidRPr="006143AE">
              <w:rPr>
                <w:rFonts w:ascii="Arial" w:hAnsi="Arial" w:cs="Arial"/>
                <w:sz w:val="12"/>
                <w:szCs w:val="20"/>
              </w:rPr>
              <w:t>Np. zgłoszenie osoby której dane dotyczą czy cykliczny przegląd logów systemowych zgodnie z wdrożoną polityką bezpieczeństwa</w:t>
            </w:r>
          </w:p>
          <w:p w14:paraId="2D93848F" w14:textId="77777777" w:rsidR="005B39F5" w:rsidRPr="006143AE" w:rsidRDefault="005B39F5" w:rsidP="00F05D52">
            <w:pPr>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5535E719" w14:textId="77777777" w:rsidTr="0D8EC5E2">
        <w:trPr>
          <w:trHeight w:val="454"/>
        </w:trPr>
        <w:tc>
          <w:tcPr>
            <w:tcW w:w="3658" w:type="dxa"/>
            <w:gridSpan w:val="2"/>
            <w:tcBorders>
              <w:top w:val="single" w:sz="4" w:space="0" w:color="BFBFBF" w:themeColor="background1" w:themeShade="BF"/>
              <w:left w:val="single" w:sz="4" w:space="0" w:color="BFBFBF" w:themeColor="background1" w:themeShade="BF"/>
            </w:tcBorders>
            <w:shd w:val="clear" w:color="auto" w:fill="F9F9F9"/>
            <w:tcMar>
              <w:top w:w="85" w:type="dxa"/>
              <w:left w:w="108" w:type="dxa"/>
              <w:bottom w:w="85" w:type="dxa"/>
              <w:right w:w="108" w:type="dxa"/>
            </w:tcMar>
            <w:vAlign w:val="center"/>
          </w:tcPr>
          <w:p w14:paraId="37CEE451" w14:textId="77777777" w:rsidR="005B39F5" w:rsidRPr="006143AE" w:rsidRDefault="005B39F5" w:rsidP="00F05D52">
            <w:pPr>
              <w:spacing w:before="60"/>
              <w:jc w:val="left"/>
              <w:rPr>
                <w:rFonts w:ascii="Arial" w:hAnsi="Arial" w:cs="Arial"/>
              </w:rPr>
            </w:pPr>
            <w:r w:rsidRPr="006143AE">
              <w:rPr>
                <w:rFonts w:ascii="Arial" w:hAnsi="Arial" w:cs="Arial"/>
                <w:sz w:val="16"/>
              </w:rPr>
              <w:t>Data powiadomienia przez podmiot przetwarzający</w:t>
            </w:r>
            <w:r w:rsidRPr="006143AE">
              <w:rPr>
                <w:rFonts w:ascii="Arial" w:hAnsi="Arial" w:cs="Arial"/>
                <w:sz w:val="16"/>
              </w:rPr>
              <w:br/>
            </w:r>
            <w:r w:rsidRPr="006143AE">
              <w:rPr>
                <w:rFonts w:ascii="Arial" w:hAnsi="Arial" w:cs="Arial"/>
                <w:sz w:val="12"/>
              </w:rPr>
              <w:t xml:space="preserve">(opcjonalnie) </w:t>
            </w:r>
            <w:r w:rsidRPr="006143AE">
              <w:rPr>
                <w:rFonts w:ascii="Arial" w:hAnsi="Arial" w:cs="Arial"/>
                <w:sz w:val="12"/>
              </w:rPr>
              <w:br/>
              <w:t>Jeśli nie znasz dokładnego terminu, podaj czas przybliżony.</w:t>
            </w:r>
          </w:p>
        </w:tc>
        <w:tc>
          <w:tcPr>
            <w:tcW w:w="7116" w:type="dxa"/>
            <w:gridSpan w:val="2"/>
            <w:tcBorders>
              <w:top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1719D610"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32505AD5" w14:textId="77777777" w:rsidTr="0D8EC5E2">
        <w:trPr>
          <w:trHeight w:val="454"/>
        </w:trPr>
        <w:tc>
          <w:tcPr>
            <w:tcW w:w="10774"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0FEF8845" w14:textId="77777777" w:rsidR="005B39F5" w:rsidRPr="006143AE" w:rsidRDefault="005B39F5" w:rsidP="00F05D52">
            <w:pPr>
              <w:spacing w:before="60" w:after="120"/>
              <w:jc w:val="left"/>
              <w:rPr>
                <w:rFonts w:ascii="Arial" w:hAnsi="Arial" w:cs="Arial"/>
              </w:rPr>
            </w:pPr>
            <w:r w:rsidRPr="006143AE">
              <w:rPr>
                <w:rFonts w:ascii="Arial" w:hAnsi="Arial" w:cs="Arial"/>
                <w:sz w:val="16"/>
              </w:rPr>
              <w:t>Powody opóźnienia powiadomienia organu nadzorczego o naruszeniu</w:t>
            </w:r>
            <w:r w:rsidRPr="006143AE">
              <w:rPr>
                <w:rFonts w:ascii="Arial" w:hAnsi="Arial" w:cs="Arial"/>
                <w:sz w:val="16"/>
              </w:rPr>
              <w:br/>
            </w:r>
            <w:r w:rsidRPr="006143AE">
              <w:rPr>
                <w:rFonts w:ascii="Arial" w:hAnsi="Arial" w:cs="Arial"/>
                <w:sz w:val="12"/>
                <w:szCs w:val="20"/>
              </w:rPr>
              <w:t xml:space="preserve">Pole obowiązkowe jeśli czas od momentu stwierdzenia naruszenia do czasu wypełniania formularza jest dłuższy niż wskazany w </w:t>
            </w:r>
            <w:r w:rsidRPr="006143AE">
              <w:rPr>
                <w:rFonts w:ascii="Arial" w:hAnsi="Arial" w:cs="Arial"/>
                <w:sz w:val="12"/>
                <w:szCs w:val="12"/>
              </w:rPr>
              <w:t>INSTRUKCJI ZGŁASZANIA ZDARZEŃ ZAGRAŻAJĄCYCH BEZPIECZEŃSTWU DANYCH OSOBOWYCH PRZETWARZANYCH NA PODSTAWIE UMÓW POWIERZENIA PRZETWARZANIA DANYCH OSOBOWYCH</w:t>
            </w:r>
          </w:p>
          <w:p w14:paraId="734B7EE7"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14E6A1A5" w14:textId="77777777" w:rsidTr="0D8EC5E2">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4FB95B0B" w14:textId="77777777" w:rsidR="005B39F5" w:rsidRPr="006143AE" w:rsidRDefault="005B39F5" w:rsidP="005B39F5">
            <w:pPr>
              <w:numPr>
                <w:ilvl w:val="0"/>
                <w:numId w:val="13"/>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Czas naruszenia</w:t>
            </w:r>
          </w:p>
        </w:tc>
      </w:tr>
      <w:tr w:rsidR="006143AE" w:rsidRPr="006143AE" w14:paraId="5C79D8AC" w14:textId="77777777" w:rsidTr="0D8EC5E2">
        <w:trPr>
          <w:trHeight w:val="454"/>
        </w:trPr>
        <w:tc>
          <w:tcPr>
            <w:tcW w:w="4330" w:type="dxa"/>
            <w:gridSpan w:val="3"/>
            <w:tcBorders>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6ED3F8F3"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Data i czas zaistnienia/rozpoczęcia naruszenia</w:t>
            </w:r>
            <w:r w:rsidRPr="006143AE">
              <w:rPr>
                <w:rFonts w:ascii="Arial" w:hAnsi="Arial" w:cs="Arial"/>
                <w:sz w:val="12"/>
              </w:rPr>
              <w:br/>
              <w:t>Jeśli nie znasz dokładnego terminu, podaj czas przybliżony.</w:t>
            </w:r>
          </w:p>
        </w:tc>
        <w:tc>
          <w:tcPr>
            <w:tcW w:w="6444" w:type="dxa"/>
            <w:tcBorders>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55028374"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6F6AF2A3" w14:textId="77777777" w:rsidTr="0D8EC5E2">
        <w:trPr>
          <w:trHeight w:val="454"/>
        </w:trPr>
        <w:tc>
          <w:tcPr>
            <w:tcW w:w="10774"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497A2F07"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Trwające naruszenie</w:t>
            </w:r>
            <w:r w:rsidRPr="006143AE">
              <w:rPr>
                <w:rFonts w:ascii="Arial" w:hAnsi="Arial" w:cs="Arial"/>
                <w:sz w:val="16"/>
              </w:rPr>
              <w:br/>
            </w:r>
            <w:r w:rsidRPr="006143AE">
              <w:rPr>
                <w:rFonts w:ascii="Arial" w:hAnsi="Arial" w:cs="Arial"/>
                <w:sz w:val="12"/>
                <w:szCs w:val="20"/>
              </w:rPr>
              <w:t>Zaznacz to pole, jeśli naruszenie trwa nadal w momencie zgłaszania.</w:t>
            </w:r>
          </w:p>
        </w:tc>
      </w:tr>
      <w:tr w:rsidR="006143AE" w:rsidRPr="006143AE" w14:paraId="110A7858" w14:textId="77777777" w:rsidTr="0D8EC5E2">
        <w:trPr>
          <w:trHeight w:val="454"/>
        </w:trPr>
        <w:tc>
          <w:tcPr>
            <w:tcW w:w="43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74EB41E9"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Data i czas zakończenia naruszenia</w:t>
            </w:r>
            <w:r w:rsidRPr="006143AE">
              <w:rPr>
                <w:rFonts w:ascii="Arial" w:hAnsi="Arial" w:cs="Arial"/>
                <w:sz w:val="12"/>
              </w:rPr>
              <w:br/>
              <w:t>(opcjonalnie)</w:t>
            </w:r>
            <w:r w:rsidRPr="006143AE">
              <w:rPr>
                <w:rFonts w:ascii="Arial" w:hAnsi="Arial" w:cs="Arial"/>
                <w:sz w:val="12"/>
              </w:rPr>
              <w:br/>
              <w:t>Jeśli nie znasz dokładnego terminu, podaj czas przybliżony.</w:t>
            </w:r>
          </w:p>
        </w:tc>
        <w:tc>
          <w:tcPr>
            <w:tcW w:w="64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004C7AAA"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6F77BF68" w14:textId="77777777" w:rsidTr="0D8EC5E2">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59B77E5E" w14:textId="77777777" w:rsidR="005B39F5" w:rsidRPr="006143AE" w:rsidRDefault="005B39F5" w:rsidP="005B39F5">
            <w:pPr>
              <w:numPr>
                <w:ilvl w:val="0"/>
                <w:numId w:val="13"/>
              </w:numPr>
              <w:suppressAutoHyphens/>
              <w:autoSpaceDN w:val="0"/>
              <w:spacing w:line="276" w:lineRule="auto"/>
              <w:ind w:left="464" w:hanging="283"/>
              <w:jc w:val="left"/>
              <w:textAlignment w:val="baseline"/>
              <w:rPr>
                <w:rFonts w:ascii="Arial" w:hAnsi="Arial" w:cs="Arial"/>
              </w:rPr>
            </w:pPr>
            <w:r w:rsidRPr="006143AE">
              <w:rPr>
                <w:rFonts w:ascii="Arial" w:hAnsi="Arial" w:cs="Arial"/>
                <w:b/>
                <w:sz w:val="18"/>
              </w:rPr>
              <w:t xml:space="preserve">Komentarz do czasu naruszenia </w:t>
            </w:r>
            <w:r w:rsidRPr="006143AE">
              <w:rPr>
                <w:rFonts w:ascii="Arial" w:hAnsi="Arial" w:cs="Arial"/>
                <w:sz w:val="12"/>
              </w:rPr>
              <w:t>(opcjonalnie)</w:t>
            </w:r>
          </w:p>
        </w:tc>
      </w:tr>
      <w:tr w:rsidR="006143AE" w:rsidRPr="006143AE" w14:paraId="7F895161" w14:textId="77777777" w:rsidTr="0D8EC5E2">
        <w:trPr>
          <w:trHeight w:val="454"/>
        </w:trPr>
        <w:tc>
          <w:tcPr>
            <w:tcW w:w="10774"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5FF6F456" w14:textId="77777777" w:rsidR="005B39F5" w:rsidRPr="006143AE" w:rsidRDefault="005B39F5" w:rsidP="00F05D52">
            <w:pPr>
              <w:spacing w:before="60" w:after="120"/>
              <w:jc w:val="left"/>
              <w:rPr>
                <w:rFonts w:ascii="Arial" w:hAnsi="Arial" w:cs="Arial"/>
              </w:rPr>
            </w:pPr>
            <w:r w:rsidRPr="006143AE">
              <w:rPr>
                <w:rFonts w:ascii="Arial" w:hAnsi="Arial" w:cs="Arial"/>
                <w:sz w:val="16"/>
              </w:rPr>
              <w:t>Możesz podać więcej szczegółów dotyczących czasu naruszenia i uzasadnić dlaczego nie są znane dokładne terminy zaistnienia naruszenia.</w:t>
            </w:r>
          </w:p>
          <w:p w14:paraId="20087550"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bl>
    <w:tbl>
      <w:tblPr>
        <w:tblpPr w:leftFromText="141" w:rightFromText="141" w:vertAnchor="text" w:horzAnchor="margin" w:tblpXSpec="center" w:tblpY="-830"/>
        <w:tblW w:w="10797" w:type="dxa"/>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6267"/>
        <w:gridCol w:w="4530"/>
      </w:tblGrid>
      <w:tr w:rsidR="006143AE" w:rsidRPr="006143AE" w14:paraId="7CFB1FD4"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2952A3"/>
            <w:tcMar>
              <w:top w:w="85" w:type="dxa"/>
              <w:left w:w="108" w:type="dxa"/>
              <w:bottom w:w="85" w:type="dxa"/>
              <w:right w:w="108" w:type="dxa"/>
            </w:tcMar>
            <w:vAlign w:val="center"/>
          </w:tcPr>
          <w:p w14:paraId="5203F5D7"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lastRenderedPageBreak/>
              <w:t>Charakter naruszenia</w:t>
            </w:r>
          </w:p>
        </w:tc>
      </w:tr>
      <w:tr w:rsidR="006143AE" w:rsidRPr="006143AE" w14:paraId="47D03C3A" w14:textId="77777777" w:rsidTr="00F05D52">
        <w:trPr>
          <w:trHeight w:val="283"/>
        </w:trPr>
        <w:tc>
          <w:tcPr>
            <w:tcW w:w="10797" w:type="dxa"/>
            <w:gridSpan w:val="2"/>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49010957"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rPr>
            </w:pPr>
            <w:r w:rsidRPr="006143AE">
              <w:rPr>
                <w:rFonts w:ascii="Arial" w:hAnsi="Arial" w:cs="Arial"/>
                <w:b/>
                <w:sz w:val="18"/>
              </w:rPr>
              <w:t xml:space="preserve">Charakter </w:t>
            </w:r>
          </w:p>
        </w:tc>
      </w:tr>
      <w:tr w:rsidR="006143AE" w:rsidRPr="006143AE" w14:paraId="4BEF6A59" w14:textId="77777777" w:rsidTr="00F05D52">
        <w:trPr>
          <w:trHeight w:val="1707"/>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1AA34CF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poufności danych</w:t>
            </w:r>
          </w:p>
          <w:p w14:paraId="05CBAB85" w14:textId="77777777" w:rsidR="005B39F5" w:rsidRPr="006143AE" w:rsidRDefault="005B39F5" w:rsidP="00F05D52">
            <w:pPr>
              <w:spacing w:before="60" w:line="276" w:lineRule="auto"/>
              <w:jc w:val="left"/>
              <w:rPr>
                <w:rFonts w:ascii="Arial" w:hAnsi="Arial" w:cs="Arial"/>
              </w:rPr>
            </w:pPr>
            <w:r w:rsidRPr="006143AE">
              <w:rPr>
                <w:rFonts w:ascii="Arial" w:hAnsi="Arial" w:cs="Arial"/>
                <w:sz w:val="12"/>
                <w:szCs w:val="20"/>
              </w:rPr>
              <w:t>Nieuprawnione lub przypadkowe ujawnienie bądź udostępnienie danych</w:t>
            </w:r>
          </w:p>
          <w:p w14:paraId="717FCB5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integralności danych</w:t>
            </w:r>
          </w:p>
          <w:p w14:paraId="4EA94B2F" w14:textId="77777777" w:rsidR="005B39F5" w:rsidRPr="006143AE" w:rsidRDefault="005B39F5" w:rsidP="00F05D52">
            <w:pPr>
              <w:spacing w:before="60"/>
              <w:jc w:val="left"/>
              <w:rPr>
                <w:rFonts w:ascii="Arial" w:hAnsi="Arial" w:cs="Arial"/>
              </w:rPr>
            </w:pPr>
            <w:r w:rsidRPr="006143AE">
              <w:rPr>
                <w:rFonts w:ascii="Arial" w:hAnsi="Arial" w:cs="Arial"/>
                <w:sz w:val="12"/>
                <w:szCs w:val="20"/>
              </w:rPr>
              <w:t>Wprowadzenie nieuprawnionych zmian podczas odczytu, zapisu, transmisji lub przechowywania</w:t>
            </w:r>
          </w:p>
          <w:p w14:paraId="4FB61DE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dostępności danych</w:t>
            </w:r>
          </w:p>
          <w:p w14:paraId="18A6A407" w14:textId="77777777" w:rsidR="005B39F5" w:rsidRPr="006143AE" w:rsidRDefault="005B39F5" w:rsidP="00F05D52">
            <w:pPr>
              <w:spacing w:before="60"/>
              <w:jc w:val="left"/>
              <w:rPr>
                <w:rFonts w:ascii="Arial" w:hAnsi="Arial" w:cs="Arial"/>
              </w:rPr>
            </w:pPr>
            <w:r w:rsidRPr="006143AE">
              <w:rPr>
                <w:rFonts w:ascii="Arial" w:hAnsi="Arial" w:cs="Arial"/>
                <w:sz w:val="12"/>
                <w:szCs w:val="20"/>
              </w:rPr>
              <w:t>Brak możliwości wykorzystania danych na żądanie, w założonym czasie, przez osobę do tego uprawnioną</w:t>
            </w:r>
          </w:p>
        </w:tc>
      </w:tr>
      <w:tr w:rsidR="006143AE" w:rsidRPr="006143AE" w14:paraId="4C777937"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3ACFAEF3"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Na czym polegało naruszenie?</w:t>
            </w:r>
          </w:p>
        </w:tc>
      </w:tr>
      <w:tr w:rsidR="006143AE" w:rsidRPr="006143AE" w14:paraId="123A71AE" w14:textId="77777777" w:rsidTr="00F05D52">
        <w:trPr>
          <w:trHeight w:val="2903"/>
        </w:trPr>
        <w:tc>
          <w:tcPr>
            <w:tcW w:w="6267" w:type="dxa"/>
            <w:tcBorders>
              <w:left w:val="single" w:sz="4" w:space="0" w:color="BFBFBF"/>
              <w:bottom w:val="single" w:sz="4" w:space="0" w:color="BFBFBF"/>
            </w:tcBorders>
            <w:shd w:val="clear" w:color="auto" w:fill="F9F9F9"/>
            <w:tcMar>
              <w:top w:w="85" w:type="dxa"/>
              <w:left w:w="108" w:type="dxa"/>
              <w:bottom w:w="85" w:type="dxa"/>
              <w:right w:w="108" w:type="dxa"/>
            </w:tcMar>
          </w:tcPr>
          <w:p w14:paraId="1E722420"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Zgubienie lub kradzież nośnika/urządzenia</w:t>
            </w:r>
          </w:p>
          <w:p w14:paraId="1BE09DB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Dokumentacja papierowa (zawierająca dane osobowe) zgubiona, skradziona lub pozostawiona w niezabezpieczonej lokalizacji</w:t>
            </w:r>
          </w:p>
          <w:p w14:paraId="13104BC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Korespondencja papierowa utracona przez operatora pocztowego lub otwarta przed zwróceniem jej do nadawcy</w:t>
            </w:r>
          </w:p>
          <w:p w14:paraId="7336FAC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Nieuprawnione uzyskanie dostępu do informacji</w:t>
            </w:r>
          </w:p>
          <w:p w14:paraId="1F3EE7E7"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Nieuprawnione uzyskanie dostępu do informacji poprzez złamanie zabezpieczeń</w:t>
            </w:r>
          </w:p>
          <w:p w14:paraId="4B53537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Złośliwe oprogramowanie ingerujące w poufność, integralność i dostępność danych</w:t>
            </w:r>
          </w:p>
          <w:p w14:paraId="56B61888"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Uzyskanie poufnych informacji przez pozornie zaufaną osobę w oficjalnej komunikacji elektronicznej, takiej jak e-mail czy komunikator internetowy (</w:t>
            </w:r>
            <w:proofErr w:type="spellStart"/>
            <w:r w:rsidRPr="006143AE">
              <w:rPr>
                <w:rFonts w:ascii="Arial" w:hAnsi="Arial" w:cs="Arial"/>
                <w:sz w:val="16"/>
              </w:rPr>
              <w:t>phishing</w:t>
            </w:r>
            <w:proofErr w:type="spellEnd"/>
            <w:r w:rsidRPr="006143AE">
              <w:rPr>
                <w:rFonts w:ascii="Arial" w:hAnsi="Arial" w:cs="Arial"/>
                <w:sz w:val="16"/>
              </w:rPr>
              <w:t>)</w:t>
            </w:r>
          </w:p>
        </w:tc>
        <w:tc>
          <w:tcPr>
            <w:tcW w:w="4530" w:type="dxa"/>
            <w:tcBorders>
              <w:bottom w:val="single" w:sz="4" w:space="0" w:color="BFBFBF"/>
              <w:right w:val="single" w:sz="4" w:space="0" w:color="BFBFBF"/>
            </w:tcBorders>
            <w:shd w:val="clear" w:color="auto" w:fill="F9F9F9"/>
            <w:tcMar>
              <w:top w:w="113" w:type="dxa"/>
              <w:left w:w="108" w:type="dxa"/>
              <w:bottom w:w="113" w:type="dxa"/>
              <w:right w:w="108" w:type="dxa"/>
            </w:tcMar>
          </w:tcPr>
          <w:p w14:paraId="22D7EF80"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 xml:space="preserve">Nieprawidłowa </w:t>
            </w:r>
            <w:proofErr w:type="spellStart"/>
            <w:r w:rsidRPr="006143AE">
              <w:rPr>
                <w:rFonts w:ascii="Arial" w:hAnsi="Arial" w:cs="Arial"/>
                <w:sz w:val="16"/>
              </w:rPr>
              <w:t>anonimizacja</w:t>
            </w:r>
            <w:proofErr w:type="spellEnd"/>
            <w:r w:rsidRPr="006143AE">
              <w:rPr>
                <w:rFonts w:ascii="Arial" w:hAnsi="Arial" w:cs="Arial"/>
                <w:sz w:val="16"/>
              </w:rPr>
              <w:t xml:space="preserve"> danych osobowych w dokumencie</w:t>
            </w:r>
          </w:p>
          <w:p w14:paraId="510BD006"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Nieprawidłowe usunięcie/zniszczenie danych osobowych z nośnika/urządzenia elektronicznego przed jego zbyciem przez administratora</w:t>
            </w:r>
          </w:p>
          <w:p w14:paraId="4D385DC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Niezamierzona publikacja</w:t>
            </w:r>
          </w:p>
          <w:p w14:paraId="067389B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osobowe wysłane do niewłaściwego odbiorcy</w:t>
            </w:r>
          </w:p>
          <w:p w14:paraId="19762DAF"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Ujawnienie danych niewłaściwej osoby</w:t>
            </w:r>
          </w:p>
          <w:p w14:paraId="65C3590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Ustne ujawnienie danych osobowych</w:t>
            </w:r>
          </w:p>
        </w:tc>
      </w:tr>
      <w:tr w:rsidR="006143AE" w:rsidRPr="006143AE" w14:paraId="530492AB" w14:textId="77777777" w:rsidTr="00F05D52">
        <w:trPr>
          <w:trHeight w:val="454"/>
        </w:trPr>
        <w:tc>
          <w:tcPr>
            <w:tcW w:w="10797"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6727CC6B" w14:textId="77777777" w:rsidR="005B39F5" w:rsidRPr="006143AE" w:rsidRDefault="005B39F5" w:rsidP="00F05D52">
            <w:pPr>
              <w:spacing w:before="60" w:after="120"/>
              <w:jc w:val="left"/>
              <w:rPr>
                <w:rFonts w:ascii="Arial" w:hAnsi="Arial" w:cs="Arial"/>
              </w:rPr>
            </w:pPr>
            <w:r w:rsidRPr="006143AE">
              <w:rPr>
                <w:rFonts w:ascii="Arial" w:hAnsi="Arial" w:cs="Arial"/>
                <w:sz w:val="16"/>
              </w:rPr>
              <w:t>Opisz szczegółowo na czym polegało naruszenie.</w:t>
            </w:r>
          </w:p>
          <w:p w14:paraId="7CDA0527"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29125698"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717B7A5E"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Dzieci</w:t>
            </w:r>
          </w:p>
        </w:tc>
      </w:tr>
      <w:tr w:rsidR="006143AE" w:rsidRPr="006143AE" w14:paraId="0E242916" w14:textId="77777777" w:rsidTr="00F05D52">
        <w:trPr>
          <w:trHeight w:val="454"/>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3F90D52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dotyczy przetwarzania danych w związku ze świadczeniem usług społeczeństwa informacyjnego oferowanych bezpośrednio dziecku.</w:t>
            </w:r>
          </w:p>
          <w:p w14:paraId="324EA531" w14:textId="77777777" w:rsidR="005B39F5" w:rsidRPr="006143AE" w:rsidRDefault="005B39F5" w:rsidP="00F05D52">
            <w:pPr>
              <w:spacing w:before="60" w:line="276" w:lineRule="auto"/>
              <w:jc w:val="left"/>
              <w:rPr>
                <w:rFonts w:ascii="Arial" w:hAnsi="Arial" w:cs="Arial"/>
              </w:rPr>
            </w:pPr>
            <w:r w:rsidRPr="006143AE">
              <w:rPr>
                <w:rFonts w:ascii="Arial" w:hAnsi="Arial" w:cs="Arial"/>
                <w:sz w:val="12"/>
                <w:szCs w:val="20"/>
              </w:rPr>
              <w:t>(opcjonalnie)</w:t>
            </w:r>
          </w:p>
        </w:tc>
      </w:tr>
      <w:tr w:rsidR="006143AE" w:rsidRPr="006143AE" w14:paraId="35CA663D"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1C48F421"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Przyczyna naruszenia</w:t>
            </w:r>
          </w:p>
        </w:tc>
      </w:tr>
      <w:tr w:rsidR="006143AE" w:rsidRPr="006143AE" w14:paraId="31960E62" w14:textId="77777777" w:rsidTr="00F05D52">
        <w:trPr>
          <w:trHeight w:val="454"/>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30C0FA3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Wewnętrzne działanie niezamierzone</w:t>
            </w:r>
          </w:p>
          <w:p w14:paraId="764CEC5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Wewnętrzne działanie zamierzone</w:t>
            </w:r>
          </w:p>
          <w:p w14:paraId="0012F0CA"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Zewnętrzne działanie niezamierzone</w:t>
            </w:r>
          </w:p>
          <w:p w14:paraId="71AC378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Zewnętrzne działanie zamierzone</w:t>
            </w:r>
          </w:p>
          <w:p w14:paraId="76DBB83F" w14:textId="77777777" w:rsidR="005B39F5" w:rsidRPr="006143AE" w:rsidRDefault="005B39F5" w:rsidP="00F05D52">
            <w:pPr>
              <w:spacing w:before="60"/>
              <w:jc w:val="left"/>
              <w:rPr>
                <w:rFonts w:ascii="Arial" w:hAnsi="Arial" w:cs="Arial"/>
                <w:sz w:val="16"/>
              </w:rPr>
            </w:pPr>
          </w:p>
          <w:p w14:paraId="66382DF7" w14:textId="77777777" w:rsidR="005B39F5" w:rsidRPr="006143AE" w:rsidRDefault="005B39F5" w:rsidP="00F05D52">
            <w:pPr>
              <w:spacing w:before="60" w:after="120"/>
              <w:jc w:val="left"/>
              <w:rPr>
                <w:rFonts w:ascii="Arial" w:hAnsi="Arial" w:cs="Arial"/>
              </w:rPr>
            </w:pPr>
            <w:r w:rsidRPr="006143AE">
              <w:rPr>
                <w:rFonts w:ascii="Arial" w:hAnsi="Arial" w:cs="Arial"/>
                <w:sz w:val="16"/>
              </w:rPr>
              <w:t>Inne przyczyny (w tym nieznane)</w:t>
            </w:r>
          </w:p>
          <w:p w14:paraId="144837EC"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bl>
    <w:tbl>
      <w:tblPr>
        <w:tblW w:w="10797" w:type="dxa"/>
        <w:jc w:val="center"/>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4992"/>
        <w:gridCol w:w="141"/>
        <w:gridCol w:w="633"/>
        <w:gridCol w:w="5031"/>
      </w:tblGrid>
      <w:tr w:rsidR="006143AE" w:rsidRPr="006143AE" w14:paraId="7FCCBE88"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2952A3"/>
            <w:tcMar>
              <w:top w:w="85" w:type="dxa"/>
              <w:left w:w="108" w:type="dxa"/>
              <w:bottom w:w="85" w:type="dxa"/>
              <w:right w:w="108" w:type="dxa"/>
            </w:tcMar>
            <w:vAlign w:val="center"/>
          </w:tcPr>
          <w:p w14:paraId="64B2A189" w14:textId="77777777" w:rsidR="005B39F5" w:rsidRPr="006143AE" w:rsidRDefault="005B39F5" w:rsidP="005B39F5">
            <w:pPr>
              <w:numPr>
                <w:ilvl w:val="1"/>
                <w:numId w:val="12"/>
              </w:numPr>
              <w:suppressAutoHyphens/>
              <w:autoSpaceDN w:val="0"/>
              <w:spacing w:line="276" w:lineRule="auto"/>
              <w:jc w:val="left"/>
              <w:textAlignment w:val="baseline"/>
              <w:rPr>
                <w:rFonts w:ascii="Arial" w:hAnsi="Arial" w:cs="Arial"/>
                <w:b/>
                <w:sz w:val="20"/>
              </w:rPr>
            </w:pPr>
            <w:r w:rsidRPr="006143AE">
              <w:rPr>
                <w:rFonts w:ascii="Arial" w:hAnsi="Arial" w:cs="Arial"/>
                <w:b/>
                <w:sz w:val="20"/>
              </w:rPr>
              <w:t>Kategorie danych osobowych</w:t>
            </w:r>
          </w:p>
          <w:p w14:paraId="33EC001A" w14:textId="77777777" w:rsidR="005B39F5" w:rsidRPr="006143AE" w:rsidRDefault="005B39F5" w:rsidP="00F05D52">
            <w:pPr>
              <w:spacing w:line="276" w:lineRule="auto"/>
              <w:ind w:left="360"/>
              <w:jc w:val="left"/>
              <w:rPr>
                <w:rFonts w:ascii="Arial" w:hAnsi="Arial" w:cs="Arial"/>
              </w:rPr>
            </w:pPr>
            <w:r w:rsidRPr="006143AE">
              <w:rPr>
                <w:rFonts w:ascii="Arial" w:hAnsi="Arial" w:cs="Arial"/>
                <w:b/>
                <w:sz w:val="12"/>
                <w:u w:val="single"/>
              </w:rPr>
              <w:t>UWAGA: W zgłoszeniu nie podawaj danych konkretnych osób, których dotyczy naruszenie.</w:t>
            </w:r>
          </w:p>
        </w:tc>
      </w:tr>
      <w:tr w:rsidR="006143AE" w:rsidRPr="006143AE" w14:paraId="2C867F49"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6CB6667B"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Kategorie danych</w:t>
            </w:r>
          </w:p>
        </w:tc>
      </w:tr>
      <w:tr w:rsidR="006143AE" w:rsidRPr="006143AE" w14:paraId="3148746A"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3ECDDE13" w14:textId="77777777" w:rsidR="005B39F5" w:rsidRPr="006143AE" w:rsidRDefault="005B39F5" w:rsidP="00F05D52">
            <w:pPr>
              <w:jc w:val="left"/>
              <w:rPr>
                <w:rFonts w:ascii="Arial" w:hAnsi="Arial" w:cs="Arial"/>
              </w:rPr>
            </w:pPr>
            <w:r w:rsidRPr="006143AE">
              <w:rPr>
                <w:rFonts w:ascii="Arial" w:hAnsi="Arial" w:cs="Arial"/>
                <w:sz w:val="16"/>
              </w:rPr>
              <w:t>Szczegółowy opis kategorii danych, których dotyczy naruszenie</w:t>
            </w:r>
            <w:r w:rsidRPr="006143AE">
              <w:rPr>
                <w:rFonts w:ascii="Arial" w:hAnsi="Arial" w:cs="Arial"/>
                <w:sz w:val="16"/>
              </w:rPr>
              <w:br/>
            </w:r>
            <w:r w:rsidRPr="006143AE">
              <w:rPr>
                <w:rFonts w:ascii="Arial" w:hAnsi="Arial" w:cs="Arial"/>
                <w:sz w:val="12"/>
                <w:szCs w:val="20"/>
              </w:rPr>
              <w:t>Wymień jakie dane uległy naruszeniu.</w:t>
            </w:r>
            <w:r w:rsidRPr="006143AE">
              <w:rPr>
                <w:rFonts w:ascii="Arial" w:hAnsi="Arial" w:cs="Arial"/>
                <w:sz w:val="12"/>
              </w:rPr>
              <w:t xml:space="preserve"> </w:t>
            </w:r>
            <w:r w:rsidRPr="006143AE">
              <w:rPr>
                <w:rFonts w:ascii="Arial" w:hAnsi="Arial" w:cs="Arial"/>
                <w:sz w:val="12"/>
                <w:szCs w:val="20"/>
              </w:rPr>
              <w:t>Odwołaj się do typów kategorii danych przetwarzanych na podstawie umowy lub innego instrumentu prawnego (np. dane o stanie zdrowia, dokumentacje uczniów z placówek oświaty, informacje dotyczące opieki społecznej, szczegóły finansowe, numery rachunków bankowych, numery paszportów).</w:t>
            </w:r>
          </w:p>
          <w:p w14:paraId="7ACD4E79"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724A5B66"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43A6D51C"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Dane podstawowe</w:t>
            </w:r>
          </w:p>
        </w:tc>
      </w:tr>
      <w:tr w:rsidR="006143AE" w:rsidRPr="006143AE" w14:paraId="7B8EC4E9" w14:textId="77777777" w:rsidTr="00F05D52">
        <w:trPr>
          <w:trHeight w:val="454"/>
          <w:jc w:val="center"/>
        </w:trPr>
        <w:tc>
          <w:tcPr>
            <w:tcW w:w="5133" w:type="dxa"/>
            <w:gridSpan w:val="2"/>
            <w:tcBorders>
              <w:left w:val="single" w:sz="4" w:space="0" w:color="BFBFBF"/>
              <w:bottom w:val="single" w:sz="4" w:space="0" w:color="BFBFBF"/>
            </w:tcBorders>
            <w:shd w:val="clear" w:color="auto" w:fill="F9F9F9"/>
            <w:tcMar>
              <w:top w:w="85" w:type="dxa"/>
              <w:left w:w="108" w:type="dxa"/>
              <w:bottom w:w="85" w:type="dxa"/>
              <w:right w:w="108" w:type="dxa"/>
            </w:tcMar>
          </w:tcPr>
          <w:p w14:paraId="29A15C28"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identyfikacyjne</w:t>
            </w:r>
          </w:p>
          <w:p w14:paraId="2E592700"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imię, nazwisko, nr dowodu osobistego, adres IP </w:t>
            </w:r>
          </w:p>
          <w:p w14:paraId="2D39F4E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lastRenderedPageBreak/>
              <w:t>☐</w:t>
            </w:r>
            <w:r w:rsidRPr="006143AE">
              <w:rPr>
                <w:rFonts w:ascii="Arial" w:hAnsi="Arial" w:cs="Arial"/>
                <w:b/>
                <w:sz w:val="20"/>
              </w:rPr>
              <w:t xml:space="preserve"> </w:t>
            </w:r>
            <w:r w:rsidRPr="006143AE">
              <w:rPr>
                <w:rFonts w:ascii="Arial" w:hAnsi="Arial" w:cs="Arial"/>
                <w:sz w:val="16"/>
              </w:rPr>
              <w:t>Krajowy numer identyfikacyjny</w:t>
            </w:r>
          </w:p>
          <w:p w14:paraId="23743953"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PESEL, SSN </w:t>
            </w:r>
          </w:p>
          <w:p w14:paraId="3CC7F9F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kontaktowe</w:t>
            </w:r>
          </w:p>
          <w:p w14:paraId="5ECD909C"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e-mail, numer telefonu, adres korespondencyjny </w:t>
            </w:r>
          </w:p>
          <w:p w14:paraId="0F3191A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ekonomiczne i finansowe</w:t>
            </w:r>
          </w:p>
          <w:p w14:paraId="7BACA8F9" w14:textId="77777777" w:rsidR="005B39F5" w:rsidRPr="006143AE" w:rsidRDefault="005B39F5" w:rsidP="00F05D52">
            <w:pPr>
              <w:spacing w:before="60" w:line="276" w:lineRule="auto"/>
              <w:jc w:val="left"/>
              <w:rPr>
                <w:rFonts w:ascii="Arial" w:hAnsi="Arial" w:cs="Arial"/>
                <w:sz w:val="12"/>
                <w:szCs w:val="20"/>
              </w:rPr>
            </w:pPr>
            <w:r w:rsidRPr="006143AE">
              <w:rPr>
                <w:rFonts w:ascii="Arial" w:hAnsi="Arial" w:cs="Arial"/>
                <w:sz w:val="12"/>
                <w:szCs w:val="20"/>
              </w:rPr>
              <w:t xml:space="preserve">np. historie transakcji, faktury, dane o rachunkach bankowych, wnioski o wsparcie finansowe </w:t>
            </w:r>
          </w:p>
        </w:tc>
        <w:tc>
          <w:tcPr>
            <w:tcW w:w="5664" w:type="dxa"/>
            <w:gridSpan w:val="2"/>
            <w:tcBorders>
              <w:bottom w:val="single" w:sz="4" w:space="0" w:color="BFBFBF"/>
              <w:right w:val="single" w:sz="4" w:space="0" w:color="BFBFBF"/>
            </w:tcBorders>
            <w:shd w:val="clear" w:color="auto" w:fill="F9F9F9"/>
            <w:tcMar>
              <w:top w:w="113" w:type="dxa"/>
              <w:left w:w="108" w:type="dxa"/>
              <w:bottom w:w="113" w:type="dxa"/>
              <w:right w:w="108" w:type="dxa"/>
            </w:tcMar>
          </w:tcPr>
          <w:p w14:paraId="29DB5058"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lastRenderedPageBreak/>
              <w:t>☐</w:t>
            </w:r>
            <w:r w:rsidRPr="006143AE">
              <w:rPr>
                <w:rFonts w:ascii="Arial" w:hAnsi="Arial" w:cs="Arial"/>
                <w:b/>
                <w:sz w:val="20"/>
              </w:rPr>
              <w:t xml:space="preserve"> </w:t>
            </w:r>
            <w:r w:rsidRPr="006143AE">
              <w:rPr>
                <w:rFonts w:ascii="Arial" w:hAnsi="Arial" w:cs="Arial"/>
                <w:sz w:val="16"/>
              </w:rPr>
              <w:t>Oficjalne dokumenty</w:t>
            </w:r>
          </w:p>
          <w:p w14:paraId="5DA60B6C"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akty notarialne, dowody osobiste, prawa jazdy, karty pobytu, legitymacje </w:t>
            </w:r>
          </w:p>
          <w:p w14:paraId="461104B4"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lastRenderedPageBreak/>
              <w:t>☐</w:t>
            </w:r>
            <w:r w:rsidRPr="006143AE">
              <w:rPr>
                <w:rFonts w:ascii="Arial" w:hAnsi="Arial" w:cs="Arial"/>
                <w:b/>
                <w:sz w:val="20"/>
              </w:rPr>
              <w:t xml:space="preserve"> </w:t>
            </w:r>
            <w:r w:rsidRPr="006143AE">
              <w:rPr>
                <w:rFonts w:ascii="Arial" w:hAnsi="Arial" w:cs="Arial"/>
                <w:sz w:val="16"/>
              </w:rPr>
              <w:t>Dane lokalizacyjne</w:t>
            </w:r>
          </w:p>
          <w:p w14:paraId="15EE3866"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GPS, dane o przemieszczaniu, miejsce zamieszkania </w:t>
            </w:r>
          </w:p>
          <w:p w14:paraId="6EF64DB6"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Inne</w:t>
            </w:r>
          </w:p>
          <w:p w14:paraId="7A1022D8" w14:textId="77777777" w:rsidR="005B39F5" w:rsidRPr="006143AE" w:rsidRDefault="005B39F5" w:rsidP="00F05D52">
            <w:pPr>
              <w:jc w:val="left"/>
              <w:rPr>
                <w:rFonts w:ascii="Arial" w:hAnsi="Arial" w:cs="Arial"/>
              </w:rPr>
            </w:pPr>
            <w:r w:rsidRPr="006143AE">
              <w:rPr>
                <w:rFonts w:ascii="Arial" w:hAnsi="Arial" w:cs="Arial"/>
                <w:sz w:val="12"/>
                <w:szCs w:val="20"/>
              </w:rPr>
              <w:t>Opisz poniżej kategorie danych:</w:t>
            </w:r>
          </w:p>
          <w:p w14:paraId="5815AFAE"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p w14:paraId="53017FC0" w14:textId="77777777" w:rsidR="005B39F5" w:rsidRPr="006143AE" w:rsidRDefault="005B39F5" w:rsidP="00F05D52">
            <w:pPr>
              <w:spacing w:before="60" w:line="276" w:lineRule="auto"/>
              <w:jc w:val="left"/>
              <w:rPr>
                <w:rFonts w:ascii="Arial" w:hAnsi="Arial" w:cs="Arial"/>
                <w:b/>
              </w:rPr>
            </w:pPr>
          </w:p>
        </w:tc>
      </w:tr>
      <w:tr w:rsidR="006143AE" w:rsidRPr="006143AE" w14:paraId="3AC4A31E"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2F250885"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lastRenderedPageBreak/>
              <w:t>Dane szczególnej kategorii</w:t>
            </w:r>
          </w:p>
        </w:tc>
      </w:tr>
      <w:tr w:rsidR="006143AE" w:rsidRPr="006143AE" w14:paraId="73EEC776" w14:textId="77777777" w:rsidTr="00F05D52">
        <w:trPr>
          <w:trHeight w:val="454"/>
          <w:jc w:val="center"/>
        </w:trPr>
        <w:tc>
          <w:tcPr>
            <w:tcW w:w="5133" w:type="dxa"/>
            <w:gridSpan w:val="2"/>
            <w:tcBorders>
              <w:left w:val="single" w:sz="4" w:space="0" w:color="BFBFBF"/>
              <w:bottom w:val="single" w:sz="4" w:space="0" w:color="BFBFBF"/>
            </w:tcBorders>
            <w:shd w:val="clear" w:color="auto" w:fill="F9F9F9"/>
            <w:tcMar>
              <w:top w:w="85" w:type="dxa"/>
              <w:left w:w="108" w:type="dxa"/>
              <w:bottom w:w="85" w:type="dxa"/>
              <w:right w:w="108" w:type="dxa"/>
            </w:tcMar>
          </w:tcPr>
          <w:p w14:paraId="24B296B5"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pochodzeniu rasowym lub etnicznym</w:t>
            </w:r>
          </w:p>
          <w:p w14:paraId="724C6B4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poglądach politycznych</w:t>
            </w:r>
          </w:p>
          <w:p w14:paraId="78BD691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przekonaniach religijnych lub światopoglądowych</w:t>
            </w:r>
          </w:p>
          <w:p w14:paraId="1575D54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przynależności do związków zawodowych</w:t>
            </w:r>
          </w:p>
        </w:tc>
        <w:tc>
          <w:tcPr>
            <w:tcW w:w="5664" w:type="dxa"/>
            <w:gridSpan w:val="2"/>
            <w:tcBorders>
              <w:bottom w:val="single" w:sz="4" w:space="0" w:color="BFBFBF"/>
              <w:right w:val="single" w:sz="4" w:space="0" w:color="BFBFBF"/>
            </w:tcBorders>
            <w:shd w:val="clear" w:color="auto" w:fill="F9F9F9"/>
            <w:tcMar>
              <w:top w:w="113" w:type="dxa"/>
              <w:left w:w="108" w:type="dxa"/>
              <w:bottom w:w="113" w:type="dxa"/>
              <w:right w:w="108" w:type="dxa"/>
            </w:tcMar>
          </w:tcPr>
          <w:p w14:paraId="6484B02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seksualności lub orientacji seksualnej</w:t>
            </w:r>
          </w:p>
          <w:p w14:paraId="5165D4E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zdrowia</w:t>
            </w:r>
          </w:p>
          <w:p w14:paraId="4AA67A5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genetyczne</w:t>
            </w:r>
          </w:p>
          <w:p w14:paraId="6FB11BB2" w14:textId="77777777" w:rsidR="005B39F5" w:rsidRPr="006143AE" w:rsidRDefault="005B39F5" w:rsidP="00F05D52">
            <w:pPr>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biometryczne w celu jednoznacznego zidentyfikowania osoby fizycznej</w:t>
            </w:r>
          </w:p>
          <w:p w14:paraId="78807AAA" w14:textId="77777777" w:rsidR="005B39F5" w:rsidRPr="006143AE" w:rsidRDefault="005B39F5" w:rsidP="00F05D52">
            <w:pPr>
              <w:spacing w:before="60"/>
              <w:jc w:val="left"/>
              <w:rPr>
                <w:rFonts w:ascii="Arial" w:hAnsi="Arial" w:cs="Arial"/>
                <w:sz w:val="16"/>
              </w:rPr>
            </w:pPr>
          </w:p>
        </w:tc>
      </w:tr>
      <w:tr w:rsidR="006143AE" w:rsidRPr="006143AE" w14:paraId="4AF35D87"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2A66F5E0"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Dane, o których mowa w art. 10 RODO</w:t>
            </w:r>
          </w:p>
        </w:tc>
      </w:tr>
      <w:tr w:rsidR="006143AE" w:rsidRPr="006143AE" w14:paraId="19817BA0"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7557E4FF"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wyroków skazujących</w:t>
            </w:r>
          </w:p>
          <w:p w14:paraId="47F90C7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czynów zabronionych</w:t>
            </w:r>
          </w:p>
          <w:p w14:paraId="3860E90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Inne</w:t>
            </w:r>
          </w:p>
          <w:p w14:paraId="78D7C425" w14:textId="77777777" w:rsidR="005B39F5" w:rsidRPr="006143AE" w:rsidRDefault="005B39F5" w:rsidP="00F05D52">
            <w:pPr>
              <w:spacing w:after="120"/>
              <w:jc w:val="left"/>
              <w:rPr>
                <w:rFonts w:ascii="Arial" w:hAnsi="Arial" w:cs="Arial"/>
              </w:rPr>
            </w:pPr>
            <w:r w:rsidRPr="006143AE">
              <w:rPr>
                <w:rFonts w:ascii="Arial" w:hAnsi="Arial" w:cs="Arial"/>
                <w:sz w:val="12"/>
                <w:szCs w:val="20"/>
              </w:rPr>
              <w:t>Opisz poniżej kategorie danych:</w:t>
            </w:r>
          </w:p>
          <w:p w14:paraId="088CB828"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4C1BF770"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1770593B"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Przybliżona liczba wpisów danych osobowych, których dotyczy naruszenie</w:t>
            </w:r>
          </w:p>
        </w:tc>
      </w:tr>
      <w:tr w:rsidR="006143AE" w:rsidRPr="006143AE" w14:paraId="1E4C02D2"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67F056B5"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Przybliżona liczba wpisów danych osobowych, których dotyczy naruszenie</w:t>
            </w:r>
            <w:r w:rsidRPr="006143AE">
              <w:rPr>
                <w:rFonts w:ascii="Arial" w:hAnsi="Arial" w:cs="Arial"/>
                <w:sz w:val="12"/>
              </w:rPr>
              <w:br/>
              <w:t>Nie dotyczy to liczby osób. Jednej osobie można przypisać kilka wpisów w zależności od kategorii danych przetwarzanych w ramach umowy lub innego instrumentu prawnego (np. jednej osobie można przypisać kilka wykonanych transakcji; w stosunku do pojedynczej osoby mogło dojść do naruszenia bezpieczeństwa w zakresie zarówno informacji dotyczącej opieki społecznej jak i informacji dot. finansów)</w:t>
            </w:r>
          </w:p>
          <w:p w14:paraId="0A3B417D"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37F9E680" w14:textId="77777777" w:rsidTr="00F05D52">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651504C8" w14:textId="77777777" w:rsidR="005B39F5" w:rsidRPr="006143AE" w:rsidRDefault="005B39F5" w:rsidP="005B39F5">
            <w:pPr>
              <w:numPr>
                <w:ilvl w:val="1"/>
                <w:numId w:val="12"/>
              </w:numPr>
              <w:suppressAutoHyphens/>
              <w:autoSpaceDN w:val="0"/>
              <w:spacing w:before="60"/>
              <w:jc w:val="left"/>
              <w:textAlignment w:val="baseline"/>
              <w:rPr>
                <w:rFonts w:ascii="Arial" w:hAnsi="Arial" w:cs="Arial"/>
                <w:b/>
                <w:sz w:val="20"/>
              </w:rPr>
            </w:pPr>
            <w:r w:rsidRPr="006143AE">
              <w:rPr>
                <w:rFonts w:ascii="Arial" w:hAnsi="Arial" w:cs="Arial"/>
                <w:b/>
                <w:sz w:val="20"/>
              </w:rPr>
              <w:t xml:space="preserve"> Kategorie osób</w:t>
            </w:r>
          </w:p>
          <w:p w14:paraId="72656C55" w14:textId="77777777" w:rsidR="005B39F5" w:rsidRPr="006143AE" w:rsidRDefault="005B39F5" w:rsidP="00F05D52">
            <w:pPr>
              <w:spacing w:before="60" w:line="276" w:lineRule="auto"/>
              <w:ind w:left="360"/>
              <w:jc w:val="left"/>
              <w:rPr>
                <w:rFonts w:ascii="Arial" w:hAnsi="Arial" w:cs="Arial"/>
              </w:rPr>
            </w:pPr>
            <w:r w:rsidRPr="006143AE">
              <w:rPr>
                <w:rFonts w:ascii="Arial" w:hAnsi="Arial" w:cs="Arial"/>
                <w:b/>
                <w:sz w:val="12"/>
                <w:u w:val="single"/>
              </w:rPr>
              <w:t>UWAGA: W zgłoszeniu nie podawaj danych konkretnych osób, których dotyczy naruszenie.</w:t>
            </w:r>
          </w:p>
        </w:tc>
      </w:tr>
      <w:tr w:rsidR="006143AE" w:rsidRPr="006143AE" w14:paraId="4174EA59"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090C8C74" w14:textId="77777777" w:rsidR="005B39F5" w:rsidRPr="006143AE" w:rsidRDefault="005B39F5" w:rsidP="005B39F5">
            <w:pPr>
              <w:numPr>
                <w:ilvl w:val="0"/>
                <w:numId w:val="16"/>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Kategorie osób, których dane dotyczą</w:t>
            </w:r>
          </w:p>
        </w:tc>
      </w:tr>
      <w:tr w:rsidR="006143AE" w:rsidRPr="006143AE" w14:paraId="389B5354" w14:textId="77777777" w:rsidTr="00F05D52">
        <w:trPr>
          <w:trHeight w:val="454"/>
          <w:jc w:val="center"/>
        </w:trPr>
        <w:tc>
          <w:tcPr>
            <w:tcW w:w="4992" w:type="dxa"/>
            <w:tcBorders>
              <w:left w:val="single" w:sz="4" w:space="0" w:color="BFBFBF"/>
            </w:tcBorders>
            <w:shd w:val="clear" w:color="auto" w:fill="F9F9F9"/>
            <w:tcMar>
              <w:top w:w="85" w:type="dxa"/>
              <w:left w:w="108" w:type="dxa"/>
              <w:bottom w:w="85" w:type="dxa"/>
              <w:right w:w="108" w:type="dxa"/>
            </w:tcMar>
          </w:tcPr>
          <w:p w14:paraId="3D4F389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Pracownicy</w:t>
            </w:r>
          </w:p>
          <w:p w14:paraId="233BC88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Użytkownicy</w:t>
            </w:r>
          </w:p>
          <w:p w14:paraId="47890005"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Subskrybenci</w:t>
            </w:r>
          </w:p>
          <w:p w14:paraId="6DD287E5"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Studenci</w:t>
            </w:r>
          </w:p>
          <w:p w14:paraId="40B4525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Uczniowie</w:t>
            </w:r>
          </w:p>
          <w:p w14:paraId="60C831C4"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Służby mundurowe (np. wojsko, policja)</w:t>
            </w:r>
          </w:p>
        </w:tc>
        <w:tc>
          <w:tcPr>
            <w:tcW w:w="5805" w:type="dxa"/>
            <w:gridSpan w:val="3"/>
            <w:tcBorders>
              <w:right w:val="single" w:sz="4" w:space="0" w:color="BFBFBF"/>
            </w:tcBorders>
            <w:shd w:val="clear" w:color="auto" w:fill="F9F9F9"/>
            <w:tcMar>
              <w:top w:w="113" w:type="dxa"/>
              <w:left w:w="108" w:type="dxa"/>
              <w:bottom w:w="113" w:type="dxa"/>
              <w:right w:w="108" w:type="dxa"/>
            </w:tcMar>
            <w:vAlign w:val="center"/>
          </w:tcPr>
          <w:p w14:paraId="7B2A1BB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Klienci (obecni i potencjalni)</w:t>
            </w:r>
          </w:p>
          <w:p w14:paraId="1975604C"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Klienci podmiotów publicznych</w:t>
            </w:r>
          </w:p>
          <w:p w14:paraId="46FBF4F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Pacjenci</w:t>
            </w:r>
          </w:p>
          <w:p w14:paraId="4AF25C4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Dzieci</w:t>
            </w:r>
          </w:p>
          <w:p w14:paraId="4ECB3635" w14:textId="77777777" w:rsidR="005B39F5" w:rsidRPr="006143AE" w:rsidRDefault="005B39F5" w:rsidP="00F05D52">
            <w:pPr>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Osoby o szczególnych potrzebach (np. osoby starsze, niepełnosprawne itp.)</w:t>
            </w:r>
          </w:p>
          <w:p w14:paraId="64EB795A" w14:textId="77777777" w:rsidR="005B39F5" w:rsidRPr="006143AE" w:rsidRDefault="005B39F5" w:rsidP="00F05D52">
            <w:pPr>
              <w:spacing w:before="60" w:line="276" w:lineRule="auto"/>
              <w:jc w:val="left"/>
              <w:rPr>
                <w:rFonts w:ascii="Arial" w:hAnsi="Arial" w:cs="Arial"/>
                <w:b/>
              </w:rPr>
            </w:pPr>
          </w:p>
        </w:tc>
      </w:tr>
      <w:tr w:rsidR="006143AE" w:rsidRPr="006143AE" w14:paraId="4924525D"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39D88AFE" w14:textId="77777777" w:rsidR="005B39F5" w:rsidRPr="006143AE" w:rsidRDefault="005B39F5" w:rsidP="00F05D52">
            <w:pPr>
              <w:spacing w:after="120"/>
              <w:jc w:val="left"/>
              <w:rPr>
                <w:rFonts w:ascii="Arial" w:hAnsi="Arial" w:cs="Arial"/>
              </w:rPr>
            </w:pPr>
            <w:r w:rsidRPr="006143AE">
              <w:rPr>
                <w:rFonts w:ascii="Arial" w:hAnsi="Arial" w:cs="Arial"/>
                <w:sz w:val="16"/>
              </w:rPr>
              <w:t>Szczegółowy opis kategorii osób, których dotyczy naruszenie.</w:t>
            </w:r>
            <w:r w:rsidRPr="006143AE">
              <w:rPr>
                <w:rFonts w:ascii="Arial" w:hAnsi="Arial" w:cs="Arial"/>
                <w:sz w:val="16"/>
              </w:rPr>
              <w:br/>
            </w:r>
            <w:r w:rsidRPr="006143AE">
              <w:rPr>
                <w:rFonts w:ascii="Arial" w:hAnsi="Arial" w:cs="Arial"/>
                <w:sz w:val="12"/>
                <w:szCs w:val="20"/>
              </w:rPr>
              <w:t>Opisz np. kogo i w jakim przedziale czasowym dotyczy naruszenie</w:t>
            </w:r>
          </w:p>
          <w:p w14:paraId="43590512"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5A42AD1B"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117896ED" w14:textId="77777777" w:rsidR="005B39F5" w:rsidRPr="006143AE" w:rsidRDefault="005B39F5" w:rsidP="005B39F5">
            <w:pPr>
              <w:numPr>
                <w:ilvl w:val="0"/>
                <w:numId w:val="16"/>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Liczba osób, których mogło dotyczyć naruszenie</w:t>
            </w:r>
          </w:p>
        </w:tc>
      </w:tr>
      <w:tr w:rsidR="006143AE" w:rsidRPr="006143AE" w14:paraId="4ECF388F" w14:textId="77777777" w:rsidTr="00F05D52">
        <w:trPr>
          <w:trHeight w:val="454"/>
          <w:jc w:val="center"/>
        </w:trPr>
        <w:tc>
          <w:tcPr>
            <w:tcW w:w="5766" w:type="dxa"/>
            <w:gridSpan w:val="3"/>
            <w:tcBorders>
              <w:left w:val="single" w:sz="4" w:space="0" w:color="BFBFBF"/>
              <w:bottom w:val="single" w:sz="4" w:space="0" w:color="BFBFBF"/>
            </w:tcBorders>
            <w:shd w:val="clear" w:color="auto" w:fill="F9F9F9"/>
            <w:tcMar>
              <w:top w:w="85" w:type="dxa"/>
              <w:left w:w="108" w:type="dxa"/>
              <w:bottom w:w="85" w:type="dxa"/>
              <w:right w:w="108" w:type="dxa"/>
            </w:tcMar>
            <w:vAlign w:val="center"/>
          </w:tcPr>
          <w:p w14:paraId="4AF7C8B0"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Przybliżona liczba osób, których mogło dotyczyć naruszenie</w:t>
            </w:r>
          </w:p>
        </w:tc>
        <w:tc>
          <w:tcPr>
            <w:tcW w:w="5031" w:type="dxa"/>
            <w:tcBorders>
              <w:right w:val="single" w:sz="4" w:space="0" w:color="BFBFBF"/>
            </w:tcBorders>
            <w:shd w:val="clear" w:color="auto" w:fill="F9F9F9"/>
            <w:tcMar>
              <w:top w:w="113" w:type="dxa"/>
              <w:left w:w="108" w:type="dxa"/>
              <w:bottom w:w="113" w:type="dxa"/>
              <w:right w:w="108" w:type="dxa"/>
            </w:tcMar>
            <w:vAlign w:val="center"/>
          </w:tcPr>
          <w:p w14:paraId="1EDAE6A6"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323C79AB" w14:textId="77777777" w:rsidTr="00F05D52">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7EB9A002"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t>Środki bezpieczeństwa zastosowane przed naruszeniem oraz po naruszeniu</w:t>
            </w:r>
          </w:p>
        </w:tc>
      </w:tr>
      <w:tr w:rsidR="006143AE" w:rsidRPr="006143AE" w14:paraId="0A08FB07"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55146239" w14:textId="77777777" w:rsidR="005B39F5" w:rsidRPr="006143AE" w:rsidRDefault="005B39F5" w:rsidP="005B39F5">
            <w:pPr>
              <w:numPr>
                <w:ilvl w:val="0"/>
                <w:numId w:val="17"/>
              </w:numPr>
              <w:suppressAutoHyphens/>
              <w:autoSpaceDN w:val="0"/>
              <w:spacing w:line="276" w:lineRule="auto"/>
              <w:ind w:left="464" w:hanging="283"/>
              <w:jc w:val="left"/>
              <w:textAlignment w:val="baseline"/>
              <w:rPr>
                <w:rFonts w:ascii="Arial" w:hAnsi="Arial" w:cs="Arial"/>
              </w:rPr>
            </w:pPr>
            <w:r w:rsidRPr="006143AE">
              <w:rPr>
                <w:rFonts w:ascii="Arial" w:hAnsi="Arial" w:cs="Arial"/>
                <w:b/>
                <w:sz w:val="18"/>
              </w:rPr>
              <w:lastRenderedPageBreak/>
              <w:t xml:space="preserve">Ogólny opis technicznych i organizacyjnych środków bezpieczeństwa stosowanych przed naruszeniem </w:t>
            </w:r>
          </w:p>
        </w:tc>
      </w:tr>
      <w:tr w:rsidR="006143AE" w:rsidRPr="006143AE" w14:paraId="425853EF" w14:textId="77777777" w:rsidTr="00F05D52">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vAlign w:val="center"/>
          </w:tcPr>
          <w:p w14:paraId="1592F89D"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700EE8A6" w14:textId="77777777" w:rsidTr="00F05D52">
        <w:trPr>
          <w:trHeight w:val="454"/>
          <w:jc w:val="center"/>
        </w:trPr>
        <w:tc>
          <w:tcPr>
            <w:tcW w:w="10797" w:type="dxa"/>
            <w:gridSpan w:val="4"/>
            <w:tcBorders>
              <w:left w:val="single" w:sz="4" w:space="0" w:color="BFBFBF"/>
              <w:right w:val="single" w:sz="4" w:space="0" w:color="BFBFBF"/>
            </w:tcBorders>
            <w:shd w:val="clear" w:color="auto" w:fill="D9D9D9" w:themeFill="background1" w:themeFillShade="D9"/>
            <w:tcMar>
              <w:top w:w="85" w:type="dxa"/>
              <w:left w:w="108" w:type="dxa"/>
              <w:bottom w:w="85" w:type="dxa"/>
              <w:right w:w="108" w:type="dxa"/>
            </w:tcMar>
            <w:vAlign w:val="center"/>
          </w:tcPr>
          <w:p w14:paraId="5198DACE" w14:textId="77777777" w:rsidR="005B39F5" w:rsidRPr="006143AE" w:rsidRDefault="005B39F5" w:rsidP="005B39F5">
            <w:pPr>
              <w:numPr>
                <w:ilvl w:val="0"/>
                <w:numId w:val="17"/>
              </w:numPr>
              <w:suppressAutoHyphens/>
              <w:autoSpaceDN w:val="0"/>
              <w:spacing w:before="60" w:line="276" w:lineRule="auto"/>
              <w:ind w:left="492"/>
              <w:jc w:val="left"/>
              <w:textAlignment w:val="baseline"/>
              <w:rPr>
                <w:rFonts w:ascii="Arial" w:hAnsi="Arial" w:cs="Arial"/>
                <w:sz w:val="16"/>
                <w:shd w:val="clear" w:color="auto" w:fill="FFFFFF"/>
              </w:rPr>
            </w:pPr>
            <w:r w:rsidRPr="006143AE">
              <w:rPr>
                <w:rFonts w:ascii="Arial" w:hAnsi="Arial" w:cs="Arial"/>
                <w:b/>
                <w:sz w:val="18"/>
              </w:rPr>
              <w:t>Środki w celu zaradzenia naruszeniu ochrony danych osobowych</w:t>
            </w:r>
          </w:p>
        </w:tc>
      </w:tr>
      <w:tr w:rsidR="006143AE" w:rsidRPr="006143AE" w14:paraId="5D5C6360" w14:textId="77777777" w:rsidTr="00F05D52">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vAlign w:val="center"/>
          </w:tcPr>
          <w:p w14:paraId="07002404" w14:textId="77777777" w:rsidR="005B39F5" w:rsidRPr="006143AE" w:rsidRDefault="005B39F5" w:rsidP="00F05D52">
            <w:pPr>
              <w:spacing w:before="60" w:line="276" w:lineRule="auto"/>
              <w:jc w:val="left"/>
              <w:rPr>
                <w:rFonts w:ascii="Arial" w:hAnsi="Arial" w:cs="Arial"/>
                <w:sz w:val="16"/>
              </w:rPr>
            </w:pPr>
            <w:r w:rsidRPr="006143AE">
              <w:rPr>
                <w:rFonts w:ascii="Arial" w:hAnsi="Arial" w:cs="Arial"/>
                <w:sz w:val="16"/>
              </w:rPr>
              <w:t xml:space="preserve">Opisz środki zastosowane lub proponowane w celu zminimalizowania ewentualnych negatywnych skutków naruszenia i jego ponownego wystąpienia. </w:t>
            </w:r>
          </w:p>
          <w:p w14:paraId="2B725CBC" w14:textId="77777777" w:rsidR="005B39F5" w:rsidRPr="006143AE" w:rsidRDefault="005B39F5" w:rsidP="00F05D52">
            <w:pPr>
              <w:spacing w:before="60" w:line="276" w:lineRule="auto"/>
              <w:jc w:val="left"/>
              <w:rPr>
                <w:rFonts w:ascii="Arial" w:hAnsi="Arial" w:cs="Arial"/>
                <w:b/>
                <w:sz w:val="18"/>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5E9B84E4" w14:textId="77777777" w:rsidTr="00F05D52">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3C5D33DD"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t>Możliwe konsekwencje</w:t>
            </w:r>
          </w:p>
        </w:tc>
      </w:tr>
      <w:tr w:rsidR="006143AE" w:rsidRPr="006143AE" w14:paraId="0ED3D695"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0F461658" w14:textId="77777777" w:rsidR="005B39F5" w:rsidRPr="006143AE" w:rsidRDefault="005B39F5" w:rsidP="005B39F5">
            <w:pPr>
              <w:numPr>
                <w:ilvl w:val="0"/>
                <w:numId w:val="11"/>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Uszczerbek fizyczny, majątkowy, niemajątkowy lub inne znaczące konsekwencje dla osoby, której dane dotyczą</w:t>
            </w:r>
          </w:p>
        </w:tc>
      </w:tr>
      <w:tr w:rsidR="006143AE" w:rsidRPr="006143AE" w14:paraId="12F23D61" w14:textId="77777777" w:rsidTr="00F05D52">
        <w:trPr>
          <w:trHeight w:val="454"/>
          <w:jc w:val="center"/>
        </w:trPr>
        <w:tc>
          <w:tcPr>
            <w:tcW w:w="5133" w:type="dxa"/>
            <w:gridSpan w:val="2"/>
            <w:tcBorders>
              <w:left w:val="single" w:sz="4" w:space="0" w:color="BFBFBF"/>
            </w:tcBorders>
            <w:shd w:val="clear" w:color="auto" w:fill="F9F9F9"/>
            <w:tcMar>
              <w:top w:w="85" w:type="dxa"/>
              <w:left w:w="108" w:type="dxa"/>
              <w:bottom w:w="85" w:type="dxa"/>
              <w:right w:w="108" w:type="dxa"/>
            </w:tcMar>
          </w:tcPr>
          <w:p w14:paraId="6FDBD6D6"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Utrata kontroli nad własnymi danymi osobowymi</w:t>
            </w:r>
          </w:p>
          <w:p w14:paraId="5FCDBF3C"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Ograniczenie możliwości realizowania praw z art. 15-22 RODO</w:t>
            </w:r>
          </w:p>
          <w:p w14:paraId="732E456C"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Ograniczenie możliwości realizowania praw</w:t>
            </w:r>
          </w:p>
          <w:p w14:paraId="512A3E43"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Dyskryminacja</w:t>
            </w:r>
          </w:p>
          <w:p w14:paraId="5CA37E42" w14:textId="77777777" w:rsidR="005B39F5" w:rsidRPr="006143AE" w:rsidRDefault="005B39F5" w:rsidP="00F05D52">
            <w:pPr>
              <w:spacing w:before="60" w:line="276" w:lineRule="auto"/>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Kradzież lub sfałszowanie tożsamości</w:t>
            </w:r>
          </w:p>
        </w:tc>
        <w:tc>
          <w:tcPr>
            <w:tcW w:w="5664" w:type="dxa"/>
            <w:gridSpan w:val="2"/>
            <w:tcBorders>
              <w:right w:val="single" w:sz="4" w:space="0" w:color="BFBFBF"/>
            </w:tcBorders>
            <w:shd w:val="clear" w:color="auto" w:fill="F9F9F9"/>
            <w:tcMar>
              <w:top w:w="113" w:type="dxa"/>
              <w:left w:w="108" w:type="dxa"/>
              <w:bottom w:w="113" w:type="dxa"/>
              <w:right w:w="108" w:type="dxa"/>
            </w:tcMar>
          </w:tcPr>
          <w:p w14:paraId="072F95BA"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Strata finansowa</w:t>
            </w:r>
          </w:p>
          <w:p w14:paraId="478FBBB0"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dobrego imienia</w:t>
            </w:r>
          </w:p>
          <w:p w14:paraId="702034D6" w14:textId="77777777" w:rsidR="005B39F5" w:rsidRPr="006143AE" w:rsidRDefault="005B39F5" w:rsidP="00F05D52">
            <w:pPr>
              <w:spacing w:before="60" w:line="276" w:lineRule="auto"/>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Utrata poufności danych osobowych chronionych tajemnicą zawodową</w:t>
            </w:r>
          </w:p>
          <w:p w14:paraId="1E97F725" w14:textId="77777777" w:rsidR="005B39F5" w:rsidRPr="006143AE" w:rsidRDefault="005B39F5" w:rsidP="00F05D52">
            <w:pPr>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 xml:space="preserve">Nieuprawnione odwrócenie </w:t>
            </w:r>
            <w:proofErr w:type="spellStart"/>
            <w:r w:rsidRPr="006143AE">
              <w:rPr>
                <w:rFonts w:ascii="Arial" w:hAnsi="Arial" w:cs="Arial"/>
                <w:sz w:val="16"/>
              </w:rPr>
              <w:t>pseudonimizacji</w:t>
            </w:r>
            <w:proofErr w:type="spellEnd"/>
          </w:p>
          <w:p w14:paraId="46F11497"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Inne</w:t>
            </w:r>
          </w:p>
          <w:p w14:paraId="29AFD001" w14:textId="77777777" w:rsidR="005B39F5" w:rsidRPr="006143AE" w:rsidRDefault="005B39F5" w:rsidP="00F05D52">
            <w:pPr>
              <w:jc w:val="left"/>
              <w:rPr>
                <w:rFonts w:ascii="Arial" w:hAnsi="Arial" w:cs="Arial"/>
              </w:rPr>
            </w:pPr>
            <w:r w:rsidRPr="006143AE">
              <w:rPr>
                <w:rFonts w:ascii="Arial" w:hAnsi="Arial" w:cs="Arial"/>
                <w:sz w:val="12"/>
                <w:szCs w:val="20"/>
              </w:rPr>
              <w:t>Opisz poniżej inne skutki naruszenia prawa do ochrony danych osoby, której dane dotyczą:</w:t>
            </w:r>
          </w:p>
          <w:p w14:paraId="58CB8676"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38EAF242"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722963EA" w14:textId="77777777" w:rsidR="005B39F5" w:rsidRPr="006143AE" w:rsidRDefault="005B39F5" w:rsidP="005B39F5">
            <w:pPr>
              <w:numPr>
                <w:ilvl w:val="0"/>
                <w:numId w:val="11"/>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Ryzyko naruszenia praw i wolności osób fizycznych</w:t>
            </w:r>
          </w:p>
        </w:tc>
      </w:tr>
      <w:tr w:rsidR="006143AE" w:rsidRPr="006143AE" w14:paraId="23E5693A" w14:textId="77777777" w:rsidTr="00F05D52">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tcPr>
          <w:p w14:paraId="285C9755" w14:textId="77777777" w:rsidR="005B39F5" w:rsidRPr="006143AE" w:rsidRDefault="005B39F5" w:rsidP="00F05D52">
            <w:pPr>
              <w:spacing w:before="60" w:line="276" w:lineRule="auto"/>
              <w:jc w:val="left"/>
              <w:rPr>
                <w:rFonts w:ascii="Arial" w:hAnsi="Arial" w:cs="Arial"/>
              </w:rPr>
            </w:pPr>
            <w:r w:rsidRPr="006143AE">
              <w:rPr>
                <w:rFonts w:ascii="Arial" w:hAnsi="Arial" w:cs="Arial"/>
              </w:rPr>
              <w:t>BRAK/NISKIE/ŚREDNIE/WYSOKIE</w:t>
            </w:r>
          </w:p>
          <w:p w14:paraId="03266B0E"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zCs w:val="16"/>
              </w:rPr>
              <w:t>Niepotrzebne skreślić</w:t>
            </w:r>
          </w:p>
          <w:p w14:paraId="73E59D06" w14:textId="77777777" w:rsidR="005B39F5" w:rsidRPr="006143AE" w:rsidRDefault="005B39F5" w:rsidP="00F05D52">
            <w:pPr>
              <w:spacing w:before="60" w:after="120"/>
              <w:jc w:val="left"/>
              <w:rPr>
                <w:rFonts w:ascii="Arial" w:hAnsi="Arial" w:cs="Arial"/>
                <w:sz w:val="16"/>
                <w:szCs w:val="16"/>
              </w:rPr>
            </w:pPr>
            <w:r w:rsidRPr="006143AE">
              <w:rPr>
                <w:rFonts w:ascii="Arial" w:hAnsi="Arial" w:cs="Arial"/>
                <w:sz w:val="16"/>
                <w:szCs w:val="16"/>
              </w:rPr>
              <w:t>Szczegółowy opis dokonanej oceny ryzyka dla naruszenia praw i wolności osób fizycznych</w:t>
            </w:r>
            <w:r w:rsidRPr="006143AE">
              <w:rPr>
                <w:rFonts w:ascii="Arial" w:hAnsi="Arial" w:cs="Arial"/>
                <w:sz w:val="16"/>
                <w:szCs w:val="16"/>
              </w:rPr>
              <w:br/>
              <w:t>Określ metodologię oceny i czynniki zdarzenia, które zostały wzięte pod uwagę przy ocenie ryzyka naruszenia praw i wolności osób fizycznych ( np. na brak ryzyka może wpływać fakt, że naruszenie dotyczyło poufności danych zapisanych na szyfrowanym nośniku, lub danych powszechnie dostępnych)</w:t>
            </w:r>
          </w:p>
          <w:p w14:paraId="4AC5DE13"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zCs w:val="16"/>
                <w:shd w:val="clear" w:color="auto" w:fill="FFFFFF"/>
              </w:rPr>
              <w:t>Kliknij tutaj, aby wprowadzić tekst.</w:t>
            </w:r>
          </w:p>
        </w:tc>
      </w:tr>
      <w:bookmarkEnd w:id="1"/>
    </w:tbl>
    <w:p w14:paraId="798B2AB6" w14:textId="77777777" w:rsidR="00346A0A" w:rsidRPr="00DF4BD7" w:rsidRDefault="00346A0A" w:rsidP="00291C7A">
      <w:pPr>
        <w:pStyle w:val="Nagwek2"/>
        <w:jc w:val="both"/>
        <w:rPr>
          <w:color w:val="FF0000"/>
        </w:rPr>
        <w:sectPr w:rsidR="00346A0A" w:rsidRPr="00DF4BD7">
          <w:pgSz w:w="11906" w:h="16838"/>
          <w:pgMar w:top="1417" w:right="1417" w:bottom="1417" w:left="1417" w:header="708" w:footer="708" w:gutter="0"/>
          <w:cols w:space="708"/>
          <w:docGrid w:linePitch="360"/>
        </w:sectPr>
      </w:pPr>
    </w:p>
    <w:p w14:paraId="72A4DD17" w14:textId="77777777" w:rsidR="00346A0A" w:rsidRPr="00DF4BD7" w:rsidRDefault="00346A0A">
      <w:pPr>
        <w:spacing w:after="160" w:line="259" w:lineRule="auto"/>
        <w:jc w:val="left"/>
        <w:rPr>
          <w:rFonts w:eastAsiaTheme="minorHAnsi" w:cstheme="minorBidi"/>
          <w:color w:val="FF0000"/>
          <w:kern w:val="2"/>
          <w:szCs w:val="22"/>
          <w:lang w:eastAsia="en-US"/>
          <w14:ligatures w14:val="standardContextual"/>
        </w:rPr>
      </w:pPr>
    </w:p>
    <w:sectPr w:rsidR="00346A0A" w:rsidRPr="00DF4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5F3F" w14:textId="77777777" w:rsidR="00C96772" w:rsidRDefault="00C96772" w:rsidP="005B39F5">
      <w:r>
        <w:separator/>
      </w:r>
    </w:p>
  </w:endnote>
  <w:endnote w:type="continuationSeparator" w:id="0">
    <w:p w14:paraId="0792C5F6" w14:textId="77777777" w:rsidR="00C96772" w:rsidRDefault="00C96772" w:rsidP="005B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0797" w14:textId="77777777" w:rsidR="00C96772" w:rsidRDefault="00C96772" w:rsidP="005B39F5">
      <w:r>
        <w:separator/>
      </w:r>
    </w:p>
  </w:footnote>
  <w:footnote w:type="continuationSeparator" w:id="0">
    <w:p w14:paraId="38D941F1" w14:textId="77777777" w:rsidR="00C96772" w:rsidRDefault="00C96772" w:rsidP="005B39F5">
      <w:r>
        <w:continuationSeparator/>
      </w:r>
    </w:p>
  </w:footnote>
  <w:footnote w:id="1">
    <w:p w14:paraId="2BD41003" w14:textId="7B8AE625" w:rsidR="004E4693" w:rsidRDefault="004E4693" w:rsidP="004E4693">
      <w:pPr>
        <w:pStyle w:val="Tekstprzypisudolnego"/>
      </w:pPr>
      <w:r>
        <w:rPr>
          <w:rStyle w:val="Odwoanieprzypisudolnego"/>
        </w:rPr>
        <w:footnoteRef/>
      </w:r>
      <w:r w:rsidR="0D8EC5E2">
        <w:t xml:space="preserve"> Usuń instrukcję oraz przykłady ewentualnych środków po uzupełnieniu wykazu.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4150011"/>
    <w:lvl w:ilvl="0">
      <w:start w:val="1"/>
      <w:numFmt w:val="decimal"/>
      <w:lvlText w:val="%1)"/>
      <w:lvlJc w:val="left"/>
      <w:pPr>
        <w:ind w:left="720" w:hanging="360"/>
      </w:pPr>
    </w:lvl>
  </w:abstractNum>
  <w:abstractNum w:abstractNumId="1" w15:restartNumberingAfterBreak="0">
    <w:nsid w:val="00000008"/>
    <w:multiLevelType w:val="multilevel"/>
    <w:tmpl w:val="FFFFFFFF"/>
    <w:lvl w:ilvl="0">
      <w:start w:val="1"/>
      <w:numFmt w:val="lowerLetter"/>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B5253"/>
    <w:multiLevelType w:val="hybridMultilevel"/>
    <w:tmpl w:val="E0D04CA4"/>
    <w:lvl w:ilvl="0" w:tplc="CDD4E2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33292"/>
    <w:multiLevelType w:val="multilevel"/>
    <w:tmpl w:val="B3E4D5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297A58"/>
    <w:multiLevelType w:val="hybridMultilevel"/>
    <w:tmpl w:val="43185F60"/>
    <w:lvl w:ilvl="0" w:tplc="36A47B5A">
      <w:start w:val="1"/>
      <w:numFmt w:val="bullet"/>
      <w:lvlText w:val=""/>
      <w:lvlJc w:val="left"/>
      <w:pPr>
        <w:ind w:left="720" w:hanging="360"/>
      </w:pPr>
      <w:rPr>
        <w:rFonts w:ascii="Symbol" w:hAnsi="Symbol" w:hint="default"/>
      </w:rPr>
    </w:lvl>
    <w:lvl w:ilvl="1" w:tplc="3F342070">
      <w:start w:val="1"/>
      <w:numFmt w:val="decimal"/>
      <w:lvlText w:val="%2."/>
      <w:lvlJc w:val="left"/>
      <w:pPr>
        <w:ind w:left="1440" w:hanging="360"/>
      </w:pPr>
      <w:rPr>
        <w:rFonts w:hint="default"/>
        <w:b/>
      </w:rPr>
    </w:lvl>
    <w:lvl w:ilvl="2" w:tplc="8FD09F64">
      <w:start w:val="1"/>
      <w:numFmt w:val="decimal"/>
      <w:lvlText w:val="%3)"/>
      <w:lvlJc w:val="left"/>
      <w:pPr>
        <w:ind w:left="2340" w:hanging="360"/>
      </w:pPr>
      <w:rPr>
        <w:rFonts w:hint="default"/>
      </w:rPr>
    </w:lvl>
    <w:lvl w:ilvl="3" w:tplc="68E224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D67F0"/>
    <w:multiLevelType w:val="hybridMultilevel"/>
    <w:tmpl w:val="03449AB8"/>
    <w:lvl w:ilvl="0" w:tplc="0B66AF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320D4F"/>
    <w:multiLevelType w:val="hybridMultilevel"/>
    <w:tmpl w:val="E0D04C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44892"/>
    <w:multiLevelType w:val="hybridMultilevel"/>
    <w:tmpl w:val="94D88ECE"/>
    <w:lvl w:ilvl="0" w:tplc="F926AF26">
      <w:start w:val="1"/>
      <w:numFmt w:val="lowerLetter"/>
      <w:pStyle w:val="Lista-kontynuacja"/>
      <w:lvlText w:val="%1)"/>
      <w:lvlJc w:val="left"/>
      <w:pPr>
        <w:ind w:left="1358" w:hanging="360"/>
      </w:pPr>
    </w:lvl>
    <w:lvl w:ilvl="1" w:tplc="04150019" w:tentative="1">
      <w:start w:val="1"/>
      <w:numFmt w:val="lowerLetter"/>
      <w:lvlText w:val="%2."/>
      <w:lvlJc w:val="left"/>
      <w:pPr>
        <w:ind w:left="2078" w:hanging="360"/>
      </w:p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8" w15:restartNumberingAfterBreak="0">
    <w:nsid w:val="0EAA482A"/>
    <w:multiLevelType w:val="hybridMultilevel"/>
    <w:tmpl w:val="603A2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278B7"/>
    <w:multiLevelType w:val="multilevel"/>
    <w:tmpl w:val="97F4EB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4A11D8"/>
    <w:multiLevelType w:val="multilevel"/>
    <w:tmpl w:val="04569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F702A3"/>
    <w:multiLevelType w:val="hybridMultilevel"/>
    <w:tmpl w:val="AC28E99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53F4ED5"/>
    <w:multiLevelType w:val="hybridMultilevel"/>
    <w:tmpl w:val="89C83E40"/>
    <w:lvl w:ilvl="0" w:tplc="A386CA32">
      <w:start w:val="1"/>
      <w:numFmt w:val="decimal"/>
      <w:lvlText w:val="%1."/>
      <w:lvlJc w:val="left"/>
      <w:pPr>
        <w:ind w:left="720" w:hanging="360"/>
      </w:pPr>
      <w:rPr>
        <w:rFonts w:ascii="Arial" w:eastAsia="Calibri" w:hAnsi="Arial" w:cs="Aria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770EC7"/>
    <w:multiLevelType w:val="hybridMultilevel"/>
    <w:tmpl w:val="FD3A6592"/>
    <w:lvl w:ilvl="0" w:tplc="77A46D74">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182922C4"/>
    <w:multiLevelType w:val="multilevel"/>
    <w:tmpl w:val="DF6CB6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3D4A9B"/>
    <w:multiLevelType w:val="hybridMultilevel"/>
    <w:tmpl w:val="2018ADF0"/>
    <w:lvl w:ilvl="0" w:tplc="C74A0CEC">
      <w:start w:val="1"/>
      <w:numFmt w:val="decimal"/>
      <w:pStyle w:val="Listanumerowana"/>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A82726"/>
    <w:multiLevelType w:val="hybridMultilevel"/>
    <w:tmpl w:val="2B6C47E8"/>
    <w:lvl w:ilvl="0" w:tplc="11F2E908">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70207E"/>
    <w:multiLevelType w:val="hybridMultilevel"/>
    <w:tmpl w:val="AE0A5F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6C7010"/>
    <w:multiLevelType w:val="multilevel"/>
    <w:tmpl w:val="BF862BA6"/>
    <w:lvl w:ilvl="0">
      <w:start w:val="1"/>
      <w:numFmt w:val="upp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252AD1"/>
    <w:multiLevelType w:val="hybridMultilevel"/>
    <w:tmpl w:val="BAEA2680"/>
    <w:lvl w:ilvl="0" w:tplc="5B5A0D46">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EC385E"/>
    <w:multiLevelType w:val="hybridMultilevel"/>
    <w:tmpl w:val="43185F60"/>
    <w:lvl w:ilvl="0" w:tplc="36A47B5A">
      <w:start w:val="1"/>
      <w:numFmt w:val="bullet"/>
      <w:lvlText w:val=""/>
      <w:lvlJc w:val="left"/>
      <w:pPr>
        <w:ind w:left="720" w:hanging="360"/>
      </w:pPr>
      <w:rPr>
        <w:rFonts w:ascii="Symbol" w:hAnsi="Symbol" w:hint="default"/>
      </w:rPr>
    </w:lvl>
    <w:lvl w:ilvl="1" w:tplc="3F342070">
      <w:start w:val="1"/>
      <w:numFmt w:val="decimal"/>
      <w:lvlText w:val="%2."/>
      <w:lvlJc w:val="left"/>
      <w:pPr>
        <w:ind w:left="1440" w:hanging="360"/>
      </w:pPr>
      <w:rPr>
        <w:rFonts w:hint="default"/>
        <w:b/>
      </w:rPr>
    </w:lvl>
    <w:lvl w:ilvl="2" w:tplc="8FD09F64">
      <w:start w:val="1"/>
      <w:numFmt w:val="decimal"/>
      <w:lvlText w:val="%3)"/>
      <w:lvlJc w:val="left"/>
      <w:pPr>
        <w:ind w:left="2340" w:hanging="360"/>
      </w:pPr>
      <w:rPr>
        <w:rFonts w:hint="default"/>
      </w:rPr>
    </w:lvl>
    <w:lvl w:ilvl="3" w:tplc="68E224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B750F9"/>
    <w:multiLevelType w:val="hybridMultilevel"/>
    <w:tmpl w:val="DCB82D66"/>
    <w:lvl w:ilvl="0" w:tplc="6242D32C">
      <w:start w:val="1"/>
      <w:numFmt w:val="decimal"/>
      <w:lvlText w:val="%1)"/>
      <w:lvlJc w:val="left"/>
      <w:pPr>
        <w:ind w:left="720" w:hanging="360"/>
      </w:pPr>
      <w:rPr>
        <w:rFonts w:hint="default"/>
        <w:i/>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CF6100"/>
    <w:multiLevelType w:val="hybridMultilevel"/>
    <w:tmpl w:val="A11C5FC8"/>
    <w:lvl w:ilvl="0" w:tplc="0C3A55FA">
      <w:start w:val="1"/>
      <w:numFmt w:val="decimal"/>
      <w:lvlText w:val="%1)"/>
      <w:lvlJc w:val="left"/>
      <w:pPr>
        <w:ind w:left="720" w:hanging="360"/>
      </w:pPr>
    </w:lvl>
    <w:lvl w:ilvl="1" w:tplc="CA7222EE">
      <w:start w:val="1"/>
      <w:numFmt w:val="lowerLetter"/>
      <w:lvlText w:val="%2."/>
      <w:lvlJc w:val="left"/>
      <w:pPr>
        <w:ind w:left="1440" w:hanging="360"/>
      </w:pPr>
    </w:lvl>
    <w:lvl w:ilvl="2" w:tplc="8BF00FEA">
      <w:start w:val="1"/>
      <w:numFmt w:val="lowerRoman"/>
      <w:lvlText w:val="%3."/>
      <w:lvlJc w:val="right"/>
      <w:pPr>
        <w:ind w:left="2160" w:hanging="180"/>
      </w:pPr>
    </w:lvl>
    <w:lvl w:ilvl="3" w:tplc="E2BA80BE">
      <w:start w:val="1"/>
      <w:numFmt w:val="decimal"/>
      <w:lvlText w:val="%4."/>
      <w:lvlJc w:val="left"/>
      <w:pPr>
        <w:ind w:left="2880" w:hanging="360"/>
      </w:pPr>
    </w:lvl>
    <w:lvl w:ilvl="4" w:tplc="8C4A6B42">
      <w:start w:val="1"/>
      <w:numFmt w:val="lowerLetter"/>
      <w:lvlText w:val="%5."/>
      <w:lvlJc w:val="left"/>
      <w:pPr>
        <w:ind w:left="3600" w:hanging="360"/>
      </w:pPr>
    </w:lvl>
    <w:lvl w:ilvl="5" w:tplc="4F980A56">
      <w:start w:val="1"/>
      <w:numFmt w:val="lowerRoman"/>
      <w:lvlText w:val="%6."/>
      <w:lvlJc w:val="right"/>
      <w:pPr>
        <w:ind w:left="4320" w:hanging="180"/>
      </w:pPr>
    </w:lvl>
    <w:lvl w:ilvl="6" w:tplc="C80E59AC">
      <w:start w:val="1"/>
      <w:numFmt w:val="decimal"/>
      <w:lvlText w:val="%7."/>
      <w:lvlJc w:val="left"/>
      <w:pPr>
        <w:ind w:left="5040" w:hanging="360"/>
      </w:pPr>
    </w:lvl>
    <w:lvl w:ilvl="7" w:tplc="ADDEB4CA">
      <w:start w:val="1"/>
      <w:numFmt w:val="lowerLetter"/>
      <w:lvlText w:val="%8."/>
      <w:lvlJc w:val="left"/>
      <w:pPr>
        <w:ind w:left="5760" w:hanging="360"/>
      </w:pPr>
    </w:lvl>
    <w:lvl w:ilvl="8" w:tplc="16F869D8">
      <w:start w:val="1"/>
      <w:numFmt w:val="lowerRoman"/>
      <w:lvlText w:val="%9."/>
      <w:lvlJc w:val="right"/>
      <w:pPr>
        <w:ind w:left="6480" w:hanging="180"/>
      </w:pPr>
    </w:lvl>
  </w:abstractNum>
  <w:abstractNum w:abstractNumId="23" w15:restartNumberingAfterBreak="0">
    <w:nsid w:val="55270217"/>
    <w:multiLevelType w:val="hybridMultilevel"/>
    <w:tmpl w:val="78085206"/>
    <w:lvl w:ilvl="0" w:tplc="3A506D84">
      <w:start w:val="1"/>
      <w:numFmt w:val="decimal"/>
      <w:lvlText w:val="%1."/>
      <w:lvlJc w:val="left"/>
      <w:pPr>
        <w:ind w:left="502" w:hanging="360"/>
      </w:pPr>
      <w:rPr>
        <w:b w:val="0"/>
        <w:i/>
        <w:color w:val="FF0000"/>
      </w:rPr>
    </w:lvl>
    <w:lvl w:ilvl="1" w:tplc="A088F786">
      <w:start w:val="1"/>
      <w:numFmt w:val="decimal"/>
      <w:lvlText w:val="%2."/>
      <w:lvlJc w:val="left"/>
      <w:pPr>
        <w:ind w:left="360" w:hanging="360"/>
      </w:pPr>
      <w:rPr>
        <w:color w:val="FF00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AE42CA"/>
    <w:multiLevelType w:val="hybridMultilevel"/>
    <w:tmpl w:val="C9BCD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20939F8"/>
    <w:multiLevelType w:val="hybridMultilevel"/>
    <w:tmpl w:val="DD628282"/>
    <w:lvl w:ilvl="0" w:tplc="16E828CC">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691DB0"/>
    <w:multiLevelType w:val="hybridMultilevel"/>
    <w:tmpl w:val="395497F0"/>
    <w:lvl w:ilvl="0" w:tplc="11F2E908">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8E5060"/>
    <w:multiLevelType w:val="multilevel"/>
    <w:tmpl w:val="8056E43A"/>
    <w:lvl w:ilvl="0">
      <w:start w:val="1"/>
      <w:numFmt w:val="decimal"/>
      <w:lvlText w:val="%1."/>
      <w:lvlJc w:val="left"/>
      <w:pPr>
        <w:ind w:left="720" w:hanging="360"/>
      </w:pPr>
      <w:rPr>
        <w:b/>
        <w:color w:val="FFFFFF"/>
        <w:sz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8A26860"/>
    <w:multiLevelType w:val="multilevel"/>
    <w:tmpl w:val="D4E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825672"/>
    <w:multiLevelType w:val="multilevel"/>
    <w:tmpl w:val="2FBEE702"/>
    <w:lvl w:ilvl="0">
      <w:start w:val="1"/>
      <w:numFmt w:val="upperLetter"/>
      <w:lvlText w:val="%1."/>
      <w:lvlJc w:val="left"/>
      <w:pPr>
        <w:ind w:left="720" w:hanging="360"/>
      </w:pPr>
      <w:rPr>
        <w:b/>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F54479"/>
    <w:multiLevelType w:val="multilevel"/>
    <w:tmpl w:val="24984C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8D2887"/>
    <w:multiLevelType w:val="hybridMultilevel"/>
    <w:tmpl w:val="7D72E6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D11676"/>
    <w:multiLevelType w:val="hybridMultilevel"/>
    <w:tmpl w:val="D1BA82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781647B"/>
    <w:multiLevelType w:val="hybridMultilevel"/>
    <w:tmpl w:val="4448DECC"/>
    <w:lvl w:ilvl="0" w:tplc="E5B03A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88E1FFF"/>
    <w:multiLevelType w:val="hybridMultilevel"/>
    <w:tmpl w:val="73063C74"/>
    <w:lvl w:ilvl="0" w:tplc="11F2E908">
      <w:start w:val="1"/>
      <w:numFmt w:val="ordinal"/>
      <w:lvlText w:val="§ %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79300F7B"/>
    <w:multiLevelType w:val="hybridMultilevel"/>
    <w:tmpl w:val="E1203D90"/>
    <w:lvl w:ilvl="0" w:tplc="4DD8C0FA">
      <w:start w:val="1"/>
      <w:numFmt w:val="bullet"/>
      <w:lvlText w:val=""/>
      <w:lvlJc w:val="left"/>
      <w:pPr>
        <w:ind w:left="720" w:hanging="360"/>
      </w:pPr>
      <w:rPr>
        <w:rFonts w:ascii="Wingdings" w:hAnsi="Wingdings" w:hint="default"/>
      </w:rPr>
    </w:lvl>
    <w:lvl w:ilvl="1" w:tplc="E4A4EA0C">
      <w:start w:val="1"/>
      <w:numFmt w:val="bullet"/>
      <w:lvlText w:val="o"/>
      <w:lvlJc w:val="left"/>
      <w:pPr>
        <w:ind w:left="1440" w:hanging="360"/>
      </w:pPr>
      <w:rPr>
        <w:rFonts w:ascii="Courier New" w:hAnsi="Courier New" w:hint="default"/>
      </w:rPr>
    </w:lvl>
    <w:lvl w:ilvl="2" w:tplc="509C0094">
      <w:start w:val="1"/>
      <w:numFmt w:val="bullet"/>
      <w:lvlText w:val=""/>
      <w:lvlJc w:val="left"/>
      <w:pPr>
        <w:ind w:left="2160" w:hanging="360"/>
      </w:pPr>
      <w:rPr>
        <w:rFonts w:ascii="Wingdings" w:hAnsi="Wingdings" w:hint="default"/>
      </w:rPr>
    </w:lvl>
    <w:lvl w:ilvl="3" w:tplc="7C2653D4">
      <w:start w:val="1"/>
      <w:numFmt w:val="bullet"/>
      <w:lvlText w:val=""/>
      <w:lvlJc w:val="left"/>
      <w:pPr>
        <w:ind w:left="2880" w:hanging="360"/>
      </w:pPr>
      <w:rPr>
        <w:rFonts w:ascii="Symbol" w:hAnsi="Symbol" w:hint="default"/>
      </w:rPr>
    </w:lvl>
    <w:lvl w:ilvl="4" w:tplc="7D2458A2">
      <w:start w:val="1"/>
      <w:numFmt w:val="bullet"/>
      <w:lvlText w:val="o"/>
      <w:lvlJc w:val="left"/>
      <w:pPr>
        <w:ind w:left="3600" w:hanging="360"/>
      </w:pPr>
      <w:rPr>
        <w:rFonts w:ascii="Courier New" w:hAnsi="Courier New" w:hint="default"/>
      </w:rPr>
    </w:lvl>
    <w:lvl w:ilvl="5" w:tplc="C2F0E86C">
      <w:start w:val="1"/>
      <w:numFmt w:val="bullet"/>
      <w:lvlText w:val=""/>
      <w:lvlJc w:val="left"/>
      <w:pPr>
        <w:ind w:left="4320" w:hanging="360"/>
      </w:pPr>
      <w:rPr>
        <w:rFonts w:ascii="Wingdings" w:hAnsi="Wingdings" w:hint="default"/>
      </w:rPr>
    </w:lvl>
    <w:lvl w:ilvl="6" w:tplc="3E20ACC2">
      <w:start w:val="1"/>
      <w:numFmt w:val="bullet"/>
      <w:lvlText w:val=""/>
      <w:lvlJc w:val="left"/>
      <w:pPr>
        <w:ind w:left="5040" w:hanging="360"/>
      </w:pPr>
      <w:rPr>
        <w:rFonts w:ascii="Symbol" w:hAnsi="Symbol" w:hint="default"/>
      </w:rPr>
    </w:lvl>
    <w:lvl w:ilvl="7" w:tplc="270C619E">
      <w:start w:val="1"/>
      <w:numFmt w:val="bullet"/>
      <w:lvlText w:val="o"/>
      <w:lvlJc w:val="left"/>
      <w:pPr>
        <w:ind w:left="5760" w:hanging="360"/>
      </w:pPr>
      <w:rPr>
        <w:rFonts w:ascii="Courier New" w:hAnsi="Courier New" w:hint="default"/>
      </w:rPr>
    </w:lvl>
    <w:lvl w:ilvl="8" w:tplc="76621EB2">
      <w:start w:val="1"/>
      <w:numFmt w:val="bullet"/>
      <w:lvlText w:val=""/>
      <w:lvlJc w:val="left"/>
      <w:pPr>
        <w:ind w:left="6480" w:hanging="360"/>
      </w:pPr>
      <w:rPr>
        <w:rFonts w:ascii="Wingdings" w:hAnsi="Wingdings" w:hint="default"/>
      </w:rPr>
    </w:lvl>
  </w:abstractNum>
  <w:abstractNum w:abstractNumId="36" w15:restartNumberingAfterBreak="0">
    <w:nsid w:val="7D3E764A"/>
    <w:multiLevelType w:val="hybridMultilevel"/>
    <w:tmpl w:val="0ED0880A"/>
    <w:lvl w:ilvl="0" w:tplc="23FA82BC">
      <w:start w:val="1"/>
      <w:numFmt w:val="decimal"/>
      <w:lvlText w:val="%1)"/>
      <w:lvlJc w:val="left"/>
      <w:pPr>
        <w:ind w:left="1068" w:hanging="360"/>
      </w:pPr>
      <w:rPr>
        <w:rFonts w:hint="default"/>
        <w:i/>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F744741"/>
    <w:multiLevelType w:val="hybridMultilevel"/>
    <w:tmpl w:val="E0D04C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C2101A"/>
    <w:multiLevelType w:val="hybridMultilevel"/>
    <w:tmpl w:val="C7EC4B46"/>
    <w:lvl w:ilvl="0" w:tplc="11F2E908">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3114571">
    <w:abstractNumId w:val="22"/>
  </w:num>
  <w:num w:numId="2" w16cid:durableId="2095080879">
    <w:abstractNumId w:val="35"/>
  </w:num>
  <w:num w:numId="3" w16cid:durableId="959265041">
    <w:abstractNumId w:val="24"/>
  </w:num>
  <w:num w:numId="4" w16cid:durableId="258947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326939">
    <w:abstractNumId w:val="11"/>
  </w:num>
  <w:num w:numId="6" w16cid:durableId="61298395">
    <w:abstractNumId w:val="33"/>
  </w:num>
  <w:num w:numId="7" w16cid:durableId="1730953939">
    <w:abstractNumId w:val="23"/>
  </w:num>
  <w:num w:numId="8" w16cid:durableId="1753046847">
    <w:abstractNumId w:val="31"/>
  </w:num>
  <w:num w:numId="9" w16cid:durableId="1102190443">
    <w:abstractNumId w:val="2"/>
  </w:num>
  <w:num w:numId="10" w16cid:durableId="302736951">
    <w:abstractNumId w:val="25"/>
  </w:num>
  <w:num w:numId="11" w16cid:durableId="316957131">
    <w:abstractNumId w:val="30"/>
  </w:num>
  <w:num w:numId="12" w16cid:durableId="7680193">
    <w:abstractNumId w:val="27"/>
  </w:num>
  <w:num w:numId="13" w16cid:durableId="519583485">
    <w:abstractNumId w:val="14"/>
  </w:num>
  <w:num w:numId="14" w16cid:durableId="1218861197">
    <w:abstractNumId w:val="18"/>
  </w:num>
  <w:num w:numId="15" w16cid:durableId="1764641598">
    <w:abstractNumId w:val="9"/>
  </w:num>
  <w:num w:numId="16" w16cid:durableId="1579483381">
    <w:abstractNumId w:val="3"/>
  </w:num>
  <w:num w:numId="17" w16cid:durableId="1880777238">
    <w:abstractNumId w:val="29"/>
  </w:num>
  <w:num w:numId="18" w16cid:durableId="677584757">
    <w:abstractNumId w:val="4"/>
  </w:num>
  <w:num w:numId="19" w16cid:durableId="318651830">
    <w:abstractNumId w:val="5"/>
  </w:num>
  <w:num w:numId="20" w16cid:durableId="532769031">
    <w:abstractNumId w:val="15"/>
  </w:num>
  <w:num w:numId="21" w16cid:durableId="21831640">
    <w:abstractNumId w:val="37"/>
  </w:num>
  <w:num w:numId="22" w16cid:durableId="1765883879">
    <w:abstractNumId w:val="6"/>
  </w:num>
  <w:num w:numId="23" w16cid:durableId="1163744461">
    <w:abstractNumId w:val="0"/>
  </w:num>
  <w:num w:numId="24" w16cid:durableId="320042876">
    <w:abstractNumId w:val="17"/>
  </w:num>
  <w:num w:numId="25" w16cid:durableId="1752045758">
    <w:abstractNumId w:val="13"/>
    <w:lvlOverride w:ilvl="0">
      <w:startOverride w:val="1"/>
    </w:lvlOverride>
  </w:num>
  <w:num w:numId="26" w16cid:durableId="1777167569">
    <w:abstractNumId w:val="15"/>
    <w:lvlOverride w:ilvl="0">
      <w:startOverride w:val="1"/>
    </w:lvlOverride>
  </w:num>
  <w:num w:numId="27" w16cid:durableId="908619035">
    <w:abstractNumId w:val="7"/>
  </w:num>
  <w:num w:numId="28" w16cid:durableId="1516529611">
    <w:abstractNumId w:val="7"/>
    <w:lvlOverride w:ilvl="0">
      <w:startOverride w:val="1"/>
    </w:lvlOverride>
  </w:num>
  <w:num w:numId="29" w16cid:durableId="1065223311">
    <w:abstractNumId w:val="15"/>
    <w:lvlOverride w:ilvl="0">
      <w:startOverride w:val="1"/>
    </w:lvlOverride>
  </w:num>
  <w:num w:numId="30" w16cid:durableId="1579750200">
    <w:abstractNumId w:val="8"/>
  </w:num>
  <w:num w:numId="31" w16cid:durableId="1309700347">
    <w:abstractNumId w:val="19"/>
  </w:num>
  <w:num w:numId="32" w16cid:durableId="1663391582">
    <w:abstractNumId w:val="10"/>
  </w:num>
  <w:num w:numId="33" w16cid:durableId="2016030648">
    <w:abstractNumId w:val="28"/>
  </w:num>
  <w:num w:numId="34" w16cid:durableId="455413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1124048">
    <w:abstractNumId w:val="34"/>
  </w:num>
  <w:num w:numId="36" w16cid:durableId="1569420950">
    <w:abstractNumId w:val="16"/>
  </w:num>
  <w:num w:numId="37" w16cid:durableId="690575005">
    <w:abstractNumId w:val="38"/>
  </w:num>
  <w:num w:numId="38" w16cid:durableId="477385488">
    <w:abstractNumId w:val="26"/>
  </w:num>
  <w:num w:numId="39" w16cid:durableId="140318070">
    <w:abstractNumId w:val="12"/>
  </w:num>
  <w:num w:numId="40" w16cid:durableId="1199201513">
    <w:abstractNumId w:val="36"/>
  </w:num>
  <w:num w:numId="41" w16cid:durableId="1542858958">
    <w:abstractNumId w:val="21"/>
  </w:num>
  <w:num w:numId="42" w16cid:durableId="1047025875">
    <w:abstractNumId w:val="32"/>
  </w:num>
  <w:num w:numId="43" w16cid:durableId="12548249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FD"/>
    <w:rsid w:val="00012022"/>
    <w:rsid w:val="0002593C"/>
    <w:rsid w:val="00025BA0"/>
    <w:rsid w:val="000309BD"/>
    <w:rsid w:val="00035F2A"/>
    <w:rsid w:val="00040877"/>
    <w:rsid w:val="000511A2"/>
    <w:rsid w:val="00052149"/>
    <w:rsid w:val="00056398"/>
    <w:rsid w:val="00056AA0"/>
    <w:rsid w:val="00060022"/>
    <w:rsid w:val="0009610F"/>
    <w:rsid w:val="000967E1"/>
    <w:rsid w:val="000B04BB"/>
    <w:rsid w:val="000B1BB4"/>
    <w:rsid w:val="000B5B68"/>
    <w:rsid w:val="000C6D97"/>
    <w:rsid w:val="000D063B"/>
    <w:rsid w:val="000E691E"/>
    <w:rsid w:val="000E71F0"/>
    <w:rsid w:val="00102507"/>
    <w:rsid w:val="00103257"/>
    <w:rsid w:val="00104525"/>
    <w:rsid w:val="00106CE0"/>
    <w:rsid w:val="0011281D"/>
    <w:rsid w:val="001315D0"/>
    <w:rsid w:val="00133142"/>
    <w:rsid w:val="00152420"/>
    <w:rsid w:val="00175DE5"/>
    <w:rsid w:val="0018550D"/>
    <w:rsid w:val="001936DB"/>
    <w:rsid w:val="001B667A"/>
    <w:rsid w:val="001D0230"/>
    <w:rsid w:val="001D5F3C"/>
    <w:rsid w:val="001F097A"/>
    <w:rsid w:val="001F263C"/>
    <w:rsid w:val="001F5B42"/>
    <w:rsid w:val="00213AA0"/>
    <w:rsid w:val="002175D1"/>
    <w:rsid w:val="00237CA2"/>
    <w:rsid w:val="002412E1"/>
    <w:rsid w:val="002470B9"/>
    <w:rsid w:val="00251F1D"/>
    <w:rsid w:val="00262165"/>
    <w:rsid w:val="002659BC"/>
    <w:rsid w:val="00275774"/>
    <w:rsid w:val="002774C7"/>
    <w:rsid w:val="00291C7A"/>
    <w:rsid w:val="002941D6"/>
    <w:rsid w:val="002B0547"/>
    <w:rsid w:val="002C2CF2"/>
    <w:rsid w:val="002C543D"/>
    <w:rsid w:val="002D64BF"/>
    <w:rsid w:val="002E022B"/>
    <w:rsid w:val="002E0770"/>
    <w:rsid w:val="002E27B2"/>
    <w:rsid w:val="00330088"/>
    <w:rsid w:val="003301E4"/>
    <w:rsid w:val="00346A0A"/>
    <w:rsid w:val="00356499"/>
    <w:rsid w:val="0037073C"/>
    <w:rsid w:val="00390A84"/>
    <w:rsid w:val="00392324"/>
    <w:rsid w:val="003A6222"/>
    <w:rsid w:val="003E61A8"/>
    <w:rsid w:val="003F2529"/>
    <w:rsid w:val="00405BFF"/>
    <w:rsid w:val="004079C9"/>
    <w:rsid w:val="0041772E"/>
    <w:rsid w:val="0043580E"/>
    <w:rsid w:val="00440B2B"/>
    <w:rsid w:val="00475BAD"/>
    <w:rsid w:val="004767DE"/>
    <w:rsid w:val="004838EC"/>
    <w:rsid w:val="00496BE8"/>
    <w:rsid w:val="004A0C91"/>
    <w:rsid w:val="004C6405"/>
    <w:rsid w:val="004C6F0D"/>
    <w:rsid w:val="004E0DA2"/>
    <w:rsid w:val="004E3638"/>
    <w:rsid w:val="004E4693"/>
    <w:rsid w:val="004E65F9"/>
    <w:rsid w:val="00520150"/>
    <w:rsid w:val="005236A3"/>
    <w:rsid w:val="00541B64"/>
    <w:rsid w:val="005933FE"/>
    <w:rsid w:val="005B15E8"/>
    <w:rsid w:val="005B39F5"/>
    <w:rsid w:val="005C2433"/>
    <w:rsid w:val="005C745E"/>
    <w:rsid w:val="005E2D97"/>
    <w:rsid w:val="005E6C5F"/>
    <w:rsid w:val="006143AE"/>
    <w:rsid w:val="006439E1"/>
    <w:rsid w:val="0064469F"/>
    <w:rsid w:val="006464AB"/>
    <w:rsid w:val="006560E2"/>
    <w:rsid w:val="00676C6C"/>
    <w:rsid w:val="00690F61"/>
    <w:rsid w:val="006A50CC"/>
    <w:rsid w:val="006C085C"/>
    <w:rsid w:val="006E1F5C"/>
    <w:rsid w:val="006F54C6"/>
    <w:rsid w:val="00706F87"/>
    <w:rsid w:val="00711660"/>
    <w:rsid w:val="00712CF0"/>
    <w:rsid w:val="00750B98"/>
    <w:rsid w:val="007B007E"/>
    <w:rsid w:val="007B744F"/>
    <w:rsid w:val="007E119F"/>
    <w:rsid w:val="007E144F"/>
    <w:rsid w:val="007E17AC"/>
    <w:rsid w:val="00801C5E"/>
    <w:rsid w:val="008136A6"/>
    <w:rsid w:val="00827650"/>
    <w:rsid w:val="00837F75"/>
    <w:rsid w:val="0084115E"/>
    <w:rsid w:val="008422A4"/>
    <w:rsid w:val="008662D9"/>
    <w:rsid w:val="008708CF"/>
    <w:rsid w:val="00871152"/>
    <w:rsid w:val="00880F18"/>
    <w:rsid w:val="008851A7"/>
    <w:rsid w:val="0088660A"/>
    <w:rsid w:val="008A2AF3"/>
    <w:rsid w:val="008C307B"/>
    <w:rsid w:val="008C5AB7"/>
    <w:rsid w:val="008E3449"/>
    <w:rsid w:val="008F1B26"/>
    <w:rsid w:val="008F302C"/>
    <w:rsid w:val="008F375D"/>
    <w:rsid w:val="008F48F3"/>
    <w:rsid w:val="009133BF"/>
    <w:rsid w:val="0091621D"/>
    <w:rsid w:val="00941074"/>
    <w:rsid w:val="00941CA7"/>
    <w:rsid w:val="0094203B"/>
    <w:rsid w:val="009431D7"/>
    <w:rsid w:val="009441B3"/>
    <w:rsid w:val="00950D4A"/>
    <w:rsid w:val="00960309"/>
    <w:rsid w:val="00974DFA"/>
    <w:rsid w:val="00976546"/>
    <w:rsid w:val="00985BBD"/>
    <w:rsid w:val="00987FFD"/>
    <w:rsid w:val="0099635C"/>
    <w:rsid w:val="009A3906"/>
    <w:rsid w:val="00A12961"/>
    <w:rsid w:val="00A2751F"/>
    <w:rsid w:val="00A4638C"/>
    <w:rsid w:val="00A56B56"/>
    <w:rsid w:val="00A6731B"/>
    <w:rsid w:val="00A814A2"/>
    <w:rsid w:val="00A956EE"/>
    <w:rsid w:val="00AB18FC"/>
    <w:rsid w:val="00AB2A9F"/>
    <w:rsid w:val="00AB2D08"/>
    <w:rsid w:val="00AB3C84"/>
    <w:rsid w:val="00AE2D91"/>
    <w:rsid w:val="00AF3788"/>
    <w:rsid w:val="00B13431"/>
    <w:rsid w:val="00B265B0"/>
    <w:rsid w:val="00B31EF4"/>
    <w:rsid w:val="00B332A8"/>
    <w:rsid w:val="00B745BB"/>
    <w:rsid w:val="00B86A5E"/>
    <w:rsid w:val="00BE181B"/>
    <w:rsid w:val="00BF47FF"/>
    <w:rsid w:val="00C07C32"/>
    <w:rsid w:val="00C1328D"/>
    <w:rsid w:val="00C4288E"/>
    <w:rsid w:val="00C4618D"/>
    <w:rsid w:val="00C70D90"/>
    <w:rsid w:val="00C8086B"/>
    <w:rsid w:val="00C96772"/>
    <w:rsid w:val="00CB3358"/>
    <w:rsid w:val="00CE7B3E"/>
    <w:rsid w:val="00CF213C"/>
    <w:rsid w:val="00D14E0F"/>
    <w:rsid w:val="00D241D5"/>
    <w:rsid w:val="00D25D40"/>
    <w:rsid w:val="00D33F66"/>
    <w:rsid w:val="00D47F29"/>
    <w:rsid w:val="00D80F80"/>
    <w:rsid w:val="00D8508D"/>
    <w:rsid w:val="00D9395B"/>
    <w:rsid w:val="00DA36B9"/>
    <w:rsid w:val="00DC3129"/>
    <w:rsid w:val="00DD26A6"/>
    <w:rsid w:val="00DD55AC"/>
    <w:rsid w:val="00DE45E5"/>
    <w:rsid w:val="00DF4BD7"/>
    <w:rsid w:val="00DF7475"/>
    <w:rsid w:val="00E051BB"/>
    <w:rsid w:val="00E13B30"/>
    <w:rsid w:val="00E27B48"/>
    <w:rsid w:val="00E65E83"/>
    <w:rsid w:val="00E6609D"/>
    <w:rsid w:val="00E6725A"/>
    <w:rsid w:val="00E832DD"/>
    <w:rsid w:val="00E85EAB"/>
    <w:rsid w:val="00E91B24"/>
    <w:rsid w:val="00E95B2E"/>
    <w:rsid w:val="00E95B86"/>
    <w:rsid w:val="00EA49B7"/>
    <w:rsid w:val="00EA7EA5"/>
    <w:rsid w:val="00EB6F81"/>
    <w:rsid w:val="00EC0F26"/>
    <w:rsid w:val="00EC65CD"/>
    <w:rsid w:val="00ED71E4"/>
    <w:rsid w:val="00F1738E"/>
    <w:rsid w:val="00F26D58"/>
    <w:rsid w:val="00F3641E"/>
    <w:rsid w:val="00F72B27"/>
    <w:rsid w:val="00F7487B"/>
    <w:rsid w:val="00F81761"/>
    <w:rsid w:val="00F827C0"/>
    <w:rsid w:val="00FA22A0"/>
    <w:rsid w:val="00FA6298"/>
    <w:rsid w:val="00FB4411"/>
    <w:rsid w:val="00FD52E8"/>
    <w:rsid w:val="00FE5BD5"/>
    <w:rsid w:val="01894E0F"/>
    <w:rsid w:val="081FF8C4"/>
    <w:rsid w:val="0B18F181"/>
    <w:rsid w:val="0D8EC5E2"/>
    <w:rsid w:val="168F8A38"/>
    <w:rsid w:val="1918DD71"/>
    <w:rsid w:val="1A668777"/>
    <w:rsid w:val="293A2F7D"/>
    <w:rsid w:val="2D3F8F28"/>
    <w:rsid w:val="3256C84A"/>
    <w:rsid w:val="3AF943CB"/>
    <w:rsid w:val="47BA2CBD"/>
    <w:rsid w:val="520C8627"/>
    <w:rsid w:val="56F2DDDB"/>
    <w:rsid w:val="5CC8B241"/>
    <w:rsid w:val="5EA84AA1"/>
    <w:rsid w:val="66672812"/>
    <w:rsid w:val="67C64401"/>
    <w:rsid w:val="67F69D7E"/>
    <w:rsid w:val="6804F04B"/>
    <w:rsid w:val="7E7F8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79A8"/>
  <w15:chartTrackingRefBased/>
  <w15:docId w15:val="{8B8030C1-0B7B-43A3-848C-E019E9D9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9F5"/>
    <w:pPr>
      <w:spacing w:after="0" w:line="240" w:lineRule="auto"/>
      <w:jc w:val="both"/>
    </w:pPr>
    <w:rPr>
      <w:rFonts w:eastAsia="Times New Roman" w:cs="Times New Roman"/>
      <w:kern w:val="0"/>
      <w:szCs w:val="24"/>
      <w:lang w:eastAsia="pl-PL"/>
      <w14:ligatures w14:val="none"/>
    </w:rPr>
  </w:style>
  <w:style w:type="paragraph" w:styleId="Nagwek1">
    <w:name w:val="heading 1"/>
    <w:basedOn w:val="Normalny"/>
    <w:next w:val="Normalny"/>
    <w:link w:val="Nagwek1Znak"/>
    <w:uiPriority w:val="9"/>
    <w:qFormat/>
    <w:rsid w:val="00C70D90"/>
    <w:pPr>
      <w:keepNext/>
      <w:keepLines/>
      <w:spacing w:before="240"/>
      <w:outlineLvl w:val="0"/>
    </w:pPr>
    <w:rPr>
      <w:rFonts w:eastAsiaTheme="majorEastAsia" w:cstheme="majorBidi"/>
      <w:b/>
      <w:color w:val="000000" w:themeColor="text1"/>
      <w:szCs w:val="32"/>
    </w:rPr>
  </w:style>
  <w:style w:type="paragraph" w:styleId="Nagwek2">
    <w:name w:val="heading 2"/>
    <w:basedOn w:val="Normalny"/>
    <w:next w:val="Normalny"/>
    <w:link w:val="Nagwek2Znak"/>
    <w:uiPriority w:val="9"/>
    <w:unhideWhenUsed/>
    <w:qFormat/>
    <w:rsid w:val="00C70D90"/>
    <w:pPr>
      <w:keepNext/>
      <w:spacing w:before="240" w:after="60" w:line="276" w:lineRule="auto"/>
      <w:jc w:val="right"/>
      <w:outlineLvl w:val="1"/>
    </w:pPr>
    <w:rPr>
      <w:rFonts w:ascii="Arial" w:hAnsi="Arial"/>
      <w:bCs/>
      <w:i/>
      <w:kern w:val="32"/>
      <w:sz w:val="18"/>
      <w:szCs w:val="18"/>
    </w:rPr>
  </w:style>
  <w:style w:type="paragraph" w:styleId="Nagwek3">
    <w:name w:val="heading 3"/>
    <w:basedOn w:val="Normalny"/>
    <w:next w:val="Normalny"/>
    <w:link w:val="Nagwek3Znak"/>
    <w:uiPriority w:val="9"/>
    <w:unhideWhenUsed/>
    <w:qFormat/>
    <w:rsid w:val="005933FE"/>
    <w:pPr>
      <w:keepNext/>
      <w:outlineLvl w:val="2"/>
    </w:pPr>
    <w:rPr>
      <w:rFonts w:eastAsiaTheme="majorEastAs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5B39F5"/>
    <w:pPr>
      <w:autoSpaceDE w:val="0"/>
      <w:autoSpaceDN w:val="0"/>
    </w:pPr>
    <w:rPr>
      <w:sz w:val="20"/>
      <w:szCs w:val="20"/>
    </w:rPr>
  </w:style>
  <w:style w:type="character" w:customStyle="1" w:styleId="TekstkomentarzaZnak">
    <w:name w:val="Tekst komentarza Znak"/>
    <w:basedOn w:val="Domylnaczcionkaakapitu"/>
    <w:link w:val="Tekstkomentarza"/>
    <w:uiPriority w:val="99"/>
    <w:rsid w:val="005B39F5"/>
    <w:rPr>
      <w:rFonts w:eastAsia="Times New Roman" w:cs="Times New Roman"/>
      <w:kern w:val="0"/>
      <w:sz w:val="20"/>
      <w:szCs w:val="20"/>
      <w:lang w:eastAsia="pl-PL"/>
      <w14:ligatures w14:val="none"/>
    </w:rPr>
  </w:style>
  <w:style w:type="paragraph" w:styleId="Akapitzlist">
    <w:name w:val="List Paragraph"/>
    <w:basedOn w:val="Normalny"/>
    <w:qFormat/>
    <w:rsid w:val="005B39F5"/>
    <w:pPr>
      <w:ind w:left="708"/>
    </w:pPr>
  </w:style>
  <w:style w:type="paragraph" w:styleId="Listanumerowana">
    <w:name w:val="List Number"/>
    <w:basedOn w:val="Normalny"/>
    <w:uiPriority w:val="99"/>
    <w:unhideWhenUsed/>
    <w:rsid w:val="005B39F5"/>
    <w:pPr>
      <w:numPr>
        <w:numId w:val="20"/>
      </w:numPr>
      <w:contextualSpacing/>
      <w:jc w:val="left"/>
    </w:pPr>
  </w:style>
  <w:style w:type="paragraph" w:styleId="Listanumerowana4">
    <w:name w:val="List Number 4"/>
    <w:basedOn w:val="Normalny"/>
    <w:uiPriority w:val="99"/>
    <w:unhideWhenUsed/>
    <w:rsid w:val="005B39F5"/>
    <w:pPr>
      <w:contextualSpacing/>
    </w:pPr>
  </w:style>
  <w:style w:type="paragraph" w:styleId="Lista-kontynuacja">
    <w:name w:val="List Continue"/>
    <w:basedOn w:val="Normalny"/>
    <w:uiPriority w:val="99"/>
    <w:unhideWhenUsed/>
    <w:rsid w:val="005B39F5"/>
    <w:pPr>
      <w:numPr>
        <w:numId w:val="27"/>
      </w:numPr>
      <w:spacing w:after="120"/>
      <w:contextualSpacing/>
    </w:pPr>
  </w:style>
  <w:style w:type="paragraph" w:styleId="Nagwek">
    <w:name w:val="header"/>
    <w:basedOn w:val="Normalny"/>
    <w:link w:val="NagwekZnak"/>
    <w:uiPriority w:val="99"/>
    <w:unhideWhenUsed/>
    <w:rsid w:val="005B39F5"/>
    <w:pPr>
      <w:tabs>
        <w:tab w:val="center" w:pos="4536"/>
        <w:tab w:val="right" w:pos="9072"/>
      </w:tabs>
    </w:pPr>
  </w:style>
  <w:style w:type="character" w:customStyle="1" w:styleId="NagwekZnak">
    <w:name w:val="Nagłówek Znak"/>
    <w:basedOn w:val="Domylnaczcionkaakapitu"/>
    <w:link w:val="Nagwek"/>
    <w:uiPriority w:val="99"/>
    <w:rsid w:val="005B39F5"/>
    <w:rPr>
      <w:rFonts w:eastAsia="Times New Roman" w:cs="Times New Roman"/>
      <w:kern w:val="0"/>
      <w:szCs w:val="24"/>
      <w:lang w:eastAsia="pl-PL"/>
      <w14:ligatures w14:val="none"/>
    </w:rPr>
  </w:style>
  <w:style w:type="paragraph" w:styleId="Stopka">
    <w:name w:val="footer"/>
    <w:basedOn w:val="Normalny"/>
    <w:link w:val="StopkaZnak"/>
    <w:uiPriority w:val="99"/>
    <w:unhideWhenUsed/>
    <w:rsid w:val="005B39F5"/>
    <w:pPr>
      <w:tabs>
        <w:tab w:val="center" w:pos="4536"/>
        <w:tab w:val="right" w:pos="9072"/>
      </w:tabs>
    </w:pPr>
  </w:style>
  <w:style w:type="character" w:customStyle="1" w:styleId="StopkaZnak">
    <w:name w:val="Stopka Znak"/>
    <w:basedOn w:val="Domylnaczcionkaakapitu"/>
    <w:link w:val="Stopka"/>
    <w:uiPriority w:val="99"/>
    <w:rsid w:val="005B39F5"/>
    <w:rPr>
      <w:rFonts w:eastAsia="Times New Roman" w:cs="Times New Roman"/>
      <w:kern w:val="0"/>
      <w:szCs w:val="24"/>
      <w:lang w:eastAsia="pl-PL"/>
      <w14:ligatures w14:val="none"/>
    </w:rPr>
  </w:style>
  <w:style w:type="paragraph" w:customStyle="1" w:styleId="oj-normal">
    <w:name w:val="oj-normal"/>
    <w:basedOn w:val="Normalny"/>
    <w:rsid w:val="005B39F5"/>
    <w:pPr>
      <w:spacing w:before="100" w:beforeAutospacing="1" w:after="100" w:afterAutospacing="1"/>
      <w:jc w:val="left"/>
    </w:pPr>
    <w:rPr>
      <w:rFonts w:ascii="Times New Roman" w:hAnsi="Times New Roman"/>
      <w:sz w:val="24"/>
    </w:rPr>
  </w:style>
  <w:style w:type="character" w:customStyle="1" w:styleId="oj-italic">
    <w:name w:val="oj-italic"/>
    <w:basedOn w:val="Domylnaczcionkaakapitu"/>
    <w:rsid w:val="005B39F5"/>
  </w:style>
  <w:style w:type="paragraph" w:styleId="Tekstprzypisudolnego">
    <w:name w:val="footnote text"/>
    <w:basedOn w:val="Normalny"/>
    <w:link w:val="TekstprzypisudolnegoZnak"/>
    <w:uiPriority w:val="99"/>
    <w:semiHidden/>
    <w:unhideWhenUsed/>
    <w:rsid w:val="00405BFF"/>
    <w:rPr>
      <w:sz w:val="20"/>
      <w:szCs w:val="20"/>
    </w:rPr>
  </w:style>
  <w:style w:type="character" w:customStyle="1" w:styleId="TekstprzypisudolnegoZnak">
    <w:name w:val="Tekst przypisu dolnego Znak"/>
    <w:basedOn w:val="Domylnaczcionkaakapitu"/>
    <w:link w:val="Tekstprzypisudolnego"/>
    <w:uiPriority w:val="99"/>
    <w:semiHidden/>
    <w:rsid w:val="00405BFF"/>
    <w:rPr>
      <w:rFonts w:eastAsia="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405BFF"/>
    <w:rPr>
      <w:vertAlign w:val="superscript"/>
    </w:rPr>
  </w:style>
  <w:style w:type="character" w:customStyle="1" w:styleId="Nagwek1Znak">
    <w:name w:val="Nagłówek 1 Znak"/>
    <w:basedOn w:val="Domylnaczcionkaakapitu"/>
    <w:link w:val="Nagwek1"/>
    <w:uiPriority w:val="9"/>
    <w:rsid w:val="00C70D90"/>
    <w:rPr>
      <w:rFonts w:eastAsiaTheme="majorEastAsia" w:cstheme="majorBidi"/>
      <w:b/>
      <w:color w:val="000000" w:themeColor="text1"/>
      <w:kern w:val="0"/>
      <w:szCs w:val="32"/>
      <w:lang w:eastAsia="pl-PL"/>
      <w14:ligatures w14:val="none"/>
    </w:rPr>
  </w:style>
  <w:style w:type="paragraph" w:styleId="Tytu">
    <w:name w:val="Title"/>
    <w:basedOn w:val="Normalny"/>
    <w:next w:val="Normalny"/>
    <w:link w:val="TytuZnak"/>
    <w:uiPriority w:val="10"/>
    <w:qFormat/>
    <w:rsid w:val="00C8086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086B"/>
    <w:rPr>
      <w:rFonts w:asciiTheme="majorHAnsi" w:eastAsiaTheme="majorEastAsia" w:hAnsiTheme="majorHAnsi" w:cstheme="majorBidi"/>
      <w:spacing w:val="-10"/>
      <w:kern w:val="28"/>
      <w:sz w:val="56"/>
      <w:szCs w:val="56"/>
      <w:lang w:eastAsia="pl-PL"/>
      <w14:ligatures w14:val="none"/>
    </w:rPr>
  </w:style>
  <w:style w:type="paragraph" w:styleId="Poprawka">
    <w:name w:val="Revision"/>
    <w:hidden/>
    <w:uiPriority w:val="99"/>
    <w:semiHidden/>
    <w:rsid w:val="008F302C"/>
    <w:pPr>
      <w:spacing w:after="0" w:line="240" w:lineRule="auto"/>
    </w:pPr>
    <w:rPr>
      <w:rFonts w:eastAsia="Times New Roman" w:cs="Times New Roman"/>
      <w:kern w:val="0"/>
      <w:szCs w:val="24"/>
      <w:lang w:eastAsia="pl-PL"/>
      <w14:ligatures w14:val="none"/>
    </w:rPr>
  </w:style>
  <w:style w:type="paragraph" w:customStyle="1" w:styleId="paragraph">
    <w:name w:val="paragraph"/>
    <w:basedOn w:val="Normalny"/>
    <w:rsid w:val="003F2529"/>
    <w:pPr>
      <w:spacing w:before="100" w:beforeAutospacing="1" w:after="100" w:afterAutospacing="1"/>
      <w:jc w:val="left"/>
    </w:pPr>
    <w:rPr>
      <w:rFonts w:ascii="Times New Roman" w:hAnsi="Times New Roman"/>
      <w:sz w:val="24"/>
    </w:rPr>
  </w:style>
  <w:style w:type="character" w:customStyle="1" w:styleId="normaltextrun">
    <w:name w:val="normaltextrun"/>
    <w:basedOn w:val="Domylnaczcionkaakapitu"/>
    <w:rsid w:val="003F2529"/>
  </w:style>
  <w:style w:type="character" w:customStyle="1" w:styleId="eop">
    <w:name w:val="eop"/>
    <w:basedOn w:val="Domylnaczcionkaakapitu"/>
    <w:rsid w:val="003F2529"/>
  </w:style>
  <w:style w:type="character" w:styleId="Odwoaniedokomentarza">
    <w:name w:val="annotation reference"/>
    <w:basedOn w:val="Domylnaczcionkaakapitu"/>
    <w:uiPriority w:val="99"/>
    <w:semiHidden/>
    <w:unhideWhenUsed/>
    <w:rsid w:val="00025BA0"/>
    <w:rPr>
      <w:sz w:val="16"/>
      <w:szCs w:val="16"/>
    </w:rPr>
  </w:style>
  <w:style w:type="paragraph" w:styleId="Tematkomentarza">
    <w:name w:val="annotation subject"/>
    <w:basedOn w:val="Tekstkomentarza"/>
    <w:next w:val="Tekstkomentarza"/>
    <w:link w:val="TematkomentarzaZnak"/>
    <w:uiPriority w:val="99"/>
    <w:semiHidden/>
    <w:unhideWhenUsed/>
    <w:rsid w:val="00025BA0"/>
    <w:pPr>
      <w:autoSpaceDE/>
      <w:autoSpaceDN/>
    </w:pPr>
    <w:rPr>
      <w:b/>
      <w:bCs/>
    </w:rPr>
  </w:style>
  <w:style w:type="character" w:customStyle="1" w:styleId="TematkomentarzaZnak">
    <w:name w:val="Temat komentarza Znak"/>
    <w:basedOn w:val="TekstkomentarzaZnak"/>
    <w:link w:val="Tematkomentarza"/>
    <w:uiPriority w:val="99"/>
    <w:semiHidden/>
    <w:rsid w:val="00025BA0"/>
    <w:rPr>
      <w:rFonts w:eastAsia="Times New Roman" w:cs="Times New Roman"/>
      <w:b/>
      <w:bCs/>
      <w:kern w:val="0"/>
      <w:sz w:val="20"/>
      <w:szCs w:val="20"/>
      <w:lang w:eastAsia="pl-PL"/>
      <w14:ligatures w14:val="none"/>
    </w:rPr>
  </w:style>
  <w:style w:type="character" w:customStyle="1" w:styleId="Nagwek2Znak">
    <w:name w:val="Nagłówek 2 Znak"/>
    <w:basedOn w:val="Domylnaczcionkaakapitu"/>
    <w:link w:val="Nagwek2"/>
    <w:uiPriority w:val="9"/>
    <w:rsid w:val="00C70D90"/>
    <w:rPr>
      <w:rFonts w:ascii="Arial" w:eastAsia="Times New Roman" w:hAnsi="Arial" w:cs="Times New Roman"/>
      <w:bCs/>
      <w:i/>
      <w:kern w:val="32"/>
      <w:sz w:val="18"/>
      <w:szCs w:val="18"/>
      <w:lang w:eastAsia="pl-PL"/>
      <w14:ligatures w14:val="none"/>
    </w:rPr>
  </w:style>
  <w:style w:type="paragraph" w:styleId="Tekstpodstawowy">
    <w:name w:val="Body Text"/>
    <w:basedOn w:val="Normalny"/>
    <w:link w:val="TekstpodstawowyZnak"/>
    <w:uiPriority w:val="99"/>
    <w:unhideWhenUsed/>
    <w:rsid w:val="00AE2D91"/>
    <w:pPr>
      <w:keepNext/>
      <w:keepLines/>
      <w:spacing w:before="240" w:after="240"/>
      <w:outlineLvl w:val="0"/>
    </w:pPr>
    <w:rPr>
      <w:rFonts w:eastAsiaTheme="majorEastAsia" w:cstheme="minorHAnsi"/>
      <w:b/>
      <w:bCs/>
      <w:szCs w:val="22"/>
    </w:rPr>
  </w:style>
  <w:style w:type="character" w:customStyle="1" w:styleId="TekstpodstawowyZnak">
    <w:name w:val="Tekst podstawowy Znak"/>
    <w:basedOn w:val="Domylnaczcionkaakapitu"/>
    <w:link w:val="Tekstpodstawowy"/>
    <w:uiPriority w:val="99"/>
    <w:rsid w:val="00AE2D91"/>
    <w:rPr>
      <w:rFonts w:eastAsiaTheme="majorEastAsia" w:cstheme="minorHAnsi"/>
      <w:b/>
      <w:bCs/>
      <w:kern w:val="0"/>
      <w:lang w:eastAsia="pl-PL"/>
      <w14:ligatures w14:val="none"/>
    </w:rPr>
  </w:style>
  <w:style w:type="character" w:customStyle="1" w:styleId="Nagwek3Znak">
    <w:name w:val="Nagłówek 3 Znak"/>
    <w:basedOn w:val="Domylnaczcionkaakapitu"/>
    <w:link w:val="Nagwek3"/>
    <w:uiPriority w:val="9"/>
    <w:rsid w:val="005933FE"/>
    <w:rPr>
      <w:rFonts w:eastAsiaTheme="majorEastAsia" w:cs="Times New Roman"/>
      <w:b/>
      <w:bCs/>
      <w:kern w:val="0"/>
      <w:szCs w:val="24"/>
      <w:lang w:eastAsia="pl-PL"/>
      <w14:ligatures w14:val="none"/>
    </w:rPr>
  </w:style>
  <w:style w:type="paragraph" w:styleId="Tekstpodstawowywcity">
    <w:name w:val="Body Text Indent"/>
    <w:basedOn w:val="Normalny"/>
    <w:link w:val="TekstpodstawowywcityZnak"/>
    <w:uiPriority w:val="99"/>
    <w:unhideWhenUsed/>
    <w:rsid w:val="006C085C"/>
    <w:pPr>
      <w:ind w:left="643"/>
    </w:pPr>
  </w:style>
  <w:style w:type="character" w:customStyle="1" w:styleId="TekstpodstawowywcityZnak">
    <w:name w:val="Tekst podstawowy wcięty Znak"/>
    <w:basedOn w:val="Domylnaczcionkaakapitu"/>
    <w:link w:val="Tekstpodstawowywcity"/>
    <w:uiPriority w:val="99"/>
    <w:rsid w:val="006C085C"/>
    <w:rPr>
      <w:rFonts w:eastAsia="Times New Roman" w:cs="Times New Roman"/>
      <w:kern w:val="0"/>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6629">
      <w:bodyDiv w:val="1"/>
      <w:marLeft w:val="0"/>
      <w:marRight w:val="0"/>
      <w:marTop w:val="0"/>
      <w:marBottom w:val="0"/>
      <w:divBdr>
        <w:top w:val="none" w:sz="0" w:space="0" w:color="auto"/>
        <w:left w:val="none" w:sz="0" w:space="0" w:color="auto"/>
        <w:bottom w:val="none" w:sz="0" w:space="0" w:color="auto"/>
        <w:right w:val="none" w:sz="0" w:space="0" w:color="auto"/>
      </w:divBdr>
    </w:div>
    <w:div w:id="698513462">
      <w:bodyDiv w:val="1"/>
      <w:marLeft w:val="0"/>
      <w:marRight w:val="0"/>
      <w:marTop w:val="0"/>
      <w:marBottom w:val="0"/>
      <w:divBdr>
        <w:top w:val="none" w:sz="0" w:space="0" w:color="auto"/>
        <w:left w:val="none" w:sz="0" w:space="0" w:color="auto"/>
        <w:bottom w:val="none" w:sz="0" w:space="0" w:color="auto"/>
        <w:right w:val="none" w:sz="0" w:space="0" w:color="auto"/>
      </w:divBdr>
    </w:div>
    <w:div w:id="818503245">
      <w:bodyDiv w:val="1"/>
      <w:marLeft w:val="0"/>
      <w:marRight w:val="0"/>
      <w:marTop w:val="0"/>
      <w:marBottom w:val="0"/>
      <w:divBdr>
        <w:top w:val="none" w:sz="0" w:space="0" w:color="auto"/>
        <w:left w:val="none" w:sz="0" w:space="0" w:color="auto"/>
        <w:bottom w:val="none" w:sz="0" w:space="0" w:color="auto"/>
        <w:right w:val="none" w:sz="0" w:space="0" w:color="auto"/>
      </w:divBdr>
    </w:div>
    <w:div w:id="16442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mazovi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ldemar.kulinski@mazovi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0AA86-57C4-451F-B5B4-EAF558041A8B}"/>
</file>

<file path=customXml/itemProps2.xml><?xml version="1.0" encoding="utf-8"?>
<ds:datastoreItem xmlns:ds="http://schemas.openxmlformats.org/officeDocument/2006/customXml" ds:itemID="{85C6D381-80D3-4412-86A9-99F298293440}">
  <ds:schemaRefs>
    <ds:schemaRef ds:uri="http://schemas.openxmlformats.org/officeDocument/2006/bibliography"/>
  </ds:schemaRefs>
</ds:datastoreItem>
</file>

<file path=customXml/itemProps3.xml><?xml version="1.0" encoding="utf-8"?>
<ds:datastoreItem xmlns:ds="http://schemas.openxmlformats.org/officeDocument/2006/customXml" ds:itemID="{FB7210D2-DCB0-42B7-9867-2B5EBDA1EC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96DA94-1366-492A-8F8B-AB21AAAAF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4471</Words>
  <Characters>26829</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Bobrowski Rafał</dc:creator>
  <cp:keywords/>
  <dc:description/>
  <cp:lastModifiedBy>Waś Artur</cp:lastModifiedBy>
  <cp:revision>9</cp:revision>
  <cp:lastPrinted>2023-10-13T09:46:00Z</cp:lastPrinted>
  <dcterms:created xsi:type="dcterms:W3CDTF">2024-02-16T11:04:00Z</dcterms:created>
  <dcterms:modified xsi:type="dcterms:W3CDTF">2024-05-09T09:45:00Z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8eb0e9-d44e-424a-9b31-8f05f32f858c_Enabled">
    <vt:lpwstr>true</vt:lpwstr>
  </property>
  <property fmtid="{D5CDD505-2E9C-101B-9397-08002B2CF9AE}" pid="3" name="MSIP_Label_258eb0e9-d44e-424a-9b31-8f05f32f858c_SetDate">
    <vt:lpwstr>2023-09-18T11:55:39Z</vt:lpwstr>
  </property>
  <property fmtid="{D5CDD505-2E9C-101B-9397-08002B2CF9AE}" pid="4" name="MSIP_Label_258eb0e9-d44e-424a-9b31-8f05f32f858c_Method">
    <vt:lpwstr>Privileged</vt:lpwstr>
  </property>
  <property fmtid="{D5CDD505-2E9C-101B-9397-08002B2CF9AE}" pid="5" name="MSIP_Label_258eb0e9-d44e-424a-9b31-8f05f32f858c_Name">
    <vt:lpwstr>Do komunikacji zewnętrznej</vt:lpwstr>
  </property>
  <property fmtid="{D5CDD505-2E9C-101B-9397-08002B2CF9AE}" pid="6" name="MSIP_Label_258eb0e9-d44e-424a-9b31-8f05f32f858c_SiteId">
    <vt:lpwstr>5c6f382c-0df7-4d67-8aec-a10431041c95</vt:lpwstr>
  </property>
  <property fmtid="{D5CDD505-2E9C-101B-9397-08002B2CF9AE}" pid="7" name="MSIP_Label_258eb0e9-d44e-424a-9b31-8f05f32f858c_ActionId">
    <vt:lpwstr>951e5ce4-3c5a-407b-9001-a9d1002435a4</vt:lpwstr>
  </property>
  <property fmtid="{D5CDD505-2E9C-101B-9397-08002B2CF9AE}" pid="8" name="MSIP_Label_258eb0e9-d44e-424a-9b31-8f05f32f858c_ContentBits">
    <vt:lpwstr>0</vt:lpwstr>
  </property>
  <property fmtid="{D5CDD505-2E9C-101B-9397-08002B2CF9AE}" pid="9" name="ContentTypeId">
    <vt:lpwstr>0x01010040EEA3D38740014C998E7F20C3E65D46</vt:lpwstr>
  </property>
  <property fmtid="{D5CDD505-2E9C-101B-9397-08002B2CF9AE}" pid="10" name="MediaServiceImageTags">
    <vt:lpwstr/>
  </property>
</Properties>
</file>